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DC4F52" w14:textId="78F918B1" w:rsidR="00142ECD" w:rsidRDefault="0065105F" w:rsidP="00CA29DF">
      <w:pPr>
        <w:pStyle w:val="CoverGraphicPositioningStyle"/>
        <w:ind w:firstLine="720"/>
        <w:jc w:val="right"/>
      </w:pPr>
      <w:r>
        <w:rPr>
          <w:noProof/>
        </w:rPr>
        <w:drawing>
          <wp:inline distT="0" distB="0" distL="0" distR="0" wp14:anchorId="000DB9EA" wp14:editId="7263E912">
            <wp:extent cx="5120640" cy="2768705"/>
            <wp:effectExtent l="0" t="0" r="0" b="0"/>
            <wp:docPr id="1265291243" name="Picture 1265291243" descr="AVERT logo, featuring the words &quot;AVoided Emissions and geneRation Tool (AVERT)&quot; and the AVERT website link, www.epa.gov/a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1">
                      <a:extLst>
                        <a:ext uri="{28A0092B-C50C-407E-A947-70E740481C1C}">
                          <a14:useLocalDpi xmlns:a14="http://schemas.microsoft.com/office/drawing/2010/main" val="0"/>
                        </a:ext>
                      </a:extLst>
                    </a:blip>
                    <a:stretch>
                      <a:fillRect/>
                    </a:stretch>
                  </pic:blipFill>
                  <pic:spPr>
                    <a:xfrm>
                      <a:off x="0" y="0"/>
                      <a:ext cx="5120640" cy="2768705"/>
                    </a:xfrm>
                    <a:prstGeom prst="rect">
                      <a:avLst/>
                    </a:prstGeom>
                  </pic:spPr>
                </pic:pic>
              </a:graphicData>
            </a:graphic>
          </wp:inline>
        </w:drawing>
      </w:r>
    </w:p>
    <w:p w14:paraId="70DC0994" w14:textId="77777777" w:rsidR="00142ECD" w:rsidRDefault="00142ECD" w:rsidP="00D44D1D">
      <w:pPr>
        <w:pStyle w:val="CoverGraphicPositioningStyle"/>
      </w:pPr>
    </w:p>
    <w:p w14:paraId="4468584B" w14:textId="77777777" w:rsidR="00142ECD" w:rsidRDefault="00142ECD" w:rsidP="00D44D1D">
      <w:pPr>
        <w:pStyle w:val="CoverGraphicPositioningStyle"/>
      </w:pPr>
    </w:p>
    <w:p w14:paraId="6DD78862" w14:textId="77777777" w:rsidR="00142ECD" w:rsidRDefault="0040304C" w:rsidP="00D44D1D">
      <w:pPr>
        <w:pStyle w:val="CoverGraphicPositioningStyle"/>
      </w:pPr>
      <w:r>
        <w:rPr>
          <w:noProof/>
        </w:rPr>
        <mc:AlternateContent>
          <mc:Choice Requires="wps">
            <w:drawing>
              <wp:anchor distT="0" distB="0" distL="114300" distR="114300" simplePos="0" relativeHeight="251658240" behindDoc="0" locked="0" layoutInCell="1" allowOverlap="1" wp14:anchorId="45C1BDA9" wp14:editId="44F26B91">
                <wp:simplePos x="0" y="0"/>
                <wp:positionH relativeFrom="column">
                  <wp:posOffset>247015</wp:posOffset>
                </wp:positionH>
                <wp:positionV relativeFrom="paragraph">
                  <wp:posOffset>96520</wp:posOffset>
                </wp:positionV>
                <wp:extent cx="4980305" cy="4776470"/>
                <wp:effectExtent l="0" t="0" r="10795" b="508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0305" cy="4776470"/>
                        </a:xfrm>
                        <a:prstGeom prst="rect">
                          <a:avLst/>
                        </a:prstGeom>
                        <a:noFill/>
                        <a:ln>
                          <a:noFill/>
                        </a:ln>
                      </wps:spPr>
                      <wps:txbx>
                        <w:txbxContent>
                          <w:p w14:paraId="760E9D98" w14:textId="77777777" w:rsidR="008B70D2" w:rsidRPr="00655653" w:rsidRDefault="008B70D2" w:rsidP="00BB3A6C">
                            <w:pPr>
                              <w:pStyle w:val="CoverPageTitleText"/>
                              <w:rPr>
                                <w:rFonts w:ascii="Calibri" w:eastAsia="Calibri" w:hAnsi="Calibri"/>
                                <w:noProof/>
                                <w:color w:val="0093D0"/>
                                <w:sz w:val="44"/>
                                <w:szCs w:val="44"/>
                              </w:rPr>
                            </w:pPr>
                            <w:r w:rsidRPr="00655653">
                              <w:rPr>
                                <w:rFonts w:ascii="Calibri" w:eastAsia="Calibri" w:hAnsi="Calibri"/>
                                <w:noProof/>
                                <w:color w:val="0093D0"/>
                                <w:sz w:val="44"/>
                                <w:szCs w:val="44"/>
                              </w:rPr>
                              <w:t>A</w:t>
                            </w:r>
                            <w:r>
                              <w:rPr>
                                <w:rFonts w:ascii="Calibri" w:eastAsia="Calibri" w:hAnsi="Calibri"/>
                                <w:noProof/>
                                <w:color w:val="0093D0"/>
                                <w:sz w:val="44"/>
                                <w:szCs w:val="44"/>
                              </w:rPr>
                              <w:t>V</w:t>
                            </w:r>
                            <w:r w:rsidRPr="00257995">
                              <w:rPr>
                                <w:rFonts w:ascii="Calibri" w:eastAsia="Calibri" w:hAnsi="Calibri"/>
                                <w:noProof/>
                                <w:color w:val="0093D0"/>
                                <w:sz w:val="44"/>
                                <w:szCs w:val="44"/>
                              </w:rPr>
                              <w:t>oided Emissi</w:t>
                            </w:r>
                            <w:r w:rsidRPr="00655653">
                              <w:rPr>
                                <w:rFonts w:ascii="Calibri" w:eastAsia="Calibri" w:hAnsi="Calibri"/>
                                <w:noProof/>
                                <w:color w:val="0093D0"/>
                                <w:sz w:val="44"/>
                                <w:szCs w:val="44"/>
                              </w:rPr>
                              <w:t xml:space="preserve">ons and </w:t>
                            </w:r>
                            <w:r>
                              <w:rPr>
                                <w:rFonts w:ascii="Calibri" w:eastAsia="Calibri" w:hAnsi="Calibri"/>
                                <w:noProof/>
                                <w:color w:val="0093D0"/>
                                <w:sz w:val="44"/>
                                <w:szCs w:val="44"/>
                              </w:rPr>
                              <w:t>g</w:t>
                            </w:r>
                            <w:r w:rsidRPr="00655653">
                              <w:rPr>
                                <w:rFonts w:ascii="Calibri" w:eastAsia="Calibri" w:hAnsi="Calibri"/>
                                <w:noProof/>
                                <w:color w:val="0093D0"/>
                                <w:sz w:val="44"/>
                                <w:szCs w:val="44"/>
                              </w:rPr>
                              <w:t>ene</w:t>
                            </w:r>
                            <w:r>
                              <w:rPr>
                                <w:rFonts w:ascii="Calibri" w:eastAsia="Calibri" w:hAnsi="Calibri"/>
                                <w:noProof/>
                                <w:color w:val="0093D0"/>
                                <w:sz w:val="44"/>
                                <w:szCs w:val="44"/>
                              </w:rPr>
                              <w:t>R</w:t>
                            </w:r>
                            <w:r w:rsidRPr="00655653">
                              <w:rPr>
                                <w:rFonts w:ascii="Calibri" w:eastAsia="Calibri" w:hAnsi="Calibri"/>
                                <w:noProof/>
                                <w:color w:val="0093D0"/>
                                <w:sz w:val="44"/>
                                <w:szCs w:val="44"/>
                              </w:rPr>
                              <w:t>ation Tool</w:t>
                            </w:r>
                            <w:r>
                              <w:rPr>
                                <w:rFonts w:ascii="Calibri" w:eastAsia="Calibri" w:hAnsi="Calibri"/>
                                <w:noProof/>
                                <w:color w:val="0093D0"/>
                                <w:sz w:val="44"/>
                                <w:szCs w:val="44"/>
                              </w:rPr>
                              <w:t xml:space="preserve"> (AVERT)</w:t>
                            </w:r>
                          </w:p>
                          <w:p w14:paraId="29C0D298" w14:textId="77777777" w:rsidR="008B70D2" w:rsidRDefault="008B70D2" w:rsidP="00BB3A6C">
                            <w:pPr>
                              <w:rPr>
                                <w:rFonts w:eastAsia="Times"/>
                                <w:b/>
                                <w:color w:val="333333"/>
                                <w:sz w:val="36"/>
                                <w:szCs w:val="20"/>
                              </w:rPr>
                            </w:pPr>
                          </w:p>
                          <w:p w14:paraId="655BED27" w14:textId="77777777" w:rsidR="008B70D2" w:rsidRPr="00655653" w:rsidRDefault="008B70D2" w:rsidP="00655653">
                            <w:pPr>
                              <w:rPr>
                                <w:rFonts w:ascii="Calibri" w:eastAsia="Calibri" w:hAnsi="Calibri"/>
                                <w:b/>
                                <w:color w:val="00A261"/>
                                <w:sz w:val="36"/>
                                <w:szCs w:val="32"/>
                              </w:rPr>
                            </w:pPr>
                            <w:r w:rsidRPr="00655653">
                              <w:rPr>
                                <w:rFonts w:ascii="Calibri" w:eastAsia="Calibri" w:hAnsi="Calibri"/>
                                <w:b/>
                                <w:color w:val="00A261"/>
                                <w:sz w:val="36"/>
                                <w:szCs w:val="32"/>
                              </w:rPr>
                              <w:t>User Manual</w:t>
                            </w:r>
                          </w:p>
                          <w:p w14:paraId="12A5EC81" w14:textId="5173E973" w:rsidR="008B70D2" w:rsidRPr="00655653" w:rsidRDefault="005E3DAD" w:rsidP="00655653">
                            <w:pPr>
                              <w:pStyle w:val="CoverPageSubtitle"/>
                            </w:pPr>
                            <w:r w:rsidRPr="005E3DAD">
                              <w:rPr>
                                <w:rFonts w:ascii="Calibri" w:eastAsia="Calibri" w:hAnsi="Calibri"/>
                                <w:color w:val="EE0000"/>
                                <w:sz w:val="36"/>
                                <w:szCs w:val="32"/>
                              </w:rPr>
                              <w:t xml:space="preserve">PROVISIONAL </w:t>
                            </w:r>
                            <w:r w:rsidR="008B70D2" w:rsidRPr="00655653">
                              <w:rPr>
                                <w:rFonts w:ascii="Calibri" w:eastAsia="Calibri" w:hAnsi="Calibri"/>
                                <w:color w:val="00A261"/>
                                <w:sz w:val="36"/>
                                <w:szCs w:val="32"/>
                              </w:rPr>
                              <w:t xml:space="preserve">Version </w:t>
                            </w:r>
                            <w:r w:rsidR="00382E7C">
                              <w:rPr>
                                <w:rFonts w:ascii="Calibri" w:eastAsia="Calibri" w:hAnsi="Calibri"/>
                                <w:color w:val="00A261"/>
                                <w:sz w:val="36"/>
                                <w:szCs w:val="32"/>
                              </w:rPr>
                              <w:t>4.</w:t>
                            </w:r>
                            <w:r w:rsidR="00697FC8">
                              <w:rPr>
                                <w:rFonts w:ascii="Calibri" w:eastAsia="Calibri" w:hAnsi="Calibri"/>
                                <w:color w:val="00A261"/>
                                <w:sz w:val="36"/>
                                <w:szCs w:val="32"/>
                              </w:rPr>
                              <w:t>4</w:t>
                            </w:r>
                            <w:r w:rsidR="002573FD">
                              <w:rPr>
                                <w:rFonts w:ascii="Calibri" w:eastAsia="Calibri" w:hAnsi="Calibri"/>
                                <w:color w:val="00A261"/>
                                <w:sz w:val="36"/>
                                <w:szCs w:val="32"/>
                              </w:rPr>
                              <w:t xml:space="preserve"> </w:t>
                            </w:r>
                            <w:r w:rsidR="008B70D2" w:rsidRPr="00655653">
                              <w:rPr>
                                <w:rFonts w:ascii="Calibri" w:eastAsia="Calibri" w:hAnsi="Calibri"/>
                                <w:color w:val="00A261"/>
                                <w:sz w:val="36"/>
                                <w:szCs w:val="32"/>
                              </w:rPr>
                              <w:br/>
                            </w:r>
                          </w:p>
                          <w:p w14:paraId="026EC398" w14:textId="77777777" w:rsidR="008B70D2" w:rsidRDefault="008B70D2" w:rsidP="00BB3A6C">
                            <w:pPr>
                              <w:pStyle w:val="CoverPageDate"/>
                              <w:spacing w:line="240" w:lineRule="auto"/>
                            </w:pPr>
                          </w:p>
                          <w:p w14:paraId="6E525091" w14:textId="77777777" w:rsidR="008B70D2" w:rsidRDefault="008B70D2" w:rsidP="00BB3A6C">
                            <w:pPr>
                              <w:pStyle w:val="CoverPageDate"/>
                              <w:spacing w:line="240" w:lineRule="auto"/>
                            </w:pPr>
                          </w:p>
                          <w:p w14:paraId="5EBFF1FD" w14:textId="5AB0E2D3" w:rsidR="00B04BBF" w:rsidRDefault="0057549D" w:rsidP="00BB3A6C">
                            <w:pPr>
                              <w:pStyle w:val="CoverPageDate"/>
                              <w:spacing w:line="240" w:lineRule="auto"/>
                              <w:rPr>
                                <w:sz w:val="24"/>
                                <w:szCs w:val="24"/>
                              </w:rPr>
                            </w:pPr>
                            <w:r w:rsidRPr="0057549D">
                              <w:rPr>
                                <w:color w:val="EE0000"/>
                                <w:sz w:val="24"/>
                                <w:szCs w:val="24"/>
                              </w:rPr>
                              <w:t>Provisional draft May</w:t>
                            </w:r>
                            <w:r w:rsidR="002415E0" w:rsidRPr="0057549D">
                              <w:rPr>
                                <w:color w:val="EE0000"/>
                                <w:sz w:val="24"/>
                                <w:szCs w:val="24"/>
                              </w:rPr>
                              <w:t xml:space="preserve"> </w:t>
                            </w:r>
                            <w:r w:rsidR="00382E7C" w:rsidRPr="0057549D">
                              <w:rPr>
                                <w:color w:val="EE0000"/>
                                <w:sz w:val="24"/>
                                <w:szCs w:val="24"/>
                              </w:rPr>
                              <w:t>202</w:t>
                            </w:r>
                            <w:r w:rsidR="00697FC8" w:rsidRPr="0057549D">
                              <w:rPr>
                                <w:color w:val="EE0000"/>
                                <w:sz w:val="24"/>
                                <w:szCs w:val="24"/>
                              </w:rPr>
                              <w:t>5</w:t>
                            </w:r>
                            <w:r w:rsidRPr="0057549D">
                              <w:rPr>
                                <w:color w:val="EE0000"/>
                                <w:sz w:val="24"/>
                                <w:szCs w:val="24"/>
                              </w:rPr>
                              <w:t>, not approved for final release</w:t>
                            </w:r>
                          </w:p>
                          <w:p w14:paraId="632A842F" w14:textId="77777777" w:rsidR="00B04BBF" w:rsidRDefault="00B04BBF" w:rsidP="00BB3A6C">
                            <w:pPr>
                              <w:pStyle w:val="CoverPageDate"/>
                              <w:spacing w:line="240" w:lineRule="auto"/>
                              <w:rPr>
                                <w:sz w:val="24"/>
                                <w:szCs w:val="24"/>
                              </w:rPr>
                            </w:pPr>
                          </w:p>
                          <w:p w14:paraId="4D4BA955" w14:textId="2F6C7266" w:rsidR="008B70D2" w:rsidRDefault="008B70D2" w:rsidP="00256470">
                            <w:pPr>
                              <w:pStyle w:val="CoverPageDate"/>
                              <w:spacing w:line="240" w:lineRule="auto"/>
                              <w:rPr>
                                <w:color w:val="C00000"/>
                              </w:rPr>
                            </w:pPr>
                          </w:p>
                          <w:p w14:paraId="7A58CF28" w14:textId="77777777" w:rsidR="008F0224" w:rsidRPr="00256470" w:rsidRDefault="008F0224" w:rsidP="00256470">
                            <w:pPr>
                              <w:pStyle w:val="CoverPageDate"/>
                              <w:spacing w:line="240" w:lineRule="auto"/>
                              <w:rPr>
                                <w:color w:val="C00000"/>
                              </w:rPr>
                            </w:pPr>
                          </w:p>
                          <w:p w14:paraId="6AABFCEA" w14:textId="77777777" w:rsidR="008B70D2" w:rsidRDefault="008B70D2" w:rsidP="00BB3A6C"/>
                          <w:p w14:paraId="63129172" w14:textId="77777777" w:rsidR="008B70D2" w:rsidRDefault="008B70D2" w:rsidP="00BB3A6C"/>
                          <w:p w14:paraId="5A62A698" w14:textId="77777777" w:rsidR="008B70D2" w:rsidRDefault="008B70D2" w:rsidP="00BB3A6C"/>
                          <w:p w14:paraId="159DE971" w14:textId="77777777" w:rsidR="008B70D2" w:rsidRDefault="008B70D2" w:rsidP="00BB3A6C"/>
                          <w:p w14:paraId="66114DD2" w14:textId="77777777" w:rsidR="008B70D2" w:rsidRDefault="008B70D2" w:rsidP="00BB3A6C"/>
                          <w:p w14:paraId="40E34CDA" w14:textId="77777777" w:rsidR="008B70D2" w:rsidRPr="00BB3A6C" w:rsidRDefault="008B70D2" w:rsidP="00BB3A6C">
                            <w:pPr>
                              <w:rPr>
                                <w:sz w:val="24"/>
                              </w:rPr>
                            </w:pPr>
                            <w:r w:rsidRPr="00BB3A6C">
                              <w:rPr>
                                <w:sz w:val="24"/>
                              </w:rPr>
                              <w:t>U.S. Environmental Protection Agency</w:t>
                            </w:r>
                          </w:p>
                          <w:p w14:paraId="6B081FAF" w14:textId="77777777" w:rsidR="008B70D2" w:rsidRPr="00BB3A6C" w:rsidRDefault="008B70D2" w:rsidP="00BB3A6C">
                            <w:pPr>
                              <w:rPr>
                                <w:sz w:val="24"/>
                              </w:rPr>
                            </w:pPr>
                            <w:r w:rsidRPr="00BB3A6C">
                              <w:rPr>
                                <w:sz w:val="24"/>
                              </w:rPr>
                              <w:t>Office of Air and Radiation</w:t>
                            </w:r>
                          </w:p>
                          <w:p w14:paraId="31B46A45" w14:textId="77777777" w:rsidR="008B70D2" w:rsidRPr="003D06BF" w:rsidRDefault="008B70D2" w:rsidP="00BD3009">
                            <w:pPr>
                              <w:pStyle w:val="CoverGraphicPositioningStyle"/>
                              <w:rPr>
                                <w:rFonts w:ascii="Arial" w:hAnsi="Arial" w:cs="Arial"/>
                                <w:sz w:val="18"/>
                              </w:rPr>
                            </w:pPr>
                            <w:r w:rsidRPr="003D06BF">
                              <w:rPr>
                                <w:rFonts w:ascii="Arial" w:hAnsi="Arial" w:cs="Arial"/>
                              </w:rPr>
                              <w:t>Climate Protection Partnerships Division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C1BDA9" id="_x0000_t202" coordsize="21600,21600" o:spt="202" path="m,l,21600r21600,l21600,xe">
                <v:stroke joinstyle="miter"/>
                <v:path gradientshapeok="t" o:connecttype="rect"/>
              </v:shapetype>
              <v:shape id="Text Box 42" o:spid="_x0000_s1026" type="#_x0000_t202" style="position:absolute;margin-left:19.45pt;margin-top:7.6pt;width:392.15pt;height:376.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" filled="f" stroked="f">
                <v:textbox inset="0,0,0,0">
                  <w:txbxContent>
                    <w:p w14:paraId="760E9D98" w14:textId="77777777" w:rsidR="008B70D2" w:rsidRPr="00655653" w:rsidRDefault="008B70D2" w:rsidP="00BB3A6C">
                      <w:pPr>
                        <w:pStyle w:val="CoverPageTitleText"/>
                        <w:rPr>
                          <w:rFonts w:ascii="Calibri" w:eastAsia="Calibri" w:hAnsi="Calibri"/>
                          <w:noProof/>
                          <w:color w:val="0093D0"/>
                          <w:sz w:val="44"/>
                          <w:szCs w:val="44"/>
                        </w:rPr>
                      </w:pPr>
                      <w:r w:rsidRPr="00655653">
                        <w:rPr>
                          <w:rFonts w:ascii="Calibri" w:eastAsia="Calibri" w:hAnsi="Calibri"/>
                          <w:noProof/>
                          <w:color w:val="0093D0"/>
                          <w:sz w:val="44"/>
                          <w:szCs w:val="44"/>
                        </w:rPr>
                        <w:t>A</w:t>
                      </w:r>
                      <w:r>
                        <w:rPr>
                          <w:rFonts w:ascii="Calibri" w:eastAsia="Calibri" w:hAnsi="Calibri"/>
                          <w:noProof/>
                          <w:color w:val="0093D0"/>
                          <w:sz w:val="44"/>
                          <w:szCs w:val="44"/>
                        </w:rPr>
                        <w:t>V</w:t>
                      </w:r>
                      <w:r w:rsidRPr="00257995">
                        <w:rPr>
                          <w:rFonts w:ascii="Calibri" w:eastAsia="Calibri" w:hAnsi="Calibri"/>
                          <w:noProof/>
                          <w:color w:val="0093D0"/>
                          <w:sz w:val="44"/>
                          <w:szCs w:val="44"/>
                        </w:rPr>
                        <w:t>oided Emissi</w:t>
                      </w:r>
                      <w:r w:rsidRPr="00655653">
                        <w:rPr>
                          <w:rFonts w:ascii="Calibri" w:eastAsia="Calibri" w:hAnsi="Calibri"/>
                          <w:noProof/>
                          <w:color w:val="0093D0"/>
                          <w:sz w:val="44"/>
                          <w:szCs w:val="44"/>
                        </w:rPr>
                        <w:t xml:space="preserve">ons and </w:t>
                      </w:r>
                      <w:r>
                        <w:rPr>
                          <w:rFonts w:ascii="Calibri" w:eastAsia="Calibri" w:hAnsi="Calibri"/>
                          <w:noProof/>
                          <w:color w:val="0093D0"/>
                          <w:sz w:val="44"/>
                          <w:szCs w:val="44"/>
                        </w:rPr>
                        <w:t>g</w:t>
                      </w:r>
                      <w:r w:rsidRPr="00655653">
                        <w:rPr>
                          <w:rFonts w:ascii="Calibri" w:eastAsia="Calibri" w:hAnsi="Calibri"/>
                          <w:noProof/>
                          <w:color w:val="0093D0"/>
                          <w:sz w:val="44"/>
                          <w:szCs w:val="44"/>
                        </w:rPr>
                        <w:t>ene</w:t>
                      </w:r>
                      <w:r>
                        <w:rPr>
                          <w:rFonts w:ascii="Calibri" w:eastAsia="Calibri" w:hAnsi="Calibri"/>
                          <w:noProof/>
                          <w:color w:val="0093D0"/>
                          <w:sz w:val="44"/>
                          <w:szCs w:val="44"/>
                        </w:rPr>
                        <w:t>R</w:t>
                      </w:r>
                      <w:r w:rsidRPr="00655653">
                        <w:rPr>
                          <w:rFonts w:ascii="Calibri" w:eastAsia="Calibri" w:hAnsi="Calibri"/>
                          <w:noProof/>
                          <w:color w:val="0093D0"/>
                          <w:sz w:val="44"/>
                          <w:szCs w:val="44"/>
                        </w:rPr>
                        <w:t>ation Tool</w:t>
                      </w:r>
                      <w:r>
                        <w:rPr>
                          <w:rFonts w:ascii="Calibri" w:eastAsia="Calibri" w:hAnsi="Calibri"/>
                          <w:noProof/>
                          <w:color w:val="0093D0"/>
                          <w:sz w:val="44"/>
                          <w:szCs w:val="44"/>
                        </w:rPr>
                        <w:t xml:space="preserve"> (AVERT)</w:t>
                      </w:r>
                    </w:p>
                    <w:p w14:paraId="29C0D298" w14:textId="77777777" w:rsidR="008B70D2" w:rsidRDefault="008B70D2" w:rsidP="00BB3A6C">
                      <w:pPr>
                        <w:rPr>
                          <w:rFonts w:eastAsia="Times"/>
                          <w:b/>
                          <w:color w:val="333333"/>
                          <w:sz w:val="36"/>
                          <w:szCs w:val="20"/>
                        </w:rPr>
                      </w:pPr>
                    </w:p>
                    <w:p w14:paraId="655BED27" w14:textId="77777777" w:rsidR="008B70D2" w:rsidRPr="00655653" w:rsidRDefault="008B70D2" w:rsidP="00655653">
                      <w:pPr>
                        <w:rPr>
                          <w:rFonts w:ascii="Calibri" w:eastAsia="Calibri" w:hAnsi="Calibri"/>
                          <w:b/>
                          <w:color w:val="00A261"/>
                          <w:sz w:val="36"/>
                          <w:szCs w:val="32"/>
                        </w:rPr>
                      </w:pPr>
                      <w:r w:rsidRPr="00655653">
                        <w:rPr>
                          <w:rFonts w:ascii="Calibri" w:eastAsia="Calibri" w:hAnsi="Calibri"/>
                          <w:b/>
                          <w:color w:val="00A261"/>
                          <w:sz w:val="36"/>
                          <w:szCs w:val="32"/>
                        </w:rPr>
                        <w:t>User Manual</w:t>
                      </w:r>
                    </w:p>
                    <w:p w14:paraId="12A5EC81" w14:textId="5173E973" w:rsidR="008B70D2" w:rsidRPr="00655653" w:rsidRDefault="005E3DAD" w:rsidP="00655653">
                      <w:pPr>
                        <w:pStyle w:val="CoverPageSubtitle"/>
                      </w:pPr>
                      <w:r w:rsidRPr="005E3DAD">
                        <w:rPr>
                          <w:rFonts w:ascii="Calibri" w:eastAsia="Calibri" w:hAnsi="Calibri"/>
                          <w:color w:val="EE0000"/>
                          <w:sz w:val="36"/>
                          <w:szCs w:val="32"/>
                        </w:rPr>
                        <w:t xml:space="preserve">PROVISIONAL </w:t>
                      </w:r>
                      <w:r w:rsidR="008B70D2" w:rsidRPr="00655653">
                        <w:rPr>
                          <w:rFonts w:ascii="Calibri" w:eastAsia="Calibri" w:hAnsi="Calibri"/>
                          <w:color w:val="00A261"/>
                          <w:sz w:val="36"/>
                          <w:szCs w:val="32"/>
                        </w:rPr>
                        <w:t xml:space="preserve">Version </w:t>
                      </w:r>
                      <w:r w:rsidR="00382E7C">
                        <w:rPr>
                          <w:rFonts w:ascii="Calibri" w:eastAsia="Calibri" w:hAnsi="Calibri"/>
                          <w:color w:val="00A261"/>
                          <w:sz w:val="36"/>
                          <w:szCs w:val="32"/>
                        </w:rPr>
                        <w:t>4.</w:t>
                      </w:r>
                      <w:r w:rsidR="00697FC8">
                        <w:rPr>
                          <w:rFonts w:ascii="Calibri" w:eastAsia="Calibri" w:hAnsi="Calibri"/>
                          <w:color w:val="00A261"/>
                          <w:sz w:val="36"/>
                          <w:szCs w:val="32"/>
                        </w:rPr>
                        <w:t>4</w:t>
                      </w:r>
                      <w:r w:rsidR="002573FD">
                        <w:rPr>
                          <w:rFonts w:ascii="Calibri" w:eastAsia="Calibri" w:hAnsi="Calibri"/>
                          <w:color w:val="00A261"/>
                          <w:sz w:val="36"/>
                          <w:szCs w:val="32"/>
                        </w:rPr>
                        <w:t xml:space="preserve"> </w:t>
                      </w:r>
                      <w:r w:rsidR="008B70D2" w:rsidRPr="00655653">
                        <w:rPr>
                          <w:rFonts w:ascii="Calibri" w:eastAsia="Calibri" w:hAnsi="Calibri"/>
                          <w:color w:val="00A261"/>
                          <w:sz w:val="36"/>
                          <w:szCs w:val="32"/>
                        </w:rPr>
                        <w:br/>
                      </w:r>
                    </w:p>
                    <w:p w14:paraId="026EC398" w14:textId="77777777" w:rsidR="008B70D2" w:rsidRDefault="008B70D2" w:rsidP="00BB3A6C">
                      <w:pPr>
                        <w:pStyle w:val="CoverPageDate"/>
                        <w:spacing w:line="240" w:lineRule="auto"/>
                      </w:pPr>
                    </w:p>
                    <w:p w14:paraId="6E525091" w14:textId="77777777" w:rsidR="008B70D2" w:rsidRDefault="008B70D2" w:rsidP="00BB3A6C">
                      <w:pPr>
                        <w:pStyle w:val="CoverPageDate"/>
                        <w:spacing w:line="240" w:lineRule="auto"/>
                      </w:pPr>
                    </w:p>
                    <w:p w14:paraId="5EBFF1FD" w14:textId="5AB0E2D3" w:rsidR="00B04BBF" w:rsidRDefault="0057549D" w:rsidP="00BB3A6C">
                      <w:pPr>
                        <w:pStyle w:val="CoverPageDate"/>
                        <w:spacing w:line="240" w:lineRule="auto"/>
                        <w:rPr>
                          <w:sz w:val="24"/>
                          <w:szCs w:val="24"/>
                        </w:rPr>
                      </w:pPr>
                      <w:r w:rsidRPr="0057549D">
                        <w:rPr>
                          <w:color w:val="EE0000"/>
                          <w:sz w:val="24"/>
                          <w:szCs w:val="24"/>
                        </w:rPr>
                        <w:t>Provisional draft May</w:t>
                      </w:r>
                      <w:r w:rsidR="002415E0" w:rsidRPr="0057549D">
                        <w:rPr>
                          <w:color w:val="EE0000"/>
                          <w:sz w:val="24"/>
                          <w:szCs w:val="24"/>
                        </w:rPr>
                        <w:t xml:space="preserve"> </w:t>
                      </w:r>
                      <w:r w:rsidR="00382E7C" w:rsidRPr="0057549D">
                        <w:rPr>
                          <w:color w:val="EE0000"/>
                          <w:sz w:val="24"/>
                          <w:szCs w:val="24"/>
                        </w:rPr>
                        <w:t>202</w:t>
                      </w:r>
                      <w:r w:rsidR="00697FC8" w:rsidRPr="0057549D">
                        <w:rPr>
                          <w:color w:val="EE0000"/>
                          <w:sz w:val="24"/>
                          <w:szCs w:val="24"/>
                        </w:rPr>
                        <w:t>5</w:t>
                      </w:r>
                      <w:r w:rsidRPr="0057549D">
                        <w:rPr>
                          <w:color w:val="EE0000"/>
                          <w:sz w:val="24"/>
                          <w:szCs w:val="24"/>
                        </w:rPr>
                        <w:t>, not approved for final release</w:t>
                      </w:r>
                    </w:p>
                    <w:p w14:paraId="632A842F" w14:textId="77777777" w:rsidR="00B04BBF" w:rsidRDefault="00B04BBF" w:rsidP="00BB3A6C">
                      <w:pPr>
                        <w:pStyle w:val="CoverPageDate"/>
                        <w:spacing w:line="240" w:lineRule="auto"/>
                        <w:rPr>
                          <w:sz w:val="24"/>
                          <w:szCs w:val="24"/>
                        </w:rPr>
                      </w:pPr>
                    </w:p>
                    <w:p w14:paraId="4D4BA955" w14:textId="2F6C7266" w:rsidR="008B70D2" w:rsidRDefault="008B70D2" w:rsidP="00256470">
                      <w:pPr>
                        <w:pStyle w:val="CoverPageDate"/>
                        <w:spacing w:line="240" w:lineRule="auto"/>
                        <w:rPr>
                          <w:color w:val="C00000"/>
                        </w:rPr>
                      </w:pPr>
                    </w:p>
                    <w:p w14:paraId="7A58CF28" w14:textId="77777777" w:rsidR="008F0224" w:rsidRPr="00256470" w:rsidRDefault="008F0224" w:rsidP="00256470">
                      <w:pPr>
                        <w:pStyle w:val="CoverPageDate"/>
                        <w:spacing w:line="240" w:lineRule="auto"/>
                        <w:rPr>
                          <w:color w:val="C00000"/>
                        </w:rPr>
                      </w:pPr>
                    </w:p>
                    <w:p w14:paraId="6AABFCEA" w14:textId="77777777" w:rsidR="008B70D2" w:rsidRDefault="008B70D2" w:rsidP="00BB3A6C"/>
                    <w:p w14:paraId="63129172" w14:textId="77777777" w:rsidR="008B70D2" w:rsidRDefault="008B70D2" w:rsidP="00BB3A6C"/>
                    <w:p w14:paraId="5A62A698" w14:textId="77777777" w:rsidR="008B70D2" w:rsidRDefault="008B70D2" w:rsidP="00BB3A6C"/>
                    <w:p w14:paraId="159DE971" w14:textId="77777777" w:rsidR="008B70D2" w:rsidRDefault="008B70D2" w:rsidP="00BB3A6C"/>
                    <w:p w14:paraId="66114DD2" w14:textId="77777777" w:rsidR="008B70D2" w:rsidRDefault="008B70D2" w:rsidP="00BB3A6C"/>
                    <w:p w14:paraId="40E34CDA" w14:textId="77777777" w:rsidR="008B70D2" w:rsidRPr="00BB3A6C" w:rsidRDefault="008B70D2" w:rsidP="00BB3A6C">
                      <w:pPr>
                        <w:rPr>
                          <w:sz w:val="24"/>
                        </w:rPr>
                      </w:pPr>
                      <w:r w:rsidRPr="00BB3A6C">
                        <w:rPr>
                          <w:sz w:val="24"/>
                        </w:rPr>
                        <w:t>U.S. Environmental Protection Agency</w:t>
                      </w:r>
                    </w:p>
                    <w:p w14:paraId="6B081FAF" w14:textId="77777777" w:rsidR="008B70D2" w:rsidRPr="00BB3A6C" w:rsidRDefault="008B70D2" w:rsidP="00BB3A6C">
                      <w:pPr>
                        <w:rPr>
                          <w:sz w:val="24"/>
                        </w:rPr>
                      </w:pPr>
                      <w:r w:rsidRPr="00BB3A6C">
                        <w:rPr>
                          <w:sz w:val="24"/>
                        </w:rPr>
                        <w:t>Office of Air and Radiation</w:t>
                      </w:r>
                    </w:p>
                    <w:p w14:paraId="31B46A45" w14:textId="77777777" w:rsidR="008B70D2" w:rsidRPr="003D06BF" w:rsidRDefault="008B70D2" w:rsidP="00BD3009">
                      <w:pPr>
                        <w:pStyle w:val="CoverGraphicPositioningStyle"/>
                        <w:rPr>
                          <w:rFonts w:ascii="Arial" w:hAnsi="Arial" w:cs="Arial"/>
                          <w:sz w:val="18"/>
                        </w:rPr>
                      </w:pPr>
                      <w:r w:rsidRPr="003D06BF">
                        <w:rPr>
                          <w:rFonts w:ascii="Arial" w:hAnsi="Arial" w:cs="Arial"/>
                        </w:rPr>
                        <w:t>Climate Protection Partnerships Division</w:t>
                      </w:r>
                    </w:p>
                  </w:txbxContent>
                </v:textbox>
              </v:shape>
            </w:pict>
          </mc:Fallback>
        </mc:AlternateContent>
      </w:r>
    </w:p>
    <w:p w14:paraId="00981C4E" w14:textId="77777777" w:rsidR="00142ECD" w:rsidRDefault="00142ECD" w:rsidP="00D44D1D">
      <w:pPr>
        <w:pStyle w:val="CoverGraphicPositioningStyle"/>
      </w:pPr>
    </w:p>
    <w:p w14:paraId="668283D2" w14:textId="77777777" w:rsidR="00142ECD" w:rsidRDefault="00142ECD" w:rsidP="00D44D1D">
      <w:pPr>
        <w:pStyle w:val="CoverGraphicPositioningStyle"/>
      </w:pPr>
    </w:p>
    <w:p w14:paraId="380804EE" w14:textId="77777777" w:rsidR="00142ECD" w:rsidRDefault="00142ECD" w:rsidP="00D44D1D">
      <w:pPr>
        <w:pStyle w:val="CoverGraphicPositioningStyle"/>
      </w:pPr>
    </w:p>
    <w:p w14:paraId="26B1E425" w14:textId="77777777" w:rsidR="00142ECD" w:rsidRDefault="00142ECD" w:rsidP="00D44D1D">
      <w:pPr>
        <w:pStyle w:val="CoverGraphicPositioningStyle"/>
      </w:pPr>
    </w:p>
    <w:p w14:paraId="118A3670" w14:textId="77777777" w:rsidR="00142ECD" w:rsidRDefault="00142ECD" w:rsidP="00D44D1D">
      <w:pPr>
        <w:pStyle w:val="CoverGraphicPositioningStyle"/>
      </w:pPr>
    </w:p>
    <w:p w14:paraId="7E5715BD" w14:textId="77777777" w:rsidR="00142ECD" w:rsidRDefault="00142ECD" w:rsidP="00D44D1D">
      <w:pPr>
        <w:pStyle w:val="CoverGraphicPositioningStyle"/>
      </w:pPr>
    </w:p>
    <w:p w14:paraId="6DE9F68F" w14:textId="77777777" w:rsidR="00142ECD" w:rsidRPr="00B8445A" w:rsidRDefault="00142ECD" w:rsidP="00D44D1D">
      <w:pPr>
        <w:pStyle w:val="CoverGraphicPositioningStyle"/>
      </w:pPr>
    </w:p>
    <w:p w14:paraId="43A4B260" w14:textId="77777777" w:rsidR="00142ECD" w:rsidRDefault="00142ECD" w:rsidP="00D44D1D">
      <w:pPr>
        <w:pStyle w:val="CoverGraphicPositioningStyle"/>
      </w:pPr>
    </w:p>
    <w:p w14:paraId="205BF268" w14:textId="77777777" w:rsidR="00142ECD" w:rsidRDefault="00142ECD" w:rsidP="00D44D1D">
      <w:pPr>
        <w:pStyle w:val="CoverGraphicPositioningStyle"/>
      </w:pPr>
    </w:p>
    <w:p w14:paraId="026F37FB" w14:textId="77777777" w:rsidR="00142ECD" w:rsidRDefault="00142ECD" w:rsidP="00D44D1D">
      <w:pPr>
        <w:pStyle w:val="CoverGraphicPositioningStyle"/>
      </w:pPr>
    </w:p>
    <w:p w14:paraId="7FC3547F" w14:textId="77777777" w:rsidR="00142ECD" w:rsidRDefault="00142ECD" w:rsidP="00D44D1D">
      <w:pPr>
        <w:pStyle w:val="CoverGraphicPositioningStyle"/>
      </w:pPr>
    </w:p>
    <w:p w14:paraId="038D94D0" w14:textId="77777777" w:rsidR="00142ECD" w:rsidRDefault="00142ECD" w:rsidP="00D44D1D">
      <w:pPr>
        <w:pStyle w:val="CoverGraphicPositioningStyle"/>
      </w:pPr>
    </w:p>
    <w:p w14:paraId="69929FBD" w14:textId="77777777" w:rsidR="00E0786F" w:rsidRPr="00145344" w:rsidRDefault="00E0786F" w:rsidP="00145344"/>
    <w:p w14:paraId="39070DFF" w14:textId="77777777" w:rsidR="00E0786F" w:rsidRPr="001C35DC" w:rsidRDefault="00E0786F" w:rsidP="001C35DC">
      <w:pPr>
        <w:pStyle w:val="Normal1"/>
      </w:pPr>
    </w:p>
    <w:p w14:paraId="5EB0BE89" w14:textId="77777777" w:rsidR="00E0786F" w:rsidRPr="001C35DC" w:rsidRDefault="00E0786F" w:rsidP="001C35DC">
      <w:pPr>
        <w:pStyle w:val="Normal1"/>
      </w:pPr>
    </w:p>
    <w:p w14:paraId="3D8A71E0" w14:textId="77777777" w:rsidR="00142ECD" w:rsidRDefault="00142ECD" w:rsidP="00D44D1D">
      <w:pPr>
        <w:pStyle w:val="CoverGraphicPositioningStyle"/>
      </w:pPr>
    </w:p>
    <w:p w14:paraId="033F6BA1" w14:textId="77777777" w:rsidR="00142ECD" w:rsidRDefault="00142ECD" w:rsidP="00D44D1D">
      <w:pPr>
        <w:pStyle w:val="CoverGraphicPositioningStyle"/>
      </w:pPr>
    </w:p>
    <w:p w14:paraId="3310BD61" w14:textId="77777777" w:rsidR="00142ECD" w:rsidRDefault="00142ECD" w:rsidP="00BD3009">
      <w:pPr>
        <w:pStyle w:val="CoverGraphicPositioningStyle"/>
      </w:pPr>
    </w:p>
    <w:p w14:paraId="243E0D6E" w14:textId="77777777" w:rsidR="00142ECD" w:rsidRDefault="00142ECD" w:rsidP="00BD3009">
      <w:pPr>
        <w:pStyle w:val="CoverGraphicPositioningStyle"/>
      </w:pPr>
    </w:p>
    <w:p w14:paraId="7B96019C" w14:textId="7DB55DE3" w:rsidR="00142ECD" w:rsidRDefault="00142ECD" w:rsidP="00BD3009">
      <w:pPr>
        <w:pStyle w:val="CoverGraphicPositioningStyle"/>
      </w:pPr>
    </w:p>
    <w:p w14:paraId="44C8B6E8" w14:textId="31DFC487" w:rsidR="00486D4C" w:rsidRDefault="00B963BD">
      <w:r w:rsidRPr="00BD3009">
        <w:rPr>
          <w:noProof/>
        </w:rPr>
        <w:drawing>
          <wp:anchor distT="0" distB="0" distL="114300" distR="114300" simplePos="0" relativeHeight="251658241" behindDoc="0" locked="0" layoutInCell="1" allowOverlap="1" wp14:anchorId="73067071" wp14:editId="23157B29">
            <wp:simplePos x="0" y="0"/>
            <wp:positionH relativeFrom="page">
              <wp:posOffset>4743450</wp:posOffset>
            </wp:positionH>
            <wp:positionV relativeFrom="page">
              <wp:posOffset>8061960</wp:posOffset>
            </wp:positionV>
            <wp:extent cx="2011680" cy="631190"/>
            <wp:effectExtent l="0" t="0" r="0" b="0"/>
            <wp:wrapNone/>
            <wp:docPr id="7" name="Picture 7" descr="EP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A_Logo_sig.wm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1680" cy="631190"/>
                    </a:xfrm>
                    <a:prstGeom prst="rect">
                      <a:avLst/>
                    </a:prstGeom>
                    <a:noFill/>
                  </pic:spPr>
                </pic:pic>
              </a:graphicData>
            </a:graphic>
          </wp:anchor>
        </w:drawing>
      </w:r>
      <w:r w:rsidR="00486D4C">
        <w:br w:type="page"/>
      </w:r>
    </w:p>
    <w:p w14:paraId="631DB839" w14:textId="64B1F12D" w:rsidR="00486D4C" w:rsidRPr="00655653" w:rsidRDefault="00486D4C" w:rsidP="4E05EEFC">
      <w:pPr>
        <w:pStyle w:val="BodyText"/>
        <w:rPr>
          <w:b/>
          <w:bCs/>
          <w:color w:val="0093D0"/>
          <w:sz w:val="32"/>
          <w:szCs w:val="32"/>
        </w:rPr>
      </w:pPr>
      <w:bookmarkStart w:id="0" w:name="_Hlk480202252"/>
      <w:r w:rsidRPr="4E05EEFC">
        <w:rPr>
          <w:b/>
          <w:bCs/>
          <w:color w:val="0093D0"/>
          <w:sz w:val="32"/>
          <w:szCs w:val="32"/>
        </w:rPr>
        <w:lastRenderedPageBreak/>
        <w:t>Acknowledgments</w:t>
      </w:r>
    </w:p>
    <w:p w14:paraId="2C33E8C6" w14:textId="77777777" w:rsidR="00DE0183" w:rsidRDefault="00486D4C" w:rsidP="00CC18C4">
      <w:pPr>
        <w:pStyle w:val="BodyText"/>
      </w:pPr>
      <w:r w:rsidRPr="00486D4C">
        <w:t>AVERT was developed by Synapse Energy Economics, Inc.</w:t>
      </w:r>
      <w:r>
        <w:t>,</w:t>
      </w:r>
      <w:r w:rsidRPr="00486D4C">
        <w:t xml:space="preserve"> under contract to EPA</w:t>
      </w:r>
      <w:r>
        <w:t>’</w:t>
      </w:r>
      <w:r w:rsidRPr="00486D4C">
        <w:t>s Climate Protection Partnerships Division</w:t>
      </w:r>
      <w:r w:rsidR="00492E91">
        <w:t>, State and Local Climate and Energy Program</w:t>
      </w:r>
      <w:r w:rsidRPr="00486D4C">
        <w:t xml:space="preserve"> and under the direction of Robyn DeYoung</w:t>
      </w:r>
      <w:r w:rsidR="00EF0B0B">
        <w:t xml:space="preserve"> and Colby Tucker</w:t>
      </w:r>
      <w:r w:rsidRPr="00486D4C">
        <w:t xml:space="preserve"> of EPA. </w:t>
      </w:r>
    </w:p>
    <w:p w14:paraId="6F0FA33B" w14:textId="5EB4DB06" w:rsidR="00CC5F7E" w:rsidRDefault="00486D4C" w:rsidP="00CC18C4">
      <w:pPr>
        <w:pStyle w:val="BodyText"/>
      </w:pPr>
      <w:r w:rsidRPr="00486D4C">
        <w:t>EPA thanks the staff at Synapse who developed AVERT and the user manual, particularly Jeremy Fisher, Ph.D</w:t>
      </w:r>
      <w:r>
        <w:t>.</w:t>
      </w:r>
      <w:r w:rsidRPr="00486D4C">
        <w:t xml:space="preserve">, Patrick Knight, </w:t>
      </w:r>
      <w:r w:rsidR="005517EC">
        <w:t>Ariel Horowitz, Ph.D.,</w:t>
      </w:r>
      <w:r w:rsidR="00CE04DC">
        <w:t xml:space="preserve"> Caitlin Odom,</w:t>
      </w:r>
      <w:r w:rsidR="005517EC">
        <w:t xml:space="preserve"> Avi Allison,</w:t>
      </w:r>
      <w:r w:rsidR="002F04F2">
        <w:t xml:space="preserve"> Jamie Hall,</w:t>
      </w:r>
      <w:r w:rsidR="005517EC">
        <w:t xml:space="preserve"> </w:t>
      </w:r>
      <w:r w:rsidR="00574FCA">
        <w:t xml:space="preserve">Erin Camp, </w:t>
      </w:r>
      <w:r w:rsidR="00671D86">
        <w:t xml:space="preserve">Jackie </w:t>
      </w:r>
      <w:r w:rsidR="00671D86" w:rsidRPr="00671D86">
        <w:t>Litynski</w:t>
      </w:r>
      <w:r w:rsidR="00671D86">
        <w:t>,</w:t>
      </w:r>
      <w:r w:rsidR="002415E0">
        <w:t xml:space="preserve"> Elise Ashley,</w:t>
      </w:r>
      <w:r w:rsidR="00671D86">
        <w:t xml:space="preserve"> </w:t>
      </w:r>
      <w:r w:rsidRPr="00486D4C">
        <w:t>Elizabeth A. Stanton, Ph.D</w:t>
      </w:r>
      <w:r>
        <w:t>.</w:t>
      </w:r>
      <w:r w:rsidRPr="00486D4C">
        <w:t>, and Bruce Biewald.</w:t>
      </w:r>
      <w:r w:rsidR="00737966">
        <w:t xml:space="preserve"> </w:t>
      </w:r>
      <w:r w:rsidRPr="00486D4C">
        <w:t>Eastern Research Group, Inc. (ERG) provided production and logistical support</w:t>
      </w:r>
      <w:r w:rsidR="005901DA">
        <w:t xml:space="preserve"> and developed the web-based version of AVERT</w:t>
      </w:r>
      <w:r w:rsidR="002F04F2">
        <w:t>, with thanks to Chris Lamie, Courtney Myers, Bryan Neva, Emma Borjigin-Wang</w:t>
      </w:r>
      <w:r w:rsidR="00894746">
        <w:t xml:space="preserve">, </w:t>
      </w:r>
      <w:r w:rsidR="00EF3EE6">
        <w:t>Beverly Ge</w:t>
      </w:r>
      <w:r w:rsidR="002F04F2">
        <w:t xml:space="preserve">, </w:t>
      </w:r>
      <w:r w:rsidR="00307AD3">
        <w:t>Sydney Merrill,</w:t>
      </w:r>
      <w:r w:rsidR="002F04F2">
        <w:t xml:space="preserve"> and several ERG colleagues</w:t>
      </w:r>
      <w:r w:rsidRPr="00486D4C">
        <w:t>. ERG and Synapse provided these services under EPA contract</w:t>
      </w:r>
      <w:r w:rsidR="004326FF">
        <w:t>s</w:t>
      </w:r>
      <w:r w:rsidRPr="00486D4C">
        <w:t xml:space="preserve"> #</w:t>
      </w:r>
      <w:bookmarkStart w:id="1" w:name="_Hlk480205404"/>
      <w:r w:rsidR="00592140">
        <w:t>EP-BPA-12-H-</w:t>
      </w:r>
      <w:proofErr w:type="gramStart"/>
      <w:r w:rsidR="00592140">
        <w:t>0025</w:t>
      </w:r>
      <w:bookmarkEnd w:id="1"/>
      <w:r w:rsidR="009330D1">
        <w:t>,</w:t>
      </w:r>
      <w:r w:rsidR="00EB5616">
        <w:t xml:space="preserve"> #</w:t>
      </w:r>
      <w:proofErr w:type="gramEnd"/>
      <w:r w:rsidR="00EB5616" w:rsidRPr="00EB5616">
        <w:t>EP-BPA-12-</w:t>
      </w:r>
      <w:proofErr w:type="gramStart"/>
      <w:r w:rsidR="00EB5616" w:rsidRPr="00EB5616">
        <w:t>H0036</w:t>
      </w:r>
      <w:r w:rsidR="009330D1">
        <w:t xml:space="preserve">, </w:t>
      </w:r>
      <w:r w:rsidR="005461B7">
        <w:t>#</w:t>
      </w:r>
      <w:proofErr w:type="gramEnd"/>
      <w:r w:rsidR="005461B7" w:rsidRPr="005461B7">
        <w:t>68HERH19D0028</w:t>
      </w:r>
      <w:r w:rsidR="00CD1819">
        <w:t xml:space="preserve">, and </w:t>
      </w:r>
      <w:r w:rsidR="00292017">
        <w:t>#</w:t>
      </w:r>
      <w:r w:rsidR="00292017" w:rsidRPr="00292017">
        <w:t>47QFHA20A0005</w:t>
      </w:r>
      <w:r w:rsidR="00941795">
        <w:t xml:space="preserve"> (GSA)</w:t>
      </w:r>
      <w:r w:rsidRPr="00486D4C">
        <w:t>.</w:t>
      </w:r>
      <w:r w:rsidR="00743F3D">
        <w:t xml:space="preserve"> EPA also thanks Abt Associates staff</w:t>
      </w:r>
      <w:r w:rsidR="00F114BE">
        <w:t xml:space="preserve"> David Cooley,</w:t>
      </w:r>
      <w:r w:rsidR="00743F3D">
        <w:t xml:space="preserve"> </w:t>
      </w:r>
      <w:r w:rsidR="00592140">
        <w:t>Kait Siegel</w:t>
      </w:r>
      <w:r w:rsidR="00F114BE">
        <w:t>,</w:t>
      </w:r>
      <w:r w:rsidR="00592140">
        <w:t xml:space="preserve"> Jonathan Dorn, Ph.D., and </w:t>
      </w:r>
      <w:r w:rsidR="00743F3D">
        <w:t>Anna Belova</w:t>
      </w:r>
      <w:r w:rsidR="00592140">
        <w:t xml:space="preserve">, Ph.D., currently with </w:t>
      </w:r>
      <w:proofErr w:type="spellStart"/>
      <w:r w:rsidR="00592140">
        <w:t>Cognistx</w:t>
      </w:r>
      <w:proofErr w:type="spellEnd"/>
      <w:r w:rsidR="00743F3D">
        <w:t>, who provided support for developing the PM</w:t>
      </w:r>
      <w:r w:rsidR="00743F3D" w:rsidRPr="00EF5BB1">
        <w:rPr>
          <w:vertAlign w:val="subscript"/>
        </w:rPr>
        <w:t>2.5</w:t>
      </w:r>
      <w:r w:rsidR="00743F3D">
        <w:t xml:space="preserve"> emission rates under contract</w:t>
      </w:r>
      <w:r w:rsidR="00DD1F89">
        <w:t>s</w:t>
      </w:r>
      <w:r w:rsidR="00743F3D">
        <w:t xml:space="preserve"> </w:t>
      </w:r>
      <w:r w:rsidR="001D67FE">
        <w:t>#</w:t>
      </w:r>
      <w:r w:rsidR="00EB5616" w:rsidRPr="00EB5616">
        <w:t>EP-W-11-003</w:t>
      </w:r>
      <w:r w:rsidR="00DD1F89">
        <w:t xml:space="preserve"> and #</w:t>
      </w:r>
      <w:r w:rsidR="00DD1F89" w:rsidRPr="00DD1F89">
        <w:t>EP-W-17-009</w:t>
      </w:r>
      <w:r w:rsidR="005A2B53">
        <w:t>.</w:t>
      </w:r>
      <w:r w:rsidR="00124DEE">
        <w:t xml:space="preserve"> </w:t>
      </w:r>
    </w:p>
    <w:p w14:paraId="063149AA" w14:textId="7C806834" w:rsidR="00142ECD" w:rsidRDefault="00DE0183" w:rsidP="00CC18C4">
      <w:pPr>
        <w:pStyle w:val="BodyText"/>
      </w:pPr>
      <w:r>
        <w:t xml:space="preserve">EPA thanks the following individuals for </w:t>
      </w:r>
      <w:r w:rsidR="00CC5F7E">
        <w:t>participating in a formal peer review of the new functionality and associated materials found</w:t>
      </w:r>
      <w:r w:rsidR="00330D4A">
        <w:t xml:space="preserve"> in</w:t>
      </w:r>
      <w:r w:rsidR="00CC5F7E">
        <w:t xml:space="preserve"> </w:t>
      </w:r>
      <w:r>
        <w:t>AVERT v4.0</w:t>
      </w:r>
      <w:r w:rsidR="00CC5F7E">
        <w:t xml:space="preserve">: T. Donna Chen, Ph.D., University of Virginia; Stephen Holland, University of North Carolina; Avi Mersky, Ph.D., American Council for an Energy-Efficient Economy; Jeremy Michalek, Ph.D., Carnegie Mellon University; </w:t>
      </w:r>
      <w:r w:rsidR="00960510">
        <w:t xml:space="preserve">and </w:t>
      </w:r>
      <w:r w:rsidR="00CC5F7E">
        <w:t>Shawn Midlam-Mohler, Ph.D., The Ohio State University. The information and views expressed in AVERT v4.</w:t>
      </w:r>
      <w:r w:rsidR="0087409C">
        <w:t>4</w:t>
      </w:r>
      <w:r w:rsidR="00CC5F7E">
        <w:t xml:space="preserve">, </w:t>
      </w:r>
      <w:r w:rsidR="009C51F7">
        <w:t xml:space="preserve">the </w:t>
      </w:r>
      <w:r w:rsidR="00CC5F7E">
        <w:t xml:space="preserve">user manual, and associated materials do not necessarily represent those of the reviewers, who also bear no responsibility for any </w:t>
      </w:r>
      <w:r w:rsidR="007B6C13">
        <w:t>errors or omissions. In addition, EPA thanks staff members at the United States Department of Energy, National Renewable Energy Laboratory, and our colleagues in the Office of Air Quality Planning and Standards and Office of Transportation and Air Quality for their collaboration, assistance, and guidance.</w:t>
      </w:r>
    </w:p>
    <w:bookmarkEnd w:id="0"/>
    <w:p w14:paraId="2BE3A1E7" w14:textId="19F2A8F6" w:rsidR="00E0786F" w:rsidRDefault="00E0786F" w:rsidP="0037662F"/>
    <w:p w14:paraId="0D4893D3" w14:textId="6C6C6E93" w:rsidR="005445A1" w:rsidRPr="00244D99" w:rsidRDefault="005445A1" w:rsidP="0037662F">
      <w:pPr>
        <w:rPr>
          <w:b/>
        </w:rPr>
      </w:pPr>
      <w:r w:rsidRPr="00244D99">
        <w:rPr>
          <w:b/>
        </w:rPr>
        <w:t xml:space="preserve">Please contact </w:t>
      </w:r>
      <w:hyperlink r:id="rId13" w:history="1">
        <w:r w:rsidRPr="00244D99">
          <w:rPr>
            <w:rStyle w:val="Hyperlink"/>
            <w:rFonts w:eastAsia="Times New Roman"/>
            <w:b/>
          </w:rPr>
          <w:t>avert@epa.gov</w:t>
        </w:r>
      </w:hyperlink>
      <w:r w:rsidRPr="00244D99">
        <w:rPr>
          <w:b/>
        </w:rPr>
        <w:t xml:space="preserve"> with any inquires or requests for technical assistance.</w:t>
      </w:r>
    </w:p>
    <w:p w14:paraId="56C6D5A9" w14:textId="34803FE2" w:rsidR="00E0786F" w:rsidRPr="00244D99" w:rsidRDefault="00E0786F" w:rsidP="0037662F">
      <w:pPr>
        <w:rPr>
          <w:b/>
        </w:rPr>
        <w:sectPr w:rsidR="00E0786F" w:rsidRPr="00244D99" w:rsidSect="00366D5D">
          <w:headerReference w:type="default" r:id="rId14"/>
          <w:footerReference w:type="default" r:id="rId15"/>
          <w:headerReference w:type="first" r:id="rId16"/>
          <w:pgSz w:w="12240" w:h="15840" w:code="1"/>
          <w:pgMar w:top="1440" w:right="1800" w:bottom="1440" w:left="2347" w:header="720" w:footer="720" w:gutter="0"/>
          <w:cols w:space="720"/>
        </w:sectPr>
      </w:pPr>
    </w:p>
    <w:p w14:paraId="24FF9DD2" w14:textId="6046C341" w:rsidR="00E0786F" w:rsidRDefault="00E0786F" w:rsidP="007D4E7A"/>
    <w:p w14:paraId="7D564A91" w14:textId="57930DFD" w:rsidR="00012A74" w:rsidRPr="00655653" w:rsidRDefault="001932C0" w:rsidP="001617DE">
      <w:pPr>
        <w:pStyle w:val="TableofContentsHeading"/>
        <w:rPr>
          <w:color w:val="0093D0"/>
        </w:rPr>
      </w:pPr>
      <w:r w:rsidRPr="00655653">
        <w:rPr>
          <w:color w:val="0093D0"/>
        </w:rPr>
        <w:t>Contents</w:t>
      </w:r>
    </w:p>
    <w:p w14:paraId="69CB946B" w14:textId="07CF72EB" w:rsidR="00526A02" w:rsidRDefault="00FC0B01">
      <w:pPr>
        <w:pStyle w:val="TOC1"/>
        <w:rPr>
          <w:rFonts w:asciiTheme="minorHAnsi" w:eastAsiaTheme="minorEastAsia" w:hAnsiTheme="minorHAnsi" w:cstheme="minorBidi"/>
          <w:b w:val="0"/>
          <w:bCs w:val="0"/>
          <w:kern w:val="2"/>
          <w:sz w:val="24"/>
          <w14:ligatures w14:val="standardContextual"/>
        </w:rPr>
      </w:pPr>
      <w:r w:rsidRPr="000E1196">
        <w:rPr>
          <w:rFonts w:ascii="Times New Roman" w:hAnsi="Times New Roman" w:cs="Arial"/>
          <w:caps/>
          <w:sz w:val="20"/>
        </w:rPr>
        <w:fldChar w:fldCharType="begin"/>
      </w:r>
      <w:r w:rsidR="00C31288" w:rsidRPr="001617DE">
        <w:rPr>
          <w:rFonts w:cs="Arial"/>
        </w:rPr>
        <w:instrText xml:space="preserve"> TOC \o "1-2" \h \z \t "Heading 3,3,3rd level,3" </w:instrText>
      </w:r>
      <w:r w:rsidRPr="000E1196">
        <w:rPr>
          <w:rFonts w:ascii="Times New Roman" w:hAnsi="Times New Roman" w:cs="Arial"/>
          <w:caps/>
          <w:sz w:val="20"/>
        </w:rPr>
        <w:fldChar w:fldCharType="separate"/>
      </w:r>
      <w:hyperlink w:anchor="_Toc212023133" w:history="1">
        <w:r w:rsidR="00526A02" w:rsidRPr="00EB7844">
          <w:rPr>
            <w:rStyle w:val="Hyperlink"/>
          </w:rPr>
          <w:t>What’s New in AVERT v4.4?</w:t>
        </w:r>
        <w:r w:rsidR="00526A02">
          <w:rPr>
            <w:webHidden/>
          </w:rPr>
          <w:tab/>
        </w:r>
        <w:r w:rsidR="00526A02">
          <w:rPr>
            <w:webHidden/>
          </w:rPr>
          <w:fldChar w:fldCharType="begin"/>
        </w:r>
        <w:r w:rsidR="00526A02">
          <w:rPr>
            <w:webHidden/>
          </w:rPr>
          <w:instrText xml:space="preserve"> PAGEREF _Toc212023133 \h </w:instrText>
        </w:r>
        <w:r w:rsidR="00526A02">
          <w:rPr>
            <w:webHidden/>
          </w:rPr>
        </w:r>
        <w:r w:rsidR="00526A02">
          <w:rPr>
            <w:webHidden/>
          </w:rPr>
          <w:fldChar w:fldCharType="separate"/>
        </w:r>
        <w:r w:rsidR="00526A02">
          <w:rPr>
            <w:webHidden/>
          </w:rPr>
          <w:t>1</w:t>
        </w:r>
        <w:r w:rsidR="00526A02">
          <w:rPr>
            <w:webHidden/>
          </w:rPr>
          <w:fldChar w:fldCharType="end"/>
        </w:r>
      </w:hyperlink>
    </w:p>
    <w:p w14:paraId="4209CA87" w14:textId="70B1EB1D" w:rsidR="00526A02" w:rsidRDefault="00526A02">
      <w:pPr>
        <w:pStyle w:val="TOC1"/>
        <w:rPr>
          <w:rFonts w:asciiTheme="minorHAnsi" w:eastAsiaTheme="minorEastAsia" w:hAnsiTheme="minorHAnsi" w:cstheme="minorBidi"/>
          <w:b w:val="0"/>
          <w:bCs w:val="0"/>
          <w:kern w:val="2"/>
          <w:sz w:val="24"/>
          <w14:ligatures w14:val="standardContextual"/>
        </w:rPr>
      </w:pPr>
      <w:hyperlink w:anchor="_Toc212023134" w:history="1">
        <w:r w:rsidRPr="00EB7844">
          <w:rPr>
            <w:rStyle w:val="Hyperlink"/>
          </w:rPr>
          <w:t>Key Abbreviations</w:t>
        </w:r>
        <w:r>
          <w:rPr>
            <w:webHidden/>
          </w:rPr>
          <w:tab/>
        </w:r>
        <w:r>
          <w:rPr>
            <w:webHidden/>
          </w:rPr>
          <w:fldChar w:fldCharType="begin"/>
        </w:r>
        <w:r>
          <w:rPr>
            <w:webHidden/>
          </w:rPr>
          <w:instrText xml:space="preserve"> PAGEREF _Toc212023134 \h </w:instrText>
        </w:r>
        <w:r>
          <w:rPr>
            <w:webHidden/>
          </w:rPr>
        </w:r>
        <w:r>
          <w:rPr>
            <w:webHidden/>
          </w:rPr>
          <w:fldChar w:fldCharType="separate"/>
        </w:r>
        <w:r>
          <w:rPr>
            <w:webHidden/>
          </w:rPr>
          <w:t>2</w:t>
        </w:r>
        <w:r>
          <w:rPr>
            <w:webHidden/>
          </w:rPr>
          <w:fldChar w:fldCharType="end"/>
        </w:r>
      </w:hyperlink>
    </w:p>
    <w:p w14:paraId="0CAB67FA" w14:textId="2A24B3F8" w:rsidR="00526A02" w:rsidRDefault="00526A02">
      <w:pPr>
        <w:pStyle w:val="TOC1"/>
        <w:rPr>
          <w:rFonts w:asciiTheme="minorHAnsi" w:eastAsiaTheme="minorEastAsia" w:hAnsiTheme="minorHAnsi" w:cstheme="minorBidi"/>
          <w:b w:val="0"/>
          <w:bCs w:val="0"/>
          <w:kern w:val="2"/>
          <w:sz w:val="24"/>
          <w14:ligatures w14:val="standardContextual"/>
        </w:rPr>
      </w:pPr>
      <w:hyperlink w:anchor="_Toc212023135" w:history="1">
        <w:r w:rsidRPr="00EB7844">
          <w:rPr>
            <w:rStyle w:val="Hyperlink"/>
          </w:rPr>
          <w:t>1.</w:t>
        </w:r>
        <w:r>
          <w:rPr>
            <w:rFonts w:asciiTheme="minorHAnsi" w:eastAsiaTheme="minorEastAsia" w:hAnsiTheme="minorHAnsi" w:cstheme="minorBidi"/>
            <w:b w:val="0"/>
            <w:bCs w:val="0"/>
            <w:kern w:val="2"/>
            <w:sz w:val="24"/>
            <w14:ligatures w14:val="standardContextual"/>
          </w:rPr>
          <w:tab/>
        </w:r>
        <w:r w:rsidRPr="00EB7844">
          <w:rPr>
            <w:rStyle w:val="Hyperlink"/>
          </w:rPr>
          <w:t>Introduction</w:t>
        </w:r>
        <w:r>
          <w:rPr>
            <w:webHidden/>
          </w:rPr>
          <w:tab/>
        </w:r>
        <w:r>
          <w:rPr>
            <w:webHidden/>
          </w:rPr>
          <w:fldChar w:fldCharType="begin"/>
        </w:r>
        <w:r>
          <w:rPr>
            <w:webHidden/>
          </w:rPr>
          <w:instrText xml:space="preserve"> PAGEREF _Toc212023135 \h </w:instrText>
        </w:r>
        <w:r>
          <w:rPr>
            <w:webHidden/>
          </w:rPr>
        </w:r>
        <w:r>
          <w:rPr>
            <w:webHidden/>
          </w:rPr>
          <w:fldChar w:fldCharType="separate"/>
        </w:r>
        <w:r>
          <w:rPr>
            <w:webHidden/>
          </w:rPr>
          <w:t>4</w:t>
        </w:r>
        <w:r>
          <w:rPr>
            <w:webHidden/>
          </w:rPr>
          <w:fldChar w:fldCharType="end"/>
        </w:r>
      </w:hyperlink>
    </w:p>
    <w:p w14:paraId="26C08783" w14:textId="231BD7A3" w:rsidR="00526A02" w:rsidRDefault="00526A02">
      <w:pPr>
        <w:pStyle w:val="TOC2"/>
        <w:rPr>
          <w:rFonts w:asciiTheme="minorHAnsi" w:eastAsiaTheme="minorEastAsia" w:hAnsiTheme="minorHAnsi" w:cstheme="minorBidi"/>
          <w:kern w:val="2"/>
          <w:sz w:val="24"/>
          <w14:ligatures w14:val="standardContextual"/>
        </w:rPr>
      </w:pPr>
      <w:hyperlink w:anchor="_Toc212023136" w:history="1">
        <w:r w:rsidRPr="00EB7844">
          <w:rPr>
            <w:rStyle w:val="Hyperlink"/>
          </w:rPr>
          <w:t>The Challenge of Estimating Changes in Emissions</w:t>
        </w:r>
        <w:r>
          <w:rPr>
            <w:webHidden/>
          </w:rPr>
          <w:tab/>
        </w:r>
        <w:r>
          <w:rPr>
            <w:webHidden/>
          </w:rPr>
          <w:fldChar w:fldCharType="begin"/>
        </w:r>
        <w:r>
          <w:rPr>
            <w:webHidden/>
          </w:rPr>
          <w:instrText xml:space="preserve"> PAGEREF _Toc212023136 \h </w:instrText>
        </w:r>
        <w:r>
          <w:rPr>
            <w:webHidden/>
          </w:rPr>
        </w:r>
        <w:r>
          <w:rPr>
            <w:webHidden/>
          </w:rPr>
          <w:fldChar w:fldCharType="separate"/>
        </w:r>
        <w:r>
          <w:rPr>
            <w:webHidden/>
          </w:rPr>
          <w:t>5</w:t>
        </w:r>
        <w:r>
          <w:rPr>
            <w:webHidden/>
          </w:rPr>
          <w:fldChar w:fldCharType="end"/>
        </w:r>
      </w:hyperlink>
    </w:p>
    <w:p w14:paraId="431B6E14" w14:textId="0713CC43"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37" w:history="1">
        <w:r w:rsidRPr="00EB7844">
          <w:rPr>
            <w:rStyle w:val="Hyperlink"/>
          </w:rPr>
          <w:t>Basic Method: eGRID Non-baseload Method</w:t>
        </w:r>
        <w:r>
          <w:rPr>
            <w:webHidden/>
          </w:rPr>
          <w:tab/>
        </w:r>
        <w:r>
          <w:rPr>
            <w:webHidden/>
          </w:rPr>
          <w:fldChar w:fldCharType="begin"/>
        </w:r>
        <w:r>
          <w:rPr>
            <w:webHidden/>
          </w:rPr>
          <w:instrText xml:space="preserve"> PAGEREF _Toc212023137 \h </w:instrText>
        </w:r>
        <w:r>
          <w:rPr>
            <w:webHidden/>
          </w:rPr>
        </w:r>
        <w:r>
          <w:rPr>
            <w:webHidden/>
          </w:rPr>
          <w:fldChar w:fldCharType="separate"/>
        </w:r>
        <w:r>
          <w:rPr>
            <w:webHidden/>
          </w:rPr>
          <w:t>6</w:t>
        </w:r>
        <w:r>
          <w:rPr>
            <w:webHidden/>
          </w:rPr>
          <w:fldChar w:fldCharType="end"/>
        </w:r>
      </w:hyperlink>
    </w:p>
    <w:p w14:paraId="0E5AC5AB" w14:textId="33E5EA1D"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38" w:history="1">
        <w:r w:rsidRPr="00EB7844">
          <w:rPr>
            <w:rStyle w:val="Hyperlink"/>
          </w:rPr>
          <w:t>Basic Method: Capacity Factor Approach</w:t>
        </w:r>
        <w:r>
          <w:rPr>
            <w:webHidden/>
          </w:rPr>
          <w:tab/>
        </w:r>
        <w:r>
          <w:rPr>
            <w:webHidden/>
          </w:rPr>
          <w:fldChar w:fldCharType="begin"/>
        </w:r>
        <w:r>
          <w:rPr>
            <w:webHidden/>
          </w:rPr>
          <w:instrText xml:space="preserve"> PAGEREF _Toc212023138 \h </w:instrText>
        </w:r>
        <w:r>
          <w:rPr>
            <w:webHidden/>
          </w:rPr>
        </w:r>
        <w:r>
          <w:rPr>
            <w:webHidden/>
          </w:rPr>
          <w:fldChar w:fldCharType="separate"/>
        </w:r>
        <w:r>
          <w:rPr>
            <w:webHidden/>
          </w:rPr>
          <w:t>7</w:t>
        </w:r>
        <w:r>
          <w:rPr>
            <w:webHidden/>
          </w:rPr>
          <w:fldChar w:fldCharType="end"/>
        </w:r>
      </w:hyperlink>
    </w:p>
    <w:p w14:paraId="4B5DE0C6" w14:textId="10CDDB65"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39" w:history="1">
        <w:r w:rsidRPr="00EB7844">
          <w:rPr>
            <w:rStyle w:val="Hyperlink"/>
          </w:rPr>
          <w:t>Intermediate Method: Historical Hourly Method</w:t>
        </w:r>
        <w:r>
          <w:rPr>
            <w:webHidden/>
          </w:rPr>
          <w:tab/>
        </w:r>
        <w:r>
          <w:rPr>
            <w:webHidden/>
          </w:rPr>
          <w:fldChar w:fldCharType="begin"/>
        </w:r>
        <w:r>
          <w:rPr>
            <w:webHidden/>
          </w:rPr>
          <w:instrText xml:space="preserve"> PAGEREF _Toc212023139 \h </w:instrText>
        </w:r>
        <w:r>
          <w:rPr>
            <w:webHidden/>
          </w:rPr>
        </w:r>
        <w:r>
          <w:rPr>
            <w:webHidden/>
          </w:rPr>
          <w:fldChar w:fldCharType="separate"/>
        </w:r>
        <w:r>
          <w:rPr>
            <w:webHidden/>
          </w:rPr>
          <w:t>7</w:t>
        </w:r>
        <w:r>
          <w:rPr>
            <w:webHidden/>
          </w:rPr>
          <w:fldChar w:fldCharType="end"/>
        </w:r>
      </w:hyperlink>
    </w:p>
    <w:p w14:paraId="6B84F9D9" w14:textId="29495D04"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40" w:history="1">
        <w:r w:rsidRPr="00EB7844">
          <w:rPr>
            <w:rStyle w:val="Hyperlink"/>
          </w:rPr>
          <w:t>Sophisticated Method: Energy Modeling</w:t>
        </w:r>
        <w:r>
          <w:rPr>
            <w:webHidden/>
          </w:rPr>
          <w:tab/>
        </w:r>
        <w:r>
          <w:rPr>
            <w:webHidden/>
          </w:rPr>
          <w:fldChar w:fldCharType="begin"/>
        </w:r>
        <w:r>
          <w:rPr>
            <w:webHidden/>
          </w:rPr>
          <w:instrText xml:space="preserve"> PAGEREF _Toc212023140 \h </w:instrText>
        </w:r>
        <w:r>
          <w:rPr>
            <w:webHidden/>
          </w:rPr>
        </w:r>
        <w:r>
          <w:rPr>
            <w:webHidden/>
          </w:rPr>
          <w:fldChar w:fldCharType="separate"/>
        </w:r>
        <w:r>
          <w:rPr>
            <w:webHidden/>
          </w:rPr>
          <w:t>7</w:t>
        </w:r>
        <w:r>
          <w:rPr>
            <w:webHidden/>
          </w:rPr>
          <w:fldChar w:fldCharType="end"/>
        </w:r>
      </w:hyperlink>
    </w:p>
    <w:p w14:paraId="6771E594" w14:textId="635031F0"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41" w:history="1">
        <w:r w:rsidRPr="00EB7844">
          <w:rPr>
            <w:rStyle w:val="Hyperlink"/>
          </w:rPr>
          <w:t>Short-run and Long-run Power Sector Analysis</w:t>
        </w:r>
        <w:r>
          <w:rPr>
            <w:webHidden/>
          </w:rPr>
          <w:tab/>
        </w:r>
        <w:r>
          <w:rPr>
            <w:webHidden/>
          </w:rPr>
          <w:fldChar w:fldCharType="begin"/>
        </w:r>
        <w:r>
          <w:rPr>
            <w:webHidden/>
          </w:rPr>
          <w:instrText xml:space="preserve"> PAGEREF _Toc212023141 \h </w:instrText>
        </w:r>
        <w:r>
          <w:rPr>
            <w:webHidden/>
          </w:rPr>
        </w:r>
        <w:r>
          <w:rPr>
            <w:webHidden/>
          </w:rPr>
          <w:fldChar w:fldCharType="separate"/>
        </w:r>
        <w:r>
          <w:rPr>
            <w:webHidden/>
          </w:rPr>
          <w:t>8</w:t>
        </w:r>
        <w:r>
          <w:rPr>
            <w:webHidden/>
          </w:rPr>
          <w:fldChar w:fldCharType="end"/>
        </w:r>
      </w:hyperlink>
    </w:p>
    <w:p w14:paraId="17814066" w14:textId="78943CF8" w:rsidR="00526A02" w:rsidRDefault="00526A02">
      <w:pPr>
        <w:pStyle w:val="TOC2"/>
        <w:rPr>
          <w:rFonts w:asciiTheme="minorHAnsi" w:eastAsiaTheme="minorEastAsia" w:hAnsiTheme="minorHAnsi" w:cstheme="minorBidi"/>
          <w:kern w:val="2"/>
          <w:sz w:val="24"/>
          <w14:ligatures w14:val="standardContextual"/>
        </w:rPr>
      </w:pPr>
      <w:hyperlink w:anchor="_Toc212023142" w:history="1">
        <w:r w:rsidRPr="00EB7844">
          <w:rPr>
            <w:rStyle w:val="Hyperlink"/>
          </w:rPr>
          <w:t>Using AVERT</w:t>
        </w:r>
        <w:r>
          <w:rPr>
            <w:webHidden/>
          </w:rPr>
          <w:tab/>
        </w:r>
        <w:r>
          <w:rPr>
            <w:webHidden/>
          </w:rPr>
          <w:fldChar w:fldCharType="begin"/>
        </w:r>
        <w:r>
          <w:rPr>
            <w:webHidden/>
          </w:rPr>
          <w:instrText xml:space="preserve"> PAGEREF _Toc212023142 \h </w:instrText>
        </w:r>
        <w:r>
          <w:rPr>
            <w:webHidden/>
          </w:rPr>
        </w:r>
        <w:r>
          <w:rPr>
            <w:webHidden/>
          </w:rPr>
          <w:fldChar w:fldCharType="separate"/>
        </w:r>
        <w:r>
          <w:rPr>
            <w:webHidden/>
          </w:rPr>
          <w:t>8</w:t>
        </w:r>
        <w:r>
          <w:rPr>
            <w:webHidden/>
          </w:rPr>
          <w:fldChar w:fldCharType="end"/>
        </w:r>
      </w:hyperlink>
    </w:p>
    <w:p w14:paraId="54905688" w14:textId="4F14552B"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43" w:history="1">
        <w:r w:rsidRPr="00EB7844">
          <w:rPr>
            <w:rStyle w:val="Hyperlink"/>
          </w:rPr>
          <w:t>Example Use A: Air Quality Planner Quantification of Changes in Emissions Resulting from an Energy Efficiency Program for State Implementation Plan Compliance</w:t>
        </w:r>
        <w:r>
          <w:rPr>
            <w:webHidden/>
          </w:rPr>
          <w:tab/>
        </w:r>
        <w:r>
          <w:rPr>
            <w:webHidden/>
          </w:rPr>
          <w:fldChar w:fldCharType="begin"/>
        </w:r>
        <w:r>
          <w:rPr>
            <w:webHidden/>
          </w:rPr>
          <w:instrText xml:space="preserve"> PAGEREF _Toc212023143 \h </w:instrText>
        </w:r>
        <w:r>
          <w:rPr>
            <w:webHidden/>
          </w:rPr>
        </w:r>
        <w:r>
          <w:rPr>
            <w:webHidden/>
          </w:rPr>
          <w:fldChar w:fldCharType="separate"/>
        </w:r>
        <w:r>
          <w:rPr>
            <w:webHidden/>
          </w:rPr>
          <w:t>10</w:t>
        </w:r>
        <w:r>
          <w:rPr>
            <w:webHidden/>
          </w:rPr>
          <w:fldChar w:fldCharType="end"/>
        </w:r>
      </w:hyperlink>
    </w:p>
    <w:p w14:paraId="40547234" w14:textId="511A7223"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44" w:history="1">
        <w:r w:rsidRPr="00EB7844">
          <w:rPr>
            <w:rStyle w:val="Hyperlink"/>
          </w:rPr>
          <w:t>Example Use B: Stakeholder Review of Multiple Energy Efficiency Options for Changing Emissions</w:t>
        </w:r>
        <w:r>
          <w:rPr>
            <w:webHidden/>
          </w:rPr>
          <w:tab/>
        </w:r>
        <w:r>
          <w:rPr>
            <w:webHidden/>
          </w:rPr>
          <w:fldChar w:fldCharType="begin"/>
        </w:r>
        <w:r>
          <w:rPr>
            <w:webHidden/>
          </w:rPr>
          <w:instrText xml:space="preserve"> PAGEREF _Toc212023144 \h </w:instrText>
        </w:r>
        <w:r>
          <w:rPr>
            <w:webHidden/>
          </w:rPr>
        </w:r>
        <w:r>
          <w:rPr>
            <w:webHidden/>
          </w:rPr>
          <w:fldChar w:fldCharType="separate"/>
        </w:r>
        <w:r>
          <w:rPr>
            <w:webHidden/>
          </w:rPr>
          <w:t>10</w:t>
        </w:r>
        <w:r>
          <w:rPr>
            <w:webHidden/>
          </w:rPr>
          <w:fldChar w:fldCharType="end"/>
        </w:r>
      </w:hyperlink>
    </w:p>
    <w:p w14:paraId="02AE03B8" w14:textId="61C7F80B"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45" w:history="1">
        <w:r w:rsidRPr="00EB7844">
          <w:rPr>
            <w:rStyle w:val="Hyperlink"/>
          </w:rPr>
          <w:t>Cautionary Note</w:t>
        </w:r>
        <w:r>
          <w:rPr>
            <w:webHidden/>
          </w:rPr>
          <w:tab/>
        </w:r>
        <w:r>
          <w:rPr>
            <w:webHidden/>
          </w:rPr>
          <w:fldChar w:fldCharType="begin"/>
        </w:r>
        <w:r>
          <w:rPr>
            <w:webHidden/>
          </w:rPr>
          <w:instrText xml:space="preserve"> PAGEREF _Toc212023145 \h </w:instrText>
        </w:r>
        <w:r>
          <w:rPr>
            <w:webHidden/>
          </w:rPr>
        </w:r>
        <w:r>
          <w:rPr>
            <w:webHidden/>
          </w:rPr>
          <w:fldChar w:fldCharType="separate"/>
        </w:r>
        <w:r>
          <w:rPr>
            <w:webHidden/>
          </w:rPr>
          <w:t>10</w:t>
        </w:r>
        <w:r>
          <w:rPr>
            <w:webHidden/>
          </w:rPr>
          <w:fldChar w:fldCharType="end"/>
        </w:r>
      </w:hyperlink>
    </w:p>
    <w:p w14:paraId="68D1609D" w14:textId="063100BF" w:rsidR="00526A02" w:rsidRDefault="00526A02">
      <w:pPr>
        <w:pStyle w:val="TOC2"/>
        <w:rPr>
          <w:rFonts w:asciiTheme="minorHAnsi" w:eastAsiaTheme="minorEastAsia" w:hAnsiTheme="minorHAnsi" w:cstheme="minorBidi"/>
          <w:kern w:val="2"/>
          <w:sz w:val="24"/>
          <w14:ligatures w14:val="standardContextual"/>
        </w:rPr>
      </w:pPr>
      <w:hyperlink w:anchor="_Toc212023146" w:history="1">
        <w:r w:rsidRPr="00EB7844">
          <w:rPr>
            <w:rStyle w:val="Hyperlink"/>
          </w:rPr>
          <w:t>Benefits of Using AVERT</w:t>
        </w:r>
        <w:r>
          <w:rPr>
            <w:webHidden/>
          </w:rPr>
          <w:tab/>
        </w:r>
        <w:r>
          <w:rPr>
            <w:webHidden/>
          </w:rPr>
          <w:fldChar w:fldCharType="begin"/>
        </w:r>
        <w:r>
          <w:rPr>
            <w:webHidden/>
          </w:rPr>
          <w:instrText xml:space="preserve"> PAGEREF _Toc212023146 \h </w:instrText>
        </w:r>
        <w:r>
          <w:rPr>
            <w:webHidden/>
          </w:rPr>
        </w:r>
        <w:r>
          <w:rPr>
            <w:webHidden/>
          </w:rPr>
          <w:fldChar w:fldCharType="separate"/>
        </w:r>
        <w:r>
          <w:rPr>
            <w:webHidden/>
          </w:rPr>
          <w:t>11</w:t>
        </w:r>
        <w:r>
          <w:rPr>
            <w:webHidden/>
          </w:rPr>
          <w:fldChar w:fldCharType="end"/>
        </w:r>
      </w:hyperlink>
    </w:p>
    <w:p w14:paraId="43745EC6" w14:textId="2462BF22" w:rsidR="00526A02" w:rsidRDefault="00526A02">
      <w:pPr>
        <w:pStyle w:val="TOC1"/>
        <w:rPr>
          <w:rFonts w:asciiTheme="minorHAnsi" w:eastAsiaTheme="minorEastAsia" w:hAnsiTheme="minorHAnsi" w:cstheme="minorBidi"/>
          <w:b w:val="0"/>
          <w:bCs w:val="0"/>
          <w:kern w:val="2"/>
          <w:sz w:val="24"/>
          <w14:ligatures w14:val="standardContextual"/>
        </w:rPr>
      </w:pPr>
      <w:hyperlink w:anchor="_Toc212023147" w:history="1">
        <w:r w:rsidRPr="00EB7844">
          <w:rPr>
            <w:rStyle w:val="Hyperlink"/>
          </w:rPr>
          <w:t>2.</w:t>
        </w:r>
        <w:r>
          <w:rPr>
            <w:rFonts w:asciiTheme="minorHAnsi" w:eastAsiaTheme="minorEastAsia" w:hAnsiTheme="minorHAnsi" w:cstheme="minorBidi"/>
            <w:b w:val="0"/>
            <w:bCs w:val="0"/>
            <w:kern w:val="2"/>
            <w:sz w:val="24"/>
            <w14:ligatures w14:val="standardContextual"/>
          </w:rPr>
          <w:tab/>
        </w:r>
        <w:r w:rsidRPr="00EB7844">
          <w:rPr>
            <w:rStyle w:val="Hyperlink"/>
          </w:rPr>
          <w:t>The AVERT Analysis Structure</w:t>
        </w:r>
        <w:r>
          <w:rPr>
            <w:webHidden/>
          </w:rPr>
          <w:tab/>
        </w:r>
        <w:r>
          <w:rPr>
            <w:webHidden/>
          </w:rPr>
          <w:fldChar w:fldCharType="begin"/>
        </w:r>
        <w:r>
          <w:rPr>
            <w:webHidden/>
          </w:rPr>
          <w:instrText xml:space="preserve"> PAGEREF _Toc212023147 \h </w:instrText>
        </w:r>
        <w:r>
          <w:rPr>
            <w:webHidden/>
          </w:rPr>
        </w:r>
        <w:r>
          <w:rPr>
            <w:webHidden/>
          </w:rPr>
          <w:fldChar w:fldCharType="separate"/>
        </w:r>
        <w:r>
          <w:rPr>
            <w:webHidden/>
          </w:rPr>
          <w:t>13</w:t>
        </w:r>
        <w:r>
          <w:rPr>
            <w:webHidden/>
          </w:rPr>
          <w:fldChar w:fldCharType="end"/>
        </w:r>
      </w:hyperlink>
    </w:p>
    <w:p w14:paraId="6264A672" w14:textId="0FF3F9CF" w:rsidR="00526A02" w:rsidRDefault="00526A02">
      <w:pPr>
        <w:pStyle w:val="TOC1"/>
        <w:rPr>
          <w:rFonts w:asciiTheme="minorHAnsi" w:eastAsiaTheme="minorEastAsia" w:hAnsiTheme="minorHAnsi" w:cstheme="minorBidi"/>
          <w:b w:val="0"/>
          <w:bCs w:val="0"/>
          <w:kern w:val="2"/>
          <w:sz w:val="24"/>
          <w14:ligatures w14:val="standardContextual"/>
        </w:rPr>
      </w:pPr>
      <w:hyperlink w:anchor="_Toc212023148" w:history="1">
        <w:r w:rsidRPr="00EB7844">
          <w:rPr>
            <w:rStyle w:val="Hyperlink"/>
          </w:rPr>
          <w:t>3.</w:t>
        </w:r>
        <w:r>
          <w:rPr>
            <w:rFonts w:asciiTheme="minorHAnsi" w:eastAsiaTheme="minorEastAsia" w:hAnsiTheme="minorHAnsi" w:cstheme="minorBidi"/>
            <w:b w:val="0"/>
            <w:bCs w:val="0"/>
            <w:kern w:val="2"/>
            <w:sz w:val="24"/>
            <w14:ligatures w14:val="standardContextual"/>
          </w:rPr>
          <w:tab/>
        </w:r>
        <w:r w:rsidRPr="00EB7844">
          <w:rPr>
            <w:rStyle w:val="Hyperlink"/>
          </w:rPr>
          <w:t>AVERT Main Module: An Overview</w:t>
        </w:r>
        <w:r>
          <w:rPr>
            <w:webHidden/>
          </w:rPr>
          <w:tab/>
        </w:r>
        <w:r>
          <w:rPr>
            <w:webHidden/>
          </w:rPr>
          <w:fldChar w:fldCharType="begin"/>
        </w:r>
        <w:r>
          <w:rPr>
            <w:webHidden/>
          </w:rPr>
          <w:instrText xml:space="preserve"> PAGEREF _Toc212023148 \h </w:instrText>
        </w:r>
        <w:r>
          <w:rPr>
            <w:webHidden/>
          </w:rPr>
        </w:r>
        <w:r>
          <w:rPr>
            <w:webHidden/>
          </w:rPr>
          <w:fldChar w:fldCharType="separate"/>
        </w:r>
        <w:r>
          <w:rPr>
            <w:webHidden/>
          </w:rPr>
          <w:t>16</w:t>
        </w:r>
        <w:r>
          <w:rPr>
            <w:webHidden/>
          </w:rPr>
          <w:fldChar w:fldCharType="end"/>
        </w:r>
      </w:hyperlink>
    </w:p>
    <w:p w14:paraId="4A525F6C" w14:textId="657C8358" w:rsidR="00526A02" w:rsidRDefault="00526A02">
      <w:pPr>
        <w:pStyle w:val="TOC2"/>
        <w:rPr>
          <w:rFonts w:asciiTheme="minorHAnsi" w:eastAsiaTheme="minorEastAsia" w:hAnsiTheme="minorHAnsi" w:cstheme="minorBidi"/>
          <w:kern w:val="2"/>
          <w:sz w:val="24"/>
          <w14:ligatures w14:val="standardContextual"/>
        </w:rPr>
      </w:pPr>
      <w:hyperlink w:anchor="_Toc212023149" w:history="1">
        <w:r w:rsidRPr="00EB7844">
          <w:rPr>
            <w:rStyle w:val="Hyperlink"/>
          </w:rPr>
          <w:t>AVERT Regions</w:t>
        </w:r>
        <w:r>
          <w:rPr>
            <w:webHidden/>
          </w:rPr>
          <w:tab/>
        </w:r>
        <w:r>
          <w:rPr>
            <w:webHidden/>
          </w:rPr>
          <w:fldChar w:fldCharType="begin"/>
        </w:r>
        <w:r>
          <w:rPr>
            <w:webHidden/>
          </w:rPr>
          <w:instrText xml:space="preserve"> PAGEREF _Toc212023149 \h </w:instrText>
        </w:r>
        <w:r>
          <w:rPr>
            <w:webHidden/>
          </w:rPr>
        </w:r>
        <w:r>
          <w:rPr>
            <w:webHidden/>
          </w:rPr>
          <w:fldChar w:fldCharType="separate"/>
        </w:r>
        <w:r>
          <w:rPr>
            <w:webHidden/>
          </w:rPr>
          <w:t>16</w:t>
        </w:r>
        <w:r>
          <w:rPr>
            <w:webHidden/>
          </w:rPr>
          <w:fldChar w:fldCharType="end"/>
        </w:r>
      </w:hyperlink>
    </w:p>
    <w:p w14:paraId="55237D50" w14:textId="2AC4279D" w:rsidR="00526A02" w:rsidRDefault="00526A02">
      <w:pPr>
        <w:pStyle w:val="TOC2"/>
        <w:rPr>
          <w:rFonts w:asciiTheme="minorHAnsi" w:eastAsiaTheme="minorEastAsia" w:hAnsiTheme="minorHAnsi" w:cstheme="minorBidi"/>
          <w:kern w:val="2"/>
          <w:sz w:val="24"/>
          <w14:ligatures w14:val="standardContextual"/>
        </w:rPr>
      </w:pPr>
      <w:hyperlink w:anchor="_Toc212023150" w:history="1">
        <w:r w:rsidRPr="00EB7844">
          <w:rPr>
            <w:rStyle w:val="Hyperlink"/>
          </w:rPr>
          <w:t>Energy Policy Characteristics</w:t>
        </w:r>
        <w:r>
          <w:rPr>
            <w:webHidden/>
          </w:rPr>
          <w:tab/>
        </w:r>
        <w:r>
          <w:rPr>
            <w:webHidden/>
          </w:rPr>
          <w:fldChar w:fldCharType="begin"/>
        </w:r>
        <w:r>
          <w:rPr>
            <w:webHidden/>
          </w:rPr>
          <w:instrText xml:space="preserve"> PAGEREF _Toc212023150 \h </w:instrText>
        </w:r>
        <w:r>
          <w:rPr>
            <w:webHidden/>
          </w:rPr>
        </w:r>
        <w:r>
          <w:rPr>
            <w:webHidden/>
          </w:rPr>
          <w:fldChar w:fldCharType="separate"/>
        </w:r>
        <w:r>
          <w:rPr>
            <w:webHidden/>
          </w:rPr>
          <w:t>18</w:t>
        </w:r>
        <w:r>
          <w:rPr>
            <w:webHidden/>
          </w:rPr>
          <w:fldChar w:fldCharType="end"/>
        </w:r>
      </w:hyperlink>
    </w:p>
    <w:p w14:paraId="4D8B400D" w14:textId="577F0F92" w:rsidR="00526A02" w:rsidRDefault="00526A02">
      <w:pPr>
        <w:pStyle w:val="TOC2"/>
        <w:rPr>
          <w:rFonts w:asciiTheme="minorHAnsi" w:eastAsiaTheme="minorEastAsia" w:hAnsiTheme="minorHAnsi" w:cstheme="minorBidi"/>
          <w:kern w:val="2"/>
          <w:sz w:val="24"/>
          <w14:ligatures w14:val="standardContextual"/>
        </w:rPr>
      </w:pPr>
      <w:hyperlink w:anchor="_Toc212023151" w:history="1">
        <w:r w:rsidRPr="00EB7844">
          <w:rPr>
            <w:rStyle w:val="Hyperlink"/>
          </w:rPr>
          <w:t>Scenario Results</w:t>
        </w:r>
        <w:r>
          <w:rPr>
            <w:webHidden/>
          </w:rPr>
          <w:tab/>
        </w:r>
        <w:r>
          <w:rPr>
            <w:webHidden/>
          </w:rPr>
          <w:fldChar w:fldCharType="begin"/>
        </w:r>
        <w:r>
          <w:rPr>
            <w:webHidden/>
          </w:rPr>
          <w:instrText xml:space="preserve"> PAGEREF _Toc212023151 \h </w:instrText>
        </w:r>
        <w:r>
          <w:rPr>
            <w:webHidden/>
          </w:rPr>
        </w:r>
        <w:r>
          <w:rPr>
            <w:webHidden/>
          </w:rPr>
          <w:fldChar w:fldCharType="separate"/>
        </w:r>
        <w:r>
          <w:rPr>
            <w:webHidden/>
          </w:rPr>
          <w:t>20</w:t>
        </w:r>
        <w:r>
          <w:rPr>
            <w:webHidden/>
          </w:rPr>
          <w:fldChar w:fldCharType="end"/>
        </w:r>
      </w:hyperlink>
    </w:p>
    <w:p w14:paraId="72251254" w14:textId="4F18AF9A" w:rsidR="00526A02" w:rsidRDefault="00526A02">
      <w:pPr>
        <w:pStyle w:val="TOC1"/>
        <w:rPr>
          <w:rFonts w:asciiTheme="minorHAnsi" w:eastAsiaTheme="minorEastAsia" w:hAnsiTheme="minorHAnsi" w:cstheme="minorBidi"/>
          <w:b w:val="0"/>
          <w:bCs w:val="0"/>
          <w:kern w:val="2"/>
          <w:sz w:val="24"/>
          <w14:ligatures w14:val="standardContextual"/>
        </w:rPr>
      </w:pPr>
      <w:hyperlink w:anchor="_Toc212023152" w:history="1">
        <w:r w:rsidRPr="00EB7844">
          <w:rPr>
            <w:rStyle w:val="Hyperlink"/>
          </w:rPr>
          <w:t>4.</w:t>
        </w:r>
        <w:r>
          <w:rPr>
            <w:rFonts w:asciiTheme="minorHAnsi" w:eastAsiaTheme="minorEastAsia" w:hAnsiTheme="minorHAnsi" w:cstheme="minorBidi"/>
            <w:b w:val="0"/>
            <w:bCs w:val="0"/>
            <w:kern w:val="2"/>
            <w:sz w:val="24"/>
            <w14:ligatures w14:val="standardContextual"/>
          </w:rPr>
          <w:tab/>
        </w:r>
        <w:r w:rsidRPr="00EB7844">
          <w:rPr>
            <w:rStyle w:val="Hyperlink"/>
          </w:rPr>
          <w:t>AVERT Main Module: Step-by-Step Instructions</w:t>
        </w:r>
        <w:r>
          <w:rPr>
            <w:webHidden/>
          </w:rPr>
          <w:tab/>
        </w:r>
        <w:r>
          <w:rPr>
            <w:webHidden/>
          </w:rPr>
          <w:fldChar w:fldCharType="begin"/>
        </w:r>
        <w:r>
          <w:rPr>
            <w:webHidden/>
          </w:rPr>
          <w:instrText xml:space="preserve"> PAGEREF _Toc212023152 \h </w:instrText>
        </w:r>
        <w:r>
          <w:rPr>
            <w:webHidden/>
          </w:rPr>
        </w:r>
        <w:r>
          <w:rPr>
            <w:webHidden/>
          </w:rPr>
          <w:fldChar w:fldCharType="separate"/>
        </w:r>
        <w:r>
          <w:rPr>
            <w:webHidden/>
          </w:rPr>
          <w:t>23</w:t>
        </w:r>
        <w:r>
          <w:rPr>
            <w:webHidden/>
          </w:rPr>
          <w:fldChar w:fldCharType="end"/>
        </w:r>
      </w:hyperlink>
    </w:p>
    <w:p w14:paraId="133D1808" w14:textId="30A9F450" w:rsidR="00526A02" w:rsidRDefault="00526A02">
      <w:pPr>
        <w:pStyle w:val="TOC2"/>
        <w:rPr>
          <w:rFonts w:asciiTheme="minorHAnsi" w:eastAsiaTheme="minorEastAsia" w:hAnsiTheme="minorHAnsi" w:cstheme="minorBidi"/>
          <w:kern w:val="2"/>
          <w:sz w:val="24"/>
          <w14:ligatures w14:val="standardContextual"/>
        </w:rPr>
      </w:pPr>
      <w:hyperlink w:anchor="_Toc212023153" w:history="1">
        <w:r w:rsidRPr="00EB7844">
          <w:rPr>
            <w:rStyle w:val="Hyperlink"/>
          </w:rPr>
          <w:t>AVERT Welcome Page</w:t>
        </w:r>
        <w:r>
          <w:rPr>
            <w:webHidden/>
          </w:rPr>
          <w:tab/>
        </w:r>
        <w:r>
          <w:rPr>
            <w:webHidden/>
          </w:rPr>
          <w:fldChar w:fldCharType="begin"/>
        </w:r>
        <w:r>
          <w:rPr>
            <w:webHidden/>
          </w:rPr>
          <w:instrText xml:space="preserve"> PAGEREF _Toc212023153 \h </w:instrText>
        </w:r>
        <w:r>
          <w:rPr>
            <w:webHidden/>
          </w:rPr>
        </w:r>
        <w:r>
          <w:rPr>
            <w:webHidden/>
          </w:rPr>
          <w:fldChar w:fldCharType="separate"/>
        </w:r>
        <w:r>
          <w:rPr>
            <w:webHidden/>
          </w:rPr>
          <w:t>23</w:t>
        </w:r>
        <w:r>
          <w:rPr>
            <w:webHidden/>
          </w:rPr>
          <w:fldChar w:fldCharType="end"/>
        </w:r>
      </w:hyperlink>
    </w:p>
    <w:p w14:paraId="29CF9398" w14:textId="5D880D59" w:rsidR="00526A02" w:rsidRDefault="00526A02">
      <w:pPr>
        <w:pStyle w:val="TOC2"/>
        <w:rPr>
          <w:rFonts w:asciiTheme="minorHAnsi" w:eastAsiaTheme="minorEastAsia" w:hAnsiTheme="minorHAnsi" w:cstheme="minorBidi"/>
          <w:kern w:val="2"/>
          <w:sz w:val="24"/>
          <w14:ligatures w14:val="standardContextual"/>
        </w:rPr>
      </w:pPr>
      <w:hyperlink w:anchor="_Toc212023154" w:history="1">
        <w:r w:rsidRPr="00EB7844">
          <w:rPr>
            <w:rStyle w:val="Hyperlink"/>
          </w:rPr>
          <w:t>Step 1: Load Regional Data File</w:t>
        </w:r>
        <w:r>
          <w:rPr>
            <w:webHidden/>
          </w:rPr>
          <w:tab/>
        </w:r>
        <w:r>
          <w:rPr>
            <w:webHidden/>
          </w:rPr>
          <w:fldChar w:fldCharType="begin"/>
        </w:r>
        <w:r>
          <w:rPr>
            <w:webHidden/>
          </w:rPr>
          <w:instrText xml:space="preserve"> PAGEREF _Toc212023154 \h </w:instrText>
        </w:r>
        <w:r>
          <w:rPr>
            <w:webHidden/>
          </w:rPr>
        </w:r>
        <w:r>
          <w:rPr>
            <w:webHidden/>
          </w:rPr>
          <w:fldChar w:fldCharType="separate"/>
        </w:r>
        <w:r>
          <w:rPr>
            <w:webHidden/>
          </w:rPr>
          <w:t>25</w:t>
        </w:r>
        <w:r>
          <w:rPr>
            <w:webHidden/>
          </w:rPr>
          <w:fldChar w:fldCharType="end"/>
        </w:r>
      </w:hyperlink>
    </w:p>
    <w:p w14:paraId="1B5DF9E6" w14:textId="6E7F0EE3" w:rsidR="00526A02" w:rsidRDefault="00526A02">
      <w:pPr>
        <w:pStyle w:val="TOC2"/>
        <w:rPr>
          <w:rFonts w:asciiTheme="minorHAnsi" w:eastAsiaTheme="minorEastAsia" w:hAnsiTheme="minorHAnsi" w:cstheme="minorBidi"/>
          <w:kern w:val="2"/>
          <w:sz w:val="24"/>
          <w14:ligatures w14:val="standardContextual"/>
        </w:rPr>
      </w:pPr>
      <w:hyperlink w:anchor="_Toc212023155" w:history="1">
        <w:r w:rsidRPr="00EB7844">
          <w:rPr>
            <w:rStyle w:val="Hyperlink"/>
          </w:rPr>
          <w:t>Step 2: Set Energy Scenario</w:t>
        </w:r>
        <w:r>
          <w:rPr>
            <w:webHidden/>
          </w:rPr>
          <w:tab/>
        </w:r>
        <w:r>
          <w:rPr>
            <w:webHidden/>
          </w:rPr>
          <w:fldChar w:fldCharType="begin"/>
        </w:r>
        <w:r>
          <w:rPr>
            <w:webHidden/>
          </w:rPr>
          <w:instrText xml:space="preserve"> PAGEREF _Toc212023155 \h </w:instrText>
        </w:r>
        <w:r>
          <w:rPr>
            <w:webHidden/>
          </w:rPr>
        </w:r>
        <w:r>
          <w:rPr>
            <w:webHidden/>
          </w:rPr>
          <w:fldChar w:fldCharType="separate"/>
        </w:r>
        <w:r>
          <w:rPr>
            <w:webHidden/>
          </w:rPr>
          <w:t>27</w:t>
        </w:r>
        <w:r>
          <w:rPr>
            <w:webHidden/>
          </w:rPr>
          <w:fldChar w:fldCharType="end"/>
        </w:r>
      </w:hyperlink>
    </w:p>
    <w:p w14:paraId="7F48B18F" w14:textId="73F9C5C0"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56" w:history="1">
        <w:r w:rsidRPr="00EB7844">
          <w:rPr>
            <w:rStyle w:val="Hyperlink"/>
          </w:rPr>
          <w:t>Manual User Input</w:t>
        </w:r>
        <w:r>
          <w:rPr>
            <w:webHidden/>
          </w:rPr>
          <w:tab/>
        </w:r>
        <w:r>
          <w:rPr>
            <w:webHidden/>
          </w:rPr>
          <w:fldChar w:fldCharType="begin"/>
        </w:r>
        <w:r>
          <w:rPr>
            <w:webHidden/>
          </w:rPr>
          <w:instrText xml:space="preserve"> PAGEREF _Toc212023156 \h </w:instrText>
        </w:r>
        <w:r>
          <w:rPr>
            <w:webHidden/>
          </w:rPr>
        </w:r>
        <w:r>
          <w:rPr>
            <w:webHidden/>
          </w:rPr>
          <w:fldChar w:fldCharType="separate"/>
        </w:r>
        <w:r>
          <w:rPr>
            <w:webHidden/>
          </w:rPr>
          <w:t>29</w:t>
        </w:r>
        <w:r>
          <w:rPr>
            <w:webHidden/>
          </w:rPr>
          <w:fldChar w:fldCharType="end"/>
        </w:r>
      </w:hyperlink>
    </w:p>
    <w:p w14:paraId="22D0C651" w14:textId="1937ADB5"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57" w:history="1">
        <w:r w:rsidRPr="00EB7844">
          <w:rPr>
            <w:rStyle w:val="Hyperlink"/>
          </w:rPr>
          <w:t>Reduce Generation by a Percent in Some or All Hours</w:t>
        </w:r>
        <w:r>
          <w:rPr>
            <w:webHidden/>
          </w:rPr>
          <w:tab/>
        </w:r>
        <w:r>
          <w:rPr>
            <w:webHidden/>
          </w:rPr>
          <w:fldChar w:fldCharType="begin"/>
        </w:r>
        <w:r>
          <w:rPr>
            <w:webHidden/>
          </w:rPr>
          <w:instrText xml:space="preserve"> PAGEREF _Toc212023157 \h </w:instrText>
        </w:r>
        <w:r>
          <w:rPr>
            <w:webHidden/>
          </w:rPr>
        </w:r>
        <w:r>
          <w:rPr>
            <w:webHidden/>
          </w:rPr>
          <w:fldChar w:fldCharType="separate"/>
        </w:r>
        <w:r>
          <w:rPr>
            <w:webHidden/>
          </w:rPr>
          <w:t>30</w:t>
        </w:r>
        <w:r>
          <w:rPr>
            <w:webHidden/>
          </w:rPr>
          <w:fldChar w:fldCharType="end"/>
        </w:r>
      </w:hyperlink>
    </w:p>
    <w:p w14:paraId="3E54E592" w14:textId="604B9731"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58" w:history="1">
        <w:r w:rsidRPr="00EB7844">
          <w:rPr>
            <w:rStyle w:val="Hyperlink"/>
          </w:rPr>
          <w:t>Reduce Generation by Annual GWh</w:t>
        </w:r>
        <w:r>
          <w:rPr>
            <w:webHidden/>
          </w:rPr>
          <w:tab/>
        </w:r>
        <w:r>
          <w:rPr>
            <w:webHidden/>
          </w:rPr>
          <w:fldChar w:fldCharType="begin"/>
        </w:r>
        <w:r>
          <w:rPr>
            <w:webHidden/>
          </w:rPr>
          <w:instrText xml:space="preserve"> PAGEREF _Toc212023158 \h </w:instrText>
        </w:r>
        <w:r>
          <w:rPr>
            <w:webHidden/>
          </w:rPr>
        </w:r>
        <w:r>
          <w:rPr>
            <w:webHidden/>
          </w:rPr>
          <w:fldChar w:fldCharType="separate"/>
        </w:r>
        <w:r>
          <w:rPr>
            <w:webHidden/>
          </w:rPr>
          <w:t>32</w:t>
        </w:r>
        <w:r>
          <w:rPr>
            <w:webHidden/>
          </w:rPr>
          <w:fldChar w:fldCharType="end"/>
        </w:r>
      </w:hyperlink>
    </w:p>
    <w:p w14:paraId="59F7EB34" w14:textId="087DE8BD"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59" w:history="1">
        <w:r w:rsidRPr="00EB7844">
          <w:rPr>
            <w:rStyle w:val="Hyperlink"/>
          </w:rPr>
          <w:t>Reduce Each Hour by Constant MW</w:t>
        </w:r>
        <w:r>
          <w:rPr>
            <w:webHidden/>
          </w:rPr>
          <w:tab/>
        </w:r>
        <w:r>
          <w:rPr>
            <w:webHidden/>
          </w:rPr>
          <w:fldChar w:fldCharType="begin"/>
        </w:r>
        <w:r>
          <w:rPr>
            <w:webHidden/>
          </w:rPr>
          <w:instrText xml:space="preserve"> PAGEREF _Toc212023159 \h </w:instrText>
        </w:r>
        <w:r>
          <w:rPr>
            <w:webHidden/>
          </w:rPr>
        </w:r>
        <w:r>
          <w:rPr>
            <w:webHidden/>
          </w:rPr>
          <w:fldChar w:fldCharType="separate"/>
        </w:r>
        <w:r>
          <w:rPr>
            <w:webHidden/>
          </w:rPr>
          <w:t>32</w:t>
        </w:r>
        <w:r>
          <w:rPr>
            <w:webHidden/>
          </w:rPr>
          <w:fldChar w:fldCharType="end"/>
        </w:r>
      </w:hyperlink>
    </w:p>
    <w:p w14:paraId="17070994" w14:textId="47428369"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60" w:history="1">
        <w:r w:rsidRPr="00EB7844">
          <w:rPr>
            <w:rStyle w:val="Hyperlink"/>
          </w:rPr>
          <w:t>Renewable Energy</w:t>
        </w:r>
        <w:r>
          <w:rPr>
            <w:webHidden/>
          </w:rPr>
          <w:tab/>
        </w:r>
        <w:r>
          <w:rPr>
            <w:webHidden/>
          </w:rPr>
          <w:fldChar w:fldCharType="begin"/>
        </w:r>
        <w:r>
          <w:rPr>
            <w:webHidden/>
          </w:rPr>
          <w:instrText xml:space="preserve"> PAGEREF _Toc212023160 \h </w:instrText>
        </w:r>
        <w:r>
          <w:rPr>
            <w:webHidden/>
          </w:rPr>
        </w:r>
        <w:r>
          <w:rPr>
            <w:webHidden/>
          </w:rPr>
          <w:fldChar w:fldCharType="separate"/>
        </w:r>
        <w:r>
          <w:rPr>
            <w:webHidden/>
          </w:rPr>
          <w:t>32</w:t>
        </w:r>
        <w:r>
          <w:rPr>
            <w:webHidden/>
          </w:rPr>
          <w:fldChar w:fldCharType="end"/>
        </w:r>
      </w:hyperlink>
    </w:p>
    <w:p w14:paraId="04072486" w14:textId="009C4EF4"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61" w:history="1">
        <w:r w:rsidRPr="00EB7844">
          <w:rPr>
            <w:rStyle w:val="Hyperlink"/>
          </w:rPr>
          <w:t>Electric Vehicles</w:t>
        </w:r>
        <w:r>
          <w:rPr>
            <w:webHidden/>
          </w:rPr>
          <w:tab/>
        </w:r>
        <w:r>
          <w:rPr>
            <w:webHidden/>
          </w:rPr>
          <w:fldChar w:fldCharType="begin"/>
        </w:r>
        <w:r>
          <w:rPr>
            <w:webHidden/>
          </w:rPr>
          <w:instrText xml:space="preserve"> PAGEREF _Toc212023161 \h </w:instrText>
        </w:r>
        <w:r>
          <w:rPr>
            <w:webHidden/>
          </w:rPr>
        </w:r>
        <w:r>
          <w:rPr>
            <w:webHidden/>
          </w:rPr>
          <w:fldChar w:fldCharType="separate"/>
        </w:r>
        <w:r>
          <w:rPr>
            <w:webHidden/>
          </w:rPr>
          <w:t>33</w:t>
        </w:r>
        <w:r>
          <w:rPr>
            <w:webHidden/>
          </w:rPr>
          <w:fldChar w:fldCharType="end"/>
        </w:r>
      </w:hyperlink>
    </w:p>
    <w:p w14:paraId="2110CD2C" w14:textId="5B9E0241"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62" w:history="1">
        <w:r w:rsidRPr="00EB7844">
          <w:rPr>
            <w:rStyle w:val="Hyperlink"/>
          </w:rPr>
          <w:t>Energy Storage</w:t>
        </w:r>
        <w:r>
          <w:rPr>
            <w:webHidden/>
          </w:rPr>
          <w:tab/>
        </w:r>
        <w:r>
          <w:rPr>
            <w:webHidden/>
          </w:rPr>
          <w:fldChar w:fldCharType="begin"/>
        </w:r>
        <w:r>
          <w:rPr>
            <w:webHidden/>
          </w:rPr>
          <w:instrText xml:space="preserve"> PAGEREF _Toc212023162 \h </w:instrText>
        </w:r>
        <w:r>
          <w:rPr>
            <w:webHidden/>
          </w:rPr>
        </w:r>
        <w:r>
          <w:rPr>
            <w:webHidden/>
          </w:rPr>
          <w:fldChar w:fldCharType="separate"/>
        </w:r>
        <w:r>
          <w:rPr>
            <w:webHidden/>
          </w:rPr>
          <w:t>35</w:t>
        </w:r>
        <w:r>
          <w:rPr>
            <w:webHidden/>
          </w:rPr>
          <w:fldChar w:fldCharType="end"/>
        </w:r>
      </w:hyperlink>
    </w:p>
    <w:p w14:paraId="1C9BD612" w14:textId="64C3289E" w:rsidR="00526A02" w:rsidRDefault="00526A02">
      <w:pPr>
        <w:pStyle w:val="TOC2"/>
        <w:rPr>
          <w:rFonts w:asciiTheme="minorHAnsi" w:eastAsiaTheme="minorEastAsia" w:hAnsiTheme="minorHAnsi" w:cstheme="minorBidi"/>
          <w:kern w:val="2"/>
          <w:sz w:val="24"/>
          <w14:ligatures w14:val="standardContextual"/>
        </w:rPr>
      </w:pPr>
      <w:hyperlink w:anchor="_Toc212023163" w:history="1">
        <w:r w:rsidRPr="00EB7844">
          <w:rPr>
            <w:rStyle w:val="Hyperlink"/>
          </w:rPr>
          <w:t>Step 3: Run Scenario</w:t>
        </w:r>
        <w:r>
          <w:rPr>
            <w:webHidden/>
          </w:rPr>
          <w:tab/>
        </w:r>
        <w:r>
          <w:rPr>
            <w:webHidden/>
          </w:rPr>
          <w:fldChar w:fldCharType="begin"/>
        </w:r>
        <w:r>
          <w:rPr>
            <w:webHidden/>
          </w:rPr>
          <w:instrText xml:space="preserve"> PAGEREF _Toc212023163 \h </w:instrText>
        </w:r>
        <w:r>
          <w:rPr>
            <w:webHidden/>
          </w:rPr>
        </w:r>
        <w:r>
          <w:rPr>
            <w:webHidden/>
          </w:rPr>
          <w:fldChar w:fldCharType="separate"/>
        </w:r>
        <w:r>
          <w:rPr>
            <w:webHidden/>
          </w:rPr>
          <w:t>36</w:t>
        </w:r>
        <w:r>
          <w:rPr>
            <w:webHidden/>
          </w:rPr>
          <w:fldChar w:fldCharType="end"/>
        </w:r>
      </w:hyperlink>
    </w:p>
    <w:p w14:paraId="21703626" w14:textId="704684E0" w:rsidR="00526A02" w:rsidRDefault="00526A02">
      <w:pPr>
        <w:pStyle w:val="TOC2"/>
        <w:rPr>
          <w:rFonts w:asciiTheme="minorHAnsi" w:eastAsiaTheme="minorEastAsia" w:hAnsiTheme="minorHAnsi" w:cstheme="minorBidi"/>
          <w:kern w:val="2"/>
          <w:sz w:val="24"/>
          <w14:ligatures w14:val="standardContextual"/>
        </w:rPr>
      </w:pPr>
      <w:hyperlink w:anchor="_Toc212023164" w:history="1">
        <w:r w:rsidRPr="00EB7844">
          <w:rPr>
            <w:rStyle w:val="Hyperlink"/>
          </w:rPr>
          <w:t>Step 4: Display Results</w:t>
        </w:r>
        <w:r>
          <w:rPr>
            <w:webHidden/>
          </w:rPr>
          <w:tab/>
        </w:r>
        <w:r>
          <w:rPr>
            <w:webHidden/>
          </w:rPr>
          <w:fldChar w:fldCharType="begin"/>
        </w:r>
        <w:r>
          <w:rPr>
            <w:webHidden/>
          </w:rPr>
          <w:instrText xml:space="preserve"> PAGEREF _Toc212023164 \h </w:instrText>
        </w:r>
        <w:r>
          <w:rPr>
            <w:webHidden/>
          </w:rPr>
        </w:r>
        <w:r>
          <w:rPr>
            <w:webHidden/>
          </w:rPr>
          <w:fldChar w:fldCharType="separate"/>
        </w:r>
        <w:r>
          <w:rPr>
            <w:webHidden/>
          </w:rPr>
          <w:t>38</w:t>
        </w:r>
        <w:r>
          <w:rPr>
            <w:webHidden/>
          </w:rPr>
          <w:fldChar w:fldCharType="end"/>
        </w:r>
      </w:hyperlink>
    </w:p>
    <w:p w14:paraId="68DA1FD3" w14:textId="181D483D"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65" w:history="1">
        <w:r w:rsidRPr="00EB7844">
          <w:rPr>
            <w:rStyle w:val="Hyperlink"/>
          </w:rPr>
          <w:t>Summary Tables</w:t>
        </w:r>
        <w:r>
          <w:rPr>
            <w:webHidden/>
          </w:rPr>
          <w:tab/>
        </w:r>
        <w:r>
          <w:rPr>
            <w:webHidden/>
          </w:rPr>
          <w:fldChar w:fldCharType="begin"/>
        </w:r>
        <w:r>
          <w:rPr>
            <w:webHidden/>
          </w:rPr>
          <w:instrText xml:space="preserve"> PAGEREF _Toc212023165 \h </w:instrText>
        </w:r>
        <w:r>
          <w:rPr>
            <w:webHidden/>
          </w:rPr>
        </w:r>
        <w:r>
          <w:rPr>
            <w:webHidden/>
          </w:rPr>
          <w:fldChar w:fldCharType="separate"/>
        </w:r>
        <w:r>
          <w:rPr>
            <w:webHidden/>
          </w:rPr>
          <w:t>39</w:t>
        </w:r>
        <w:r>
          <w:rPr>
            <w:webHidden/>
          </w:rPr>
          <w:fldChar w:fldCharType="end"/>
        </w:r>
      </w:hyperlink>
    </w:p>
    <w:p w14:paraId="1303E18F" w14:textId="76D5EE5B"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66" w:history="1">
        <w:r w:rsidRPr="00EB7844">
          <w:rPr>
            <w:rStyle w:val="Hyperlink"/>
          </w:rPr>
          <w:t>Charts and Figures</w:t>
        </w:r>
        <w:r>
          <w:rPr>
            <w:webHidden/>
          </w:rPr>
          <w:tab/>
        </w:r>
        <w:r>
          <w:rPr>
            <w:webHidden/>
          </w:rPr>
          <w:fldChar w:fldCharType="begin"/>
        </w:r>
        <w:r>
          <w:rPr>
            <w:webHidden/>
          </w:rPr>
          <w:instrText xml:space="preserve"> PAGEREF _Toc212023166 \h </w:instrText>
        </w:r>
        <w:r>
          <w:rPr>
            <w:webHidden/>
          </w:rPr>
        </w:r>
        <w:r>
          <w:rPr>
            <w:webHidden/>
          </w:rPr>
          <w:fldChar w:fldCharType="separate"/>
        </w:r>
        <w:r>
          <w:rPr>
            <w:webHidden/>
          </w:rPr>
          <w:t>44</w:t>
        </w:r>
        <w:r>
          <w:rPr>
            <w:webHidden/>
          </w:rPr>
          <w:fldChar w:fldCharType="end"/>
        </w:r>
      </w:hyperlink>
    </w:p>
    <w:p w14:paraId="16F0E0C0" w14:textId="374DE067"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67" w:history="1">
        <w:r w:rsidRPr="00EB7844">
          <w:rPr>
            <w:rStyle w:val="Hyperlink"/>
            <w:spacing w:val="4"/>
          </w:rPr>
          <w:t>Summary Tables, Charts, and Figures: Power Sector and Avoided Vehicle Emissions</w:t>
        </w:r>
        <w:r w:rsidRPr="00EB7844">
          <w:rPr>
            <w:rStyle w:val="Hyperlink"/>
          </w:rPr>
          <w:t xml:space="preserve"> </w:t>
        </w:r>
        <w:r w:rsidRPr="00EB7844">
          <w:rPr>
            <w:rStyle w:val="Hyperlink"/>
            <w:bCs/>
          </w:rPr>
          <w:t>Data</w:t>
        </w:r>
        <w:r>
          <w:rPr>
            <w:webHidden/>
          </w:rPr>
          <w:tab/>
        </w:r>
        <w:r>
          <w:rPr>
            <w:webHidden/>
          </w:rPr>
          <w:fldChar w:fldCharType="begin"/>
        </w:r>
        <w:r>
          <w:rPr>
            <w:webHidden/>
          </w:rPr>
          <w:instrText xml:space="preserve"> PAGEREF _Toc212023167 \h </w:instrText>
        </w:r>
        <w:r>
          <w:rPr>
            <w:webHidden/>
          </w:rPr>
        </w:r>
        <w:r>
          <w:rPr>
            <w:webHidden/>
          </w:rPr>
          <w:fldChar w:fldCharType="separate"/>
        </w:r>
        <w:r>
          <w:rPr>
            <w:webHidden/>
          </w:rPr>
          <w:t>50</w:t>
        </w:r>
        <w:r>
          <w:rPr>
            <w:webHidden/>
          </w:rPr>
          <w:fldChar w:fldCharType="end"/>
        </w:r>
      </w:hyperlink>
    </w:p>
    <w:p w14:paraId="31EAE943" w14:textId="3067C9C8"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68" w:history="1">
        <w:r w:rsidRPr="00EB7844">
          <w:rPr>
            <w:rStyle w:val="Hyperlink"/>
          </w:rPr>
          <w:t>COBRA Text File</w:t>
        </w:r>
        <w:r>
          <w:rPr>
            <w:webHidden/>
          </w:rPr>
          <w:tab/>
        </w:r>
        <w:r>
          <w:rPr>
            <w:webHidden/>
          </w:rPr>
          <w:fldChar w:fldCharType="begin"/>
        </w:r>
        <w:r>
          <w:rPr>
            <w:webHidden/>
          </w:rPr>
          <w:instrText xml:space="preserve"> PAGEREF _Toc212023168 \h </w:instrText>
        </w:r>
        <w:r>
          <w:rPr>
            <w:webHidden/>
          </w:rPr>
        </w:r>
        <w:r>
          <w:rPr>
            <w:webHidden/>
          </w:rPr>
          <w:fldChar w:fldCharType="separate"/>
        </w:r>
        <w:r>
          <w:rPr>
            <w:webHidden/>
          </w:rPr>
          <w:t>55</w:t>
        </w:r>
        <w:r>
          <w:rPr>
            <w:webHidden/>
          </w:rPr>
          <w:fldChar w:fldCharType="end"/>
        </w:r>
      </w:hyperlink>
    </w:p>
    <w:p w14:paraId="1C037C12" w14:textId="6A2F722A"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69" w:history="1">
        <w:r w:rsidRPr="00EB7844">
          <w:rPr>
            <w:rStyle w:val="Hyperlink"/>
          </w:rPr>
          <w:t>SMOKE Text File</w:t>
        </w:r>
        <w:r>
          <w:rPr>
            <w:webHidden/>
          </w:rPr>
          <w:tab/>
        </w:r>
        <w:r>
          <w:rPr>
            <w:webHidden/>
          </w:rPr>
          <w:fldChar w:fldCharType="begin"/>
        </w:r>
        <w:r>
          <w:rPr>
            <w:webHidden/>
          </w:rPr>
          <w:instrText xml:space="preserve"> PAGEREF _Toc212023169 \h </w:instrText>
        </w:r>
        <w:r>
          <w:rPr>
            <w:webHidden/>
          </w:rPr>
        </w:r>
        <w:r>
          <w:rPr>
            <w:webHidden/>
          </w:rPr>
          <w:fldChar w:fldCharType="separate"/>
        </w:r>
        <w:r>
          <w:rPr>
            <w:webHidden/>
          </w:rPr>
          <w:t>56</w:t>
        </w:r>
        <w:r>
          <w:rPr>
            <w:webHidden/>
          </w:rPr>
          <w:fldChar w:fldCharType="end"/>
        </w:r>
      </w:hyperlink>
    </w:p>
    <w:p w14:paraId="4CBB7204" w14:textId="3F128B0E"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70" w:history="1">
        <w:r w:rsidRPr="00EB7844">
          <w:rPr>
            <w:rStyle w:val="Hyperlink"/>
          </w:rPr>
          <w:t>Advanced Outputs</w:t>
        </w:r>
        <w:r>
          <w:rPr>
            <w:webHidden/>
          </w:rPr>
          <w:tab/>
        </w:r>
        <w:r>
          <w:rPr>
            <w:webHidden/>
          </w:rPr>
          <w:fldChar w:fldCharType="begin"/>
        </w:r>
        <w:r>
          <w:rPr>
            <w:webHidden/>
          </w:rPr>
          <w:instrText xml:space="preserve"> PAGEREF _Toc212023170 \h </w:instrText>
        </w:r>
        <w:r>
          <w:rPr>
            <w:webHidden/>
          </w:rPr>
        </w:r>
        <w:r>
          <w:rPr>
            <w:webHidden/>
          </w:rPr>
          <w:fldChar w:fldCharType="separate"/>
        </w:r>
        <w:r>
          <w:rPr>
            <w:webHidden/>
          </w:rPr>
          <w:t>56</w:t>
        </w:r>
        <w:r>
          <w:rPr>
            <w:webHidden/>
          </w:rPr>
          <w:fldChar w:fldCharType="end"/>
        </w:r>
      </w:hyperlink>
    </w:p>
    <w:p w14:paraId="4E11D520" w14:textId="0FAD65D2" w:rsidR="00526A02" w:rsidRDefault="00526A02">
      <w:pPr>
        <w:pStyle w:val="TOC1"/>
        <w:rPr>
          <w:rFonts w:asciiTheme="minorHAnsi" w:eastAsiaTheme="minorEastAsia" w:hAnsiTheme="minorHAnsi" w:cstheme="minorBidi"/>
          <w:b w:val="0"/>
          <w:bCs w:val="0"/>
          <w:kern w:val="2"/>
          <w:sz w:val="24"/>
          <w14:ligatures w14:val="standardContextual"/>
        </w:rPr>
      </w:pPr>
      <w:hyperlink w:anchor="_Toc212023171" w:history="1">
        <w:r w:rsidRPr="00EB7844">
          <w:rPr>
            <w:rStyle w:val="Hyperlink"/>
          </w:rPr>
          <w:t>Appendix A: Installation Instructions</w:t>
        </w:r>
        <w:r>
          <w:rPr>
            <w:webHidden/>
          </w:rPr>
          <w:tab/>
        </w:r>
        <w:r>
          <w:rPr>
            <w:webHidden/>
          </w:rPr>
          <w:fldChar w:fldCharType="begin"/>
        </w:r>
        <w:r>
          <w:rPr>
            <w:webHidden/>
          </w:rPr>
          <w:instrText xml:space="preserve"> PAGEREF _Toc212023171 \h </w:instrText>
        </w:r>
        <w:r>
          <w:rPr>
            <w:webHidden/>
          </w:rPr>
        </w:r>
        <w:r>
          <w:rPr>
            <w:webHidden/>
          </w:rPr>
          <w:fldChar w:fldCharType="separate"/>
        </w:r>
        <w:r>
          <w:rPr>
            <w:webHidden/>
          </w:rPr>
          <w:t>57</w:t>
        </w:r>
        <w:r>
          <w:rPr>
            <w:webHidden/>
          </w:rPr>
          <w:fldChar w:fldCharType="end"/>
        </w:r>
      </w:hyperlink>
    </w:p>
    <w:p w14:paraId="1D2A0604" w14:textId="36DFB648" w:rsidR="00526A02" w:rsidRDefault="00526A02">
      <w:pPr>
        <w:pStyle w:val="TOC2"/>
        <w:rPr>
          <w:rFonts w:asciiTheme="minorHAnsi" w:eastAsiaTheme="minorEastAsia" w:hAnsiTheme="minorHAnsi" w:cstheme="minorBidi"/>
          <w:kern w:val="2"/>
          <w:sz w:val="24"/>
          <w14:ligatures w14:val="standardContextual"/>
        </w:rPr>
      </w:pPr>
      <w:hyperlink w:anchor="_Toc212023172" w:history="1">
        <w:r w:rsidRPr="00EB7844">
          <w:rPr>
            <w:rStyle w:val="Hyperlink"/>
          </w:rPr>
          <w:t>Main Module</w:t>
        </w:r>
        <w:r>
          <w:rPr>
            <w:webHidden/>
          </w:rPr>
          <w:tab/>
        </w:r>
        <w:r>
          <w:rPr>
            <w:webHidden/>
          </w:rPr>
          <w:fldChar w:fldCharType="begin"/>
        </w:r>
        <w:r>
          <w:rPr>
            <w:webHidden/>
          </w:rPr>
          <w:instrText xml:space="preserve"> PAGEREF _Toc212023172 \h </w:instrText>
        </w:r>
        <w:r>
          <w:rPr>
            <w:webHidden/>
          </w:rPr>
        </w:r>
        <w:r>
          <w:rPr>
            <w:webHidden/>
          </w:rPr>
          <w:fldChar w:fldCharType="separate"/>
        </w:r>
        <w:r>
          <w:rPr>
            <w:webHidden/>
          </w:rPr>
          <w:t>57</w:t>
        </w:r>
        <w:r>
          <w:rPr>
            <w:webHidden/>
          </w:rPr>
          <w:fldChar w:fldCharType="end"/>
        </w:r>
      </w:hyperlink>
    </w:p>
    <w:p w14:paraId="703595AD" w14:textId="7B2DA5C4"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73" w:history="1">
        <w:r w:rsidRPr="00EB7844">
          <w:rPr>
            <w:rStyle w:val="Hyperlink"/>
          </w:rPr>
          <w:t>System Requirements</w:t>
        </w:r>
        <w:r>
          <w:rPr>
            <w:webHidden/>
          </w:rPr>
          <w:tab/>
        </w:r>
        <w:r>
          <w:rPr>
            <w:webHidden/>
          </w:rPr>
          <w:fldChar w:fldCharType="begin"/>
        </w:r>
        <w:r>
          <w:rPr>
            <w:webHidden/>
          </w:rPr>
          <w:instrText xml:space="preserve"> PAGEREF _Toc212023173 \h </w:instrText>
        </w:r>
        <w:r>
          <w:rPr>
            <w:webHidden/>
          </w:rPr>
        </w:r>
        <w:r>
          <w:rPr>
            <w:webHidden/>
          </w:rPr>
          <w:fldChar w:fldCharType="separate"/>
        </w:r>
        <w:r>
          <w:rPr>
            <w:webHidden/>
          </w:rPr>
          <w:t>57</w:t>
        </w:r>
        <w:r>
          <w:rPr>
            <w:webHidden/>
          </w:rPr>
          <w:fldChar w:fldCharType="end"/>
        </w:r>
      </w:hyperlink>
    </w:p>
    <w:p w14:paraId="52BBFFF6" w14:textId="47FA9AD6"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74" w:history="1">
        <w:r w:rsidRPr="00EB7844">
          <w:rPr>
            <w:rStyle w:val="Hyperlink"/>
          </w:rPr>
          <w:t>Installation</w:t>
        </w:r>
        <w:r>
          <w:rPr>
            <w:webHidden/>
          </w:rPr>
          <w:tab/>
        </w:r>
        <w:r>
          <w:rPr>
            <w:webHidden/>
          </w:rPr>
          <w:fldChar w:fldCharType="begin"/>
        </w:r>
        <w:r>
          <w:rPr>
            <w:webHidden/>
          </w:rPr>
          <w:instrText xml:space="preserve"> PAGEREF _Toc212023174 \h </w:instrText>
        </w:r>
        <w:r>
          <w:rPr>
            <w:webHidden/>
          </w:rPr>
        </w:r>
        <w:r>
          <w:rPr>
            <w:webHidden/>
          </w:rPr>
          <w:fldChar w:fldCharType="separate"/>
        </w:r>
        <w:r>
          <w:rPr>
            <w:webHidden/>
          </w:rPr>
          <w:t>57</w:t>
        </w:r>
        <w:r>
          <w:rPr>
            <w:webHidden/>
          </w:rPr>
          <w:fldChar w:fldCharType="end"/>
        </w:r>
      </w:hyperlink>
    </w:p>
    <w:p w14:paraId="115772C9" w14:textId="13020C59"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75" w:history="1">
        <w:r w:rsidRPr="00EB7844">
          <w:rPr>
            <w:rStyle w:val="Hyperlink"/>
          </w:rPr>
          <w:t>Launching AVERT’s Main Module</w:t>
        </w:r>
        <w:r>
          <w:rPr>
            <w:webHidden/>
          </w:rPr>
          <w:tab/>
        </w:r>
        <w:r>
          <w:rPr>
            <w:webHidden/>
          </w:rPr>
          <w:fldChar w:fldCharType="begin"/>
        </w:r>
        <w:r>
          <w:rPr>
            <w:webHidden/>
          </w:rPr>
          <w:instrText xml:space="preserve"> PAGEREF _Toc212023175 \h </w:instrText>
        </w:r>
        <w:r>
          <w:rPr>
            <w:webHidden/>
          </w:rPr>
        </w:r>
        <w:r>
          <w:rPr>
            <w:webHidden/>
          </w:rPr>
          <w:fldChar w:fldCharType="separate"/>
        </w:r>
        <w:r>
          <w:rPr>
            <w:webHidden/>
          </w:rPr>
          <w:t>58</w:t>
        </w:r>
        <w:r>
          <w:rPr>
            <w:webHidden/>
          </w:rPr>
          <w:fldChar w:fldCharType="end"/>
        </w:r>
      </w:hyperlink>
    </w:p>
    <w:p w14:paraId="62DB4A81" w14:textId="3423CB3C"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76" w:history="1">
        <w:r w:rsidRPr="00EB7844">
          <w:rPr>
            <w:rStyle w:val="Hyperlink"/>
          </w:rPr>
          <w:t>Technical Assistance</w:t>
        </w:r>
        <w:r>
          <w:rPr>
            <w:webHidden/>
          </w:rPr>
          <w:tab/>
        </w:r>
        <w:r>
          <w:rPr>
            <w:webHidden/>
          </w:rPr>
          <w:fldChar w:fldCharType="begin"/>
        </w:r>
        <w:r>
          <w:rPr>
            <w:webHidden/>
          </w:rPr>
          <w:instrText xml:space="preserve"> PAGEREF _Toc212023176 \h </w:instrText>
        </w:r>
        <w:r>
          <w:rPr>
            <w:webHidden/>
          </w:rPr>
        </w:r>
        <w:r>
          <w:rPr>
            <w:webHidden/>
          </w:rPr>
          <w:fldChar w:fldCharType="separate"/>
        </w:r>
        <w:r>
          <w:rPr>
            <w:webHidden/>
          </w:rPr>
          <w:t>58</w:t>
        </w:r>
        <w:r>
          <w:rPr>
            <w:webHidden/>
          </w:rPr>
          <w:fldChar w:fldCharType="end"/>
        </w:r>
      </w:hyperlink>
    </w:p>
    <w:p w14:paraId="11C62DA1" w14:textId="00B5CB60" w:rsidR="00526A02" w:rsidRDefault="00526A02">
      <w:pPr>
        <w:pStyle w:val="TOC2"/>
        <w:rPr>
          <w:rFonts w:asciiTheme="minorHAnsi" w:eastAsiaTheme="minorEastAsia" w:hAnsiTheme="minorHAnsi" w:cstheme="minorBidi"/>
          <w:kern w:val="2"/>
          <w:sz w:val="24"/>
          <w14:ligatures w14:val="standardContextual"/>
        </w:rPr>
      </w:pPr>
      <w:hyperlink w:anchor="_Toc212023177" w:history="1">
        <w:r w:rsidRPr="00EB7844">
          <w:rPr>
            <w:rStyle w:val="Hyperlink"/>
          </w:rPr>
          <w:t>Statistical Module</w:t>
        </w:r>
        <w:r>
          <w:rPr>
            <w:webHidden/>
          </w:rPr>
          <w:tab/>
        </w:r>
        <w:r>
          <w:rPr>
            <w:webHidden/>
          </w:rPr>
          <w:fldChar w:fldCharType="begin"/>
        </w:r>
        <w:r>
          <w:rPr>
            <w:webHidden/>
          </w:rPr>
          <w:instrText xml:space="preserve"> PAGEREF _Toc212023177 \h </w:instrText>
        </w:r>
        <w:r>
          <w:rPr>
            <w:webHidden/>
          </w:rPr>
        </w:r>
        <w:r>
          <w:rPr>
            <w:webHidden/>
          </w:rPr>
          <w:fldChar w:fldCharType="separate"/>
        </w:r>
        <w:r>
          <w:rPr>
            <w:webHidden/>
          </w:rPr>
          <w:t>58</w:t>
        </w:r>
        <w:r>
          <w:rPr>
            <w:webHidden/>
          </w:rPr>
          <w:fldChar w:fldCharType="end"/>
        </w:r>
      </w:hyperlink>
    </w:p>
    <w:p w14:paraId="7AD12924" w14:textId="33ED6E13"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78" w:history="1">
        <w:r w:rsidRPr="00EB7844">
          <w:rPr>
            <w:rStyle w:val="Hyperlink"/>
          </w:rPr>
          <w:t>System Requirements</w:t>
        </w:r>
        <w:r>
          <w:rPr>
            <w:webHidden/>
          </w:rPr>
          <w:tab/>
        </w:r>
        <w:r>
          <w:rPr>
            <w:webHidden/>
          </w:rPr>
          <w:fldChar w:fldCharType="begin"/>
        </w:r>
        <w:r>
          <w:rPr>
            <w:webHidden/>
          </w:rPr>
          <w:instrText xml:space="preserve"> PAGEREF _Toc212023178 \h </w:instrText>
        </w:r>
        <w:r>
          <w:rPr>
            <w:webHidden/>
          </w:rPr>
        </w:r>
        <w:r>
          <w:rPr>
            <w:webHidden/>
          </w:rPr>
          <w:fldChar w:fldCharType="separate"/>
        </w:r>
        <w:r>
          <w:rPr>
            <w:webHidden/>
          </w:rPr>
          <w:t>58</w:t>
        </w:r>
        <w:r>
          <w:rPr>
            <w:webHidden/>
          </w:rPr>
          <w:fldChar w:fldCharType="end"/>
        </w:r>
      </w:hyperlink>
    </w:p>
    <w:p w14:paraId="452437FF" w14:textId="6723A499"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79" w:history="1">
        <w:r w:rsidRPr="00EB7844">
          <w:rPr>
            <w:rStyle w:val="Hyperlink"/>
          </w:rPr>
          <w:t>Installation and Launching</w:t>
        </w:r>
        <w:r>
          <w:rPr>
            <w:webHidden/>
          </w:rPr>
          <w:tab/>
        </w:r>
        <w:r>
          <w:rPr>
            <w:webHidden/>
          </w:rPr>
          <w:fldChar w:fldCharType="begin"/>
        </w:r>
        <w:r>
          <w:rPr>
            <w:webHidden/>
          </w:rPr>
          <w:instrText xml:space="preserve"> PAGEREF _Toc212023179 \h </w:instrText>
        </w:r>
        <w:r>
          <w:rPr>
            <w:webHidden/>
          </w:rPr>
        </w:r>
        <w:r>
          <w:rPr>
            <w:webHidden/>
          </w:rPr>
          <w:fldChar w:fldCharType="separate"/>
        </w:r>
        <w:r>
          <w:rPr>
            <w:webHidden/>
          </w:rPr>
          <w:t>58</w:t>
        </w:r>
        <w:r>
          <w:rPr>
            <w:webHidden/>
          </w:rPr>
          <w:fldChar w:fldCharType="end"/>
        </w:r>
      </w:hyperlink>
    </w:p>
    <w:p w14:paraId="19851D76" w14:textId="6F511D69"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80" w:history="1">
        <w:r w:rsidRPr="00EB7844">
          <w:rPr>
            <w:rStyle w:val="Hyperlink"/>
          </w:rPr>
          <w:t>Technical Assistance</w:t>
        </w:r>
        <w:r>
          <w:rPr>
            <w:webHidden/>
          </w:rPr>
          <w:tab/>
        </w:r>
        <w:r>
          <w:rPr>
            <w:webHidden/>
          </w:rPr>
          <w:fldChar w:fldCharType="begin"/>
        </w:r>
        <w:r>
          <w:rPr>
            <w:webHidden/>
          </w:rPr>
          <w:instrText xml:space="preserve"> PAGEREF _Toc212023180 \h </w:instrText>
        </w:r>
        <w:r>
          <w:rPr>
            <w:webHidden/>
          </w:rPr>
        </w:r>
        <w:r>
          <w:rPr>
            <w:webHidden/>
          </w:rPr>
          <w:fldChar w:fldCharType="separate"/>
        </w:r>
        <w:r>
          <w:rPr>
            <w:webHidden/>
          </w:rPr>
          <w:t>58</w:t>
        </w:r>
        <w:r>
          <w:rPr>
            <w:webHidden/>
          </w:rPr>
          <w:fldChar w:fldCharType="end"/>
        </w:r>
      </w:hyperlink>
    </w:p>
    <w:p w14:paraId="22C7F9F5" w14:textId="226631B5" w:rsidR="00526A02" w:rsidRDefault="00526A02">
      <w:pPr>
        <w:pStyle w:val="TOC2"/>
        <w:rPr>
          <w:rFonts w:asciiTheme="minorHAnsi" w:eastAsiaTheme="minorEastAsia" w:hAnsiTheme="minorHAnsi" w:cstheme="minorBidi"/>
          <w:kern w:val="2"/>
          <w:sz w:val="24"/>
          <w14:ligatures w14:val="standardContextual"/>
        </w:rPr>
      </w:pPr>
      <w:hyperlink w:anchor="_Toc212023181" w:history="1">
        <w:r w:rsidRPr="00EB7844">
          <w:rPr>
            <w:rStyle w:val="Hyperlink"/>
          </w:rPr>
          <w:t>Future Year Scenario Template</w:t>
        </w:r>
        <w:r>
          <w:rPr>
            <w:webHidden/>
          </w:rPr>
          <w:tab/>
        </w:r>
        <w:r>
          <w:rPr>
            <w:webHidden/>
          </w:rPr>
          <w:fldChar w:fldCharType="begin"/>
        </w:r>
        <w:r>
          <w:rPr>
            <w:webHidden/>
          </w:rPr>
          <w:instrText xml:space="preserve"> PAGEREF _Toc212023181 \h </w:instrText>
        </w:r>
        <w:r>
          <w:rPr>
            <w:webHidden/>
          </w:rPr>
        </w:r>
        <w:r>
          <w:rPr>
            <w:webHidden/>
          </w:rPr>
          <w:fldChar w:fldCharType="separate"/>
        </w:r>
        <w:r>
          <w:rPr>
            <w:webHidden/>
          </w:rPr>
          <w:t>59</w:t>
        </w:r>
        <w:r>
          <w:rPr>
            <w:webHidden/>
          </w:rPr>
          <w:fldChar w:fldCharType="end"/>
        </w:r>
      </w:hyperlink>
    </w:p>
    <w:p w14:paraId="6CCCE76B" w14:textId="6831479C"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82" w:history="1">
        <w:r w:rsidRPr="00EB7844">
          <w:rPr>
            <w:rStyle w:val="Hyperlink"/>
          </w:rPr>
          <w:t>System Requirements</w:t>
        </w:r>
        <w:r>
          <w:rPr>
            <w:webHidden/>
          </w:rPr>
          <w:tab/>
        </w:r>
        <w:r>
          <w:rPr>
            <w:webHidden/>
          </w:rPr>
          <w:fldChar w:fldCharType="begin"/>
        </w:r>
        <w:r>
          <w:rPr>
            <w:webHidden/>
          </w:rPr>
          <w:instrText xml:space="preserve"> PAGEREF _Toc212023182 \h </w:instrText>
        </w:r>
        <w:r>
          <w:rPr>
            <w:webHidden/>
          </w:rPr>
        </w:r>
        <w:r>
          <w:rPr>
            <w:webHidden/>
          </w:rPr>
          <w:fldChar w:fldCharType="separate"/>
        </w:r>
        <w:r>
          <w:rPr>
            <w:webHidden/>
          </w:rPr>
          <w:t>59</w:t>
        </w:r>
        <w:r>
          <w:rPr>
            <w:webHidden/>
          </w:rPr>
          <w:fldChar w:fldCharType="end"/>
        </w:r>
      </w:hyperlink>
    </w:p>
    <w:p w14:paraId="0BD6F5A7" w14:textId="01F59946"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83" w:history="1">
        <w:r w:rsidRPr="00EB7844">
          <w:rPr>
            <w:rStyle w:val="Hyperlink"/>
          </w:rPr>
          <w:t>Installation</w:t>
        </w:r>
        <w:r>
          <w:rPr>
            <w:webHidden/>
          </w:rPr>
          <w:tab/>
        </w:r>
        <w:r>
          <w:rPr>
            <w:webHidden/>
          </w:rPr>
          <w:fldChar w:fldCharType="begin"/>
        </w:r>
        <w:r>
          <w:rPr>
            <w:webHidden/>
          </w:rPr>
          <w:instrText xml:space="preserve"> PAGEREF _Toc212023183 \h </w:instrText>
        </w:r>
        <w:r>
          <w:rPr>
            <w:webHidden/>
          </w:rPr>
        </w:r>
        <w:r>
          <w:rPr>
            <w:webHidden/>
          </w:rPr>
          <w:fldChar w:fldCharType="separate"/>
        </w:r>
        <w:r>
          <w:rPr>
            <w:webHidden/>
          </w:rPr>
          <w:t>59</w:t>
        </w:r>
        <w:r>
          <w:rPr>
            <w:webHidden/>
          </w:rPr>
          <w:fldChar w:fldCharType="end"/>
        </w:r>
      </w:hyperlink>
    </w:p>
    <w:p w14:paraId="509AABDC" w14:textId="65B45065"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84" w:history="1">
        <w:r w:rsidRPr="00EB7844">
          <w:rPr>
            <w:rStyle w:val="Hyperlink"/>
          </w:rPr>
          <w:t>Launching and Working with the Future Year Scenario Template</w:t>
        </w:r>
        <w:r>
          <w:rPr>
            <w:webHidden/>
          </w:rPr>
          <w:tab/>
        </w:r>
        <w:r>
          <w:rPr>
            <w:webHidden/>
          </w:rPr>
          <w:fldChar w:fldCharType="begin"/>
        </w:r>
        <w:r>
          <w:rPr>
            <w:webHidden/>
          </w:rPr>
          <w:instrText xml:space="preserve"> PAGEREF _Toc212023184 \h </w:instrText>
        </w:r>
        <w:r>
          <w:rPr>
            <w:webHidden/>
          </w:rPr>
        </w:r>
        <w:r>
          <w:rPr>
            <w:webHidden/>
          </w:rPr>
          <w:fldChar w:fldCharType="separate"/>
        </w:r>
        <w:r>
          <w:rPr>
            <w:webHidden/>
          </w:rPr>
          <w:t>59</w:t>
        </w:r>
        <w:r>
          <w:rPr>
            <w:webHidden/>
          </w:rPr>
          <w:fldChar w:fldCharType="end"/>
        </w:r>
      </w:hyperlink>
    </w:p>
    <w:p w14:paraId="58BFE67F" w14:textId="47CEF2A0"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85" w:history="1">
        <w:r w:rsidRPr="00EB7844">
          <w:rPr>
            <w:rStyle w:val="Hyperlink"/>
          </w:rPr>
          <w:t>Technical Assistance</w:t>
        </w:r>
        <w:r>
          <w:rPr>
            <w:webHidden/>
          </w:rPr>
          <w:tab/>
        </w:r>
        <w:r>
          <w:rPr>
            <w:webHidden/>
          </w:rPr>
          <w:fldChar w:fldCharType="begin"/>
        </w:r>
        <w:r>
          <w:rPr>
            <w:webHidden/>
          </w:rPr>
          <w:instrText xml:space="preserve"> PAGEREF _Toc212023185 \h </w:instrText>
        </w:r>
        <w:r>
          <w:rPr>
            <w:webHidden/>
          </w:rPr>
        </w:r>
        <w:r>
          <w:rPr>
            <w:webHidden/>
          </w:rPr>
          <w:fldChar w:fldCharType="separate"/>
        </w:r>
        <w:r>
          <w:rPr>
            <w:webHidden/>
          </w:rPr>
          <w:t>59</w:t>
        </w:r>
        <w:r>
          <w:rPr>
            <w:webHidden/>
          </w:rPr>
          <w:fldChar w:fldCharType="end"/>
        </w:r>
      </w:hyperlink>
    </w:p>
    <w:p w14:paraId="54FA6C3A" w14:textId="2915A6DE" w:rsidR="00526A02" w:rsidRDefault="00526A02">
      <w:pPr>
        <w:pStyle w:val="TOC1"/>
        <w:rPr>
          <w:rFonts w:asciiTheme="minorHAnsi" w:eastAsiaTheme="minorEastAsia" w:hAnsiTheme="minorHAnsi" w:cstheme="minorBidi"/>
          <w:b w:val="0"/>
          <w:bCs w:val="0"/>
          <w:kern w:val="2"/>
          <w:sz w:val="24"/>
          <w14:ligatures w14:val="standardContextual"/>
        </w:rPr>
      </w:pPr>
      <w:hyperlink w:anchor="_Toc212023186" w:history="1">
        <w:r w:rsidRPr="00EB7844">
          <w:rPr>
            <w:rStyle w:val="Hyperlink"/>
          </w:rPr>
          <w:t>Appendix B: Power Sector Data</w:t>
        </w:r>
        <w:r>
          <w:rPr>
            <w:webHidden/>
          </w:rPr>
          <w:tab/>
        </w:r>
        <w:r>
          <w:rPr>
            <w:webHidden/>
          </w:rPr>
          <w:fldChar w:fldCharType="begin"/>
        </w:r>
        <w:r>
          <w:rPr>
            <w:webHidden/>
          </w:rPr>
          <w:instrText xml:space="preserve"> PAGEREF _Toc212023186 \h </w:instrText>
        </w:r>
        <w:r>
          <w:rPr>
            <w:webHidden/>
          </w:rPr>
        </w:r>
        <w:r>
          <w:rPr>
            <w:webHidden/>
          </w:rPr>
          <w:fldChar w:fldCharType="separate"/>
        </w:r>
        <w:r>
          <w:rPr>
            <w:webHidden/>
          </w:rPr>
          <w:t>60</w:t>
        </w:r>
        <w:r>
          <w:rPr>
            <w:webHidden/>
          </w:rPr>
          <w:fldChar w:fldCharType="end"/>
        </w:r>
      </w:hyperlink>
    </w:p>
    <w:p w14:paraId="2616E1F6" w14:textId="67A5EE53" w:rsidR="00526A02" w:rsidRDefault="00526A02">
      <w:pPr>
        <w:pStyle w:val="TOC2"/>
        <w:rPr>
          <w:rFonts w:asciiTheme="minorHAnsi" w:eastAsiaTheme="minorEastAsia" w:hAnsiTheme="minorHAnsi" w:cstheme="minorBidi"/>
          <w:kern w:val="2"/>
          <w:sz w:val="24"/>
          <w14:ligatures w14:val="standardContextual"/>
        </w:rPr>
      </w:pPr>
      <w:hyperlink w:anchor="_Toc212023187" w:history="1">
        <w:r w:rsidRPr="00EB7844">
          <w:rPr>
            <w:rStyle w:val="Hyperlink"/>
          </w:rPr>
          <w:t>Data from CAMD</w:t>
        </w:r>
        <w:r>
          <w:rPr>
            <w:webHidden/>
          </w:rPr>
          <w:tab/>
        </w:r>
        <w:r>
          <w:rPr>
            <w:webHidden/>
          </w:rPr>
          <w:fldChar w:fldCharType="begin"/>
        </w:r>
        <w:r>
          <w:rPr>
            <w:webHidden/>
          </w:rPr>
          <w:instrText xml:space="preserve"> PAGEREF _Toc212023187 \h </w:instrText>
        </w:r>
        <w:r>
          <w:rPr>
            <w:webHidden/>
          </w:rPr>
        </w:r>
        <w:r>
          <w:rPr>
            <w:webHidden/>
          </w:rPr>
          <w:fldChar w:fldCharType="separate"/>
        </w:r>
        <w:r>
          <w:rPr>
            <w:webHidden/>
          </w:rPr>
          <w:t>60</w:t>
        </w:r>
        <w:r>
          <w:rPr>
            <w:webHidden/>
          </w:rPr>
          <w:fldChar w:fldCharType="end"/>
        </w:r>
      </w:hyperlink>
    </w:p>
    <w:p w14:paraId="56E75BA1" w14:textId="2D88C7A5" w:rsidR="00526A02" w:rsidRDefault="00526A02">
      <w:pPr>
        <w:pStyle w:val="TOC2"/>
        <w:rPr>
          <w:rFonts w:asciiTheme="minorHAnsi" w:eastAsiaTheme="minorEastAsia" w:hAnsiTheme="minorHAnsi" w:cstheme="minorBidi"/>
          <w:kern w:val="2"/>
          <w:sz w:val="24"/>
          <w14:ligatures w14:val="standardContextual"/>
        </w:rPr>
      </w:pPr>
      <w:hyperlink w:anchor="_Toc212023188" w:history="1">
        <w:r w:rsidRPr="00EB7844">
          <w:rPr>
            <w:rStyle w:val="Hyperlink"/>
          </w:rPr>
          <w:t>Data from the National Emissions Inventory</w:t>
        </w:r>
        <w:r>
          <w:rPr>
            <w:webHidden/>
          </w:rPr>
          <w:tab/>
        </w:r>
        <w:r>
          <w:rPr>
            <w:webHidden/>
          </w:rPr>
          <w:fldChar w:fldCharType="begin"/>
        </w:r>
        <w:r>
          <w:rPr>
            <w:webHidden/>
          </w:rPr>
          <w:instrText xml:space="preserve"> PAGEREF _Toc212023188 \h </w:instrText>
        </w:r>
        <w:r>
          <w:rPr>
            <w:webHidden/>
          </w:rPr>
        </w:r>
        <w:r>
          <w:rPr>
            <w:webHidden/>
          </w:rPr>
          <w:fldChar w:fldCharType="separate"/>
        </w:r>
        <w:r>
          <w:rPr>
            <w:webHidden/>
          </w:rPr>
          <w:t>64</w:t>
        </w:r>
        <w:r>
          <w:rPr>
            <w:webHidden/>
          </w:rPr>
          <w:fldChar w:fldCharType="end"/>
        </w:r>
      </w:hyperlink>
    </w:p>
    <w:p w14:paraId="04B31159" w14:textId="4059EBAC" w:rsidR="00526A02" w:rsidRDefault="00526A02">
      <w:pPr>
        <w:pStyle w:val="TOC1"/>
        <w:rPr>
          <w:rFonts w:asciiTheme="minorHAnsi" w:eastAsiaTheme="minorEastAsia" w:hAnsiTheme="minorHAnsi" w:cstheme="minorBidi"/>
          <w:b w:val="0"/>
          <w:bCs w:val="0"/>
          <w:kern w:val="2"/>
          <w:sz w:val="24"/>
          <w14:ligatures w14:val="standardContextual"/>
        </w:rPr>
      </w:pPr>
      <w:hyperlink w:anchor="_Toc212023189" w:history="1">
        <w:r w:rsidRPr="00EB7844">
          <w:rPr>
            <w:rStyle w:val="Hyperlink"/>
          </w:rPr>
          <w:t>Appendix C: Renewable Energy Hourly Profiles</w:t>
        </w:r>
        <w:r>
          <w:rPr>
            <w:webHidden/>
          </w:rPr>
          <w:tab/>
        </w:r>
        <w:r>
          <w:rPr>
            <w:webHidden/>
          </w:rPr>
          <w:fldChar w:fldCharType="begin"/>
        </w:r>
        <w:r>
          <w:rPr>
            <w:webHidden/>
          </w:rPr>
          <w:instrText xml:space="preserve"> PAGEREF _Toc212023189 \h </w:instrText>
        </w:r>
        <w:r>
          <w:rPr>
            <w:webHidden/>
          </w:rPr>
        </w:r>
        <w:r>
          <w:rPr>
            <w:webHidden/>
          </w:rPr>
          <w:fldChar w:fldCharType="separate"/>
        </w:r>
        <w:r>
          <w:rPr>
            <w:webHidden/>
          </w:rPr>
          <w:t>66</w:t>
        </w:r>
        <w:r>
          <w:rPr>
            <w:webHidden/>
          </w:rPr>
          <w:fldChar w:fldCharType="end"/>
        </w:r>
      </w:hyperlink>
    </w:p>
    <w:p w14:paraId="64AD3F59" w14:textId="72B1DC8B" w:rsidR="00526A02" w:rsidRDefault="00526A02">
      <w:pPr>
        <w:pStyle w:val="TOC2"/>
        <w:rPr>
          <w:rFonts w:asciiTheme="minorHAnsi" w:eastAsiaTheme="minorEastAsia" w:hAnsiTheme="minorHAnsi" w:cstheme="minorBidi"/>
          <w:kern w:val="2"/>
          <w:sz w:val="24"/>
          <w14:ligatures w14:val="standardContextual"/>
        </w:rPr>
      </w:pPr>
      <w:hyperlink w:anchor="_Toc212023190" w:history="1">
        <w:r w:rsidRPr="00EB7844">
          <w:rPr>
            <w:rStyle w:val="Hyperlink"/>
          </w:rPr>
          <w:t>Rooftop and Utility-Scale Photovoltaic</w:t>
        </w:r>
        <w:r>
          <w:rPr>
            <w:webHidden/>
          </w:rPr>
          <w:tab/>
        </w:r>
        <w:r>
          <w:rPr>
            <w:webHidden/>
          </w:rPr>
          <w:fldChar w:fldCharType="begin"/>
        </w:r>
        <w:r>
          <w:rPr>
            <w:webHidden/>
          </w:rPr>
          <w:instrText xml:space="preserve"> PAGEREF _Toc212023190 \h </w:instrText>
        </w:r>
        <w:r>
          <w:rPr>
            <w:webHidden/>
          </w:rPr>
        </w:r>
        <w:r>
          <w:rPr>
            <w:webHidden/>
          </w:rPr>
          <w:fldChar w:fldCharType="separate"/>
        </w:r>
        <w:r>
          <w:rPr>
            <w:webHidden/>
          </w:rPr>
          <w:t>66</w:t>
        </w:r>
        <w:r>
          <w:rPr>
            <w:webHidden/>
          </w:rPr>
          <w:fldChar w:fldCharType="end"/>
        </w:r>
      </w:hyperlink>
    </w:p>
    <w:p w14:paraId="65642620" w14:textId="7DA21D45" w:rsidR="00526A02" w:rsidRDefault="00526A02">
      <w:pPr>
        <w:pStyle w:val="TOC2"/>
        <w:rPr>
          <w:rFonts w:asciiTheme="minorHAnsi" w:eastAsiaTheme="minorEastAsia" w:hAnsiTheme="minorHAnsi" w:cstheme="minorBidi"/>
          <w:kern w:val="2"/>
          <w:sz w:val="24"/>
          <w14:ligatures w14:val="standardContextual"/>
        </w:rPr>
      </w:pPr>
      <w:hyperlink w:anchor="_Toc212023191" w:history="1">
        <w:r w:rsidRPr="00EB7844">
          <w:rPr>
            <w:rStyle w:val="Hyperlink"/>
          </w:rPr>
          <w:t>Onshore Wind</w:t>
        </w:r>
        <w:r>
          <w:rPr>
            <w:webHidden/>
          </w:rPr>
          <w:tab/>
        </w:r>
        <w:r>
          <w:rPr>
            <w:webHidden/>
          </w:rPr>
          <w:fldChar w:fldCharType="begin"/>
        </w:r>
        <w:r>
          <w:rPr>
            <w:webHidden/>
          </w:rPr>
          <w:instrText xml:space="preserve"> PAGEREF _Toc212023191 \h </w:instrText>
        </w:r>
        <w:r>
          <w:rPr>
            <w:webHidden/>
          </w:rPr>
        </w:r>
        <w:r>
          <w:rPr>
            <w:webHidden/>
          </w:rPr>
          <w:fldChar w:fldCharType="separate"/>
        </w:r>
        <w:r>
          <w:rPr>
            <w:webHidden/>
          </w:rPr>
          <w:t>66</w:t>
        </w:r>
        <w:r>
          <w:rPr>
            <w:webHidden/>
          </w:rPr>
          <w:fldChar w:fldCharType="end"/>
        </w:r>
      </w:hyperlink>
    </w:p>
    <w:p w14:paraId="4E178FF0" w14:textId="5FD46CBF" w:rsidR="00526A02" w:rsidRDefault="00526A02">
      <w:pPr>
        <w:pStyle w:val="TOC2"/>
        <w:rPr>
          <w:rFonts w:asciiTheme="minorHAnsi" w:eastAsiaTheme="minorEastAsia" w:hAnsiTheme="minorHAnsi" w:cstheme="minorBidi"/>
          <w:kern w:val="2"/>
          <w:sz w:val="24"/>
          <w14:ligatures w14:val="standardContextual"/>
        </w:rPr>
      </w:pPr>
      <w:hyperlink w:anchor="_Toc212023192" w:history="1">
        <w:r w:rsidRPr="00EB7844">
          <w:rPr>
            <w:rStyle w:val="Hyperlink"/>
          </w:rPr>
          <w:t>Offshore Wind</w:t>
        </w:r>
        <w:r>
          <w:rPr>
            <w:webHidden/>
          </w:rPr>
          <w:tab/>
        </w:r>
        <w:r>
          <w:rPr>
            <w:webHidden/>
          </w:rPr>
          <w:fldChar w:fldCharType="begin"/>
        </w:r>
        <w:r>
          <w:rPr>
            <w:webHidden/>
          </w:rPr>
          <w:instrText xml:space="preserve"> PAGEREF _Toc212023192 \h </w:instrText>
        </w:r>
        <w:r>
          <w:rPr>
            <w:webHidden/>
          </w:rPr>
        </w:r>
        <w:r>
          <w:rPr>
            <w:webHidden/>
          </w:rPr>
          <w:fldChar w:fldCharType="separate"/>
        </w:r>
        <w:r>
          <w:rPr>
            <w:webHidden/>
          </w:rPr>
          <w:t>67</w:t>
        </w:r>
        <w:r>
          <w:rPr>
            <w:webHidden/>
          </w:rPr>
          <w:fldChar w:fldCharType="end"/>
        </w:r>
      </w:hyperlink>
    </w:p>
    <w:p w14:paraId="78F9BCC1" w14:textId="4875CEA9" w:rsidR="00526A02" w:rsidRDefault="00526A02">
      <w:pPr>
        <w:pStyle w:val="TOC1"/>
        <w:rPr>
          <w:rFonts w:asciiTheme="minorHAnsi" w:eastAsiaTheme="minorEastAsia" w:hAnsiTheme="minorHAnsi" w:cstheme="minorBidi"/>
          <w:b w:val="0"/>
          <w:bCs w:val="0"/>
          <w:kern w:val="2"/>
          <w:sz w:val="24"/>
          <w14:ligatures w14:val="standardContextual"/>
        </w:rPr>
      </w:pPr>
      <w:hyperlink w:anchor="_Toc212023193" w:history="1">
        <w:r w:rsidRPr="00EB7844">
          <w:rPr>
            <w:rStyle w:val="Hyperlink"/>
          </w:rPr>
          <w:t>Appendix D: Overview of AVERT’s Statistical Module</w:t>
        </w:r>
        <w:r>
          <w:rPr>
            <w:webHidden/>
          </w:rPr>
          <w:tab/>
        </w:r>
        <w:r>
          <w:rPr>
            <w:webHidden/>
          </w:rPr>
          <w:fldChar w:fldCharType="begin"/>
        </w:r>
        <w:r>
          <w:rPr>
            <w:webHidden/>
          </w:rPr>
          <w:instrText xml:space="preserve"> PAGEREF _Toc212023193 \h </w:instrText>
        </w:r>
        <w:r>
          <w:rPr>
            <w:webHidden/>
          </w:rPr>
        </w:r>
        <w:r>
          <w:rPr>
            <w:webHidden/>
          </w:rPr>
          <w:fldChar w:fldCharType="separate"/>
        </w:r>
        <w:r>
          <w:rPr>
            <w:webHidden/>
          </w:rPr>
          <w:t>69</w:t>
        </w:r>
        <w:r>
          <w:rPr>
            <w:webHidden/>
          </w:rPr>
          <w:fldChar w:fldCharType="end"/>
        </w:r>
      </w:hyperlink>
    </w:p>
    <w:p w14:paraId="1FCB3EC3" w14:textId="34FA06A8" w:rsidR="00526A02" w:rsidRDefault="00526A02">
      <w:pPr>
        <w:pStyle w:val="TOC2"/>
        <w:rPr>
          <w:rFonts w:asciiTheme="minorHAnsi" w:eastAsiaTheme="minorEastAsia" w:hAnsiTheme="minorHAnsi" w:cstheme="minorBidi"/>
          <w:kern w:val="2"/>
          <w:sz w:val="24"/>
          <w14:ligatures w14:val="standardContextual"/>
        </w:rPr>
      </w:pPr>
      <w:hyperlink w:anchor="_Toc212023194" w:history="1">
        <w:r w:rsidRPr="00EB7844">
          <w:rPr>
            <w:rStyle w:val="Hyperlink"/>
          </w:rPr>
          <w:t>Parsing Generation Demand into Fossil-Fuel Load Bins</w:t>
        </w:r>
        <w:r>
          <w:rPr>
            <w:webHidden/>
          </w:rPr>
          <w:tab/>
        </w:r>
        <w:r>
          <w:rPr>
            <w:webHidden/>
          </w:rPr>
          <w:fldChar w:fldCharType="begin"/>
        </w:r>
        <w:r>
          <w:rPr>
            <w:webHidden/>
          </w:rPr>
          <w:instrText xml:space="preserve"> PAGEREF _Toc212023194 \h </w:instrText>
        </w:r>
        <w:r>
          <w:rPr>
            <w:webHidden/>
          </w:rPr>
        </w:r>
        <w:r>
          <w:rPr>
            <w:webHidden/>
          </w:rPr>
          <w:fldChar w:fldCharType="separate"/>
        </w:r>
        <w:r>
          <w:rPr>
            <w:webHidden/>
          </w:rPr>
          <w:t>69</w:t>
        </w:r>
        <w:r>
          <w:rPr>
            <w:webHidden/>
          </w:rPr>
          <w:fldChar w:fldCharType="end"/>
        </w:r>
      </w:hyperlink>
    </w:p>
    <w:p w14:paraId="5333820D" w14:textId="431B3DA7" w:rsidR="00526A02" w:rsidRDefault="00526A02">
      <w:pPr>
        <w:pStyle w:val="TOC2"/>
        <w:rPr>
          <w:rFonts w:asciiTheme="minorHAnsi" w:eastAsiaTheme="minorEastAsia" w:hAnsiTheme="minorHAnsi" w:cstheme="minorBidi"/>
          <w:kern w:val="2"/>
          <w:sz w:val="24"/>
          <w14:ligatures w14:val="standardContextual"/>
        </w:rPr>
      </w:pPr>
      <w:hyperlink w:anchor="_Toc212023195" w:history="1">
        <w:r w:rsidRPr="00EB7844">
          <w:rPr>
            <w:rStyle w:val="Hyperlink"/>
          </w:rPr>
          <w:t>Collecting Statistical Information</w:t>
        </w:r>
        <w:r>
          <w:rPr>
            <w:webHidden/>
          </w:rPr>
          <w:tab/>
        </w:r>
        <w:r>
          <w:rPr>
            <w:webHidden/>
          </w:rPr>
          <w:fldChar w:fldCharType="begin"/>
        </w:r>
        <w:r>
          <w:rPr>
            <w:webHidden/>
          </w:rPr>
          <w:instrText xml:space="preserve"> PAGEREF _Toc212023195 \h </w:instrText>
        </w:r>
        <w:r>
          <w:rPr>
            <w:webHidden/>
          </w:rPr>
        </w:r>
        <w:r>
          <w:rPr>
            <w:webHidden/>
          </w:rPr>
          <w:fldChar w:fldCharType="separate"/>
        </w:r>
        <w:r>
          <w:rPr>
            <w:webHidden/>
          </w:rPr>
          <w:t>72</w:t>
        </w:r>
        <w:r>
          <w:rPr>
            <w:webHidden/>
          </w:rPr>
          <w:fldChar w:fldCharType="end"/>
        </w:r>
      </w:hyperlink>
    </w:p>
    <w:p w14:paraId="7A1103F0" w14:textId="66DF0E46"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96" w:history="1">
        <w:r w:rsidRPr="00EB7844">
          <w:rPr>
            <w:rStyle w:val="Hyperlink"/>
          </w:rPr>
          <w:t>Frequency of Operation by Fossil-Fuel Load Bin</w:t>
        </w:r>
        <w:r>
          <w:rPr>
            <w:webHidden/>
          </w:rPr>
          <w:tab/>
        </w:r>
        <w:r>
          <w:rPr>
            <w:webHidden/>
          </w:rPr>
          <w:fldChar w:fldCharType="begin"/>
        </w:r>
        <w:r>
          <w:rPr>
            <w:webHidden/>
          </w:rPr>
          <w:instrText xml:space="preserve"> PAGEREF _Toc212023196 \h </w:instrText>
        </w:r>
        <w:r>
          <w:rPr>
            <w:webHidden/>
          </w:rPr>
        </w:r>
        <w:r>
          <w:rPr>
            <w:webHidden/>
          </w:rPr>
          <w:fldChar w:fldCharType="separate"/>
        </w:r>
        <w:r>
          <w:rPr>
            <w:webHidden/>
          </w:rPr>
          <w:t>72</w:t>
        </w:r>
        <w:r>
          <w:rPr>
            <w:webHidden/>
          </w:rPr>
          <w:fldChar w:fldCharType="end"/>
        </w:r>
      </w:hyperlink>
    </w:p>
    <w:p w14:paraId="79D0F882" w14:textId="5396C0D1"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97" w:history="1">
        <w:r w:rsidRPr="00EB7844">
          <w:rPr>
            <w:rStyle w:val="Hyperlink"/>
          </w:rPr>
          <w:t>Generation Level by Fossil-Fuel Load Bin</w:t>
        </w:r>
        <w:r>
          <w:rPr>
            <w:webHidden/>
          </w:rPr>
          <w:tab/>
        </w:r>
        <w:r>
          <w:rPr>
            <w:webHidden/>
          </w:rPr>
          <w:fldChar w:fldCharType="begin"/>
        </w:r>
        <w:r>
          <w:rPr>
            <w:webHidden/>
          </w:rPr>
          <w:instrText xml:space="preserve"> PAGEREF _Toc212023197 \h </w:instrText>
        </w:r>
        <w:r>
          <w:rPr>
            <w:webHidden/>
          </w:rPr>
        </w:r>
        <w:r>
          <w:rPr>
            <w:webHidden/>
          </w:rPr>
          <w:fldChar w:fldCharType="separate"/>
        </w:r>
        <w:r>
          <w:rPr>
            <w:webHidden/>
          </w:rPr>
          <w:t>72</w:t>
        </w:r>
        <w:r>
          <w:rPr>
            <w:webHidden/>
          </w:rPr>
          <w:fldChar w:fldCharType="end"/>
        </w:r>
      </w:hyperlink>
    </w:p>
    <w:p w14:paraId="60DA89D6" w14:textId="36108BBD"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198" w:history="1">
        <w:r w:rsidRPr="00EB7844">
          <w:rPr>
            <w:rStyle w:val="Hyperlink"/>
          </w:rPr>
          <w:t>Heat Input and Emissions by Generation Level</w:t>
        </w:r>
        <w:r>
          <w:rPr>
            <w:webHidden/>
          </w:rPr>
          <w:tab/>
        </w:r>
        <w:r>
          <w:rPr>
            <w:webHidden/>
          </w:rPr>
          <w:fldChar w:fldCharType="begin"/>
        </w:r>
        <w:r>
          <w:rPr>
            <w:webHidden/>
          </w:rPr>
          <w:instrText xml:space="preserve"> PAGEREF _Toc212023198 \h </w:instrText>
        </w:r>
        <w:r>
          <w:rPr>
            <w:webHidden/>
          </w:rPr>
        </w:r>
        <w:r>
          <w:rPr>
            <w:webHidden/>
          </w:rPr>
          <w:fldChar w:fldCharType="separate"/>
        </w:r>
        <w:r>
          <w:rPr>
            <w:webHidden/>
          </w:rPr>
          <w:t>75</w:t>
        </w:r>
        <w:r>
          <w:rPr>
            <w:webHidden/>
          </w:rPr>
          <w:fldChar w:fldCharType="end"/>
        </w:r>
      </w:hyperlink>
    </w:p>
    <w:p w14:paraId="3AE6C543" w14:textId="71A3FCEA" w:rsidR="00526A02" w:rsidRDefault="00526A02">
      <w:pPr>
        <w:pStyle w:val="TOC2"/>
        <w:rPr>
          <w:rFonts w:asciiTheme="minorHAnsi" w:eastAsiaTheme="minorEastAsia" w:hAnsiTheme="minorHAnsi" w:cstheme="minorBidi"/>
          <w:kern w:val="2"/>
          <w:sz w:val="24"/>
          <w14:ligatures w14:val="standardContextual"/>
        </w:rPr>
      </w:pPr>
      <w:hyperlink w:anchor="_Toc212023199" w:history="1">
        <w:r w:rsidRPr="00EB7844">
          <w:rPr>
            <w:rStyle w:val="Hyperlink"/>
          </w:rPr>
          <w:t>Extrapolation to Higher and Lower Fossil-Fuel Loads</w:t>
        </w:r>
        <w:r>
          <w:rPr>
            <w:webHidden/>
          </w:rPr>
          <w:tab/>
        </w:r>
        <w:r>
          <w:rPr>
            <w:webHidden/>
          </w:rPr>
          <w:fldChar w:fldCharType="begin"/>
        </w:r>
        <w:r>
          <w:rPr>
            <w:webHidden/>
          </w:rPr>
          <w:instrText xml:space="preserve"> PAGEREF _Toc212023199 \h </w:instrText>
        </w:r>
        <w:r>
          <w:rPr>
            <w:webHidden/>
          </w:rPr>
        </w:r>
        <w:r>
          <w:rPr>
            <w:webHidden/>
          </w:rPr>
          <w:fldChar w:fldCharType="separate"/>
        </w:r>
        <w:r>
          <w:rPr>
            <w:webHidden/>
          </w:rPr>
          <w:t>75</w:t>
        </w:r>
        <w:r>
          <w:rPr>
            <w:webHidden/>
          </w:rPr>
          <w:fldChar w:fldCharType="end"/>
        </w:r>
      </w:hyperlink>
    </w:p>
    <w:p w14:paraId="422A721B" w14:textId="6B1D8689"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200" w:history="1">
        <w:r w:rsidRPr="00EB7844">
          <w:rPr>
            <w:rStyle w:val="Hyperlink"/>
          </w:rPr>
          <w:t>Extrapolating the Probability of Operation</w:t>
        </w:r>
        <w:r>
          <w:rPr>
            <w:webHidden/>
          </w:rPr>
          <w:tab/>
        </w:r>
        <w:r>
          <w:rPr>
            <w:webHidden/>
          </w:rPr>
          <w:fldChar w:fldCharType="begin"/>
        </w:r>
        <w:r>
          <w:rPr>
            <w:webHidden/>
          </w:rPr>
          <w:instrText xml:space="preserve"> PAGEREF _Toc212023200 \h </w:instrText>
        </w:r>
        <w:r>
          <w:rPr>
            <w:webHidden/>
          </w:rPr>
        </w:r>
        <w:r>
          <w:rPr>
            <w:webHidden/>
          </w:rPr>
          <w:fldChar w:fldCharType="separate"/>
        </w:r>
        <w:r>
          <w:rPr>
            <w:webHidden/>
          </w:rPr>
          <w:t>76</w:t>
        </w:r>
        <w:r>
          <w:rPr>
            <w:webHidden/>
          </w:rPr>
          <w:fldChar w:fldCharType="end"/>
        </w:r>
      </w:hyperlink>
    </w:p>
    <w:p w14:paraId="71685CAF" w14:textId="501C0810"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201" w:history="1">
        <w:r w:rsidRPr="00EB7844">
          <w:rPr>
            <w:rStyle w:val="Hyperlink"/>
          </w:rPr>
          <w:t>Extrapolating the Generation Level</w:t>
        </w:r>
        <w:r>
          <w:rPr>
            <w:webHidden/>
          </w:rPr>
          <w:tab/>
        </w:r>
        <w:r>
          <w:rPr>
            <w:webHidden/>
          </w:rPr>
          <w:fldChar w:fldCharType="begin"/>
        </w:r>
        <w:r>
          <w:rPr>
            <w:webHidden/>
          </w:rPr>
          <w:instrText xml:space="preserve"> PAGEREF _Toc212023201 \h </w:instrText>
        </w:r>
        <w:r>
          <w:rPr>
            <w:webHidden/>
          </w:rPr>
        </w:r>
        <w:r>
          <w:rPr>
            <w:webHidden/>
          </w:rPr>
          <w:fldChar w:fldCharType="separate"/>
        </w:r>
        <w:r>
          <w:rPr>
            <w:webHidden/>
          </w:rPr>
          <w:t>77</w:t>
        </w:r>
        <w:r>
          <w:rPr>
            <w:webHidden/>
          </w:rPr>
          <w:fldChar w:fldCharType="end"/>
        </w:r>
      </w:hyperlink>
    </w:p>
    <w:p w14:paraId="4BB88E79" w14:textId="44D40DBE" w:rsidR="00526A02" w:rsidRDefault="00526A02">
      <w:pPr>
        <w:pStyle w:val="TOC2"/>
        <w:rPr>
          <w:rFonts w:asciiTheme="minorHAnsi" w:eastAsiaTheme="minorEastAsia" w:hAnsiTheme="minorHAnsi" w:cstheme="minorBidi"/>
          <w:kern w:val="2"/>
          <w:sz w:val="24"/>
          <w14:ligatures w14:val="standardContextual"/>
        </w:rPr>
      </w:pPr>
      <w:hyperlink w:anchor="_Toc212023202" w:history="1">
        <w:r w:rsidRPr="00EB7844">
          <w:rPr>
            <w:rStyle w:val="Hyperlink"/>
          </w:rPr>
          <w:t>Statistical Analysis</w:t>
        </w:r>
        <w:r>
          <w:rPr>
            <w:webHidden/>
          </w:rPr>
          <w:tab/>
        </w:r>
        <w:r>
          <w:rPr>
            <w:webHidden/>
          </w:rPr>
          <w:fldChar w:fldCharType="begin"/>
        </w:r>
        <w:r>
          <w:rPr>
            <w:webHidden/>
          </w:rPr>
          <w:instrText xml:space="preserve"> PAGEREF _Toc212023202 \h </w:instrText>
        </w:r>
        <w:r>
          <w:rPr>
            <w:webHidden/>
          </w:rPr>
        </w:r>
        <w:r>
          <w:rPr>
            <w:webHidden/>
          </w:rPr>
          <w:fldChar w:fldCharType="separate"/>
        </w:r>
        <w:r>
          <w:rPr>
            <w:webHidden/>
          </w:rPr>
          <w:t>79</w:t>
        </w:r>
        <w:r>
          <w:rPr>
            <w:webHidden/>
          </w:rPr>
          <w:fldChar w:fldCharType="end"/>
        </w:r>
      </w:hyperlink>
    </w:p>
    <w:p w14:paraId="023E9D30" w14:textId="66BBCBB9" w:rsidR="00526A02" w:rsidRDefault="00526A02">
      <w:pPr>
        <w:pStyle w:val="TOC2"/>
        <w:rPr>
          <w:rFonts w:asciiTheme="minorHAnsi" w:eastAsiaTheme="minorEastAsia" w:hAnsiTheme="minorHAnsi" w:cstheme="minorBidi"/>
          <w:kern w:val="2"/>
          <w:sz w:val="24"/>
          <w14:ligatures w14:val="standardContextual"/>
        </w:rPr>
      </w:pPr>
      <w:hyperlink w:anchor="_Toc212023203" w:history="1">
        <w:r w:rsidRPr="00EB7844">
          <w:rPr>
            <w:rStyle w:val="Hyperlink"/>
          </w:rPr>
          <w:t>Statistical Output</w:t>
        </w:r>
        <w:r>
          <w:rPr>
            <w:webHidden/>
          </w:rPr>
          <w:tab/>
        </w:r>
        <w:r>
          <w:rPr>
            <w:webHidden/>
          </w:rPr>
          <w:fldChar w:fldCharType="begin"/>
        </w:r>
        <w:r>
          <w:rPr>
            <w:webHidden/>
          </w:rPr>
          <w:instrText xml:space="preserve"> PAGEREF _Toc212023203 \h </w:instrText>
        </w:r>
        <w:r>
          <w:rPr>
            <w:webHidden/>
          </w:rPr>
        </w:r>
        <w:r>
          <w:rPr>
            <w:webHidden/>
          </w:rPr>
          <w:fldChar w:fldCharType="separate"/>
        </w:r>
        <w:r>
          <w:rPr>
            <w:webHidden/>
          </w:rPr>
          <w:t>81</w:t>
        </w:r>
        <w:r>
          <w:rPr>
            <w:webHidden/>
          </w:rPr>
          <w:fldChar w:fldCharType="end"/>
        </w:r>
      </w:hyperlink>
    </w:p>
    <w:p w14:paraId="3720FD20" w14:textId="43ACF3FC" w:rsidR="00526A02" w:rsidRDefault="00526A02">
      <w:pPr>
        <w:pStyle w:val="TOC1"/>
        <w:rPr>
          <w:rFonts w:asciiTheme="minorHAnsi" w:eastAsiaTheme="minorEastAsia" w:hAnsiTheme="minorHAnsi" w:cstheme="minorBidi"/>
          <w:b w:val="0"/>
          <w:bCs w:val="0"/>
          <w:kern w:val="2"/>
          <w:sz w:val="24"/>
          <w14:ligatures w14:val="standardContextual"/>
        </w:rPr>
      </w:pPr>
      <w:hyperlink w:anchor="_Toc212023204" w:history="1">
        <w:r w:rsidRPr="00EB7844">
          <w:rPr>
            <w:rStyle w:val="Hyperlink"/>
          </w:rPr>
          <w:t>Appendix E: AVERT’s Statistical Module: Step-by-Step Instructions</w:t>
        </w:r>
        <w:r>
          <w:rPr>
            <w:webHidden/>
          </w:rPr>
          <w:tab/>
        </w:r>
        <w:r>
          <w:rPr>
            <w:webHidden/>
          </w:rPr>
          <w:fldChar w:fldCharType="begin"/>
        </w:r>
        <w:r>
          <w:rPr>
            <w:webHidden/>
          </w:rPr>
          <w:instrText xml:space="preserve"> PAGEREF _Toc212023204 \h </w:instrText>
        </w:r>
        <w:r>
          <w:rPr>
            <w:webHidden/>
          </w:rPr>
        </w:r>
        <w:r>
          <w:rPr>
            <w:webHidden/>
          </w:rPr>
          <w:fldChar w:fldCharType="separate"/>
        </w:r>
        <w:r>
          <w:rPr>
            <w:webHidden/>
          </w:rPr>
          <w:t>83</w:t>
        </w:r>
        <w:r>
          <w:rPr>
            <w:webHidden/>
          </w:rPr>
          <w:fldChar w:fldCharType="end"/>
        </w:r>
      </w:hyperlink>
    </w:p>
    <w:p w14:paraId="079B816F" w14:textId="20EFC544" w:rsidR="00526A02" w:rsidRDefault="00526A02">
      <w:pPr>
        <w:pStyle w:val="TOC2"/>
        <w:rPr>
          <w:rFonts w:asciiTheme="minorHAnsi" w:eastAsiaTheme="minorEastAsia" w:hAnsiTheme="minorHAnsi" w:cstheme="minorBidi"/>
          <w:kern w:val="2"/>
          <w:sz w:val="24"/>
          <w14:ligatures w14:val="standardContextual"/>
        </w:rPr>
      </w:pPr>
      <w:hyperlink w:anchor="_Toc212023205" w:history="1">
        <w:r w:rsidRPr="00EB7844">
          <w:rPr>
            <w:rStyle w:val="Hyperlink"/>
          </w:rPr>
          <w:t>Step 1: Determine Your Windows Operating Environment</w:t>
        </w:r>
        <w:r>
          <w:rPr>
            <w:webHidden/>
          </w:rPr>
          <w:tab/>
        </w:r>
        <w:r>
          <w:rPr>
            <w:webHidden/>
          </w:rPr>
          <w:fldChar w:fldCharType="begin"/>
        </w:r>
        <w:r>
          <w:rPr>
            <w:webHidden/>
          </w:rPr>
          <w:instrText xml:space="preserve"> PAGEREF _Toc212023205 \h </w:instrText>
        </w:r>
        <w:r>
          <w:rPr>
            <w:webHidden/>
          </w:rPr>
        </w:r>
        <w:r>
          <w:rPr>
            <w:webHidden/>
          </w:rPr>
          <w:fldChar w:fldCharType="separate"/>
        </w:r>
        <w:r>
          <w:rPr>
            <w:webHidden/>
          </w:rPr>
          <w:t>83</w:t>
        </w:r>
        <w:r>
          <w:rPr>
            <w:webHidden/>
          </w:rPr>
          <w:fldChar w:fldCharType="end"/>
        </w:r>
      </w:hyperlink>
    </w:p>
    <w:p w14:paraId="73C12A68" w14:textId="36423C9D" w:rsidR="00526A02" w:rsidRDefault="00526A02">
      <w:pPr>
        <w:pStyle w:val="TOC2"/>
        <w:rPr>
          <w:rFonts w:asciiTheme="minorHAnsi" w:eastAsiaTheme="minorEastAsia" w:hAnsiTheme="minorHAnsi" w:cstheme="minorBidi"/>
          <w:kern w:val="2"/>
          <w:sz w:val="24"/>
          <w14:ligatures w14:val="standardContextual"/>
        </w:rPr>
      </w:pPr>
      <w:hyperlink w:anchor="_Toc212023206" w:history="1">
        <w:r w:rsidRPr="00EB7844">
          <w:rPr>
            <w:rStyle w:val="Hyperlink"/>
          </w:rPr>
          <w:t>Step 2: Download the Statistical Module Executable</w:t>
        </w:r>
        <w:r>
          <w:rPr>
            <w:webHidden/>
          </w:rPr>
          <w:tab/>
        </w:r>
        <w:r>
          <w:rPr>
            <w:webHidden/>
          </w:rPr>
          <w:fldChar w:fldCharType="begin"/>
        </w:r>
        <w:r>
          <w:rPr>
            <w:webHidden/>
          </w:rPr>
          <w:instrText xml:space="preserve"> PAGEREF _Toc212023206 \h </w:instrText>
        </w:r>
        <w:r>
          <w:rPr>
            <w:webHidden/>
          </w:rPr>
        </w:r>
        <w:r>
          <w:rPr>
            <w:webHidden/>
          </w:rPr>
          <w:fldChar w:fldCharType="separate"/>
        </w:r>
        <w:r>
          <w:rPr>
            <w:webHidden/>
          </w:rPr>
          <w:t>83</w:t>
        </w:r>
        <w:r>
          <w:rPr>
            <w:webHidden/>
          </w:rPr>
          <w:fldChar w:fldCharType="end"/>
        </w:r>
      </w:hyperlink>
    </w:p>
    <w:p w14:paraId="5484C2A1" w14:textId="20854F79" w:rsidR="00526A02" w:rsidRDefault="00526A02">
      <w:pPr>
        <w:pStyle w:val="TOC2"/>
        <w:rPr>
          <w:rFonts w:asciiTheme="minorHAnsi" w:eastAsiaTheme="minorEastAsia" w:hAnsiTheme="minorHAnsi" w:cstheme="minorBidi"/>
          <w:kern w:val="2"/>
          <w:sz w:val="24"/>
          <w14:ligatures w14:val="standardContextual"/>
        </w:rPr>
      </w:pPr>
      <w:hyperlink w:anchor="_Toc212023207" w:history="1">
        <w:r w:rsidRPr="00EB7844">
          <w:rPr>
            <w:rStyle w:val="Hyperlink"/>
          </w:rPr>
          <w:t>Step 3: Download the CAMD Database</w:t>
        </w:r>
        <w:r>
          <w:rPr>
            <w:webHidden/>
          </w:rPr>
          <w:tab/>
        </w:r>
        <w:r>
          <w:rPr>
            <w:webHidden/>
          </w:rPr>
          <w:fldChar w:fldCharType="begin"/>
        </w:r>
        <w:r>
          <w:rPr>
            <w:webHidden/>
          </w:rPr>
          <w:instrText xml:space="preserve"> PAGEREF _Toc212023207 \h </w:instrText>
        </w:r>
        <w:r>
          <w:rPr>
            <w:webHidden/>
          </w:rPr>
        </w:r>
        <w:r>
          <w:rPr>
            <w:webHidden/>
          </w:rPr>
          <w:fldChar w:fldCharType="separate"/>
        </w:r>
        <w:r>
          <w:rPr>
            <w:webHidden/>
          </w:rPr>
          <w:t>84</w:t>
        </w:r>
        <w:r>
          <w:rPr>
            <w:webHidden/>
          </w:rPr>
          <w:fldChar w:fldCharType="end"/>
        </w:r>
      </w:hyperlink>
    </w:p>
    <w:p w14:paraId="042B753B" w14:textId="718D5239" w:rsidR="00526A02" w:rsidRDefault="00526A02">
      <w:pPr>
        <w:pStyle w:val="TOC2"/>
        <w:rPr>
          <w:rFonts w:asciiTheme="minorHAnsi" w:eastAsiaTheme="minorEastAsia" w:hAnsiTheme="minorHAnsi" w:cstheme="minorBidi"/>
          <w:kern w:val="2"/>
          <w:sz w:val="24"/>
          <w14:ligatures w14:val="standardContextual"/>
        </w:rPr>
      </w:pPr>
      <w:hyperlink w:anchor="_Toc212023208" w:history="1">
        <w:r w:rsidRPr="00EB7844">
          <w:rPr>
            <w:rStyle w:val="Hyperlink"/>
          </w:rPr>
          <w:t>Step 4: Install the MATLAB Compiler Runtime</w:t>
        </w:r>
        <w:r>
          <w:rPr>
            <w:webHidden/>
          </w:rPr>
          <w:tab/>
        </w:r>
        <w:r>
          <w:rPr>
            <w:webHidden/>
          </w:rPr>
          <w:fldChar w:fldCharType="begin"/>
        </w:r>
        <w:r>
          <w:rPr>
            <w:webHidden/>
          </w:rPr>
          <w:instrText xml:space="preserve"> PAGEREF _Toc212023208 \h </w:instrText>
        </w:r>
        <w:r>
          <w:rPr>
            <w:webHidden/>
          </w:rPr>
        </w:r>
        <w:r>
          <w:rPr>
            <w:webHidden/>
          </w:rPr>
          <w:fldChar w:fldCharType="separate"/>
        </w:r>
        <w:r>
          <w:rPr>
            <w:webHidden/>
          </w:rPr>
          <w:t>84</w:t>
        </w:r>
        <w:r>
          <w:rPr>
            <w:webHidden/>
          </w:rPr>
          <w:fldChar w:fldCharType="end"/>
        </w:r>
      </w:hyperlink>
    </w:p>
    <w:p w14:paraId="123D0AA4" w14:textId="4BEACF43" w:rsidR="00526A02" w:rsidRDefault="00526A02">
      <w:pPr>
        <w:pStyle w:val="TOC2"/>
        <w:rPr>
          <w:rFonts w:asciiTheme="minorHAnsi" w:eastAsiaTheme="minorEastAsia" w:hAnsiTheme="minorHAnsi" w:cstheme="minorBidi"/>
          <w:kern w:val="2"/>
          <w:sz w:val="24"/>
          <w14:ligatures w14:val="standardContextual"/>
        </w:rPr>
      </w:pPr>
      <w:hyperlink w:anchor="_Toc212023209" w:history="1">
        <w:r w:rsidRPr="00EB7844">
          <w:rPr>
            <w:rStyle w:val="Hyperlink"/>
          </w:rPr>
          <w:t>Step 5: If Desired, Complete a Future Year Scenario Template</w:t>
        </w:r>
        <w:r>
          <w:rPr>
            <w:webHidden/>
          </w:rPr>
          <w:tab/>
        </w:r>
        <w:r>
          <w:rPr>
            <w:webHidden/>
          </w:rPr>
          <w:fldChar w:fldCharType="begin"/>
        </w:r>
        <w:r>
          <w:rPr>
            <w:webHidden/>
          </w:rPr>
          <w:instrText xml:space="preserve"> PAGEREF _Toc212023209 \h </w:instrText>
        </w:r>
        <w:r>
          <w:rPr>
            <w:webHidden/>
          </w:rPr>
        </w:r>
        <w:r>
          <w:rPr>
            <w:webHidden/>
          </w:rPr>
          <w:fldChar w:fldCharType="separate"/>
        </w:r>
        <w:r>
          <w:rPr>
            <w:webHidden/>
          </w:rPr>
          <w:t>84</w:t>
        </w:r>
        <w:r>
          <w:rPr>
            <w:webHidden/>
          </w:rPr>
          <w:fldChar w:fldCharType="end"/>
        </w:r>
      </w:hyperlink>
    </w:p>
    <w:p w14:paraId="4ACDDD84" w14:textId="3F52328C" w:rsidR="00526A02" w:rsidRDefault="00526A02">
      <w:pPr>
        <w:pStyle w:val="TOC2"/>
        <w:rPr>
          <w:rFonts w:asciiTheme="minorHAnsi" w:eastAsiaTheme="minorEastAsia" w:hAnsiTheme="minorHAnsi" w:cstheme="minorBidi"/>
          <w:kern w:val="2"/>
          <w:sz w:val="24"/>
          <w14:ligatures w14:val="standardContextual"/>
        </w:rPr>
      </w:pPr>
      <w:hyperlink w:anchor="_Toc212023210" w:history="1">
        <w:r w:rsidRPr="00EB7844">
          <w:rPr>
            <w:rStyle w:val="Hyperlink"/>
          </w:rPr>
          <w:t>Step 6: Launch the AVERT Executable</w:t>
        </w:r>
        <w:r>
          <w:rPr>
            <w:webHidden/>
          </w:rPr>
          <w:tab/>
        </w:r>
        <w:r>
          <w:rPr>
            <w:webHidden/>
          </w:rPr>
          <w:fldChar w:fldCharType="begin"/>
        </w:r>
        <w:r>
          <w:rPr>
            <w:webHidden/>
          </w:rPr>
          <w:instrText xml:space="preserve"> PAGEREF _Toc212023210 \h </w:instrText>
        </w:r>
        <w:r>
          <w:rPr>
            <w:webHidden/>
          </w:rPr>
        </w:r>
        <w:r>
          <w:rPr>
            <w:webHidden/>
          </w:rPr>
          <w:fldChar w:fldCharType="separate"/>
        </w:r>
        <w:r>
          <w:rPr>
            <w:webHidden/>
          </w:rPr>
          <w:t>84</w:t>
        </w:r>
        <w:r>
          <w:rPr>
            <w:webHidden/>
          </w:rPr>
          <w:fldChar w:fldCharType="end"/>
        </w:r>
      </w:hyperlink>
    </w:p>
    <w:p w14:paraId="56B7E3AC" w14:textId="301ACDAD" w:rsidR="00526A02" w:rsidRDefault="00526A02">
      <w:pPr>
        <w:pStyle w:val="TOC2"/>
        <w:rPr>
          <w:rFonts w:asciiTheme="minorHAnsi" w:eastAsiaTheme="minorEastAsia" w:hAnsiTheme="minorHAnsi" w:cstheme="minorBidi"/>
          <w:kern w:val="2"/>
          <w:sz w:val="24"/>
          <w14:ligatures w14:val="standardContextual"/>
        </w:rPr>
      </w:pPr>
      <w:hyperlink w:anchor="_Toc212023211" w:history="1">
        <w:r w:rsidRPr="00EB7844">
          <w:rPr>
            <w:rStyle w:val="Hyperlink"/>
          </w:rPr>
          <w:t>Step 7: Choose a Base Year for Analysis</w:t>
        </w:r>
        <w:r>
          <w:rPr>
            <w:webHidden/>
          </w:rPr>
          <w:tab/>
        </w:r>
        <w:r>
          <w:rPr>
            <w:webHidden/>
          </w:rPr>
          <w:fldChar w:fldCharType="begin"/>
        </w:r>
        <w:r>
          <w:rPr>
            <w:webHidden/>
          </w:rPr>
          <w:instrText xml:space="preserve"> PAGEREF _Toc212023211 \h </w:instrText>
        </w:r>
        <w:r>
          <w:rPr>
            <w:webHidden/>
          </w:rPr>
        </w:r>
        <w:r>
          <w:rPr>
            <w:webHidden/>
          </w:rPr>
          <w:fldChar w:fldCharType="separate"/>
        </w:r>
        <w:r>
          <w:rPr>
            <w:webHidden/>
          </w:rPr>
          <w:t>85</w:t>
        </w:r>
        <w:r>
          <w:rPr>
            <w:webHidden/>
          </w:rPr>
          <w:fldChar w:fldCharType="end"/>
        </w:r>
      </w:hyperlink>
    </w:p>
    <w:p w14:paraId="67A62BB4" w14:textId="37E8D86F" w:rsidR="00526A02" w:rsidRDefault="00526A02">
      <w:pPr>
        <w:pStyle w:val="TOC2"/>
        <w:rPr>
          <w:rFonts w:asciiTheme="minorHAnsi" w:eastAsiaTheme="minorEastAsia" w:hAnsiTheme="minorHAnsi" w:cstheme="minorBidi"/>
          <w:kern w:val="2"/>
          <w:sz w:val="24"/>
          <w14:ligatures w14:val="standardContextual"/>
        </w:rPr>
      </w:pPr>
      <w:hyperlink w:anchor="_Toc212023212" w:history="1">
        <w:r w:rsidRPr="00EB7844">
          <w:rPr>
            <w:rStyle w:val="Hyperlink"/>
          </w:rPr>
          <w:t>Step 8: Choose a Base- or Future Year Scenario</w:t>
        </w:r>
        <w:r>
          <w:rPr>
            <w:webHidden/>
          </w:rPr>
          <w:tab/>
        </w:r>
        <w:r>
          <w:rPr>
            <w:webHidden/>
          </w:rPr>
          <w:fldChar w:fldCharType="begin"/>
        </w:r>
        <w:r>
          <w:rPr>
            <w:webHidden/>
          </w:rPr>
          <w:instrText xml:space="preserve"> PAGEREF _Toc212023212 \h </w:instrText>
        </w:r>
        <w:r>
          <w:rPr>
            <w:webHidden/>
          </w:rPr>
        </w:r>
        <w:r>
          <w:rPr>
            <w:webHidden/>
          </w:rPr>
          <w:fldChar w:fldCharType="separate"/>
        </w:r>
        <w:r>
          <w:rPr>
            <w:webHidden/>
          </w:rPr>
          <w:t>85</w:t>
        </w:r>
        <w:r>
          <w:rPr>
            <w:webHidden/>
          </w:rPr>
          <w:fldChar w:fldCharType="end"/>
        </w:r>
      </w:hyperlink>
    </w:p>
    <w:p w14:paraId="6CE779A5" w14:textId="490231DF" w:rsidR="00526A02" w:rsidRDefault="00526A02">
      <w:pPr>
        <w:pStyle w:val="TOC2"/>
        <w:rPr>
          <w:rFonts w:asciiTheme="minorHAnsi" w:eastAsiaTheme="minorEastAsia" w:hAnsiTheme="minorHAnsi" w:cstheme="minorBidi"/>
          <w:kern w:val="2"/>
          <w:sz w:val="24"/>
          <w14:ligatures w14:val="standardContextual"/>
        </w:rPr>
      </w:pPr>
      <w:hyperlink w:anchor="_Toc212023213" w:history="1">
        <w:r w:rsidRPr="00EB7844">
          <w:rPr>
            <w:rStyle w:val="Hyperlink"/>
          </w:rPr>
          <w:t>Step 9: Choose Region(s) of Interest</w:t>
        </w:r>
        <w:r>
          <w:rPr>
            <w:webHidden/>
          </w:rPr>
          <w:tab/>
        </w:r>
        <w:r>
          <w:rPr>
            <w:webHidden/>
          </w:rPr>
          <w:fldChar w:fldCharType="begin"/>
        </w:r>
        <w:r>
          <w:rPr>
            <w:webHidden/>
          </w:rPr>
          <w:instrText xml:space="preserve"> PAGEREF _Toc212023213 \h </w:instrText>
        </w:r>
        <w:r>
          <w:rPr>
            <w:webHidden/>
          </w:rPr>
        </w:r>
        <w:r>
          <w:rPr>
            <w:webHidden/>
          </w:rPr>
          <w:fldChar w:fldCharType="separate"/>
        </w:r>
        <w:r>
          <w:rPr>
            <w:webHidden/>
          </w:rPr>
          <w:t>86</w:t>
        </w:r>
        <w:r>
          <w:rPr>
            <w:webHidden/>
          </w:rPr>
          <w:fldChar w:fldCharType="end"/>
        </w:r>
      </w:hyperlink>
    </w:p>
    <w:p w14:paraId="0732A64E" w14:textId="5955A5BA" w:rsidR="00526A02" w:rsidRDefault="00526A02">
      <w:pPr>
        <w:pStyle w:val="TOC1"/>
        <w:rPr>
          <w:rFonts w:asciiTheme="minorHAnsi" w:eastAsiaTheme="minorEastAsia" w:hAnsiTheme="minorHAnsi" w:cstheme="minorBidi"/>
          <w:b w:val="0"/>
          <w:bCs w:val="0"/>
          <w:kern w:val="2"/>
          <w:sz w:val="24"/>
          <w14:ligatures w14:val="standardContextual"/>
        </w:rPr>
      </w:pPr>
      <w:hyperlink w:anchor="_Toc212023214" w:history="1">
        <w:r w:rsidRPr="00EB7844">
          <w:rPr>
            <w:rStyle w:val="Hyperlink"/>
          </w:rPr>
          <w:t>Appendix F: AVERT’s Future Year Scenario Template</w:t>
        </w:r>
        <w:r>
          <w:rPr>
            <w:webHidden/>
          </w:rPr>
          <w:tab/>
        </w:r>
        <w:r>
          <w:rPr>
            <w:webHidden/>
          </w:rPr>
          <w:fldChar w:fldCharType="begin"/>
        </w:r>
        <w:r>
          <w:rPr>
            <w:webHidden/>
          </w:rPr>
          <w:instrText xml:space="preserve"> PAGEREF _Toc212023214 \h </w:instrText>
        </w:r>
        <w:r>
          <w:rPr>
            <w:webHidden/>
          </w:rPr>
        </w:r>
        <w:r>
          <w:rPr>
            <w:webHidden/>
          </w:rPr>
          <w:fldChar w:fldCharType="separate"/>
        </w:r>
        <w:r>
          <w:rPr>
            <w:webHidden/>
          </w:rPr>
          <w:t>87</w:t>
        </w:r>
        <w:r>
          <w:rPr>
            <w:webHidden/>
          </w:rPr>
          <w:fldChar w:fldCharType="end"/>
        </w:r>
      </w:hyperlink>
    </w:p>
    <w:p w14:paraId="3D22BF73" w14:textId="019DAB18" w:rsidR="00526A02" w:rsidRDefault="00526A02">
      <w:pPr>
        <w:pStyle w:val="TOC2"/>
        <w:rPr>
          <w:rFonts w:asciiTheme="minorHAnsi" w:eastAsiaTheme="minorEastAsia" w:hAnsiTheme="minorHAnsi" w:cstheme="minorBidi"/>
          <w:kern w:val="2"/>
          <w:sz w:val="24"/>
          <w14:ligatures w14:val="standardContextual"/>
        </w:rPr>
      </w:pPr>
      <w:hyperlink w:anchor="_Toc212023215" w:history="1">
        <w:r w:rsidRPr="00EB7844">
          <w:rPr>
            <w:rStyle w:val="Hyperlink"/>
          </w:rPr>
          <w:t>Retirement of Existing EGUs</w:t>
        </w:r>
        <w:r>
          <w:rPr>
            <w:webHidden/>
          </w:rPr>
          <w:tab/>
        </w:r>
        <w:r>
          <w:rPr>
            <w:webHidden/>
          </w:rPr>
          <w:fldChar w:fldCharType="begin"/>
        </w:r>
        <w:r>
          <w:rPr>
            <w:webHidden/>
          </w:rPr>
          <w:instrText xml:space="preserve"> PAGEREF _Toc212023215 \h </w:instrText>
        </w:r>
        <w:r>
          <w:rPr>
            <w:webHidden/>
          </w:rPr>
        </w:r>
        <w:r>
          <w:rPr>
            <w:webHidden/>
          </w:rPr>
          <w:fldChar w:fldCharType="separate"/>
        </w:r>
        <w:r>
          <w:rPr>
            <w:webHidden/>
          </w:rPr>
          <w:t>87</w:t>
        </w:r>
        <w:r>
          <w:rPr>
            <w:webHidden/>
          </w:rPr>
          <w:fldChar w:fldCharType="end"/>
        </w:r>
      </w:hyperlink>
    </w:p>
    <w:p w14:paraId="791772B2" w14:textId="1955913E" w:rsidR="00526A02" w:rsidRDefault="00526A02">
      <w:pPr>
        <w:pStyle w:val="TOC2"/>
        <w:rPr>
          <w:rFonts w:asciiTheme="minorHAnsi" w:eastAsiaTheme="minorEastAsia" w:hAnsiTheme="minorHAnsi" w:cstheme="minorBidi"/>
          <w:kern w:val="2"/>
          <w:sz w:val="24"/>
          <w14:ligatures w14:val="standardContextual"/>
        </w:rPr>
      </w:pPr>
      <w:hyperlink w:anchor="_Toc212023216" w:history="1">
        <w:r w:rsidRPr="00EB7844">
          <w:rPr>
            <w:rStyle w:val="Hyperlink"/>
          </w:rPr>
          <w:t>Addition of Proxy EGUs</w:t>
        </w:r>
        <w:r>
          <w:rPr>
            <w:webHidden/>
          </w:rPr>
          <w:tab/>
        </w:r>
        <w:r>
          <w:rPr>
            <w:webHidden/>
          </w:rPr>
          <w:fldChar w:fldCharType="begin"/>
        </w:r>
        <w:r>
          <w:rPr>
            <w:webHidden/>
          </w:rPr>
          <w:instrText xml:space="preserve"> PAGEREF _Toc212023216 \h </w:instrText>
        </w:r>
        <w:r>
          <w:rPr>
            <w:webHidden/>
          </w:rPr>
        </w:r>
        <w:r>
          <w:rPr>
            <w:webHidden/>
          </w:rPr>
          <w:fldChar w:fldCharType="separate"/>
        </w:r>
        <w:r>
          <w:rPr>
            <w:webHidden/>
          </w:rPr>
          <w:t>87</w:t>
        </w:r>
        <w:r>
          <w:rPr>
            <w:webHidden/>
          </w:rPr>
          <w:fldChar w:fldCharType="end"/>
        </w:r>
      </w:hyperlink>
    </w:p>
    <w:p w14:paraId="1398014A" w14:textId="742F49C9" w:rsidR="00526A02" w:rsidRDefault="00526A02">
      <w:pPr>
        <w:pStyle w:val="TOC2"/>
        <w:rPr>
          <w:rFonts w:asciiTheme="minorHAnsi" w:eastAsiaTheme="minorEastAsia" w:hAnsiTheme="minorHAnsi" w:cstheme="minorBidi"/>
          <w:kern w:val="2"/>
          <w:sz w:val="24"/>
          <w14:ligatures w14:val="standardContextual"/>
        </w:rPr>
      </w:pPr>
      <w:hyperlink w:anchor="_Toc212023217" w:history="1">
        <w:r w:rsidRPr="00EB7844">
          <w:rPr>
            <w:rStyle w:val="Hyperlink"/>
          </w:rPr>
          <w:t>Pollution-Control Retrofits</w:t>
        </w:r>
        <w:r>
          <w:rPr>
            <w:webHidden/>
          </w:rPr>
          <w:tab/>
        </w:r>
        <w:r>
          <w:rPr>
            <w:webHidden/>
          </w:rPr>
          <w:fldChar w:fldCharType="begin"/>
        </w:r>
        <w:r>
          <w:rPr>
            <w:webHidden/>
          </w:rPr>
          <w:instrText xml:space="preserve"> PAGEREF _Toc212023217 \h </w:instrText>
        </w:r>
        <w:r>
          <w:rPr>
            <w:webHidden/>
          </w:rPr>
        </w:r>
        <w:r>
          <w:rPr>
            <w:webHidden/>
          </w:rPr>
          <w:fldChar w:fldCharType="separate"/>
        </w:r>
        <w:r>
          <w:rPr>
            <w:webHidden/>
          </w:rPr>
          <w:t>89</w:t>
        </w:r>
        <w:r>
          <w:rPr>
            <w:webHidden/>
          </w:rPr>
          <w:fldChar w:fldCharType="end"/>
        </w:r>
      </w:hyperlink>
    </w:p>
    <w:p w14:paraId="497639A4" w14:textId="79B99358" w:rsidR="00526A02" w:rsidRDefault="00526A02">
      <w:pPr>
        <w:pStyle w:val="TOC2"/>
        <w:rPr>
          <w:rFonts w:asciiTheme="minorHAnsi" w:eastAsiaTheme="minorEastAsia" w:hAnsiTheme="minorHAnsi" w:cstheme="minorBidi"/>
          <w:kern w:val="2"/>
          <w:sz w:val="24"/>
          <w14:ligatures w14:val="standardContextual"/>
        </w:rPr>
      </w:pPr>
      <w:hyperlink w:anchor="_Toc212023218" w:history="1">
        <w:r w:rsidRPr="00EB7844">
          <w:rPr>
            <w:rStyle w:val="Hyperlink"/>
          </w:rPr>
          <w:t>Running Future Year Scenarios in AVERT</w:t>
        </w:r>
        <w:r>
          <w:rPr>
            <w:webHidden/>
          </w:rPr>
          <w:tab/>
        </w:r>
        <w:r>
          <w:rPr>
            <w:webHidden/>
          </w:rPr>
          <w:fldChar w:fldCharType="begin"/>
        </w:r>
        <w:r>
          <w:rPr>
            <w:webHidden/>
          </w:rPr>
          <w:instrText xml:space="preserve"> PAGEREF _Toc212023218 \h </w:instrText>
        </w:r>
        <w:r>
          <w:rPr>
            <w:webHidden/>
          </w:rPr>
        </w:r>
        <w:r>
          <w:rPr>
            <w:webHidden/>
          </w:rPr>
          <w:fldChar w:fldCharType="separate"/>
        </w:r>
        <w:r>
          <w:rPr>
            <w:webHidden/>
          </w:rPr>
          <w:t>89</w:t>
        </w:r>
        <w:r>
          <w:rPr>
            <w:webHidden/>
          </w:rPr>
          <w:fldChar w:fldCharType="end"/>
        </w:r>
      </w:hyperlink>
    </w:p>
    <w:p w14:paraId="578E2689" w14:textId="14D608A2" w:rsidR="00526A02" w:rsidRDefault="00526A02">
      <w:pPr>
        <w:pStyle w:val="TOC1"/>
        <w:rPr>
          <w:rFonts w:asciiTheme="minorHAnsi" w:eastAsiaTheme="minorEastAsia" w:hAnsiTheme="minorHAnsi" w:cstheme="minorBidi"/>
          <w:b w:val="0"/>
          <w:bCs w:val="0"/>
          <w:kern w:val="2"/>
          <w:sz w:val="24"/>
          <w14:ligatures w14:val="standardContextual"/>
        </w:rPr>
      </w:pPr>
      <w:hyperlink w:anchor="_Toc212023219" w:history="1">
        <w:r w:rsidRPr="00EB7844">
          <w:rPr>
            <w:rStyle w:val="Hyperlink"/>
          </w:rPr>
          <w:t>Appendix G: AVERT Regions and Instructions for States that Cross Regional Boundaries</w:t>
        </w:r>
        <w:r>
          <w:rPr>
            <w:webHidden/>
          </w:rPr>
          <w:tab/>
        </w:r>
        <w:r>
          <w:rPr>
            <w:webHidden/>
          </w:rPr>
          <w:fldChar w:fldCharType="begin"/>
        </w:r>
        <w:r>
          <w:rPr>
            <w:webHidden/>
          </w:rPr>
          <w:instrText xml:space="preserve"> PAGEREF _Toc212023219 \h </w:instrText>
        </w:r>
        <w:r>
          <w:rPr>
            <w:webHidden/>
          </w:rPr>
        </w:r>
        <w:r>
          <w:rPr>
            <w:webHidden/>
          </w:rPr>
          <w:fldChar w:fldCharType="separate"/>
        </w:r>
        <w:r>
          <w:rPr>
            <w:webHidden/>
          </w:rPr>
          <w:t>90</w:t>
        </w:r>
        <w:r>
          <w:rPr>
            <w:webHidden/>
          </w:rPr>
          <w:fldChar w:fldCharType="end"/>
        </w:r>
      </w:hyperlink>
    </w:p>
    <w:p w14:paraId="03694D6F" w14:textId="4D369B13" w:rsidR="00526A02" w:rsidRDefault="00526A02">
      <w:pPr>
        <w:pStyle w:val="TOC1"/>
        <w:rPr>
          <w:rFonts w:asciiTheme="minorHAnsi" w:eastAsiaTheme="minorEastAsia" w:hAnsiTheme="minorHAnsi" w:cstheme="minorBidi"/>
          <w:b w:val="0"/>
          <w:bCs w:val="0"/>
          <w:kern w:val="2"/>
          <w:sz w:val="24"/>
          <w14:ligatures w14:val="standardContextual"/>
        </w:rPr>
      </w:pPr>
      <w:hyperlink w:anchor="_Toc212023220" w:history="1">
        <w:r w:rsidRPr="00EB7844">
          <w:rPr>
            <w:rStyle w:val="Hyperlink"/>
          </w:rPr>
          <w:t>Appendix H: Frequently Asked Questions</w:t>
        </w:r>
        <w:r>
          <w:rPr>
            <w:webHidden/>
          </w:rPr>
          <w:tab/>
        </w:r>
        <w:r>
          <w:rPr>
            <w:webHidden/>
          </w:rPr>
          <w:fldChar w:fldCharType="begin"/>
        </w:r>
        <w:r>
          <w:rPr>
            <w:webHidden/>
          </w:rPr>
          <w:instrText xml:space="preserve"> PAGEREF _Toc212023220 \h </w:instrText>
        </w:r>
        <w:r>
          <w:rPr>
            <w:webHidden/>
          </w:rPr>
        </w:r>
        <w:r>
          <w:rPr>
            <w:webHidden/>
          </w:rPr>
          <w:fldChar w:fldCharType="separate"/>
        </w:r>
        <w:r>
          <w:rPr>
            <w:webHidden/>
          </w:rPr>
          <w:t>93</w:t>
        </w:r>
        <w:r>
          <w:rPr>
            <w:webHidden/>
          </w:rPr>
          <w:fldChar w:fldCharType="end"/>
        </w:r>
      </w:hyperlink>
    </w:p>
    <w:p w14:paraId="79CC51DE" w14:textId="5A106243" w:rsidR="00526A02" w:rsidRDefault="00526A02">
      <w:pPr>
        <w:pStyle w:val="TOC2"/>
        <w:rPr>
          <w:rFonts w:asciiTheme="minorHAnsi" w:eastAsiaTheme="minorEastAsia" w:hAnsiTheme="minorHAnsi" w:cstheme="minorBidi"/>
          <w:kern w:val="2"/>
          <w:sz w:val="24"/>
          <w14:ligatures w14:val="standardContextual"/>
        </w:rPr>
      </w:pPr>
      <w:hyperlink w:anchor="_Toc212023221" w:history="1">
        <w:r w:rsidRPr="00EB7844">
          <w:rPr>
            <w:rStyle w:val="Hyperlink"/>
          </w:rPr>
          <w:t>AVERT Inputs</w:t>
        </w:r>
        <w:r>
          <w:rPr>
            <w:webHidden/>
          </w:rPr>
          <w:tab/>
        </w:r>
        <w:r>
          <w:rPr>
            <w:webHidden/>
          </w:rPr>
          <w:fldChar w:fldCharType="begin"/>
        </w:r>
        <w:r>
          <w:rPr>
            <w:webHidden/>
          </w:rPr>
          <w:instrText xml:space="preserve"> PAGEREF _Toc212023221 \h </w:instrText>
        </w:r>
        <w:r>
          <w:rPr>
            <w:webHidden/>
          </w:rPr>
        </w:r>
        <w:r>
          <w:rPr>
            <w:webHidden/>
          </w:rPr>
          <w:fldChar w:fldCharType="separate"/>
        </w:r>
        <w:r>
          <w:rPr>
            <w:webHidden/>
          </w:rPr>
          <w:t>93</w:t>
        </w:r>
        <w:r>
          <w:rPr>
            <w:webHidden/>
          </w:rPr>
          <w:fldChar w:fldCharType="end"/>
        </w:r>
      </w:hyperlink>
    </w:p>
    <w:p w14:paraId="2E6DBAD8" w14:textId="4830DCD4" w:rsidR="00526A02" w:rsidRDefault="00526A02">
      <w:pPr>
        <w:pStyle w:val="TOC2"/>
        <w:rPr>
          <w:rFonts w:asciiTheme="minorHAnsi" w:eastAsiaTheme="minorEastAsia" w:hAnsiTheme="minorHAnsi" w:cstheme="minorBidi"/>
          <w:kern w:val="2"/>
          <w:sz w:val="24"/>
          <w14:ligatures w14:val="standardContextual"/>
        </w:rPr>
      </w:pPr>
      <w:hyperlink w:anchor="_Toc212023222" w:history="1">
        <w:r w:rsidRPr="00EB7844">
          <w:rPr>
            <w:rStyle w:val="Hyperlink"/>
          </w:rPr>
          <w:t>AVERT Results</w:t>
        </w:r>
        <w:r>
          <w:rPr>
            <w:webHidden/>
          </w:rPr>
          <w:tab/>
        </w:r>
        <w:r>
          <w:rPr>
            <w:webHidden/>
          </w:rPr>
          <w:fldChar w:fldCharType="begin"/>
        </w:r>
        <w:r>
          <w:rPr>
            <w:webHidden/>
          </w:rPr>
          <w:instrText xml:space="preserve"> PAGEREF _Toc212023222 \h </w:instrText>
        </w:r>
        <w:r>
          <w:rPr>
            <w:webHidden/>
          </w:rPr>
        </w:r>
        <w:r>
          <w:rPr>
            <w:webHidden/>
          </w:rPr>
          <w:fldChar w:fldCharType="separate"/>
        </w:r>
        <w:r>
          <w:rPr>
            <w:webHidden/>
          </w:rPr>
          <w:t>98</w:t>
        </w:r>
        <w:r>
          <w:rPr>
            <w:webHidden/>
          </w:rPr>
          <w:fldChar w:fldCharType="end"/>
        </w:r>
      </w:hyperlink>
    </w:p>
    <w:p w14:paraId="42A5BA6C" w14:textId="7D5813F8" w:rsidR="00526A02" w:rsidRDefault="00526A02">
      <w:pPr>
        <w:pStyle w:val="TOC2"/>
        <w:rPr>
          <w:rFonts w:asciiTheme="minorHAnsi" w:eastAsiaTheme="minorEastAsia" w:hAnsiTheme="minorHAnsi" w:cstheme="minorBidi"/>
          <w:kern w:val="2"/>
          <w:sz w:val="24"/>
          <w14:ligatures w14:val="standardContextual"/>
        </w:rPr>
      </w:pPr>
      <w:hyperlink w:anchor="_Toc212023223" w:history="1">
        <w:r w:rsidRPr="00EB7844">
          <w:rPr>
            <w:rStyle w:val="Hyperlink"/>
          </w:rPr>
          <w:t>AVERT Statistical Module</w:t>
        </w:r>
        <w:r>
          <w:rPr>
            <w:webHidden/>
          </w:rPr>
          <w:tab/>
        </w:r>
        <w:r>
          <w:rPr>
            <w:webHidden/>
          </w:rPr>
          <w:fldChar w:fldCharType="begin"/>
        </w:r>
        <w:r>
          <w:rPr>
            <w:webHidden/>
          </w:rPr>
          <w:instrText xml:space="preserve"> PAGEREF _Toc212023223 \h </w:instrText>
        </w:r>
        <w:r>
          <w:rPr>
            <w:webHidden/>
          </w:rPr>
        </w:r>
        <w:r>
          <w:rPr>
            <w:webHidden/>
          </w:rPr>
          <w:fldChar w:fldCharType="separate"/>
        </w:r>
        <w:r>
          <w:rPr>
            <w:webHidden/>
          </w:rPr>
          <w:t>102</w:t>
        </w:r>
        <w:r>
          <w:rPr>
            <w:webHidden/>
          </w:rPr>
          <w:fldChar w:fldCharType="end"/>
        </w:r>
      </w:hyperlink>
    </w:p>
    <w:p w14:paraId="6AEDA5C9" w14:textId="0D1452D7" w:rsidR="00526A02" w:rsidRDefault="00526A02">
      <w:pPr>
        <w:pStyle w:val="TOC2"/>
        <w:rPr>
          <w:rFonts w:asciiTheme="minorHAnsi" w:eastAsiaTheme="minorEastAsia" w:hAnsiTheme="minorHAnsi" w:cstheme="minorBidi"/>
          <w:kern w:val="2"/>
          <w:sz w:val="24"/>
          <w14:ligatures w14:val="standardContextual"/>
        </w:rPr>
      </w:pPr>
      <w:hyperlink w:anchor="_Toc212023224" w:history="1">
        <w:r w:rsidRPr="00EB7844">
          <w:rPr>
            <w:rStyle w:val="Hyperlink"/>
          </w:rPr>
          <w:t>Future Year Scenarios</w:t>
        </w:r>
        <w:r>
          <w:rPr>
            <w:webHidden/>
          </w:rPr>
          <w:tab/>
        </w:r>
        <w:r>
          <w:rPr>
            <w:webHidden/>
          </w:rPr>
          <w:fldChar w:fldCharType="begin"/>
        </w:r>
        <w:r>
          <w:rPr>
            <w:webHidden/>
          </w:rPr>
          <w:instrText xml:space="preserve"> PAGEREF _Toc212023224 \h </w:instrText>
        </w:r>
        <w:r>
          <w:rPr>
            <w:webHidden/>
          </w:rPr>
        </w:r>
        <w:r>
          <w:rPr>
            <w:webHidden/>
          </w:rPr>
          <w:fldChar w:fldCharType="separate"/>
        </w:r>
        <w:r>
          <w:rPr>
            <w:webHidden/>
          </w:rPr>
          <w:t>104</w:t>
        </w:r>
        <w:r>
          <w:rPr>
            <w:webHidden/>
          </w:rPr>
          <w:fldChar w:fldCharType="end"/>
        </w:r>
      </w:hyperlink>
    </w:p>
    <w:p w14:paraId="39FE0715" w14:textId="1A6FF44F" w:rsidR="00526A02" w:rsidRDefault="00526A02">
      <w:pPr>
        <w:pStyle w:val="TOC2"/>
        <w:rPr>
          <w:rFonts w:asciiTheme="minorHAnsi" w:eastAsiaTheme="minorEastAsia" w:hAnsiTheme="minorHAnsi" w:cstheme="minorBidi"/>
          <w:kern w:val="2"/>
          <w:sz w:val="24"/>
          <w14:ligatures w14:val="standardContextual"/>
        </w:rPr>
      </w:pPr>
      <w:hyperlink w:anchor="_Toc212023225" w:history="1">
        <w:r w:rsidRPr="00EB7844">
          <w:rPr>
            <w:rStyle w:val="Hyperlink"/>
          </w:rPr>
          <w:t>Electric Vehicles</w:t>
        </w:r>
        <w:r>
          <w:rPr>
            <w:webHidden/>
          </w:rPr>
          <w:tab/>
        </w:r>
        <w:r>
          <w:rPr>
            <w:webHidden/>
          </w:rPr>
          <w:fldChar w:fldCharType="begin"/>
        </w:r>
        <w:r>
          <w:rPr>
            <w:webHidden/>
          </w:rPr>
          <w:instrText xml:space="preserve"> PAGEREF _Toc212023225 \h </w:instrText>
        </w:r>
        <w:r>
          <w:rPr>
            <w:webHidden/>
          </w:rPr>
        </w:r>
        <w:r>
          <w:rPr>
            <w:webHidden/>
          </w:rPr>
          <w:fldChar w:fldCharType="separate"/>
        </w:r>
        <w:r>
          <w:rPr>
            <w:webHidden/>
          </w:rPr>
          <w:t>105</w:t>
        </w:r>
        <w:r>
          <w:rPr>
            <w:webHidden/>
          </w:rPr>
          <w:fldChar w:fldCharType="end"/>
        </w:r>
      </w:hyperlink>
    </w:p>
    <w:p w14:paraId="61627C3B" w14:textId="101EFC82" w:rsidR="00526A02" w:rsidRDefault="00526A02">
      <w:pPr>
        <w:pStyle w:val="TOC2"/>
        <w:rPr>
          <w:rFonts w:asciiTheme="minorHAnsi" w:eastAsiaTheme="minorEastAsia" w:hAnsiTheme="minorHAnsi" w:cstheme="minorBidi"/>
          <w:kern w:val="2"/>
          <w:sz w:val="24"/>
          <w14:ligatures w14:val="standardContextual"/>
        </w:rPr>
      </w:pPr>
      <w:hyperlink w:anchor="_Toc212023226" w:history="1">
        <w:r w:rsidRPr="00EB7844">
          <w:rPr>
            <w:rStyle w:val="Hyperlink"/>
          </w:rPr>
          <w:t>Energy Storage</w:t>
        </w:r>
        <w:r>
          <w:rPr>
            <w:webHidden/>
          </w:rPr>
          <w:tab/>
        </w:r>
        <w:r>
          <w:rPr>
            <w:webHidden/>
          </w:rPr>
          <w:fldChar w:fldCharType="begin"/>
        </w:r>
        <w:r>
          <w:rPr>
            <w:webHidden/>
          </w:rPr>
          <w:instrText xml:space="preserve"> PAGEREF _Toc212023226 \h </w:instrText>
        </w:r>
        <w:r>
          <w:rPr>
            <w:webHidden/>
          </w:rPr>
        </w:r>
        <w:r>
          <w:rPr>
            <w:webHidden/>
          </w:rPr>
          <w:fldChar w:fldCharType="separate"/>
        </w:r>
        <w:r>
          <w:rPr>
            <w:webHidden/>
          </w:rPr>
          <w:t>109</w:t>
        </w:r>
        <w:r>
          <w:rPr>
            <w:webHidden/>
          </w:rPr>
          <w:fldChar w:fldCharType="end"/>
        </w:r>
      </w:hyperlink>
    </w:p>
    <w:p w14:paraId="1A44C7D7" w14:textId="4BF4DB91" w:rsidR="00526A02" w:rsidRDefault="00526A02">
      <w:pPr>
        <w:pStyle w:val="TOC1"/>
        <w:rPr>
          <w:rFonts w:asciiTheme="minorHAnsi" w:eastAsiaTheme="minorEastAsia" w:hAnsiTheme="minorHAnsi" w:cstheme="minorBidi"/>
          <w:b w:val="0"/>
          <w:bCs w:val="0"/>
          <w:kern w:val="2"/>
          <w:sz w:val="24"/>
          <w14:ligatures w14:val="standardContextual"/>
        </w:rPr>
      </w:pPr>
      <w:hyperlink w:anchor="_Toc212023227" w:history="1">
        <w:r w:rsidRPr="00EB7844">
          <w:rPr>
            <w:rStyle w:val="Hyperlink"/>
          </w:rPr>
          <w:t>Appendix I: Web-Based AVERT</w:t>
        </w:r>
        <w:r>
          <w:rPr>
            <w:webHidden/>
          </w:rPr>
          <w:tab/>
        </w:r>
        <w:r>
          <w:rPr>
            <w:webHidden/>
          </w:rPr>
          <w:fldChar w:fldCharType="begin"/>
        </w:r>
        <w:r>
          <w:rPr>
            <w:webHidden/>
          </w:rPr>
          <w:instrText xml:space="preserve"> PAGEREF _Toc212023227 \h </w:instrText>
        </w:r>
        <w:r>
          <w:rPr>
            <w:webHidden/>
          </w:rPr>
        </w:r>
        <w:r>
          <w:rPr>
            <w:webHidden/>
          </w:rPr>
          <w:fldChar w:fldCharType="separate"/>
        </w:r>
        <w:r>
          <w:rPr>
            <w:webHidden/>
          </w:rPr>
          <w:t>111</w:t>
        </w:r>
        <w:r>
          <w:rPr>
            <w:webHidden/>
          </w:rPr>
          <w:fldChar w:fldCharType="end"/>
        </w:r>
      </w:hyperlink>
    </w:p>
    <w:p w14:paraId="5BB345DD" w14:textId="678BA5A1" w:rsidR="00526A02" w:rsidRDefault="00526A02">
      <w:pPr>
        <w:pStyle w:val="TOC2"/>
        <w:rPr>
          <w:rFonts w:asciiTheme="minorHAnsi" w:eastAsiaTheme="minorEastAsia" w:hAnsiTheme="minorHAnsi" w:cstheme="minorBidi"/>
          <w:kern w:val="2"/>
          <w:sz w:val="24"/>
          <w14:ligatures w14:val="standardContextual"/>
        </w:rPr>
      </w:pPr>
      <w:hyperlink w:anchor="_Toc212023228" w:history="1">
        <w:r w:rsidRPr="00EB7844">
          <w:rPr>
            <w:rStyle w:val="Hyperlink"/>
          </w:rPr>
          <w:t>Differences Between the Web Edition and the Excel Main Module</w:t>
        </w:r>
        <w:r>
          <w:rPr>
            <w:webHidden/>
          </w:rPr>
          <w:tab/>
        </w:r>
        <w:r>
          <w:rPr>
            <w:webHidden/>
          </w:rPr>
          <w:fldChar w:fldCharType="begin"/>
        </w:r>
        <w:r>
          <w:rPr>
            <w:webHidden/>
          </w:rPr>
          <w:instrText xml:space="preserve"> PAGEREF _Toc212023228 \h </w:instrText>
        </w:r>
        <w:r>
          <w:rPr>
            <w:webHidden/>
          </w:rPr>
        </w:r>
        <w:r>
          <w:rPr>
            <w:webHidden/>
          </w:rPr>
          <w:fldChar w:fldCharType="separate"/>
        </w:r>
        <w:r>
          <w:rPr>
            <w:webHidden/>
          </w:rPr>
          <w:t>111</w:t>
        </w:r>
        <w:r>
          <w:rPr>
            <w:webHidden/>
          </w:rPr>
          <w:fldChar w:fldCharType="end"/>
        </w:r>
      </w:hyperlink>
    </w:p>
    <w:p w14:paraId="078C296C" w14:textId="7A07AE69" w:rsidR="00526A02" w:rsidRDefault="00526A02">
      <w:pPr>
        <w:pStyle w:val="TOC2"/>
        <w:rPr>
          <w:rFonts w:asciiTheme="minorHAnsi" w:eastAsiaTheme="minorEastAsia" w:hAnsiTheme="minorHAnsi" w:cstheme="minorBidi"/>
          <w:kern w:val="2"/>
          <w:sz w:val="24"/>
          <w14:ligatures w14:val="standardContextual"/>
        </w:rPr>
      </w:pPr>
      <w:hyperlink w:anchor="_Toc212023229" w:history="1">
        <w:r w:rsidRPr="00EB7844">
          <w:rPr>
            <w:rStyle w:val="Hyperlink"/>
          </w:rPr>
          <w:t>Web AVERT State Analysis</w:t>
        </w:r>
        <w:r>
          <w:rPr>
            <w:webHidden/>
          </w:rPr>
          <w:tab/>
        </w:r>
        <w:r>
          <w:rPr>
            <w:webHidden/>
          </w:rPr>
          <w:fldChar w:fldCharType="begin"/>
        </w:r>
        <w:r>
          <w:rPr>
            <w:webHidden/>
          </w:rPr>
          <w:instrText xml:space="preserve"> PAGEREF _Toc212023229 \h </w:instrText>
        </w:r>
        <w:r>
          <w:rPr>
            <w:webHidden/>
          </w:rPr>
        </w:r>
        <w:r>
          <w:rPr>
            <w:webHidden/>
          </w:rPr>
          <w:fldChar w:fldCharType="separate"/>
        </w:r>
        <w:r>
          <w:rPr>
            <w:webHidden/>
          </w:rPr>
          <w:t>112</w:t>
        </w:r>
        <w:r>
          <w:rPr>
            <w:webHidden/>
          </w:rPr>
          <w:fldChar w:fldCharType="end"/>
        </w:r>
      </w:hyperlink>
    </w:p>
    <w:p w14:paraId="271DCA8F" w14:textId="04F8DD34" w:rsidR="00526A02" w:rsidRDefault="00526A02">
      <w:pPr>
        <w:pStyle w:val="TOC2"/>
        <w:rPr>
          <w:rFonts w:asciiTheme="minorHAnsi" w:eastAsiaTheme="minorEastAsia" w:hAnsiTheme="minorHAnsi" w:cstheme="minorBidi"/>
          <w:kern w:val="2"/>
          <w:sz w:val="24"/>
          <w14:ligatures w14:val="standardContextual"/>
        </w:rPr>
      </w:pPr>
      <w:hyperlink w:anchor="_Toc212023230" w:history="1">
        <w:r w:rsidRPr="00EB7844">
          <w:rPr>
            <w:rStyle w:val="Hyperlink"/>
          </w:rPr>
          <w:t>Input Validation</w:t>
        </w:r>
        <w:r>
          <w:rPr>
            <w:webHidden/>
          </w:rPr>
          <w:tab/>
        </w:r>
        <w:r>
          <w:rPr>
            <w:webHidden/>
          </w:rPr>
          <w:fldChar w:fldCharType="begin"/>
        </w:r>
        <w:r>
          <w:rPr>
            <w:webHidden/>
          </w:rPr>
          <w:instrText xml:space="preserve"> PAGEREF _Toc212023230 \h </w:instrText>
        </w:r>
        <w:r>
          <w:rPr>
            <w:webHidden/>
          </w:rPr>
        </w:r>
        <w:r>
          <w:rPr>
            <w:webHidden/>
          </w:rPr>
          <w:fldChar w:fldCharType="separate"/>
        </w:r>
        <w:r>
          <w:rPr>
            <w:webHidden/>
          </w:rPr>
          <w:t>113</w:t>
        </w:r>
        <w:r>
          <w:rPr>
            <w:webHidden/>
          </w:rPr>
          <w:fldChar w:fldCharType="end"/>
        </w:r>
      </w:hyperlink>
    </w:p>
    <w:p w14:paraId="3CF09DE0" w14:textId="0427F7CC" w:rsidR="00526A02" w:rsidRDefault="00526A02">
      <w:pPr>
        <w:pStyle w:val="TOC1"/>
        <w:rPr>
          <w:rFonts w:asciiTheme="minorHAnsi" w:eastAsiaTheme="minorEastAsia" w:hAnsiTheme="minorHAnsi" w:cstheme="minorBidi"/>
          <w:b w:val="0"/>
          <w:bCs w:val="0"/>
          <w:kern w:val="2"/>
          <w:sz w:val="24"/>
          <w14:ligatures w14:val="standardContextual"/>
        </w:rPr>
      </w:pPr>
      <w:hyperlink w:anchor="_Toc212023231" w:history="1">
        <w:r w:rsidRPr="00EB7844">
          <w:rPr>
            <w:rStyle w:val="Hyperlink"/>
          </w:rPr>
          <w:t>Appendix J: Electric Vehicles in AVERT</w:t>
        </w:r>
        <w:r>
          <w:rPr>
            <w:webHidden/>
          </w:rPr>
          <w:tab/>
        </w:r>
        <w:r>
          <w:rPr>
            <w:webHidden/>
          </w:rPr>
          <w:fldChar w:fldCharType="begin"/>
        </w:r>
        <w:r>
          <w:rPr>
            <w:webHidden/>
          </w:rPr>
          <w:instrText xml:space="preserve"> PAGEREF _Toc212023231 \h </w:instrText>
        </w:r>
        <w:r>
          <w:rPr>
            <w:webHidden/>
          </w:rPr>
        </w:r>
        <w:r>
          <w:rPr>
            <w:webHidden/>
          </w:rPr>
          <w:fldChar w:fldCharType="separate"/>
        </w:r>
        <w:r>
          <w:rPr>
            <w:webHidden/>
          </w:rPr>
          <w:t>114</w:t>
        </w:r>
        <w:r>
          <w:rPr>
            <w:webHidden/>
          </w:rPr>
          <w:fldChar w:fldCharType="end"/>
        </w:r>
      </w:hyperlink>
    </w:p>
    <w:p w14:paraId="75E5709D" w14:textId="712C0AD0" w:rsidR="00526A02" w:rsidRDefault="00526A02">
      <w:pPr>
        <w:pStyle w:val="TOC2"/>
        <w:rPr>
          <w:rFonts w:asciiTheme="minorHAnsi" w:eastAsiaTheme="minorEastAsia" w:hAnsiTheme="minorHAnsi" w:cstheme="minorBidi"/>
          <w:kern w:val="2"/>
          <w:sz w:val="24"/>
          <w14:ligatures w14:val="standardContextual"/>
        </w:rPr>
      </w:pPr>
      <w:hyperlink w:anchor="_Toc212023232" w:history="1">
        <w:r w:rsidRPr="00EB7844">
          <w:rPr>
            <w:rStyle w:val="Hyperlink"/>
          </w:rPr>
          <w:t>Inputs and Assumptions</w:t>
        </w:r>
        <w:r>
          <w:rPr>
            <w:webHidden/>
          </w:rPr>
          <w:tab/>
        </w:r>
        <w:r>
          <w:rPr>
            <w:webHidden/>
          </w:rPr>
          <w:fldChar w:fldCharType="begin"/>
        </w:r>
        <w:r>
          <w:rPr>
            <w:webHidden/>
          </w:rPr>
          <w:instrText xml:space="preserve"> PAGEREF _Toc212023232 \h </w:instrText>
        </w:r>
        <w:r>
          <w:rPr>
            <w:webHidden/>
          </w:rPr>
        </w:r>
        <w:r>
          <w:rPr>
            <w:webHidden/>
          </w:rPr>
          <w:fldChar w:fldCharType="separate"/>
        </w:r>
        <w:r>
          <w:rPr>
            <w:webHidden/>
          </w:rPr>
          <w:t>114</w:t>
        </w:r>
        <w:r>
          <w:rPr>
            <w:webHidden/>
          </w:rPr>
          <w:fldChar w:fldCharType="end"/>
        </w:r>
      </w:hyperlink>
    </w:p>
    <w:p w14:paraId="7E1E39DB" w14:textId="5A602E79"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233" w:history="1">
        <w:r w:rsidRPr="00EB7844">
          <w:rPr>
            <w:rStyle w:val="Hyperlink"/>
          </w:rPr>
          <w:t>EV Detailed Inputs – Excel Main Module Only</w:t>
        </w:r>
        <w:r>
          <w:rPr>
            <w:webHidden/>
          </w:rPr>
          <w:tab/>
        </w:r>
        <w:r>
          <w:rPr>
            <w:webHidden/>
          </w:rPr>
          <w:fldChar w:fldCharType="begin"/>
        </w:r>
        <w:r>
          <w:rPr>
            <w:webHidden/>
          </w:rPr>
          <w:instrText xml:space="preserve"> PAGEREF _Toc212023233 \h </w:instrText>
        </w:r>
        <w:r>
          <w:rPr>
            <w:webHidden/>
          </w:rPr>
        </w:r>
        <w:r>
          <w:rPr>
            <w:webHidden/>
          </w:rPr>
          <w:fldChar w:fldCharType="separate"/>
        </w:r>
        <w:r>
          <w:rPr>
            <w:webHidden/>
          </w:rPr>
          <w:t>114</w:t>
        </w:r>
        <w:r>
          <w:rPr>
            <w:webHidden/>
          </w:rPr>
          <w:fldChar w:fldCharType="end"/>
        </w:r>
      </w:hyperlink>
    </w:p>
    <w:p w14:paraId="689E8C74" w14:textId="5A64B70B"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234" w:history="1">
        <w:r w:rsidRPr="00EB7844">
          <w:rPr>
            <w:rStyle w:val="Hyperlink"/>
          </w:rPr>
          <w:t>Background Assumptions</w:t>
        </w:r>
        <w:r>
          <w:rPr>
            <w:webHidden/>
          </w:rPr>
          <w:tab/>
        </w:r>
        <w:r>
          <w:rPr>
            <w:webHidden/>
          </w:rPr>
          <w:fldChar w:fldCharType="begin"/>
        </w:r>
        <w:r>
          <w:rPr>
            <w:webHidden/>
          </w:rPr>
          <w:instrText xml:space="preserve"> PAGEREF _Toc212023234 \h </w:instrText>
        </w:r>
        <w:r>
          <w:rPr>
            <w:webHidden/>
          </w:rPr>
        </w:r>
        <w:r>
          <w:rPr>
            <w:webHidden/>
          </w:rPr>
          <w:fldChar w:fldCharType="separate"/>
        </w:r>
        <w:r>
          <w:rPr>
            <w:webHidden/>
          </w:rPr>
          <w:t>118</w:t>
        </w:r>
        <w:r>
          <w:rPr>
            <w:webHidden/>
          </w:rPr>
          <w:fldChar w:fldCharType="end"/>
        </w:r>
      </w:hyperlink>
    </w:p>
    <w:p w14:paraId="257F2EC3" w14:textId="76FD6CEF" w:rsidR="00526A02" w:rsidRDefault="00526A02">
      <w:pPr>
        <w:pStyle w:val="TOC2"/>
        <w:rPr>
          <w:rFonts w:asciiTheme="minorHAnsi" w:eastAsiaTheme="minorEastAsia" w:hAnsiTheme="minorHAnsi" w:cstheme="minorBidi"/>
          <w:kern w:val="2"/>
          <w:sz w:val="24"/>
          <w14:ligatures w14:val="standardContextual"/>
        </w:rPr>
      </w:pPr>
      <w:hyperlink w:anchor="_Toc212023235" w:history="1">
        <w:r w:rsidRPr="00EB7844">
          <w:rPr>
            <w:rStyle w:val="Hyperlink"/>
          </w:rPr>
          <w:t>Calculations</w:t>
        </w:r>
        <w:r>
          <w:rPr>
            <w:webHidden/>
          </w:rPr>
          <w:tab/>
        </w:r>
        <w:r>
          <w:rPr>
            <w:webHidden/>
          </w:rPr>
          <w:fldChar w:fldCharType="begin"/>
        </w:r>
        <w:r>
          <w:rPr>
            <w:webHidden/>
          </w:rPr>
          <w:instrText xml:space="preserve"> PAGEREF _Toc212023235 \h </w:instrText>
        </w:r>
        <w:r>
          <w:rPr>
            <w:webHidden/>
          </w:rPr>
        </w:r>
        <w:r>
          <w:rPr>
            <w:webHidden/>
          </w:rPr>
          <w:fldChar w:fldCharType="separate"/>
        </w:r>
        <w:r>
          <w:rPr>
            <w:webHidden/>
          </w:rPr>
          <w:t>121</w:t>
        </w:r>
        <w:r>
          <w:rPr>
            <w:webHidden/>
          </w:rPr>
          <w:fldChar w:fldCharType="end"/>
        </w:r>
      </w:hyperlink>
    </w:p>
    <w:p w14:paraId="1B31A28B" w14:textId="50DF6165"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236" w:history="1">
        <w:r w:rsidRPr="00EB7844">
          <w:rPr>
            <w:rStyle w:val="Hyperlink"/>
          </w:rPr>
          <w:t>Power Sector</w:t>
        </w:r>
        <w:r>
          <w:rPr>
            <w:webHidden/>
          </w:rPr>
          <w:tab/>
        </w:r>
        <w:r>
          <w:rPr>
            <w:webHidden/>
          </w:rPr>
          <w:fldChar w:fldCharType="begin"/>
        </w:r>
        <w:r>
          <w:rPr>
            <w:webHidden/>
          </w:rPr>
          <w:instrText xml:space="preserve"> PAGEREF _Toc212023236 \h </w:instrText>
        </w:r>
        <w:r>
          <w:rPr>
            <w:webHidden/>
          </w:rPr>
        </w:r>
        <w:r>
          <w:rPr>
            <w:webHidden/>
          </w:rPr>
          <w:fldChar w:fldCharType="separate"/>
        </w:r>
        <w:r>
          <w:rPr>
            <w:webHidden/>
          </w:rPr>
          <w:t>121</w:t>
        </w:r>
        <w:r>
          <w:rPr>
            <w:webHidden/>
          </w:rPr>
          <w:fldChar w:fldCharType="end"/>
        </w:r>
      </w:hyperlink>
    </w:p>
    <w:p w14:paraId="5A356EB5" w14:textId="663AD67D"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237" w:history="1">
        <w:r w:rsidRPr="00EB7844">
          <w:rPr>
            <w:rStyle w:val="Hyperlink"/>
          </w:rPr>
          <w:t>Vehicles</w:t>
        </w:r>
        <w:r>
          <w:rPr>
            <w:webHidden/>
          </w:rPr>
          <w:tab/>
        </w:r>
        <w:r>
          <w:rPr>
            <w:webHidden/>
          </w:rPr>
          <w:fldChar w:fldCharType="begin"/>
        </w:r>
        <w:r>
          <w:rPr>
            <w:webHidden/>
          </w:rPr>
          <w:instrText xml:space="preserve"> PAGEREF _Toc212023237 \h </w:instrText>
        </w:r>
        <w:r>
          <w:rPr>
            <w:webHidden/>
          </w:rPr>
        </w:r>
        <w:r>
          <w:rPr>
            <w:webHidden/>
          </w:rPr>
          <w:fldChar w:fldCharType="separate"/>
        </w:r>
        <w:r>
          <w:rPr>
            <w:webHidden/>
          </w:rPr>
          <w:t>123</w:t>
        </w:r>
        <w:r>
          <w:rPr>
            <w:webHidden/>
          </w:rPr>
          <w:fldChar w:fldCharType="end"/>
        </w:r>
      </w:hyperlink>
    </w:p>
    <w:p w14:paraId="4EE50925" w14:textId="060B36D6" w:rsidR="00526A02" w:rsidRDefault="00526A02">
      <w:pPr>
        <w:pStyle w:val="TOC2"/>
        <w:rPr>
          <w:rFonts w:asciiTheme="minorHAnsi" w:eastAsiaTheme="minorEastAsia" w:hAnsiTheme="minorHAnsi" w:cstheme="minorBidi"/>
          <w:kern w:val="2"/>
          <w:sz w:val="24"/>
          <w14:ligatures w14:val="standardContextual"/>
        </w:rPr>
      </w:pPr>
      <w:hyperlink w:anchor="_Toc212023238" w:history="1">
        <w:r w:rsidRPr="00EB7844">
          <w:rPr>
            <w:rStyle w:val="Hyperlink"/>
          </w:rPr>
          <w:t>How to: Analyzing Emissions Impacts of Electric Vehicles</w:t>
        </w:r>
        <w:r>
          <w:rPr>
            <w:webHidden/>
          </w:rPr>
          <w:tab/>
        </w:r>
        <w:r>
          <w:rPr>
            <w:webHidden/>
          </w:rPr>
          <w:fldChar w:fldCharType="begin"/>
        </w:r>
        <w:r>
          <w:rPr>
            <w:webHidden/>
          </w:rPr>
          <w:instrText xml:space="preserve"> PAGEREF _Toc212023238 \h </w:instrText>
        </w:r>
        <w:r>
          <w:rPr>
            <w:webHidden/>
          </w:rPr>
        </w:r>
        <w:r>
          <w:rPr>
            <w:webHidden/>
          </w:rPr>
          <w:fldChar w:fldCharType="separate"/>
        </w:r>
        <w:r>
          <w:rPr>
            <w:webHidden/>
          </w:rPr>
          <w:t>124</w:t>
        </w:r>
        <w:r>
          <w:rPr>
            <w:webHidden/>
          </w:rPr>
          <w:fldChar w:fldCharType="end"/>
        </w:r>
      </w:hyperlink>
    </w:p>
    <w:p w14:paraId="439C9FCA" w14:textId="701CA32F"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239" w:history="1">
        <w:r w:rsidRPr="00EB7844">
          <w:rPr>
            <w:rStyle w:val="Hyperlink"/>
          </w:rPr>
          <w:t>Example 1: What is the impact of deploying 39,000 new battery-powered electric vehicles in 2022 in North Carolina?</w:t>
        </w:r>
        <w:r>
          <w:rPr>
            <w:webHidden/>
          </w:rPr>
          <w:tab/>
        </w:r>
        <w:r>
          <w:rPr>
            <w:webHidden/>
          </w:rPr>
          <w:fldChar w:fldCharType="begin"/>
        </w:r>
        <w:r>
          <w:rPr>
            <w:webHidden/>
          </w:rPr>
          <w:instrText xml:space="preserve"> PAGEREF _Toc212023239 \h </w:instrText>
        </w:r>
        <w:r>
          <w:rPr>
            <w:webHidden/>
          </w:rPr>
        </w:r>
        <w:r>
          <w:rPr>
            <w:webHidden/>
          </w:rPr>
          <w:fldChar w:fldCharType="separate"/>
        </w:r>
        <w:r>
          <w:rPr>
            <w:webHidden/>
          </w:rPr>
          <w:t>126</w:t>
        </w:r>
        <w:r>
          <w:rPr>
            <w:webHidden/>
          </w:rPr>
          <w:fldChar w:fldCharType="end"/>
        </w:r>
      </w:hyperlink>
    </w:p>
    <w:p w14:paraId="6AAAEFEE" w14:textId="31D77AEC"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240" w:history="1">
        <w:r w:rsidRPr="00EB7844">
          <w:rPr>
            <w:rStyle w:val="Hyperlink"/>
          </w:rPr>
          <w:t>Example 2: What if Florida were evaluating the impacts of a proposed policy that increased the sales of electric vehicles by 5 percent each year from 2022 to 2024?</w:t>
        </w:r>
        <w:r>
          <w:rPr>
            <w:webHidden/>
          </w:rPr>
          <w:tab/>
        </w:r>
        <w:r>
          <w:rPr>
            <w:webHidden/>
          </w:rPr>
          <w:fldChar w:fldCharType="begin"/>
        </w:r>
        <w:r>
          <w:rPr>
            <w:webHidden/>
          </w:rPr>
          <w:instrText xml:space="preserve"> PAGEREF _Toc212023240 \h </w:instrText>
        </w:r>
        <w:r>
          <w:rPr>
            <w:webHidden/>
          </w:rPr>
        </w:r>
        <w:r>
          <w:rPr>
            <w:webHidden/>
          </w:rPr>
          <w:fldChar w:fldCharType="separate"/>
        </w:r>
        <w:r>
          <w:rPr>
            <w:webHidden/>
          </w:rPr>
          <w:t>128</w:t>
        </w:r>
        <w:r>
          <w:rPr>
            <w:webHidden/>
          </w:rPr>
          <w:fldChar w:fldCharType="end"/>
        </w:r>
      </w:hyperlink>
    </w:p>
    <w:p w14:paraId="3AC37EB6" w14:textId="5EE6D708"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241" w:history="1">
        <w:r w:rsidRPr="00EB7844">
          <w:rPr>
            <w:rStyle w:val="Hyperlink"/>
          </w:rPr>
          <w:t>Example 3: How might different charging profiles for transit buses affect emissions from additional electric vehicles in New York?</w:t>
        </w:r>
        <w:r>
          <w:rPr>
            <w:webHidden/>
          </w:rPr>
          <w:tab/>
        </w:r>
        <w:r>
          <w:rPr>
            <w:webHidden/>
          </w:rPr>
          <w:fldChar w:fldCharType="begin"/>
        </w:r>
        <w:r>
          <w:rPr>
            <w:webHidden/>
          </w:rPr>
          <w:instrText xml:space="preserve"> PAGEREF _Toc212023241 \h </w:instrText>
        </w:r>
        <w:r>
          <w:rPr>
            <w:webHidden/>
          </w:rPr>
        </w:r>
        <w:r>
          <w:rPr>
            <w:webHidden/>
          </w:rPr>
          <w:fldChar w:fldCharType="separate"/>
        </w:r>
        <w:r>
          <w:rPr>
            <w:webHidden/>
          </w:rPr>
          <w:t>130</w:t>
        </w:r>
        <w:r>
          <w:rPr>
            <w:webHidden/>
          </w:rPr>
          <w:fldChar w:fldCharType="end"/>
        </w:r>
      </w:hyperlink>
    </w:p>
    <w:p w14:paraId="78E0F29E" w14:textId="622A4C56" w:rsidR="00526A02" w:rsidRDefault="00526A02">
      <w:pPr>
        <w:pStyle w:val="TOC1"/>
        <w:rPr>
          <w:rFonts w:asciiTheme="minorHAnsi" w:eastAsiaTheme="minorEastAsia" w:hAnsiTheme="minorHAnsi" w:cstheme="minorBidi"/>
          <w:b w:val="0"/>
          <w:bCs w:val="0"/>
          <w:kern w:val="2"/>
          <w:sz w:val="24"/>
          <w14:ligatures w14:val="standardContextual"/>
        </w:rPr>
      </w:pPr>
      <w:hyperlink w:anchor="_Toc212023242" w:history="1">
        <w:r w:rsidRPr="00EB7844">
          <w:rPr>
            <w:rStyle w:val="Hyperlink"/>
          </w:rPr>
          <w:t>Appendix K: Energy Storage in AVERT</w:t>
        </w:r>
        <w:r>
          <w:rPr>
            <w:webHidden/>
          </w:rPr>
          <w:tab/>
        </w:r>
        <w:r>
          <w:rPr>
            <w:webHidden/>
          </w:rPr>
          <w:fldChar w:fldCharType="begin"/>
        </w:r>
        <w:r>
          <w:rPr>
            <w:webHidden/>
          </w:rPr>
          <w:instrText xml:space="preserve"> PAGEREF _Toc212023242 \h </w:instrText>
        </w:r>
        <w:r>
          <w:rPr>
            <w:webHidden/>
          </w:rPr>
        </w:r>
        <w:r>
          <w:rPr>
            <w:webHidden/>
          </w:rPr>
          <w:fldChar w:fldCharType="separate"/>
        </w:r>
        <w:r>
          <w:rPr>
            <w:webHidden/>
          </w:rPr>
          <w:t>133</w:t>
        </w:r>
        <w:r>
          <w:rPr>
            <w:webHidden/>
          </w:rPr>
          <w:fldChar w:fldCharType="end"/>
        </w:r>
      </w:hyperlink>
    </w:p>
    <w:p w14:paraId="68C883D1" w14:textId="48CBD527" w:rsidR="00526A02" w:rsidRDefault="00526A02">
      <w:pPr>
        <w:pStyle w:val="TOC2"/>
        <w:rPr>
          <w:rFonts w:asciiTheme="minorHAnsi" w:eastAsiaTheme="minorEastAsia" w:hAnsiTheme="minorHAnsi" w:cstheme="minorBidi"/>
          <w:kern w:val="2"/>
          <w:sz w:val="24"/>
          <w14:ligatures w14:val="standardContextual"/>
        </w:rPr>
      </w:pPr>
      <w:hyperlink w:anchor="_Toc212023243" w:history="1">
        <w:r w:rsidRPr="00EB7844">
          <w:rPr>
            <w:rStyle w:val="Hyperlink"/>
          </w:rPr>
          <w:t>Inputs and Assumptions</w:t>
        </w:r>
        <w:r>
          <w:rPr>
            <w:webHidden/>
          </w:rPr>
          <w:tab/>
        </w:r>
        <w:r>
          <w:rPr>
            <w:webHidden/>
          </w:rPr>
          <w:fldChar w:fldCharType="begin"/>
        </w:r>
        <w:r>
          <w:rPr>
            <w:webHidden/>
          </w:rPr>
          <w:instrText xml:space="preserve"> PAGEREF _Toc212023243 \h </w:instrText>
        </w:r>
        <w:r>
          <w:rPr>
            <w:webHidden/>
          </w:rPr>
        </w:r>
        <w:r>
          <w:rPr>
            <w:webHidden/>
          </w:rPr>
          <w:fldChar w:fldCharType="separate"/>
        </w:r>
        <w:r>
          <w:rPr>
            <w:webHidden/>
          </w:rPr>
          <w:t>133</w:t>
        </w:r>
        <w:r>
          <w:rPr>
            <w:webHidden/>
          </w:rPr>
          <w:fldChar w:fldCharType="end"/>
        </w:r>
      </w:hyperlink>
    </w:p>
    <w:p w14:paraId="6F75E2D5" w14:textId="452D754E"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244" w:history="1">
        <w:r w:rsidRPr="00EB7844">
          <w:rPr>
            <w:rStyle w:val="Hyperlink"/>
          </w:rPr>
          <w:t>Energy Storage Detailed Inputs – Excel Main Module Only</w:t>
        </w:r>
        <w:r>
          <w:rPr>
            <w:webHidden/>
          </w:rPr>
          <w:tab/>
        </w:r>
        <w:r>
          <w:rPr>
            <w:webHidden/>
          </w:rPr>
          <w:fldChar w:fldCharType="begin"/>
        </w:r>
        <w:r>
          <w:rPr>
            <w:webHidden/>
          </w:rPr>
          <w:instrText xml:space="preserve"> PAGEREF _Toc212023244 \h </w:instrText>
        </w:r>
        <w:r>
          <w:rPr>
            <w:webHidden/>
          </w:rPr>
        </w:r>
        <w:r>
          <w:rPr>
            <w:webHidden/>
          </w:rPr>
          <w:fldChar w:fldCharType="separate"/>
        </w:r>
        <w:r>
          <w:rPr>
            <w:webHidden/>
          </w:rPr>
          <w:t>133</w:t>
        </w:r>
        <w:r>
          <w:rPr>
            <w:webHidden/>
          </w:rPr>
          <w:fldChar w:fldCharType="end"/>
        </w:r>
      </w:hyperlink>
    </w:p>
    <w:p w14:paraId="188BF387" w14:textId="43B3A1B3"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245" w:history="1">
        <w:r w:rsidRPr="00EB7844">
          <w:rPr>
            <w:rStyle w:val="Hyperlink"/>
          </w:rPr>
          <w:t>Background Assumptions</w:t>
        </w:r>
        <w:r>
          <w:rPr>
            <w:webHidden/>
          </w:rPr>
          <w:tab/>
        </w:r>
        <w:r>
          <w:rPr>
            <w:webHidden/>
          </w:rPr>
          <w:fldChar w:fldCharType="begin"/>
        </w:r>
        <w:r>
          <w:rPr>
            <w:webHidden/>
          </w:rPr>
          <w:instrText xml:space="preserve"> PAGEREF _Toc212023245 \h </w:instrText>
        </w:r>
        <w:r>
          <w:rPr>
            <w:webHidden/>
          </w:rPr>
        </w:r>
        <w:r>
          <w:rPr>
            <w:webHidden/>
          </w:rPr>
          <w:fldChar w:fldCharType="separate"/>
        </w:r>
        <w:r>
          <w:rPr>
            <w:webHidden/>
          </w:rPr>
          <w:t>135</w:t>
        </w:r>
        <w:r>
          <w:rPr>
            <w:webHidden/>
          </w:rPr>
          <w:fldChar w:fldCharType="end"/>
        </w:r>
      </w:hyperlink>
    </w:p>
    <w:p w14:paraId="4C0A361E" w14:textId="4098C03C" w:rsidR="00526A02" w:rsidRDefault="00526A02">
      <w:pPr>
        <w:pStyle w:val="TOC2"/>
        <w:rPr>
          <w:rFonts w:asciiTheme="minorHAnsi" w:eastAsiaTheme="minorEastAsia" w:hAnsiTheme="minorHAnsi" w:cstheme="minorBidi"/>
          <w:kern w:val="2"/>
          <w:sz w:val="24"/>
          <w14:ligatures w14:val="standardContextual"/>
        </w:rPr>
      </w:pPr>
      <w:hyperlink w:anchor="_Toc212023246" w:history="1">
        <w:r w:rsidRPr="00EB7844">
          <w:rPr>
            <w:rStyle w:val="Hyperlink"/>
          </w:rPr>
          <w:t>Calculations</w:t>
        </w:r>
        <w:r>
          <w:rPr>
            <w:webHidden/>
          </w:rPr>
          <w:tab/>
        </w:r>
        <w:r>
          <w:rPr>
            <w:webHidden/>
          </w:rPr>
          <w:fldChar w:fldCharType="begin"/>
        </w:r>
        <w:r>
          <w:rPr>
            <w:webHidden/>
          </w:rPr>
          <w:instrText xml:space="preserve"> PAGEREF _Toc212023246 \h </w:instrText>
        </w:r>
        <w:r>
          <w:rPr>
            <w:webHidden/>
          </w:rPr>
        </w:r>
        <w:r>
          <w:rPr>
            <w:webHidden/>
          </w:rPr>
          <w:fldChar w:fldCharType="separate"/>
        </w:r>
        <w:r>
          <w:rPr>
            <w:webHidden/>
          </w:rPr>
          <w:t>136</w:t>
        </w:r>
        <w:r>
          <w:rPr>
            <w:webHidden/>
          </w:rPr>
          <w:fldChar w:fldCharType="end"/>
        </w:r>
      </w:hyperlink>
    </w:p>
    <w:p w14:paraId="3ECAFFF4" w14:textId="6E14953A"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247" w:history="1">
        <w:r w:rsidRPr="00EB7844">
          <w:rPr>
            <w:rStyle w:val="Hyperlink"/>
          </w:rPr>
          <w:t>Energy Storage with No Paired Solar</w:t>
        </w:r>
        <w:r>
          <w:rPr>
            <w:webHidden/>
          </w:rPr>
          <w:tab/>
        </w:r>
        <w:r>
          <w:rPr>
            <w:webHidden/>
          </w:rPr>
          <w:fldChar w:fldCharType="begin"/>
        </w:r>
        <w:r>
          <w:rPr>
            <w:webHidden/>
          </w:rPr>
          <w:instrText xml:space="preserve"> PAGEREF _Toc212023247 \h </w:instrText>
        </w:r>
        <w:r>
          <w:rPr>
            <w:webHidden/>
          </w:rPr>
        </w:r>
        <w:r>
          <w:rPr>
            <w:webHidden/>
          </w:rPr>
          <w:fldChar w:fldCharType="separate"/>
        </w:r>
        <w:r>
          <w:rPr>
            <w:webHidden/>
          </w:rPr>
          <w:t>136</w:t>
        </w:r>
        <w:r>
          <w:rPr>
            <w:webHidden/>
          </w:rPr>
          <w:fldChar w:fldCharType="end"/>
        </w:r>
      </w:hyperlink>
    </w:p>
    <w:p w14:paraId="0CCA126E" w14:textId="761AD128" w:rsidR="00526A02" w:rsidRDefault="00526A02">
      <w:pPr>
        <w:pStyle w:val="TOC3"/>
        <w:rPr>
          <w:rFonts w:asciiTheme="minorHAnsi" w:eastAsiaTheme="minorEastAsia" w:hAnsiTheme="minorHAnsi" w:cstheme="minorBidi"/>
          <w:i w:val="0"/>
          <w:iCs w:val="0"/>
          <w:kern w:val="2"/>
          <w:sz w:val="24"/>
          <w14:ligatures w14:val="standardContextual"/>
        </w:rPr>
      </w:pPr>
      <w:hyperlink w:anchor="_Toc212023248" w:history="1">
        <w:r w:rsidRPr="00EB7844">
          <w:rPr>
            <w:rStyle w:val="Hyperlink"/>
          </w:rPr>
          <w:t>Energy Storage with Paired Solar (PV-Plus-Storage)</w:t>
        </w:r>
        <w:r>
          <w:rPr>
            <w:webHidden/>
          </w:rPr>
          <w:tab/>
        </w:r>
        <w:r>
          <w:rPr>
            <w:webHidden/>
          </w:rPr>
          <w:fldChar w:fldCharType="begin"/>
        </w:r>
        <w:r>
          <w:rPr>
            <w:webHidden/>
          </w:rPr>
          <w:instrText xml:space="preserve"> PAGEREF _Toc212023248 \h </w:instrText>
        </w:r>
        <w:r>
          <w:rPr>
            <w:webHidden/>
          </w:rPr>
        </w:r>
        <w:r>
          <w:rPr>
            <w:webHidden/>
          </w:rPr>
          <w:fldChar w:fldCharType="separate"/>
        </w:r>
        <w:r>
          <w:rPr>
            <w:webHidden/>
          </w:rPr>
          <w:t>137</w:t>
        </w:r>
        <w:r>
          <w:rPr>
            <w:webHidden/>
          </w:rPr>
          <w:fldChar w:fldCharType="end"/>
        </w:r>
      </w:hyperlink>
    </w:p>
    <w:p w14:paraId="3F31B0D2" w14:textId="364CDD6E" w:rsidR="00526A02" w:rsidRDefault="00526A02">
      <w:pPr>
        <w:pStyle w:val="TOC1"/>
        <w:rPr>
          <w:rFonts w:asciiTheme="minorHAnsi" w:eastAsiaTheme="minorEastAsia" w:hAnsiTheme="minorHAnsi" w:cstheme="minorBidi"/>
          <w:b w:val="0"/>
          <w:bCs w:val="0"/>
          <w:kern w:val="2"/>
          <w:sz w:val="24"/>
          <w14:ligatures w14:val="standardContextual"/>
        </w:rPr>
      </w:pPr>
      <w:hyperlink w:anchor="_Toc212023249" w:history="1">
        <w:r w:rsidRPr="00EB7844">
          <w:rPr>
            <w:rStyle w:val="Hyperlink"/>
          </w:rPr>
          <w:t>Appendix L: Caveats and Limitations</w:t>
        </w:r>
        <w:r>
          <w:rPr>
            <w:webHidden/>
          </w:rPr>
          <w:tab/>
        </w:r>
        <w:r>
          <w:rPr>
            <w:webHidden/>
          </w:rPr>
          <w:fldChar w:fldCharType="begin"/>
        </w:r>
        <w:r>
          <w:rPr>
            <w:webHidden/>
          </w:rPr>
          <w:instrText xml:space="preserve"> PAGEREF _Toc212023249 \h </w:instrText>
        </w:r>
        <w:r>
          <w:rPr>
            <w:webHidden/>
          </w:rPr>
        </w:r>
        <w:r>
          <w:rPr>
            <w:webHidden/>
          </w:rPr>
          <w:fldChar w:fldCharType="separate"/>
        </w:r>
        <w:r>
          <w:rPr>
            <w:webHidden/>
          </w:rPr>
          <w:t>139</w:t>
        </w:r>
        <w:r>
          <w:rPr>
            <w:webHidden/>
          </w:rPr>
          <w:fldChar w:fldCharType="end"/>
        </w:r>
      </w:hyperlink>
    </w:p>
    <w:p w14:paraId="70593E3B" w14:textId="13AEF340" w:rsidR="00526A02" w:rsidRDefault="00526A02">
      <w:pPr>
        <w:pStyle w:val="TOC2"/>
        <w:rPr>
          <w:rFonts w:asciiTheme="minorHAnsi" w:eastAsiaTheme="minorEastAsia" w:hAnsiTheme="minorHAnsi" w:cstheme="minorBidi"/>
          <w:kern w:val="2"/>
          <w:sz w:val="24"/>
          <w14:ligatures w14:val="standardContextual"/>
        </w:rPr>
      </w:pPr>
      <w:hyperlink w:anchor="_Toc212023250" w:history="1">
        <w:r w:rsidRPr="00EB7844">
          <w:rPr>
            <w:rStyle w:val="Hyperlink"/>
          </w:rPr>
          <w:t>Caveats and Limitations: Power Sector</w:t>
        </w:r>
        <w:r>
          <w:rPr>
            <w:webHidden/>
          </w:rPr>
          <w:tab/>
        </w:r>
        <w:r>
          <w:rPr>
            <w:webHidden/>
          </w:rPr>
          <w:fldChar w:fldCharType="begin"/>
        </w:r>
        <w:r>
          <w:rPr>
            <w:webHidden/>
          </w:rPr>
          <w:instrText xml:space="preserve"> PAGEREF _Toc212023250 \h </w:instrText>
        </w:r>
        <w:r>
          <w:rPr>
            <w:webHidden/>
          </w:rPr>
        </w:r>
        <w:r>
          <w:rPr>
            <w:webHidden/>
          </w:rPr>
          <w:fldChar w:fldCharType="separate"/>
        </w:r>
        <w:r>
          <w:rPr>
            <w:webHidden/>
          </w:rPr>
          <w:t>139</w:t>
        </w:r>
        <w:r>
          <w:rPr>
            <w:webHidden/>
          </w:rPr>
          <w:fldChar w:fldCharType="end"/>
        </w:r>
      </w:hyperlink>
    </w:p>
    <w:p w14:paraId="2AB54463" w14:textId="2F42F8BD" w:rsidR="00526A02" w:rsidRDefault="00526A02">
      <w:pPr>
        <w:pStyle w:val="TOC2"/>
        <w:rPr>
          <w:rFonts w:asciiTheme="minorHAnsi" w:eastAsiaTheme="minorEastAsia" w:hAnsiTheme="minorHAnsi" w:cstheme="minorBidi"/>
          <w:kern w:val="2"/>
          <w:sz w:val="24"/>
          <w14:ligatures w14:val="standardContextual"/>
        </w:rPr>
      </w:pPr>
      <w:hyperlink w:anchor="_Toc212023251" w:history="1">
        <w:r w:rsidRPr="00EB7844">
          <w:rPr>
            <w:rStyle w:val="Hyperlink"/>
          </w:rPr>
          <w:t>Caveats and Limitations: Modeling Electric Vehicles</w:t>
        </w:r>
        <w:r>
          <w:rPr>
            <w:webHidden/>
          </w:rPr>
          <w:tab/>
        </w:r>
        <w:r>
          <w:rPr>
            <w:webHidden/>
          </w:rPr>
          <w:fldChar w:fldCharType="begin"/>
        </w:r>
        <w:r>
          <w:rPr>
            <w:webHidden/>
          </w:rPr>
          <w:instrText xml:space="preserve"> PAGEREF _Toc212023251 \h </w:instrText>
        </w:r>
        <w:r>
          <w:rPr>
            <w:webHidden/>
          </w:rPr>
        </w:r>
        <w:r>
          <w:rPr>
            <w:webHidden/>
          </w:rPr>
          <w:fldChar w:fldCharType="separate"/>
        </w:r>
        <w:r>
          <w:rPr>
            <w:webHidden/>
          </w:rPr>
          <w:t>142</w:t>
        </w:r>
        <w:r>
          <w:rPr>
            <w:webHidden/>
          </w:rPr>
          <w:fldChar w:fldCharType="end"/>
        </w:r>
      </w:hyperlink>
    </w:p>
    <w:p w14:paraId="070D53A0" w14:textId="29583F09" w:rsidR="00526A02" w:rsidRDefault="00526A02">
      <w:pPr>
        <w:pStyle w:val="TOC1"/>
        <w:rPr>
          <w:rFonts w:asciiTheme="minorHAnsi" w:eastAsiaTheme="minorEastAsia" w:hAnsiTheme="minorHAnsi" w:cstheme="minorBidi"/>
          <w:b w:val="0"/>
          <w:bCs w:val="0"/>
          <w:kern w:val="2"/>
          <w:sz w:val="24"/>
          <w14:ligatures w14:val="standardContextual"/>
        </w:rPr>
      </w:pPr>
      <w:hyperlink w:anchor="_Toc212023252" w:history="1">
        <w:r w:rsidRPr="00EB7844">
          <w:rPr>
            <w:rStyle w:val="Hyperlink"/>
          </w:rPr>
          <w:t>Appendix M: Version History</w:t>
        </w:r>
        <w:r>
          <w:rPr>
            <w:webHidden/>
          </w:rPr>
          <w:tab/>
        </w:r>
        <w:r>
          <w:rPr>
            <w:webHidden/>
          </w:rPr>
          <w:fldChar w:fldCharType="begin"/>
        </w:r>
        <w:r>
          <w:rPr>
            <w:webHidden/>
          </w:rPr>
          <w:instrText xml:space="preserve"> PAGEREF _Toc212023252 \h </w:instrText>
        </w:r>
        <w:r>
          <w:rPr>
            <w:webHidden/>
          </w:rPr>
        </w:r>
        <w:r>
          <w:rPr>
            <w:webHidden/>
          </w:rPr>
          <w:fldChar w:fldCharType="separate"/>
        </w:r>
        <w:r>
          <w:rPr>
            <w:webHidden/>
          </w:rPr>
          <w:t>144</w:t>
        </w:r>
        <w:r>
          <w:rPr>
            <w:webHidden/>
          </w:rPr>
          <w:fldChar w:fldCharType="end"/>
        </w:r>
      </w:hyperlink>
    </w:p>
    <w:p w14:paraId="616A3D75" w14:textId="254DC372" w:rsidR="00BB3A6C" w:rsidRDefault="00FC0B01" w:rsidP="000E1196">
      <w:pPr>
        <w:tabs>
          <w:tab w:val="right" w:leader="dot" w:pos="8820"/>
        </w:tabs>
        <w:rPr>
          <w:rFonts w:cs="Arial"/>
        </w:rPr>
        <w:sectPr w:rsidR="00BB3A6C" w:rsidSect="00366D5D">
          <w:headerReference w:type="even" r:id="rId17"/>
          <w:headerReference w:type="default" r:id="rId18"/>
          <w:footerReference w:type="default" r:id="rId19"/>
          <w:headerReference w:type="first" r:id="rId20"/>
          <w:pgSz w:w="12240" w:h="15840" w:code="1"/>
          <w:pgMar w:top="1440" w:right="1728" w:bottom="1440" w:left="1728" w:header="720" w:footer="720" w:gutter="0"/>
          <w:pgNumType w:fmt="lowerRoman" w:start="1"/>
          <w:cols w:space="720"/>
        </w:sectPr>
      </w:pPr>
      <w:r w:rsidRPr="000E1196">
        <w:rPr>
          <w:rFonts w:cs="Arial"/>
        </w:rPr>
        <w:fldChar w:fldCharType="end"/>
      </w:r>
    </w:p>
    <w:p w14:paraId="57252787" w14:textId="32BF0E8C" w:rsidR="00A0080F" w:rsidRDefault="00A0080F" w:rsidP="002564D7">
      <w:pPr>
        <w:pStyle w:val="Heading1"/>
        <w:numPr>
          <w:ilvl w:val="0"/>
          <w:numId w:val="0"/>
        </w:numPr>
      </w:pPr>
      <w:bookmarkStart w:id="2" w:name="_Ref42261657"/>
      <w:bookmarkStart w:id="3" w:name="_Toc212023133"/>
      <w:bookmarkStart w:id="4" w:name="_Toc525152375"/>
      <w:bookmarkStart w:id="5" w:name="_Toc176926830"/>
      <w:bookmarkStart w:id="6" w:name="_Toc176927069"/>
      <w:r>
        <w:lastRenderedPageBreak/>
        <w:t xml:space="preserve">What’s New in AVERT </w:t>
      </w:r>
      <w:r w:rsidR="00E04C72">
        <w:t>v</w:t>
      </w:r>
      <w:r w:rsidR="001A68F9">
        <w:t>4.</w:t>
      </w:r>
      <w:r w:rsidR="00697FC8">
        <w:t>4</w:t>
      </w:r>
      <w:r>
        <w:t>?</w:t>
      </w:r>
      <w:bookmarkEnd w:id="2"/>
      <w:bookmarkEnd w:id="3"/>
    </w:p>
    <w:p w14:paraId="0022896B" w14:textId="58AE8253" w:rsidR="00D265E8" w:rsidRDefault="001676ED" w:rsidP="003B0B2F">
      <w:pPr>
        <w:pStyle w:val="BodyText"/>
      </w:pPr>
      <w:r>
        <w:t xml:space="preserve">AVERT </w:t>
      </w:r>
      <w:r w:rsidR="001A68F9">
        <w:t>v4</w:t>
      </w:r>
      <w:r>
        <w:t>.</w:t>
      </w:r>
      <w:r w:rsidR="00697FC8">
        <w:t xml:space="preserve">4 </w:t>
      </w:r>
      <w:r>
        <w:t>is the latest version of AVERT</w:t>
      </w:r>
      <w:r w:rsidR="00BD1091">
        <w:t>.</w:t>
      </w:r>
      <w:r w:rsidR="00A0080F">
        <w:t xml:space="preserve"> </w:t>
      </w:r>
      <w:r w:rsidR="001C036F">
        <w:t xml:space="preserve">Key updates </w:t>
      </w:r>
      <w:r w:rsidR="00EC0B9F">
        <w:t xml:space="preserve">in AVERT </w:t>
      </w:r>
      <w:r w:rsidR="001A68F9">
        <w:t>v4</w:t>
      </w:r>
      <w:r w:rsidR="00EC0B9F">
        <w:t>.</w:t>
      </w:r>
      <w:r w:rsidR="00165430">
        <w:t>4</w:t>
      </w:r>
      <w:r w:rsidR="006A19C8">
        <w:t xml:space="preserve"> </w:t>
      </w:r>
      <w:r w:rsidR="001C036F">
        <w:t>include:</w:t>
      </w:r>
    </w:p>
    <w:p w14:paraId="2C21B50D" w14:textId="2B5B6986" w:rsidR="00EE5A7D" w:rsidRPr="00EE5A7D" w:rsidRDefault="008D6DEA" w:rsidP="000F582F">
      <w:pPr>
        <w:pStyle w:val="BodyText"/>
        <w:numPr>
          <w:ilvl w:val="0"/>
          <w:numId w:val="9"/>
        </w:numPr>
      </w:pPr>
      <w:bookmarkStart w:id="7" w:name="_Hlk97121469"/>
      <w:r w:rsidRPr="006B71A3">
        <w:rPr>
          <w:b/>
          <w:bCs/>
        </w:rPr>
        <w:t>202</w:t>
      </w:r>
      <w:r w:rsidR="00697FC8">
        <w:rPr>
          <w:b/>
          <w:bCs/>
        </w:rPr>
        <w:t>4</w:t>
      </w:r>
      <w:r w:rsidRPr="006B71A3">
        <w:rPr>
          <w:b/>
          <w:bCs/>
        </w:rPr>
        <w:t xml:space="preserve"> </w:t>
      </w:r>
      <w:r w:rsidR="006B71A3">
        <w:rPr>
          <w:b/>
          <w:bCs/>
        </w:rPr>
        <w:t>d</w:t>
      </w:r>
      <w:r w:rsidRPr="006B71A3">
        <w:rPr>
          <w:b/>
          <w:bCs/>
        </w:rPr>
        <w:t xml:space="preserve">ata. </w:t>
      </w:r>
      <w:r>
        <w:t xml:space="preserve">This version includes </w:t>
      </w:r>
      <w:r w:rsidR="00584F93">
        <w:t>202</w:t>
      </w:r>
      <w:r w:rsidR="00697FC8">
        <w:t>4</w:t>
      </w:r>
      <w:r w:rsidR="00584F93">
        <w:t xml:space="preserve"> </w:t>
      </w:r>
      <w:r w:rsidR="47C86ABE">
        <w:t>power sector</w:t>
      </w:r>
      <w:r w:rsidR="00584F93">
        <w:t xml:space="preserve"> data, including </w:t>
      </w:r>
      <w:r>
        <w:t xml:space="preserve">the </w:t>
      </w:r>
      <w:r w:rsidR="00DC4984">
        <w:t>release of 202</w:t>
      </w:r>
      <w:r w:rsidR="00697FC8">
        <w:t>4</w:t>
      </w:r>
      <w:r w:rsidR="00DC4984">
        <w:t xml:space="preserve"> Regional Data Files (RDFs) and updated transmission and distribution losses.</w:t>
      </w:r>
    </w:p>
    <w:p w14:paraId="1F603280" w14:textId="26572CDF" w:rsidR="00697FC8" w:rsidRDefault="00697FC8" w:rsidP="00A27853">
      <w:pPr>
        <w:pStyle w:val="BodyText"/>
        <w:numPr>
          <w:ilvl w:val="0"/>
          <w:numId w:val="9"/>
        </w:numPr>
      </w:pPr>
      <w:r w:rsidRPr="00BA7448">
        <w:rPr>
          <w:b/>
          <w:bCs/>
        </w:rPr>
        <w:t>Updated electric vehicle modul</w:t>
      </w:r>
      <w:r>
        <w:rPr>
          <w:b/>
          <w:bCs/>
        </w:rPr>
        <w:t>e.</w:t>
      </w:r>
      <w:r>
        <w:t xml:space="preserve"> This version updates the parameters associated with electric vehicles, including emission rates, vehicle efficiency, charging profiles, </w:t>
      </w:r>
      <w:r w:rsidR="003446BC">
        <w:t xml:space="preserve">and </w:t>
      </w:r>
      <w:r>
        <w:t xml:space="preserve">fleet comparisons. This version also incorporates new options for modeling medium- and heavy-duty electric vehicles. More information can be found in </w:t>
      </w:r>
      <w:hyperlink w:anchor="AppendixJ" w:history="1">
        <w:r w:rsidR="006D5F02" w:rsidRPr="00590103">
          <w:rPr>
            <w:rStyle w:val="Hyperlink"/>
            <w:rFonts w:eastAsia="Times New Roman"/>
          </w:rPr>
          <w:t>Appendix J</w:t>
        </w:r>
      </w:hyperlink>
      <w:r w:rsidR="006D5F02">
        <w:t>.</w:t>
      </w:r>
      <w:r>
        <w:t xml:space="preserve"> </w:t>
      </w:r>
    </w:p>
    <w:p w14:paraId="1EB555FC" w14:textId="3101F5D1" w:rsidR="2BF96DAB" w:rsidRDefault="2BF96DAB" w:rsidP="52E4B481">
      <w:pPr>
        <w:pStyle w:val="BodyText"/>
      </w:pPr>
      <w:r>
        <w:t>To see changes and updates from previous versions of AVERT, refer</w:t>
      </w:r>
      <w:r w:rsidR="00E042D1">
        <w:t xml:space="preserve"> to the version history in</w:t>
      </w:r>
      <w:r>
        <w:t xml:space="preserve"> </w:t>
      </w:r>
      <w:hyperlink w:anchor="AppendixM" w:history="1">
        <w:r w:rsidR="00520EFA" w:rsidRPr="00A4050D">
          <w:rPr>
            <w:rStyle w:val="Hyperlink"/>
            <w:rFonts w:eastAsia="Times New Roman"/>
          </w:rPr>
          <w:t xml:space="preserve">Appendix </w:t>
        </w:r>
        <w:r w:rsidR="00865B8C">
          <w:rPr>
            <w:rStyle w:val="Hyperlink"/>
            <w:rFonts w:eastAsia="Times New Roman"/>
          </w:rPr>
          <w:t>M</w:t>
        </w:r>
      </w:hyperlink>
      <w:r w:rsidR="00520EFA">
        <w:t>.</w:t>
      </w:r>
    </w:p>
    <w:p w14:paraId="7F550CF3" w14:textId="0C4A3BEB" w:rsidR="003863D0" w:rsidRDefault="003863D0">
      <w:r>
        <w:br w:type="page"/>
      </w:r>
    </w:p>
    <w:p w14:paraId="46651FBD" w14:textId="60217EFC" w:rsidR="003863D0" w:rsidRPr="00C9521D" w:rsidRDefault="003863D0" w:rsidP="003863D0">
      <w:pPr>
        <w:pStyle w:val="Heading1-NoNumbering"/>
      </w:pPr>
      <w:bookmarkStart w:id="8" w:name="_Toc212023134"/>
      <w:r>
        <w:lastRenderedPageBreak/>
        <w:t>Key Abbreviations</w:t>
      </w:r>
      <w:bookmarkEnd w:id="8"/>
    </w:p>
    <w:p w14:paraId="307F79EA" w14:textId="77777777" w:rsidR="003863D0" w:rsidRDefault="003863D0" w:rsidP="003863D0">
      <w:pPr>
        <w:pStyle w:val="BodyText"/>
      </w:pPr>
      <w:r w:rsidRPr="00011CA5">
        <w:rPr>
          <w:b/>
        </w:rPr>
        <w:t>AVERT</w:t>
      </w:r>
      <w:r>
        <w:rPr>
          <w:b/>
        </w:rPr>
        <w:tab/>
      </w:r>
      <w:r>
        <w:rPr>
          <w:b/>
        </w:rPr>
        <w:tab/>
      </w:r>
      <w:proofErr w:type="spellStart"/>
      <w:r w:rsidRPr="00011CA5">
        <w:t>AVoided</w:t>
      </w:r>
      <w:proofErr w:type="spellEnd"/>
      <w:r w:rsidRPr="00011CA5">
        <w:t xml:space="preserve"> Emissions and </w:t>
      </w:r>
      <w:proofErr w:type="spellStart"/>
      <w:proofErr w:type="gramStart"/>
      <w:r w:rsidRPr="00011CA5">
        <w:t>geneRation</w:t>
      </w:r>
      <w:proofErr w:type="spellEnd"/>
      <w:proofErr w:type="gramEnd"/>
      <w:r w:rsidRPr="00011CA5">
        <w:t xml:space="preserve"> Tool</w:t>
      </w:r>
    </w:p>
    <w:p w14:paraId="2574E133" w14:textId="77777777" w:rsidR="003863D0" w:rsidRPr="004E2CDC" w:rsidRDefault="003863D0" w:rsidP="003863D0">
      <w:pPr>
        <w:pStyle w:val="BodyText"/>
      </w:pPr>
      <w:r w:rsidRPr="001246D6">
        <w:rPr>
          <w:b/>
          <w:bCs/>
        </w:rPr>
        <w:t>BEV</w:t>
      </w:r>
      <w:r>
        <w:rPr>
          <w:b/>
          <w:bCs/>
        </w:rPr>
        <w:tab/>
      </w:r>
      <w:r>
        <w:rPr>
          <w:b/>
          <w:bCs/>
        </w:rPr>
        <w:tab/>
      </w:r>
      <w:r>
        <w:t>battery-powered electric vehicle</w:t>
      </w:r>
    </w:p>
    <w:p w14:paraId="0FF0172E" w14:textId="77777777" w:rsidR="003863D0" w:rsidRPr="00470864" w:rsidRDefault="003863D0" w:rsidP="003863D0">
      <w:pPr>
        <w:pStyle w:val="BodyText"/>
        <w:rPr>
          <w:bCs/>
        </w:rPr>
      </w:pPr>
      <w:r>
        <w:rPr>
          <w:b/>
        </w:rPr>
        <w:t>BOEM</w:t>
      </w:r>
      <w:r>
        <w:rPr>
          <w:bCs/>
        </w:rPr>
        <w:tab/>
      </w:r>
      <w:r>
        <w:rPr>
          <w:bCs/>
        </w:rPr>
        <w:tab/>
      </w:r>
      <w:r>
        <w:t>Bureau of Ocean Energy Management</w:t>
      </w:r>
    </w:p>
    <w:p w14:paraId="08B5F54A" w14:textId="77777777" w:rsidR="003863D0" w:rsidRPr="00011CA5" w:rsidRDefault="003863D0" w:rsidP="003863D0">
      <w:pPr>
        <w:pStyle w:val="BodyText"/>
      </w:pPr>
      <w:r w:rsidRPr="00011CA5">
        <w:rPr>
          <w:b/>
        </w:rPr>
        <w:t>CAMD</w:t>
      </w:r>
      <w:r>
        <w:rPr>
          <w:b/>
        </w:rPr>
        <w:tab/>
      </w:r>
      <w:r>
        <w:rPr>
          <w:b/>
        </w:rPr>
        <w:tab/>
      </w:r>
      <w:r w:rsidRPr="00011CA5">
        <w:t>EPA Clean Air Markets Division</w:t>
      </w:r>
    </w:p>
    <w:p w14:paraId="478FC67D" w14:textId="77777777" w:rsidR="003863D0" w:rsidRPr="00470864" w:rsidRDefault="003863D0" w:rsidP="003863D0">
      <w:pPr>
        <w:pStyle w:val="BodyText"/>
        <w:rPr>
          <w:bCs/>
        </w:rPr>
      </w:pPr>
      <w:r>
        <w:rPr>
          <w:b/>
        </w:rPr>
        <w:t>CHP</w:t>
      </w:r>
      <w:r>
        <w:rPr>
          <w:bCs/>
        </w:rPr>
        <w:tab/>
      </w:r>
      <w:r>
        <w:rPr>
          <w:bCs/>
        </w:rPr>
        <w:tab/>
        <w:t>combined heat and power</w:t>
      </w:r>
    </w:p>
    <w:p w14:paraId="71BE827F" w14:textId="77777777" w:rsidR="003863D0" w:rsidRDefault="003863D0" w:rsidP="003863D0">
      <w:pPr>
        <w:pStyle w:val="BodyText"/>
      </w:pPr>
      <w:r w:rsidRPr="00011CA5">
        <w:rPr>
          <w:b/>
        </w:rPr>
        <w:t>CO</w:t>
      </w:r>
      <w:r w:rsidRPr="00011CA5">
        <w:rPr>
          <w:b/>
          <w:vertAlign w:val="subscript"/>
        </w:rPr>
        <w:t>2</w:t>
      </w:r>
      <w:r>
        <w:rPr>
          <w:b/>
        </w:rPr>
        <w:tab/>
      </w:r>
      <w:r>
        <w:rPr>
          <w:b/>
        </w:rPr>
        <w:tab/>
      </w:r>
      <w:r w:rsidRPr="00011CA5">
        <w:t>carbon dioxide</w:t>
      </w:r>
    </w:p>
    <w:p w14:paraId="34A14137" w14:textId="77777777" w:rsidR="003863D0" w:rsidRPr="00011CA5" w:rsidRDefault="003863D0" w:rsidP="003863D0">
      <w:pPr>
        <w:pStyle w:val="BodyText"/>
      </w:pPr>
      <w:r>
        <w:rPr>
          <w:b/>
        </w:rPr>
        <w:t>COBRA</w:t>
      </w:r>
      <w:r>
        <w:rPr>
          <w:b/>
        </w:rPr>
        <w:tab/>
      </w:r>
      <w:r>
        <w:t xml:space="preserve">CO-Benefits Risk Assessment </w:t>
      </w:r>
      <w:bookmarkStart w:id="9" w:name="_Hlk124321816"/>
      <w:r w:rsidRPr="00EC1A51">
        <w:t>Health Impacts Screening and Mapping Tool</w:t>
      </w:r>
    </w:p>
    <w:bookmarkEnd w:id="9"/>
    <w:p w14:paraId="173E1BCB" w14:textId="3451EF61" w:rsidR="00D725E7" w:rsidRPr="000F582F" w:rsidRDefault="00D725E7" w:rsidP="003863D0">
      <w:pPr>
        <w:pStyle w:val="BodyText"/>
        <w:rPr>
          <w:bCs/>
        </w:rPr>
      </w:pPr>
      <w:r>
        <w:rPr>
          <w:b/>
        </w:rPr>
        <w:t>D</w:t>
      </w:r>
      <w:r w:rsidR="00CF7943">
        <w:rPr>
          <w:b/>
        </w:rPr>
        <w:t>o</w:t>
      </w:r>
      <w:r>
        <w:rPr>
          <w:b/>
        </w:rPr>
        <w:t>D</w:t>
      </w:r>
      <w:r>
        <w:rPr>
          <w:b/>
        </w:rPr>
        <w:tab/>
      </w:r>
      <w:r>
        <w:rPr>
          <w:b/>
        </w:rPr>
        <w:tab/>
      </w:r>
      <w:r>
        <w:rPr>
          <w:bCs/>
        </w:rPr>
        <w:t>depth of discharge</w:t>
      </w:r>
    </w:p>
    <w:p w14:paraId="294FB738" w14:textId="45137A0D" w:rsidR="003863D0" w:rsidRPr="00011CA5" w:rsidRDefault="003863D0" w:rsidP="003863D0">
      <w:pPr>
        <w:pStyle w:val="BodyText"/>
      </w:pPr>
      <w:r w:rsidRPr="00011CA5">
        <w:rPr>
          <w:b/>
        </w:rPr>
        <w:t>DOE</w:t>
      </w:r>
      <w:r>
        <w:rPr>
          <w:b/>
        </w:rPr>
        <w:tab/>
      </w:r>
      <w:r>
        <w:rPr>
          <w:b/>
        </w:rPr>
        <w:tab/>
      </w:r>
      <w:r w:rsidRPr="00011CA5">
        <w:t>U.S. Department of Energy</w:t>
      </w:r>
    </w:p>
    <w:p w14:paraId="7A0B7D32" w14:textId="494D25A7" w:rsidR="00F26362" w:rsidRPr="00011CA5" w:rsidRDefault="003863D0" w:rsidP="003863D0">
      <w:pPr>
        <w:pStyle w:val="BodyText"/>
      </w:pPr>
      <w:r w:rsidRPr="00011CA5">
        <w:rPr>
          <w:b/>
        </w:rPr>
        <w:t>EE</w:t>
      </w:r>
      <w:r>
        <w:rPr>
          <w:b/>
        </w:rPr>
        <w:tab/>
      </w:r>
      <w:r>
        <w:rPr>
          <w:b/>
        </w:rPr>
        <w:tab/>
      </w:r>
      <w:r w:rsidRPr="00011CA5">
        <w:t xml:space="preserve">energy efficiency </w:t>
      </w:r>
    </w:p>
    <w:p w14:paraId="6963CC41" w14:textId="77777777" w:rsidR="003863D0" w:rsidRPr="00011CA5" w:rsidRDefault="003863D0" w:rsidP="003863D0">
      <w:pPr>
        <w:pStyle w:val="BodyText"/>
      </w:pPr>
      <w:r w:rsidRPr="00011CA5">
        <w:rPr>
          <w:b/>
        </w:rPr>
        <w:t>EGU</w:t>
      </w:r>
      <w:r>
        <w:rPr>
          <w:b/>
        </w:rPr>
        <w:tab/>
      </w:r>
      <w:r>
        <w:rPr>
          <w:b/>
        </w:rPr>
        <w:tab/>
      </w:r>
      <w:r w:rsidRPr="00011CA5">
        <w:t xml:space="preserve">electric generating unit </w:t>
      </w:r>
    </w:p>
    <w:p w14:paraId="349FDA44" w14:textId="77777777" w:rsidR="003863D0" w:rsidRPr="002564D7" w:rsidRDefault="003863D0" w:rsidP="003863D0">
      <w:pPr>
        <w:pStyle w:val="BodyText"/>
      </w:pPr>
      <w:r w:rsidRPr="002564D7">
        <w:rPr>
          <w:b/>
        </w:rPr>
        <w:t>EIA</w:t>
      </w:r>
      <w:r>
        <w:tab/>
      </w:r>
      <w:r>
        <w:tab/>
        <w:t>Energy Information Administration</w:t>
      </w:r>
    </w:p>
    <w:p w14:paraId="526E4C52" w14:textId="12D43665" w:rsidR="006F4043" w:rsidRDefault="003863D0" w:rsidP="003863D0">
      <w:pPr>
        <w:pStyle w:val="BodyText"/>
      </w:pPr>
      <w:r w:rsidRPr="00011CA5">
        <w:rPr>
          <w:b/>
        </w:rPr>
        <w:t>EPA</w:t>
      </w:r>
      <w:r>
        <w:rPr>
          <w:b/>
        </w:rPr>
        <w:tab/>
      </w:r>
      <w:r>
        <w:rPr>
          <w:b/>
        </w:rPr>
        <w:tab/>
      </w:r>
      <w:r w:rsidRPr="00011CA5">
        <w:t xml:space="preserve">U.S. Environmental Protection Agency </w:t>
      </w:r>
    </w:p>
    <w:p w14:paraId="58BB5A50" w14:textId="77777777" w:rsidR="003863D0" w:rsidRPr="00011CA5" w:rsidRDefault="003863D0" w:rsidP="003863D0">
      <w:pPr>
        <w:pStyle w:val="BodyText"/>
      </w:pPr>
      <w:r>
        <w:rPr>
          <w:b/>
        </w:rPr>
        <w:t>EV</w:t>
      </w:r>
      <w:r>
        <w:rPr>
          <w:b/>
        </w:rPr>
        <w:tab/>
      </w:r>
      <w:r>
        <w:t xml:space="preserve"> </w:t>
      </w:r>
      <w:r>
        <w:tab/>
        <w:t>e</w:t>
      </w:r>
      <w:r w:rsidRPr="002564D7">
        <w:t xml:space="preserve">lectric </w:t>
      </w:r>
      <w:r>
        <w:t>v</w:t>
      </w:r>
      <w:r w:rsidRPr="002564D7">
        <w:t>ehicle</w:t>
      </w:r>
    </w:p>
    <w:p w14:paraId="49E02569" w14:textId="77777777" w:rsidR="003863D0" w:rsidRDefault="003863D0" w:rsidP="003863D0">
      <w:pPr>
        <w:pStyle w:val="BodyText"/>
      </w:pPr>
      <w:r w:rsidRPr="00011CA5">
        <w:rPr>
          <w:b/>
        </w:rPr>
        <w:t>GWh</w:t>
      </w:r>
      <w:r>
        <w:rPr>
          <w:b/>
        </w:rPr>
        <w:tab/>
      </w:r>
      <w:r>
        <w:rPr>
          <w:b/>
        </w:rPr>
        <w:tab/>
      </w:r>
      <w:r w:rsidRPr="00011CA5">
        <w:t>gigawatt-hour</w:t>
      </w:r>
    </w:p>
    <w:p w14:paraId="52BFFCB7" w14:textId="0661FE97" w:rsidR="00D85A6E" w:rsidRPr="00011CA5" w:rsidRDefault="00D85A6E" w:rsidP="003863D0">
      <w:pPr>
        <w:pStyle w:val="BodyText"/>
      </w:pPr>
      <w:r w:rsidRPr="006008A9">
        <w:rPr>
          <w:b/>
          <w:bCs/>
        </w:rPr>
        <w:t>HDV</w:t>
      </w:r>
      <w:r>
        <w:tab/>
      </w:r>
      <w:r>
        <w:tab/>
        <w:t>heavy-duty vehicle</w:t>
      </w:r>
    </w:p>
    <w:p w14:paraId="5E0DA220" w14:textId="50188BF7" w:rsidR="005A51CD" w:rsidRDefault="003863D0" w:rsidP="003863D0">
      <w:pPr>
        <w:pStyle w:val="BodyText"/>
        <w:rPr>
          <w:b/>
        </w:rPr>
      </w:pPr>
      <w:r>
        <w:rPr>
          <w:b/>
        </w:rPr>
        <w:t>ICE</w:t>
      </w:r>
      <w:r>
        <w:rPr>
          <w:b/>
        </w:rPr>
        <w:tab/>
      </w:r>
      <w:r>
        <w:rPr>
          <w:b/>
        </w:rPr>
        <w:tab/>
      </w:r>
      <w:r>
        <w:rPr>
          <w:bCs/>
        </w:rPr>
        <w:t>internal combustion engine</w:t>
      </w:r>
    </w:p>
    <w:p w14:paraId="4BC6EEC9" w14:textId="77777777" w:rsidR="003863D0" w:rsidRPr="00011CA5" w:rsidRDefault="003863D0" w:rsidP="003863D0">
      <w:pPr>
        <w:pStyle w:val="BodyText"/>
      </w:pPr>
      <w:r w:rsidRPr="00011CA5">
        <w:rPr>
          <w:b/>
        </w:rPr>
        <w:t>ISO</w:t>
      </w:r>
      <w:r>
        <w:rPr>
          <w:b/>
        </w:rPr>
        <w:tab/>
      </w:r>
      <w:r>
        <w:rPr>
          <w:b/>
        </w:rPr>
        <w:tab/>
      </w:r>
      <w:r w:rsidRPr="00011CA5">
        <w:t>Independent System Operator</w:t>
      </w:r>
    </w:p>
    <w:p w14:paraId="29C36F76" w14:textId="77777777" w:rsidR="003863D0" w:rsidRPr="00011CA5" w:rsidRDefault="003863D0" w:rsidP="003863D0">
      <w:pPr>
        <w:pStyle w:val="BodyText"/>
      </w:pPr>
      <w:r>
        <w:rPr>
          <w:b/>
        </w:rPr>
        <w:t>l</w:t>
      </w:r>
      <w:r w:rsidRPr="00011CA5">
        <w:rPr>
          <w:b/>
        </w:rPr>
        <w:t>b</w:t>
      </w:r>
      <w:r>
        <w:rPr>
          <w:b/>
        </w:rPr>
        <w:tab/>
      </w:r>
      <w:r>
        <w:rPr>
          <w:b/>
        </w:rPr>
        <w:tab/>
      </w:r>
      <w:r w:rsidRPr="00011CA5">
        <w:t>pound</w:t>
      </w:r>
    </w:p>
    <w:p w14:paraId="4997BE8F" w14:textId="77777777" w:rsidR="003863D0" w:rsidRPr="001246D6" w:rsidRDefault="003863D0" w:rsidP="003863D0">
      <w:pPr>
        <w:pStyle w:val="BodyText"/>
        <w:rPr>
          <w:bCs/>
        </w:rPr>
      </w:pPr>
      <w:r>
        <w:rPr>
          <w:b/>
        </w:rPr>
        <w:t>LDV</w:t>
      </w:r>
      <w:r>
        <w:rPr>
          <w:bCs/>
        </w:rPr>
        <w:tab/>
      </w:r>
      <w:r>
        <w:rPr>
          <w:bCs/>
        </w:rPr>
        <w:tab/>
        <w:t>light-duty vehicle</w:t>
      </w:r>
    </w:p>
    <w:p w14:paraId="65C1EE1D" w14:textId="06BEDED6" w:rsidR="008823E6" w:rsidRDefault="00EE7AEE" w:rsidP="003863D0">
      <w:pPr>
        <w:pStyle w:val="BodyText"/>
      </w:pPr>
      <w:r>
        <w:rPr>
          <w:b/>
        </w:rPr>
        <w:t>LRMER</w:t>
      </w:r>
      <w:r>
        <w:rPr>
          <w:b/>
        </w:rPr>
        <w:tab/>
      </w:r>
      <w:r>
        <w:rPr>
          <w:b/>
        </w:rPr>
        <w:tab/>
      </w:r>
      <w:r w:rsidRPr="00FE7E69">
        <w:t>long-run marginal emission rate</w:t>
      </w:r>
    </w:p>
    <w:p w14:paraId="70210BFE" w14:textId="51B9AD15" w:rsidR="00D85A6E" w:rsidRDefault="00D85A6E" w:rsidP="003863D0">
      <w:pPr>
        <w:pStyle w:val="BodyText"/>
        <w:rPr>
          <w:b/>
        </w:rPr>
      </w:pPr>
      <w:r w:rsidRPr="006008A9">
        <w:rPr>
          <w:b/>
          <w:bCs/>
        </w:rPr>
        <w:t>MDV</w:t>
      </w:r>
      <w:r>
        <w:tab/>
      </w:r>
      <w:r>
        <w:tab/>
        <w:t>medium-duty vehicle</w:t>
      </w:r>
    </w:p>
    <w:p w14:paraId="5D7652BB" w14:textId="17281281" w:rsidR="003863D0" w:rsidRPr="00011CA5" w:rsidRDefault="003863D0" w:rsidP="003863D0">
      <w:pPr>
        <w:pStyle w:val="BodyText"/>
      </w:pPr>
      <w:r w:rsidRPr="00011CA5">
        <w:rPr>
          <w:b/>
        </w:rPr>
        <w:t>MMBtu</w:t>
      </w:r>
      <w:r>
        <w:tab/>
      </w:r>
      <w:r>
        <w:tab/>
      </w:r>
      <w:r w:rsidRPr="00011CA5">
        <w:t>million British thermal units</w:t>
      </w:r>
    </w:p>
    <w:p w14:paraId="46FC6706" w14:textId="1C158588" w:rsidR="00B134A4" w:rsidRDefault="00B134A4" w:rsidP="003863D0">
      <w:pPr>
        <w:pStyle w:val="BodyText"/>
      </w:pPr>
      <w:r w:rsidRPr="00794A19">
        <w:rPr>
          <w:b/>
        </w:rPr>
        <w:t>MOVES</w:t>
      </w:r>
      <w:r>
        <w:tab/>
      </w:r>
      <w:proofErr w:type="spellStart"/>
      <w:r w:rsidRPr="000C4B98">
        <w:t>MOtor</w:t>
      </w:r>
      <w:proofErr w:type="spellEnd"/>
      <w:r w:rsidRPr="000C4B98">
        <w:t xml:space="preserve"> Vehicle Emission Simulator</w:t>
      </w:r>
    </w:p>
    <w:p w14:paraId="1F50C785" w14:textId="77777777" w:rsidR="003863D0" w:rsidRPr="00011CA5" w:rsidRDefault="003863D0" w:rsidP="003863D0">
      <w:pPr>
        <w:pStyle w:val="BodyText"/>
      </w:pPr>
      <w:r w:rsidRPr="00011CA5">
        <w:rPr>
          <w:b/>
        </w:rPr>
        <w:t>MW</w:t>
      </w:r>
      <w:r>
        <w:rPr>
          <w:b/>
        </w:rPr>
        <w:tab/>
      </w:r>
      <w:r>
        <w:rPr>
          <w:b/>
        </w:rPr>
        <w:tab/>
      </w:r>
      <w:r w:rsidRPr="00011CA5">
        <w:t>megawatt</w:t>
      </w:r>
    </w:p>
    <w:p w14:paraId="79030F42" w14:textId="77777777" w:rsidR="003863D0" w:rsidRDefault="003863D0" w:rsidP="003863D0">
      <w:pPr>
        <w:pStyle w:val="BodyText"/>
      </w:pPr>
      <w:r w:rsidRPr="00011CA5">
        <w:rPr>
          <w:b/>
        </w:rPr>
        <w:t>MWh</w:t>
      </w:r>
      <w:r>
        <w:rPr>
          <w:b/>
        </w:rPr>
        <w:tab/>
      </w:r>
      <w:r>
        <w:rPr>
          <w:b/>
        </w:rPr>
        <w:tab/>
      </w:r>
      <w:r w:rsidRPr="00011CA5">
        <w:t>megawatt-hour</w:t>
      </w:r>
    </w:p>
    <w:p w14:paraId="7B1144AB" w14:textId="41336528" w:rsidR="007F7D93" w:rsidRDefault="007F7D93" w:rsidP="003863D0">
      <w:pPr>
        <w:pStyle w:val="BodyText"/>
      </w:pPr>
      <w:r w:rsidRPr="00794A19">
        <w:rPr>
          <w:b/>
        </w:rPr>
        <w:t>NEI</w:t>
      </w:r>
      <w:r>
        <w:tab/>
      </w:r>
      <w:r>
        <w:tab/>
        <w:t>National Emissions Inventory</w:t>
      </w:r>
    </w:p>
    <w:p w14:paraId="056D3DEF" w14:textId="77777777" w:rsidR="003863D0" w:rsidRDefault="003863D0" w:rsidP="003863D0">
      <w:pPr>
        <w:pStyle w:val="BodyText"/>
      </w:pPr>
      <w:r>
        <w:rPr>
          <w:b/>
          <w:bCs/>
        </w:rPr>
        <w:t>NAAQS</w:t>
      </w:r>
      <w:r>
        <w:tab/>
      </w:r>
      <w:r w:rsidRPr="00470864">
        <w:t>National Ambient Air Quality Standards</w:t>
      </w:r>
    </w:p>
    <w:p w14:paraId="4AED9D1D" w14:textId="77777777" w:rsidR="003863D0" w:rsidRPr="00470864" w:rsidRDefault="003863D0" w:rsidP="003863D0">
      <w:pPr>
        <w:pStyle w:val="BodyText"/>
      </w:pPr>
      <w:r w:rsidRPr="00A70867">
        <w:rPr>
          <w:b/>
          <w:bCs/>
        </w:rPr>
        <w:t>NH</w:t>
      </w:r>
      <w:r w:rsidRPr="00A70867">
        <w:rPr>
          <w:b/>
          <w:bCs/>
          <w:vertAlign w:val="subscript"/>
        </w:rPr>
        <w:t>3</w:t>
      </w:r>
      <w:r>
        <w:tab/>
      </w:r>
      <w:r>
        <w:tab/>
        <w:t>ammonia</w:t>
      </w:r>
    </w:p>
    <w:p w14:paraId="18B15095" w14:textId="77777777" w:rsidR="003863D0" w:rsidRPr="00011CA5" w:rsidRDefault="003863D0" w:rsidP="003863D0">
      <w:pPr>
        <w:pStyle w:val="BodyText"/>
      </w:pPr>
      <w:r w:rsidRPr="00011CA5">
        <w:rPr>
          <w:b/>
        </w:rPr>
        <w:t>NO</w:t>
      </w:r>
      <w:r w:rsidRPr="00011CA5">
        <w:rPr>
          <w:b/>
          <w:vertAlign w:val="subscript"/>
        </w:rPr>
        <w:t>x</w:t>
      </w:r>
      <w:r>
        <w:rPr>
          <w:b/>
        </w:rPr>
        <w:tab/>
      </w:r>
      <w:r>
        <w:rPr>
          <w:b/>
        </w:rPr>
        <w:tab/>
      </w:r>
      <w:r w:rsidRPr="00011CA5">
        <w:t>nitrogen oxides</w:t>
      </w:r>
    </w:p>
    <w:p w14:paraId="656D1EF2" w14:textId="77777777" w:rsidR="003863D0" w:rsidRPr="001246D6" w:rsidRDefault="003863D0" w:rsidP="003863D0">
      <w:pPr>
        <w:pStyle w:val="BodyText"/>
        <w:rPr>
          <w:bCs/>
        </w:rPr>
      </w:pPr>
      <w:r>
        <w:rPr>
          <w:b/>
        </w:rPr>
        <w:t>PHEV</w:t>
      </w:r>
      <w:r>
        <w:rPr>
          <w:bCs/>
        </w:rPr>
        <w:tab/>
      </w:r>
      <w:r>
        <w:rPr>
          <w:bCs/>
        </w:rPr>
        <w:tab/>
      </w:r>
      <w:r>
        <w:t>p</w:t>
      </w:r>
      <w:r w:rsidRPr="004E2CDC">
        <w:t>lug-in hybrid vehicle</w:t>
      </w:r>
    </w:p>
    <w:p w14:paraId="26491A4F" w14:textId="77777777" w:rsidR="003863D0" w:rsidRPr="00341299" w:rsidRDefault="003863D0" w:rsidP="003863D0">
      <w:pPr>
        <w:pStyle w:val="BodyText"/>
      </w:pPr>
      <w:r w:rsidRPr="00BC3B4E">
        <w:rPr>
          <w:b/>
        </w:rPr>
        <w:lastRenderedPageBreak/>
        <w:t>PM</w:t>
      </w:r>
      <w:r w:rsidRPr="00BC3B4E">
        <w:rPr>
          <w:b/>
          <w:vertAlign w:val="subscript"/>
        </w:rPr>
        <w:t>2.5</w:t>
      </w:r>
      <w:r>
        <w:tab/>
      </w:r>
      <w:r>
        <w:tab/>
        <w:t>particulate matter with a diameter of 2.5 microns or less</w:t>
      </w:r>
    </w:p>
    <w:p w14:paraId="5D830DDB" w14:textId="77777777" w:rsidR="003863D0" w:rsidRDefault="003863D0" w:rsidP="003863D0">
      <w:pPr>
        <w:pStyle w:val="BodyText"/>
      </w:pPr>
      <w:r w:rsidRPr="00011CA5">
        <w:rPr>
          <w:b/>
        </w:rPr>
        <w:t>PV</w:t>
      </w:r>
      <w:r>
        <w:rPr>
          <w:b/>
        </w:rPr>
        <w:tab/>
      </w:r>
      <w:r>
        <w:rPr>
          <w:b/>
        </w:rPr>
        <w:tab/>
      </w:r>
      <w:r w:rsidRPr="00011CA5">
        <w:t>photovoltaic</w:t>
      </w:r>
    </w:p>
    <w:p w14:paraId="07B77D81" w14:textId="77777777" w:rsidR="003863D0" w:rsidRPr="00470864" w:rsidRDefault="003863D0" w:rsidP="003863D0">
      <w:pPr>
        <w:pStyle w:val="BodyText"/>
      </w:pPr>
      <w:r>
        <w:rPr>
          <w:b/>
          <w:bCs/>
        </w:rPr>
        <w:t>RDF</w:t>
      </w:r>
      <w:r>
        <w:tab/>
      </w:r>
      <w:r>
        <w:tab/>
        <w:t>Regional Data File</w:t>
      </w:r>
    </w:p>
    <w:p w14:paraId="25566368" w14:textId="77777777" w:rsidR="003863D0" w:rsidRPr="00011CA5" w:rsidRDefault="003863D0" w:rsidP="003863D0">
      <w:pPr>
        <w:pStyle w:val="BodyText"/>
      </w:pPr>
      <w:r w:rsidRPr="00011CA5">
        <w:rPr>
          <w:b/>
        </w:rPr>
        <w:t>RE</w:t>
      </w:r>
      <w:r>
        <w:rPr>
          <w:b/>
        </w:rPr>
        <w:tab/>
      </w:r>
      <w:r>
        <w:rPr>
          <w:b/>
        </w:rPr>
        <w:tab/>
      </w:r>
      <w:r w:rsidRPr="00011CA5">
        <w:t xml:space="preserve">renewable energy </w:t>
      </w:r>
    </w:p>
    <w:p w14:paraId="0BA3416B" w14:textId="00464F2C" w:rsidR="00767A7B" w:rsidRPr="000F582F" w:rsidRDefault="00767A7B" w:rsidP="003863D0">
      <w:pPr>
        <w:pStyle w:val="BodyText"/>
      </w:pPr>
      <w:r>
        <w:rPr>
          <w:b/>
          <w:bCs/>
        </w:rPr>
        <w:t>RTE</w:t>
      </w:r>
      <w:r>
        <w:rPr>
          <w:b/>
          <w:bCs/>
        </w:rPr>
        <w:tab/>
      </w:r>
      <w:r>
        <w:rPr>
          <w:b/>
          <w:bCs/>
        </w:rPr>
        <w:tab/>
      </w:r>
      <w:r>
        <w:t>round-trip efficiency</w:t>
      </w:r>
    </w:p>
    <w:p w14:paraId="1D38BB7A" w14:textId="08E9C7D1" w:rsidR="00801B81" w:rsidRPr="00011CA5" w:rsidRDefault="00801B81" w:rsidP="003863D0">
      <w:pPr>
        <w:pStyle w:val="BodyText"/>
      </w:pPr>
      <w:r w:rsidRPr="00801B81">
        <w:rPr>
          <w:b/>
          <w:bCs/>
        </w:rPr>
        <w:t>RTO</w:t>
      </w:r>
      <w:r>
        <w:tab/>
      </w:r>
      <w:r>
        <w:tab/>
        <w:t>Regional Transmission Organization</w:t>
      </w:r>
    </w:p>
    <w:p w14:paraId="4ACEFACF" w14:textId="15C85097" w:rsidR="001C16C3" w:rsidRPr="001C16C3" w:rsidRDefault="001C16C3" w:rsidP="003863D0">
      <w:pPr>
        <w:pStyle w:val="BodyText"/>
        <w:rPr>
          <w:bCs/>
        </w:rPr>
      </w:pPr>
      <w:r>
        <w:rPr>
          <w:b/>
        </w:rPr>
        <w:t>SIP</w:t>
      </w:r>
      <w:r>
        <w:rPr>
          <w:b/>
        </w:rPr>
        <w:tab/>
      </w:r>
      <w:r>
        <w:rPr>
          <w:b/>
        </w:rPr>
        <w:tab/>
      </w:r>
      <w:r>
        <w:rPr>
          <w:bCs/>
        </w:rPr>
        <w:t>State Implementation Plan</w:t>
      </w:r>
    </w:p>
    <w:p w14:paraId="5F3F66AA" w14:textId="0B39FDEC" w:rsidR="00EE7AEE" w:rsidRPr="00FE7E69" w:rsidRDefault="00EE7AEE" w:rsidP="003863D0">
      <w:pPr>
        <w:pStyle w:val="BodyText"/>
      </w:pPr>
      <w:r>
        <w:rPr>
          <w:b/>
        </w:rPr>
        <w:t>SRMER</w:t>
      </w:r>
      <w:r>
        <w:rPr>
          <w:b/>
        </w:rPr>
        <w:tab/>
      </w:r>
      <w:r w:rsidRPr="00FE7E69">
        <w:t>short-run marginal emission rate</w:t>
      </w:r>
    </w:p>
    <w:p w14:paraId="7E304054" w14:textId="44507FB0" w:rsidR="003863D0" w:rsidRPr="00011CA5" w:rsidRDefault="003863D0" w:rsidP="003863D0">
      <w:pPr>
        <w:pStyle w:val="BodyText"/>
      </w:pPr>
      <w:r w:rsidRPr="00011CA5">
        <w:rPr>
          <w:b/>
        </w:rPr>
        <w:t>SMOKE</w:t>
      </w:r>
      <w:r>
        <w:rPr>
          <w:b/>
        </w:rPr>
        <w:tab/>
      </w:r>
      <w:r w:rsidRPr="00011CA5">
        <w:t>Sparse Matrix Operator Kernel Emissions Model</w:t>
      </w:r>
    </w:p>
    <w:p w14:paraId="3F7B0D8B" w14:textId="1AAB94D0" w:rsidR="004B1689" w:rsidRDefault="003863D0" w:rsidP="003863D0">
      <w:pPr>
        <w:pStyle w:val="BodyText"/>
      </w:pPr>
      <w:r w:rsidRPr="00011CA5">
        <w:rPr>
          <w:b/>
        </w:rPr>
        <w:t>SO</w:t>
      </w:r>
      <w:r w:rsidRPr="00011CA5">
        <w:rPr>
          <w:b/>
          <w:vertAlign w:val="subscript"/>
        </w:rPr>
        <w:t>2</w:t>
      </w:r>
      <w:r>
        <w:rPr>
          <w:b/>
        </w:rPr>
        <w:tab/>
      </w:r>
      <w:r>
        <w:rPr>
          <w:b/>
        </w:rPr>
        <w:tab/>
      </w:r>
      <w:r w:rsidRPr="00011CA5">
        <w:t>sulfur dioxide</w:t>
      </w:r>
    </w:p>
    <w:p w14:paraId="32AC24A9" w14:textId="77777777" w:rsidR="003863D0" w:rsidRDefault="003863D0" w:rsidP="003863D0">
      <w:pPr>
        <w:pStyle w:val="BodyText"/>
      </w:pPr>
      <w:r>
        <w:rPr>
          <w:b/>
          <w:bCs/>
        </w:rPr>
        <w:t>TWh</w:t>
      </w:r>
      <w:r>
        <w:tab/>
      </w:r>
      <w:r>
        <w:tab/>
        <w:t>terawatt-hour</w:t>
      </w:r>
    </w:p>
    <w:p w14:paraId="11073CF7" w14:textId="77777777" w:rsidR="003863D0" w:rsidRPr="00470864" w:rsidRDefault="003863D0" w:rsidP="003863D0">
      <w:pPr>
        <w:pStyle w:val="BodyText"/>
      </w:pPr>
      <w:r w:rsidRPr="00A70867">
        <w:rPr>
          <w:b/>
          <w:bCs/>
        </w:rPr>
        <w:t>VOCs</w:t>
      </w:r>
      <w:r>
        <w:tab/>
      </w:r>
      <w:r>
        <w:tab/>
        <w:t>volatile organic compounds</w:t>
      </w:r>
    </w:p>
    <w:p w14:paraId="011E3C24" w14:textId="5BE9B075" w:rsidR="003F69D8" w:rsidRPr="003F69D8" w:rsidRDefault="003F69D8" w:rsidP="00B82AFA">
      <w:pPr>
        <w:pStyle w:val="BodyText"/>
        <w:rPr>
          <w:u w:val="single"/>
        </w:rPr>
      </w:pPr>
    </w:p>
    <w:p w14:paraId="43C49768" w14:textId="12491B5A" w:rsidR="00941D3E" w:rsidRPr="00E61F2A" w:rsidRDefault="00641A03" w:rsidP="00E61F2A">
      <w:pPr>
        <w:pStyle w:val="Heading1"/>
      </w:pPr>
      <w:bookmarkStart w:id="10" w:name="_Toc212023135"/>
      <w:bookmarkEnd w:id="7"/>
      <w:r w:rsidRPr="00E61F2A">
        <w:lastRenderedPageBreak/>
        <w:t>Introduction</w:t>
      </w:r>
      <w:bookmarkEnd w:id="4"/>
      <w:bookmarkEnd w:id="10"/>
      <w:r w:rsidRPr="00E61F2A">
        <w:t xml:space="preserve"> </w:t>
      </w:r>
    </w:p>
    <w:p w14:paraId="67F14BD1" w14:textId="6BD8C1D4" w:rsidR="008F3B47" w:rsidRPr="008F3B47" w:rsidRDefault="00483886" w:rsidP="008F3B47">
      <w:pPr>
        <w:pStyle w:val="BodyText"/>
      </w:pPr>
      <w:r>
        <w:t xml:space="preserve">The U.S. Environmental Protection Agency (EPA) recognizes that </w:t>
      </w:r>
      <w:r w:rsidR="008F3B47">
        <w:t>many state</w:t>
      </w:r>
      <w:r w:rsidR="004F1074">
        <w:t xml:space="preserve"> and local governments</w:t>
      </w:r>
      <w:r w:rsidR="008F3B47">
        <w:t xml:space="preserve"> are adopting, implementing</w:t>
      </w:r>
      <w:r w:rsidR="00BE0C8C">
        <w:t>,</w:t>
      </w:r>
      <w:r w:rsidR="008F3B47">
        <w:t xml:space="preserve"> and expanding cost-effective energy efficiency (EE)</w:t>
      </w:r>
      <w:r w:rsidR="00A40968">
        <w:t>,</w:t>
      </w:r>
      <w:r w:rsidR="008F3B47">
        <w:t xml:space="preserve"> renewable energy (RE)</w:t>
      </w:r>
      <w:r w:rsidR="00A40968">
        <w:t>, electric vehicle (EV)</w:t>
      </w:r>
      <w:r w:rsidR="005A6386">
        <w:t>, and energy storage</w:t>
      </w:r>
      <w:r w:rsidR="008F3B47">
        <w:t xml:space="preserve"> policies and programs. States are investing in policies and programs to achieve benefits including lowered customer costs, improved electric supply reliability, and diversified energy supply portfolios.</w:t>
      </w:r>
      <w:r w:rsidR="002D0F95">
        <w:rPr>
          <w:rStyle w:val="FootnoteReference"/>
        </w:rPr>
        <w:footnoteReference w:id="2"/>
      </w:r>
      <w:r w:rsidR="008F3B47">
        <w:t xml:space="preserve"> </w:t>
      </w:r>
      <w:r w:rsidR="00CE04DC">
        <w:t xml:space="preserve">Certain energy policies </w:t>
      </w:r>
      <w:r w:rsidR="00E157F8">
        <w:t xml:space="preserve">can also </w:t>
      </w:r>
      <w:r w:rsidR="008F3B47">
        <w:t>reduce pollution of criteria air pollutants and greenhouse gases, especially on high</w:t>
      </w:r>
      <w:r w:rsidR="00E157F8">
        <w:t>-</w:t>
      </w:r>
      <w:r w:rsidR="008F3B47">
        <w:t>electricity</w:t>
      </w:r>
      <w:r w:rsidR="00E157F8">
        <w:t>-</w:t>
      </w:r>
      <w:r w:rsidR="008F3B47">
        <w:t xml:space="preserve">demand days that typically coincide with poor air quality. </w:t>
      </w:r>
    </w:p>
    <w:p w14:paraId="2EF6855E" w14:textId="169DB535" w:rsidR="008F3B47" w:rsidRPr="008F3B47" w:rsidRDefault="00483886" w:rsidP="008F3B47">
      <w:pPr>
        <w:pStyle w:val="BodyText"/>
      </w:pPr>
      <w:r>
        <w:t>EPA</w:t>
      </w:r>
      <w:r w:rsidR="00C917DA">
        <w:t xml:space="preserve">’s </w:t>
      </w:r>
      <w:r w:rsidRPr="4325C705">
        <w:rPr>
          <w:i/>
          <w:iCs/>
        </w:rPr>
        <w:t xml:space="preserve">Roadmap for Incorporating </w:t>
      </w:r>
      <w:r w:rsidR="0086078B" w:rsidRPr="4325C705">
        <w:rPr>
          <w:i/>
          <w:iCs/>
        </w:rPr>
        <w:t>Energy Efficiency/Renewable Energy</w:t>
      </w:r>
      <w:r w:rsidRPr="4325C705">
        <w:rPr>
          <w:i/>
          <w:iCs/>
        </w:rPr>
        <w:t xml:space="preserve"> Policies and Programs in State and Tribal Implementation Plans</w:t>
      </w:r>
      <w:r>
        <w:t xml:space="preserve"> describes </w:t>
      </w:r>
      <w:r w:rsidR="009F36E3">
        <w:t>basic</w:t>
      </w:r>
      <w:r w:rsidR="007B431C">
        <w:t xml:space="preserve">, intermediate, and sophisticated </w:t>
      </w:r>
      <w:r>
        <w:t>methods for quantifying the emission</w:t>
      </w:r>
      <w:r w:rsidR="00FA467B">
        <w:t>s</w:t>
      </w:r>
      <w:r>
        <w:t xml:space="preserve"> </w:t>
      </w:r>
      <w:r w:rsidR="00912776">
        <w:t xml:space="preserve">changes resulting from </w:t>
      </w:r>
      <w:r w:rsidR="00CE04DC">
        <w:t>energy policies</w:t>
      </w:r>
      <w:r w:rsidR="007B431C">
        <w:t>.</w:t>
      </w:r>
      <w:r w:rsidR="00C917DA">
        <w:rPr>
          <w:rStyle w:val="FootnoteReference"/>
        </w:rPr>
        <w:footnoteReference w:id="3"/>
      </w:r>
      <w:r w:rsidR="007B431C">
        <w:t xml:space="preserve"> </w:t>
      </w:r>
      <w:r w:rsidR="00976EBA">
        <w:t>Basic methods entail</w:t>
      </w:r>
      <w:r w:rsidR="00976EBA" w:rsidRPr="00976EBA">
        <w:t xml:space="preserve"> a simple calculation</w:t>
      </w:r>
      <w:r w:rsidR="00E157F8">
        <w:t xml:space="preserve">: multiplying </w:t>
      </w:r>
      <w:r w:rsidR="00976EBA" w:rsidRPr="00976EBA">
        <w:t>the amount of generation or electricity consumpti</w:t>
      </w:r>
      <w:r w:rsidR="00976EBA">
        <w:t xml:space="preserve">on </w:t>
      </w:r>
      <w:r w:rsidR="47C9F91D">
        <w:t xml:space="preserve">changed </w:t>
      </w:r>
      <w:r w:rsidR="00976EBA">
        <w:t>by the polic</w:t>
      </w:r>
      <w:r w:rsidR="00E157F8">
        <w:t>y</w:t>
      </w:r>
      <w:r w:rsidR="00976EBA">
        <w:t xml:space="preserve"> or </w:t>
      </w:r>
      <w:r w:rsidR="00976EBA" w:rsidRPr="00976EBA">
        <w:t xml:space="preserve">program by the “non-baseload” </w:t>
      </w:r>
      <w:r w:rsidR="00FC39DA">
        <w:t>emission rate</w:t>
      </w:r>
      <w:r w:rsidR="00976EBA" w:rsidRPr="00976EBA">
        <w:t xml:space="preserve"> indicated for a specific pollutant in </w:t>
      </w:r>
      <w:r w:rsidR="00976EBA">
        <w:t xml:space="preserve">a </w:t>
      </w:r>
      <w:r w:rsidR="00976EBA" w:rsidRPr="00976EBA">
        <w:t>region</w:t>
      </w:r>
      <w:r w:rsidR="00976EBA">
        <w:t xml:space="preserve"> (e.g., </w:t>
      </w:r>
      <w:proofErr w:type="spellStart"/>
      <w:r w:rsidR="00976EBA">
        <w:t>eGRID</w:t>
      </w:r>
      <w:proofErr w:type="spellEnd"/>
      <w:r w:rsidR="00976EBA">
        <w:t xml:space="preserve"> subregion or electricity market area</w:t>
      </w:r>
      <w:r w:rsidR="00343BB5">
        <w:t>)</w:t>
      </w:r>
      <w:r w:rsidR="0013197E">
        <w:t>.</w:t>
      </w:r>
      <w:r w:rsidR="00343BB5">
        <w:t xml:space="preserve"> </w:t>
      </w:r>
      <w:r w:rsidR="002129BC">
        <w:t xml:space="preserve">Intermediate </w:t>
      </w:r>
      <w:r w:rsidR="007B431C">
        <w:t>methods</w:t>
      </w:r>
      <w:r w:rsidR="002129BC">
        <w:t>,</w:t>
      </w:r>
      <w:r w:rsidR="002129BC" w:rsidRPr="002129BC">
        <w:t xml:space="preserve"> </w:t>
      </w:r>
      <w:r w:rsidR="002129BC">
        <w:t xml:space="preserve">like the </w:t>
      </w:r>
      <w:r w:rsidR="00C917DA">
        <w:t xml:space="preserve">AVERT tool </w:t>
      </w:r>
      <w:r w:rsidR="002129BC">
        <w:t>described in this manual,</w:t>
      </w:r>
      <w:r w:rsidR="007B431C">
        <w:t xml:space="preserve"> </w:t>
      </w:r>
      <w:r w:rsidR="006E5357">
        <w:t xml:space="preserve">offer more temporal resolution and greater functionality than basic methods, while being </w:t>
      </w:r>
      <w:r>
        <w:t>transparent, credible, free</w:t>
      </w:r>
      <w:r w:rsidR="00BE0C8C">
        <w:t>,</w:t>
      </w:r>
      <w:r>
        <w:t xml:space="preserve"> and accessible</w:t>
      </w:r>
      <w:r w:rsidR="002129BC">
        <w:t>.</w:t>
      </w:r>
      <w:r w:rsidR="00A07C17">
        <w:t xml:space="preserve"> </w:t>
      </w:r>
      <w:r w:rsidR="002129BC">
        <w:t>S</w:t>
      </w:r>
      <w:r>
        <w:t xml:space="preserve">ophisticated methods </w:t>
      </w:r>
      <w:r w:rsidR="006E5357">
        <w:t xml:space="preserve">offer the highest level of </w:t>
      </w:r>
      <w:proofErr w:type="gramStart"/>
      <w:r w:rsidR="006E5357">
        <w:t>detail, but</w:t>
      </w:r>
      <w:proofErr w:type="gramEnd"/>
      <w:r w:rsidR="006E5357">
        <w:t xml:space="preserve"> </w:t>
      </w:r>
      <w:r w:rsidR="007B431C">
        <w:t xml:space="preserve">cannot be implemented </w:t>
      </w:r>
      <w:r>
        <w:t>without a detailed understanding of the electricity grid</w:t>
      </w:r>
      <w:r w:rsidR="00C917DA">
        <w:t xml:space="preserve"> and </w:t>
      </w:r>
      <w:r>
        <w:t>electric generator dispatch dynamics</w:t>
      </w:r>
      <w:r w:rsidR="00C917DA">
        <w:t>,</w:t>
      </w:r>
      <w:r>
        <w:t xml:space="preserve"> and/or energy modeling expertise</w:t>
      </w:r>
      <w:r w:rsidR="00343BB5">
        <w:t xml:space="preserve">. </w:t>
      </w:r>
      <w:r w:rsidR="008F3B47" w:rsidRPr="008F3B47">
        <w:t xml:space="preserve">EPA is committed to helping state </w:t>
      </w:r>
      <w:r w:rsidR="00CB2B5B">
        <w:t>and local</w:t>
      </w:r>
      <w:r w:rsidR="008F3B47" w:rsidRPr="008F3B47">
        <w:t xml:space="preserve"> air quality planners </w:t>
      </w:r>
      <w:r w:rsidR="00CB2B5B">
        <w:t xml:space="preserve">and other agencies </w:t>
      </w:r>
      <w:r w:rsidR="008F3B47" w:rsidRPr="008F3B47">
        <w:t xml:space="preserve">calculate the emissions </w:t>
      </w:r>
      <w:r w:rsidR="00CB2B5B">
        <w:t>impacts</w:t>
      </w:r>
      <w:r w:rsidR="00CB2B5B" w:rsidRPr="008F3B47">
        <w:t xml:space="preserve"> </w:t>
      </w:r>
      <w:r w:rsidR="008F3B47" w:rsidRPr="008F3B47">
        <w:t xml:space="preserve">of </w:t>
      </w:r>
      <w:r w:rsidR="00CE04DC">
        <w:t>energy</w:t>
      </w:r>
      <w:r w:rsidR="008F3B47" w:rsidRPr="008F3B47">
        <w:t xml:space="preserve"> policies and program</w:t>
      </w:r>
      <w:r w:rsidR="00EE0DE4">
        <w:t>s</w:t>
      </w:r>
      <w:r w:rsidR="008F3B47" w:rsidRPr="008F3B47">
        <w:t xml:space="preserve"> so that these emission</w:t>
      </w:r>
      <w:r w:rsidR="004C1F47">
        <w:t>s</w:t>
      </w:r>
      <w:r w:rsidR="008F3B47" w:rsidRPr="008F3B47">
        <w:t xml:space="preserve"> reductions can be incorporated in Clean Air Act plans to meet National Ambient Air Quality Standards (NAAQS) and other clean air goals. </w:t>
      </w:r>
    </w:p>
    <w:p w14:paraId="0A01EBF4" w14:textId="3DFCCFA8" w:rsidR="008F3B47" w:rsidRDefault="00A07C17" w:rsidP="00D3351F">
      <w:pPr>
        <w:pStyle w:val="BodyText"/>
      </w:pPr>
      <w:r>
        <w:t>AVERT estimat</w:t>
      </w:r>
      <w:r w:rsidR="006E5357">
        <w:t>es</w:t>
      </w:r>
      <w:r>
        <w:t xml:space="preserve"> the </w:t>
      </w:r>
      <w:r w:rsidR="00E270FB">
        <w:t>change</w:t>
      </w:r>
      <w:r w:rsidR="00EA707F">
        <w:t xml:space="preserve"> in</w:t>
      </w:r>
      <w:r w:rsidR="00E270FB">
        <w:t xml:space="preserve"> </w:t>
      </w:r>
      <w:r>
        <w:t xml:space="preserve">generation from </w:t>
      </w:r>
      <w:r w:rsidR="006E5357">
        <w:t xml:space="preserve">one or more </w:t>
      </w:r>
      <w:r w:rsidR="00CE04DC">
        <w:t>energy polic</w:t>
      </w:r>
      <w:r w:rsidR="006E5357">
        <w:t xml:space="preserve">y scenarios. </w:t>
      </w:r>
      <w:r w:rsidR="008563A7">
        <w:t>These scenarios could be EE</w:t>
      </w:r>
      <w:r w:rsidR="00333999">
        <w:t xml:space="preserve"> savings or RE deployments</w:t>
      </w:r>
      <w:r w:rsidR="008563A7">
        <w:t xml:space="preserve"> that reduce the</w:t>
      </w:r>
      <w:r w:rsidR="009F6F6F">
        <w:t xml:space="preserve"> amount of</w:t>
      </w:r>
      <w:r w:rsidR="008563A7">
        <w:t xml:space="preserve"> generation needed</w:t>
      </w:r>
      <w:r w:rsidR="00333999">
        <w:t>,</w:t>
      </w:r>
      <w:r w:rsidR="008563A7">
        <w:t xml:space="preserve"> policies</w:t>
      </w:r>
      <w:r w:rsidR="00333999">
        <w:t xml:space="preserve"> and programs</w:t>
      </w:r>
      <w:r w:rsidR="008563A7">
        <w:t xml:space="preserve"> that increase the amount of generation needed</w:t>
      </w:r>
      <w:r w:rsidR="00333999">
        <w:t xml:space="preserve"> (</w:t>
      </w:r>
      <w:r w:rsidR="0022757B">
        <w:t>e.g.</w:t>
      </w:r>
      <w:r w:rsidR="00215E2E">
        <w:t>,</w:t>
      </w:r>
      <w:r w:rsidR="00333999">
        <w:t xml:space="preserve"> </w:t>
      </w:r>
      <w:r w:rsidR="00F7608B">
        <w:t>EV</w:t>
      </w:r>
      <w:r w:rsidR="00333999">
        <w:t>s)</w:t>
      </w:r>
      <w:r w:rsidR="00647AC4">
        <w:t>, or policies and programs that shift when generation is needed (e.g., energy storage)</w:t>
      </w:r>
      <w:r w:rsidR="008563A7">
        <w:t>.</w:t>
      </w:r>
      <w:r>
        <w:t xml:space="preserve"> </w:t>
      </w:r>
      <w:r w:rsidR="009F6F6F">
        <w:t xml:space="preserve">AVERT applies this change in generation </w:t>
      </w:r>
      <w:r w:rsidR="00D3351F">
        <w:t xml:space="preserve">and </w:t>
      </w:r>
      <w:r w:rsidR="009F6F6F">
        <w:t>predicts changes in hour-by-hour</w:t>
      </w:r>
      <w:r w:rsidR="00D3351F">
        <w:t xml:space="preserve"> generation</w:t>
      </w:r>
      <w:r w:rsidR="00AD44A9">
        <w:t xml:space="preserve"> and </w:t>
      </w:r>
      <w:r w:rsidR="009F6F6F">
        <w:t>emissions</w:t>
      </w:r>
      <w:r w:rsidR="00AD44A9">
        <w:t xml:space="preserve"> </w:t>
      </w:r>
      <w:r w:rsidR="009F6F6F">
        <w:t>for individual power plants</w:t>
      </w:r>
      <w:r w:rsidR="0059073E">
        <w:t>, called electric generating units (EGUs)</w:t>
      </w:r>
      <w:r w:rsidR="009F6F6F">
        <w:t xml:space="preserve">. </w:t>
      </w:r>
      <w:r w:rsidR="00926A1B">
        <w:t>AVERT is therefore indirectly</w:t>
      </w:r>
      <w:r w:rsidR="0097033F">
        <w:t xml:space="preserve"> </w:t>
      </w:r>
      <w:r w:rsidR="007070AD">
        <w:t xml:space="preserve">estimating </w:t>
      </w:r>
      <w:r w:rsidR="00926A1B">
        <w:t xml:space="preserve">the change in emissions from these interventions, which </w:t>
      </w:r>
      <w:proofErr w:type="gramStart"/>
      <w:r w:rsidR="00926A1B">
        <w:t>is in contrast to</w:t>
      </w:r>
      <w:proofErr w:type="gramEnd"/>
      <w:r w:rsidR="00926A1B">
        <w:t xml:space="preserve"> direct measurements, like emissions reductions resulting from stack controls in an EGU</w:t>
      </w:r>
      <w:r w:rsidR="009D0666">
        <w:t>’</w:t>
      </w:r>
      <w:r w:rsidR="00926A1B">
        <w:t xml:space="preserve">s smokestack. </w:t>
      </w:r>
    </w:p>
    <w:p w14:paraId="06C5A96A" w14:textId="57826AE0" w:rsidR="00483886" w:rsidRDefault="00D3351F">
      <w:pPr>
        <w:pStyle w:val="BodyText"/>
      </w:pPr>
      <w:r>
        <w:t xml:space="preserve">Energy policies may be implemented </w:t>
      </w:r>
      <w:r w:rsidR="005D3BA9">
        <w:t>though</w:t>
      </w:r>
      <w:r>
        <w:t xml:space="preserve"> s</w:t>
      </w:r>
      <w:r w:rsidR="004D0EAB">
        <w:t xml:space="preserve">pecific programs and technologies </w:t>
      </w:r>
      <w:r w:rsidR="005D3BA9">
        <w:t>that</w:t>
      </w:r>
      <w:r w:rsidR="002D2A58">
        <w:t xml:space="preserve"> </w:t>
      </w:r>
      <w:r w:rsidR="004D0EAB">
        <w:t>have hourly load</w:t>
      </w:r>
      <w:r w:rsidR="00C64696" w:rsidRPr="003C6676">
        <w:rPr>
          <w:rStyle w:val="FootnoteReference"/>
        </w:rPr>
        <w:footnoteReference w:id="4"/>
      </w:r>
      <w:r w:rsidR="004D0EAB">
        <w:t xml:space="preserve"> profiles</w:t>
      </w:r>
      <w:r w:rsidR="002D2A58">
        <w:t>,</w:t>
      </w:r>
      <w:r w:rsidR="005D3BA9">
        <w:t xml:space="preserve"> which are</w:t>
      </w:r>
      <w:r w:rsidR="002D2A58">
        <w:t xml:space="preserve"> </w:t>
      </w:r>
      <w:r w:rsidR="004D0EAB">
        <w:t>hour-by-hour schedules of expected reductions</w:t>
      </w:r>
      <w:r w:rsidR="00D87F7F">
        <w:t xml:space="preserve"> or increases</w:t>
      </w:r>
      <w:r w:rsidR="004D0EAB">
        <w:t xml:space="preserve"> in electricity demand or electricity production for a year. </w:t>
      </w:r>
      <w:r w:rsidR="00483886">
        <w:t xml:space="preserve">Understanding the hour-by-hour relationship between specific </w:t>
      </w:r>
      <w:r w:rsidR="00CE04DC">
        <w:t>energy</w:t>
      </w:r>
      <w:r w:rsidR="00483886">
        <w:t xml:space="preserve"> programs and </w:t>
      </w:r>
      <w:r w:rsidR="006F42EE">
        <w:t xml:space="preserve">the </w:t>
      </w:r>
      <w:r w:rsidR="00483886">
        <w:t xml:space="preserve">dispatch </w:t>
      </w:r>
      <w:r w:rsidR="006F42EE">
        <w:t xml:space="preserve">of fossil fuel </w:t>
      </w:r>
      <w:r w:rsidR="00301076">
        <w:t>EGUs</w:t>
      </w:r>
      <w:r w:rsidR="006F42EE">
        <w:t xml:space="preserve"> </w:t>
      </w:r>
      <w:r w:rsidR="00483886">
        <w:t xml:space="preserve">is essential to </w:t>
      </w:r>
      <w:r w:rsidR="00677153">
        <w:t xml:space="preserve">the </w:t>
      </w:r>
      <w:r w:rsidR="006F42EE">
        <w:t>estimat</w:t>
      </w:r>
      <w:r w:rsidR="00677153">
        <w:t>ion of</w:t>
      </w:r>
      <w:r w:rsidR="00483886">
        <w:t xml:space="preserve"> the magnitude and location of </w:t>
      </w:r>
      <w:r w:rsidR="00D87F7F">
        <w:t xml:space="preserve">changes in </w:t>
      </w:r>
      <w:r w:rsidR="00483886">
        <w:t>emission</w:t>
      </w:r>
      <w:r w:rsidR="004C1F47">
        <w:t>s</w:t>
      </w:r>
      <w:r w:rsidR="006F42EE">
        <w:t xml:space="preserve"> </w:t>
      </w:r>
      <w:r w:rsidR="00CE04DC">
        <w:t>resulting from energy policies</w:t>
      </w:r>
      <w:r w:rsidR="00677153">
        <w:t>.</w:t>
      </w:r>
      <w:r w:rsidR="00483886">
        <w:t xml:space="preserve"> </w:t>
      </w:r>
    </w:p>
    <w:p w14:paraId="6800FCB4" w14:textId="276608AB" w:rsidR="008F3B47" w:rsidRDefault="00483886">
      <w:pPr>
        <w:pStyle w:val="BodyText"/>
      </w:pPr>
      <w:r>
        <w:t xml:space="preserve">EPA </w:t>
      </w:r>
      <w:r w:rsidR="00677153">
        <w:t xml:space="preserve">has </w:t>
      </w:r>
      <w:r>
        <w:t>developed a credible, free, user-friendly, and accessible tool t</w:t>
      </w:r>
      <w:r w:rsidR="00F72FC9">
        <w:t>o</w:t>
      </w:r>
      <w:r>
        <w:t xml:space="preserve"> </w:t>
      </w:r>
      <w:r w:rsidR="00677153">
        <w:t>estimate</w:t>
      </w:r>
      <w:r>
        <w:t xml:space="preserve"> emission</w:t>
      </w:r>
      <w:r w:rsidR="004C1F47">
        <w:t>s</w:t>
      </w:r>
      <w:r>
        <w:t xml:space="preserve"> </w:t>
      </w:r>
      <w:r w:rsidR="00FB5B02">
        <w:t>changes resulting from</w:t>
      </w:r>
      <w:r>
        <w:t xml:space="preserve"> </w:t>
      </w:r>
      <w:r w:rsidR="00A1179A">
        <w:t>energy</w:t>
      </w:r>
      <w:r>
        <w:t xml:space="preserve"> policies and programs </w:t>
      </w:r>
      <w:r w:rsidR="00677153">
        <w:t xml:space="preserve">so </w:t>
      </w:r>
      <w:r>
        <w:t xml:space="preserve">that air quality planners can incorporate </w:t>
      </w:r>
      <w:r>
        <w:lastRenderedPageBreak/>
        <w:t xml:space="preserve">those </w:t>
      </w:r>
      <w:r w:rsidR="00677153">
        <w:t>impacts</w:t>
      </w:r>
      <w:r>
        <w:t xml:space="preserve"> in</w:t>
      </w:r>
      <w:r w:rsidR="00677153">
        <w:t>to</w:t>
      </w:r>
      <w:r>
        <w:t xml:space="preserve"> their NAAQS </w:t>
      </w:r>
      <w:r w:rsidR="00555BB9">
        <w:t>State Implementation Plans (</w:t>
      </w:r>
      <w:r>
        <w:t>SIPs</w:t>
      </w:r>
      <w:r w:rsidR="00555BB9">
        <w:t>)</w:t>
      </w:r>
      <w:r>
        <w:t>.</w:t>
      </w:r>
      <w:r>
        <w:rPr>
          <w:rStyle w:val="FootnoteReference"/>
          <w:rFonts w:asciiTheme="minorHAnsi" w:hAnsiTheme="minorHAnsi" w:cstheme="minorHAnsi"/>
          <w:sz w:val="22"/>
          <w:szCs w:val="22"/>
        </w:rPr>
        <w:footnoteReference w:id="5"/>
      </w:r>
      <w:r w:rsidR="002866DA">
        <w:t xml:space="preserve"> </w:t>
      </w:r>
      <w:r>
        <w:t xml:space="preserve">The </w:t>
      </w:r>
      <w:proofErr w:type="spellStart"/>
      <w:r>
        <w:t>AVoided</w:t>
      </w:r>
      <w:proofErr w:type="spellEnd"/>
      <w:r>
        <w:t xml:space="preserve"> Emissions and </w:t>
      </w:r>
      <w:proofErr w:type="spellStart"/>
      <w:r>
        <w:t>geneRation</w:t>
      </w:r>
      <w:proofErr w:type="spellEnd"/>
      <w:r>
        <w:t xml:space="preserve"> Tool (AVERT) quantifies the </w:t>
      </w:r>
      <w:r w:rsidR="004F68F2">
        <w:t>changes in</w:t>
      </w:r>
      <w:r w:rsidR="00E270FB">
        <w:t xml:space="preserve"> </w:t>
      </w:r>
      <w:r w:rsidR="00743F3D">
        <w:t xml:space="preserve">emissions of </w:t>
      </w:r>
      <w:r>
        <w:t>sulfur dioxide (SO</w:t>
      </w:r>
      <w:r>
        <w:rPr>
          <w:vertAlign w:val="subscript"/>
        </w:rPr>
        <w:t>2</w:t>
      </w:r>
      <w:r>
        <w:t>), nitrogen oxides (NO</w:t>
      </w:r>
      <w:r>
        <w:rPr>
          <w:vertAlign w:val="subscript"/>
        </w:rPr>
        <w:t>x</w:t>
      </w:r>
      <w:r>
        <w:t>), carbon dioxide (CO</w:t>
      </w:r>
      <w:r>
        <w:rPr>
          <w:vertAlign w:val="subscript"/>
        </w:rPr>
        <w:t>2</w:t>
      </w:r>
      <w:r>
        <w:t>)</w:t>
      </w:r>
      <w:r w:rsidR="00743F3D">
        <w:t xml:space="preserve">, particulate matter with diameter of 2.5 microns or less </w:t>
      </w:r>
      <w:r w:rsidR="00743F3D" w:rsidRPr="0041688C">
        <w:t>(</w:t>
      </w:r>
      <w:r w:rsidR="00743F3D" w:rsidRPr="00267625">
        <w:t>PM</w:t>
      </w:r>
      <w:r w:rsidR="00743F3D" w:rsidRPr="00267625">
        <w:rPr>
          <w:vertAlign w:val="subscript"/>
        </w:rPr>
        <w:t>2.5</w:t>
      </w:r>
      <w:r w:rsidR="00743F3D" w:rsidRPr="00267625">
        <w:t>)</w:t>
      </w:r>
      <w:r w:rsidR="00F3550B">
        <w:t>, volatile organic compounds (VOCs), and ammonia (NH</w:t>
      </w:r>
      <w:r w:rsidR="00F3550B" w:rsidRPr="00C87648">
        <w:rPr>
          <w:vertAlign w:val="subscript"/>
        </w:rPr>
        <w:t>3</w:t>
      </w:r>
      <w:r w:rsidR="00F3550B">
        <w:t>)</w:t>
      </w:r>
      <w:r w:rsidR="00743F3D">
        <w:t xml:space="preserve"> associated with</w:t>
      </w:r>
      <w:r>
        <w:t xml:space="preserve"> </w:t>
      </w:r>
      <w:r w:rsidR="00A1179A">
        <w:t>energy</w:t>
      </w:r>
      <w:r>
        <w:t xml:space="preserve"> policies and programs within the conti</w:t>
      </w:r>
      <w:r w:rsidR="00E21860">
        <w:t>guous</w:t>
      </w:r>
      <w:r>
        <w:t xml:space="preserve"> United States (Alaska, Hawaii, and U.S. </w:t>
      </w:r>
      <w:r w:rsidR="00DA3489">
        <w:t>t</w:t>
      </w:r>
      <w:r>
        <w:t xml:space="preserve">erritories are not modeled). AVERT captures </w:t>
      </w:r>
      <w:r w:rsidR="00C64696">
        <w:t xml:space="preserve">the </w:t>
      </w:r>
      <w:r>
        <w:t>actual historical behavior of EGUs</w:t>
      </w:r>
      <w:r w:rsidR="0059073E">
        <w:t>’</w:t>
      </w:r>
      <w:r>
        <w:t xml:space="preserve"> operation on an hourly basis to predict </w:t>
      </w:r>
      <w:r w:rsidR="00677153">
        <w:t xml:space="preserve">how </w:t>
      </w:r>
      <w:r>
        <w:t>EGU</w:t>
      </w:r>
      <w:r w:rsidR="00677153">
        <w:t>s will</w:t>
      </w:r>
      <w:r>
        <w:t xml:space="preserve"> operat</w:t>
      </w:r>
      <w:r w:rsidR="00677153">
        <w:t xml:space="preserve">e with </w:t>
      </w:r>
      <w:r w:rsidR="00FB5B02">
        <w:t>these energy changes</w:t>
      </w:r>
      <w:r w:rsidR="00677153">
        <w:t xml:space="preserve"> </w:t>
      </w:r>
      <w:r w:rsidR="00FB5B02">
        <w:t>in place</w:t>
      </w:r>
      <w:r>
        <w:t>.</w:t>
      </w:r>
      <w:r w:rsidR="002866DA">
        <w:t xml:space="preserve"> </w:t>
      </w:r>
    </w:p>
    <w:p w14:paraId="08EB843F" w14:textId="26B72E98" w:rsidR="00483886" w:rsidRDefault="0086078B">
      <w:pPr>
        <w:pStyle w:val="BodyText"/>
      </w:pPr>
      <w:r>
        <w:t>AVERT u</w:t>
      </w:r>
      <w:r w:rsidR="00483886">
        <w:t xml:space="preserve">sers can analyze how different types of </w:t>
      </w:r>
      <w:r w:rsidR="00C160DA">
        <w:t>EE, RE</w:t>
      </w:r>
      <w:r w:rsidR="00CB2B5B">
        <w:t xml:space="preserve">, </w:t>
      </w:r>
      <w:r w:rsidR="00C160DA">
        <w:t>EV</w:t>
      </w:r>
      <w:r w:rsidR="00AC0199">
        <w:t xml:space="preserve">, and </w:t>
      </w:r>
      <w:r w:rsidR="07386850">
        <w:t xml:space="preserve">energy </w:t>
      </w:r>
      <w:r w:rsidR="00AC0199">
        <w:t>storage</w:t>
      </w:r>
      <w:r w:rsidR="00CB2B5B">
        <w:t xml:space="preserve"> policies and programs</w:t>
      </w:r>
      <w:r w:rsidR="00483886">
        <w:t xml:space="preserve"> affect the magnitude</w:t>
      </w:r>
      <w:r>
        <w:t xml:space="preserve"> and location—at the county, state</w:t>
      </w:r>
      <w:r w:rsidR="002C714F">
        <w:t>,</w:t>
      </w:r>
      <w:r>
        <w:t xml:space="preserve"> and regional level—</w:t>
      </w:r>
      <w:r w:rsidR="00483886">
        <w:t>of emissions.</w:t>
      </w:r>
      <w:r w:rsidR="002866DA">
        <w:t xml:space="preserve"> </w:t>
      </w:r>
      <w:r w:rsidR="00483886">
        <w:t>AVERT is a flexible modeling framework with a simple user interface designed specifically to meet the needs of state air quality planners and other interested stakeholders.</w:t>
      </w:r>
      <w:r w:rsidR="002866DA">
        <w:t xml:space="preserve"> </w:t>
      </w:r>
    </w:p>
    <w:p w14:paraId="4E3D2C38" w14:textId="20BF99B1" w:rsidR="0052305C" w:rsidRDefault="0052305C" w:rsidP="00866148">
      <w:pPr>
        <w:pStyle w:val="Heading2"/>
      </w:pPr>
      <w:bookmarkStart w:id="11" w:name="_Toc525152376"/>
      <w:bookmarkStart w:id="12" w:name="_Toc212023136"/>
      <w:r>
        <w:t xml:space="preserve">The Challenge of </w:t>
      </w:r>
      <w:r w:rsidRPr="00866148">
        <w:t>Estimating</w:t>
      </w:r>
      <w:r>
        <w:t xml:space="preserve"> </w:t>
      </w:r>
      <w:r w:rsidR="00E270FB">
        <w:t xml:space="preserve">Changes in </w:t>
      </w:r>
      <w:r>
        <w:t>Emissions</w:t>
      </w:r>
      <w:bookmarkEnd w:id="11"/>
      <w:bookmarkEnd w:id="12"/>
    </w:p>
    <w:p w14:paraId="1BD63730" w14:textId="44BDC989" w:rsidR="003C6676" w:rsidRDefault="003C6676" w:rsidP="0086078B">
      <w:pPr>
        <w:pStyle w:val="BodyText"/>
      </w:pPr>
      <w:r>
        <w:t>Estimating</w:t>
      </w:r>
      <w:r w:rsidR="007A6CCB" w:rsidRPr="0086078B">
        <w:t xml:space="preserve"> the location of </w:t>
      </w:r>
      <w:r w:rsidR="00E270FB">
        <w:t>changes in</w:t>
      </w:r>
      <w:r w:rsidR="00E270FB" w:rsidRPr="0086078B">
        <w:t xml:space="preserve"> </w:t>
      </w:r>
      <w:r w:rsidR="007A6CCB" w:rsidRPr="0086078B">
        <w:t>generation and associated</w:t>
      </w:r>
      <w:r w:rsidR="00FB5B02">
        <w:t xml:space="preserve"> changes in</w:t>
      </w:r>
      <w:r w:rsidR="007A6CCB" w:rsidRPr="0086078B">
        <w:t xml:space="preserve"> emissions presents </w:t>
      </w:r>
      <w:r>
        <w:t xml:space="preserve">several </w:t>
      </w:r>
      <w:r w:rsidR="007A6CCB" w:rsidRPr="0086078B">
        <w:t>challenges</w:t>
      </w:r>
      <w:r>
        <w:t>:</w:t>
      </w:r>
    </w:p>
    <w:p w14:paraId="040FF3EC" w14:textId="711F6969" w:rsidR="003C6676" w:rsidRPr="003C6676" w:rsidRDefault="007875AF" w:rsidP="00BD3009">
      <w:pPr>
        <w:pStyle w:val="ListBullet"/>
      </w:pPr>
      <w:r>
        <w:t>T</w:t>
      </w:r>
      <w:r w:rsidRPr="003C6676">
        <w:t xml:space="preserve">he </w:t>
      </w:r>
      <w:r w:rsidR="00BF47E9" w:rsidRPr="003C6676">
        <w:t>balanc</w:t>
      </w:r>
      <w:r w:rsidR="003C6676">
        <w:t>e</w:t>
      </w:r>
      <w:r w:rsidR="00BF47E9" w:rsidRPr="003C6676">
        <w:t xml:space="preserve"> of </w:t>
      </w:r>
      <w:r w:rsidR="0092362D">
        <w:t xml:space="preserve">electricity </w:t>
      </w:r>
      <w:r w:rsidR="00BF47E9" w:rsidRPr="003C6676">
        <w:t>supply and demand varies by hour and by season</w:t>
      </w:r>
      <w:r>
        <w:t>.</w:t>
      </w:r>
      <w:r w:rsidRPr="003C6676">
        <w:t xml:space="preserve"> </w:t>
      </w:r>
    </w:p>
    <w:p w14:paraId="730D6326" w14:textId="77777777" w:rsidR="003C6676" w:rsidRPr="006B4D99" w:rsidRDefault="007875AF" w:rsidP="00BD3009">
      <w:pPr>
        <w:pStyle w:val="ListBullet"/>
      </w:pPr>
      <w:r>
        <w:t>M</w:t>
      </w:r>
      <w:r w:rsidRPr="00C7194F">
        <w:t xml:space="preserve">ultiple </w:t>
      </w:r>
      <w:r w:rsidR="00AD5898" w:rsidRPr="00C7194F">
        <w:t>EGUs are dispatched to</w:t>
      </w:r>
      <w:r w:rsidR="007A6CCB" w:rsidRPr="00C7194F">
        <w:t xml:space="preserve"> </w:t>
      </w:r>
      <w:r w:rsidR="00AD5898" w:rsidRPr="00C7194F">
        <w:t>supply</w:t>
      </w:r>
      <w:r w:rsidR="007A6CCB" w:rsidRPr="00C7194F">
        <w:t xml:space="preserve"> demand for electricity</w:t>
      </w:r>
      <w:r w:rsidR="00AD5898" w:rsidRPr="00C7194F">
        <w:t xml:space="preserve"> over a broad region</w:t>
      </w:r>
      <w:r>
        <w:t>.</w:t>
      </w:r>
      <w:r w:rsidR="007A6CCB" w:rsidRPr="00C7194F">
        <w:t xml:space="preserve"> </w:t>
      </w:r>
    </w:p>
    <w:p w14:paraId="63A18E68" w14:textId="7A3A2783" w:rsidR="00AD5898" w:rsidRPr="002129BC" w:rsidRDefault="007875AF" w:rsidP="00BD3009">
      <w:pPr>
        <w:pStyle w:val="ListBullet"/>
      </w:pPr>
      <w:r>
        <w:t>D</w:t>
      </w:r>
      <w:r w:rsidRPr="003C6676">
        <w:t xml:space="preserve">ifferent </w:t>
      </w:r>
      <w:r w:rsidR="007A6CCB" w:rsidRPr="003C6676">
        <w:t>programs and technol</w:t>
      </w:r>
      <w:r w:rsidR="00AD5898" w:rsidRPr="003C6676">
        <w:t xml:space="preserve">ogies save or generate </w:t>
      </w:r>
      <w:r w:rsidR="00AD5898" w:rsidRPr="009F36E3">
        <w:t>energy</w:t>
      </w:r>
      <w:r w:rsidR="007A6CCB" w:rsidRPr="009F36E3">
        <w:t xml:space="preserve"> at varying times throughout the day and seasonally.</w:t>
      </w:r>
      <w:r w:rsidR="0092362D">
        <w:t xml:space="preserve"> </w:t>
      </w:r>
    </w:p>
    <w:p w14:paraId="47E1114F" w14:textId="6EB8AF7E" w:rsidR="008F2E90" w:rsidRPr="002F4CFC" w:rsidRDefault="00C7194F" w:rsidP="00C7194F">
      <w:pPr>
        <w:pStyle w:val="BodyText"/>
      </w:pPr>
      <w:r>
        <w:t>Within each region across the country,</w:t>
      </w:r>
      <w:r w:rsidR="00187D96" w:rsidRPr="00C7194F">
        <w:t xml:space="preserve"> </w:t>
      </w:r>
      <w:r w:rsidR="007A6CCB" w:rsidRPr="00C7194F">
        <w:t xml:space="preserve">system operators </w:t>
      </w:r>
      <w:r w:rsidR="00187D96" w:rsidRPr="00C7194F">
        <w:t>decide when, how</w:t>
      </w:r>
      <w:r w:rsidR="007875AF">
        <w:t>,</w:t>
      </w:r>
      <w:r w:rsidR="00187D96" w:rsidRPr="00C7194F">
        <w:t xml:space="preserve"> and in what order to dispatch </w:t>
      </w:r>
      <w:r>
        <w:t>generation</w:t>
      </w:r>
      <w:r w:rsidR="00187D96" w:rsidRPr="00C7194F">
        <w:t xml:space="preserve"> from each power plant in response to</w:t>
      </w:r>
      <w:r w:rsidR="0092362D">
        <w:t xml:space="preserve"> </w:t>
      </w:r>
      <w:r>
        <w:t xml:space="preserve">customer </w:t>
      </w:r>
      <w:r w:rsidR="00187D96" w:rsidRPr="00C7194F">
        <w:t xml:space="preserve">demand </w:t>
      </w:r>
      <w:r>
        <w:t xml:space="preserve">for electricity in each </w:t>
      </w:r>
      <w:r w:rsidR="00187D96" w:rsidRPr="00C7194F">
        <w:t>moment and</w:t>
      </w:r>
      <w:r w:rsidR="006235DE">
        <w:t xml:space="preserve"> </w:t>
      </w:r>
      <w:r w:rsidR="0092362D">
        <w:t xml:space="preserve">the </w:t>
      </w:r>
      <w:r w:rsidR="00187D96" w:rsidRPr="00C7194F">
        <w:t>variable cost</w:t>
      </w:r>
      <w:r w:rsidR="00187D96" w:rsidRPr="0086078B">
        <w:t xml:space="preserve"> of</w:t>
      </w:r>
      <w:r w:rsidR="00187D96" w:rsidRPr="003C6676">
        <w:t xml:space="preserve"> production</w:t>
      </w:r>
      <w:r>
        <w:t xml:space="preserve"> at each plant</w:t>
      </w:r>
      <w:r w:rsidR="00187D96" w:rsidRPr="003C6676">
        <w:t>.</w:t>
      </w:r>
      <w:r w:rsidR="0092362D" w:rsidRPr="003C6676">
        <w:rPr>
          <w:rStyle w:val="FootnoteReference"/>
        </w:rPr>
        <w:footnoteReference w:id="6"/>
      </w:r>
      <w:r w:rsidR="002866DA" w:rsidRPr="0086078B">
        <w:t xml:space="preserve"> </w:t>
      </w:r>
      <w:r>
        <w:t>E</w:t>
      </w:r>
      <w:r w:rsidR="00187D96" w:rsidRPr="003C6676">
        <w:t>lectricity from the power plants that are least expensive to operate i</w:t>
      </w:r>
      <w:r w:rsidR="00187D96" w:rsidRPr="00C7194F">
        <w:t>s dispatched first</w:t>
      </w:r>
      <w:r w:rsidR="00D637BD">
        <w:t xml:space="preserve">, and the most expensive plants are dispatched last. That is, given a cohort of </w:t>
      </w:r>
      <w:r w:rsidR="00301076">
        <w:t>EGUs</w:t>
      </w:r>
      <w:r w:rsidR="00D637BD">
        <w:t>, the lowest</w:t>
      </w:r>
      <w:r w:rsidR="009B6AE7">
        <w:t>-</w:t>
      </w:r>
      <w:r w:rsidR="00D637BD">
        <w:t xml:space="preserve">variable-cost units are brought online first; as the load increases through peak (high-demand) hours, increasingly expensive units are brought online. </w:t>
      </w:r>
      <w:r w:rsidR="0022327A">
        <w:t>(Ideally, given no other constra</w:t>
      </w:r>
      <w:r w:rsidR="00D637BD">
        <w:t>ints</w:t>
      </w:r>
      <w:r w:rsidR="0022327A">
        <w:t xml:space="preserve">—e.g., </w:t>
      </w:r>
      <w:r w:rsidR="00D637BD">
        <w:t>transmission, voltage support, ramp rates, maintenance outages</w:t>
      </w:r>
      <w:r w:rsidR="0022327A">
        <w:t xml:space="preserve">—EGUs </w:t>
      </w:r>
      <w:r w:rsidR="00D637BD">
        <w:t>will dispatch into an electric system in a regular economic order based on the cost of fuel, the units’ heat rates, and other variable costs of production</w:t>
      </w:r>
      <w:r w:rsidR="00187D96" w:rsidRPr="00C7194F">
        <w:t>.</w:t>
      </w:r>
      <w:r w:rsidR="0022327A">
        <w:t>)</w:t>
      </w:r>
      <w:r w:rsidR="002866DA" w:rsidRPr="00C7194F">
        <w:t xml:space="preserve"> </w:t>
      </w:r>
      <w:r w:rsidR="0027750A" w:rsidRPr="0086078B">
        <w:t xml:space="preserve">In this </w:t>
      </w:r>
      <w:r w:rsidR="0092362D">
        <w:t xml:space="preserve">“economic dispatch” </w:t>
      </w:r>
      <w:r w:rsidR="0027750A" w:rsidRPr="0086078B">
        <w:t>dec</w:t>
      </w:r>
      <w:r w:rsidR="0027750A" w:rsidRPr="003C6676">
        <w:t xml:space="preserve">ision-making process, </w:t>
      </w:r>
      <w:r w:rsidR="00343BB5">
        <w:t>EE</w:t>
      </w:r>
      <w:r w:rsidR="00CE04DC">
        <w:t xml:space="preserve"> and </w:t>
      </w:r>
      <w:r w:rsidR="00343BB5">
        <w:t>RE</w:t>
      </w:r>
      <w:r w:rsidR="0027750A" w:rsidRPr="003C6676">
        <w:t xml:space="preserve"> resources generally have low variable costs</w:t>
      </w:r>
      <w:r w:rsidR="0027750A" w:rsidRPr="0086078B">
        <w:t xml:space="preserve"> </w:t>
      </w:r>
      <w:r w:rsidR="0027750A" w:rsidRPr="003C6676">
        <w:t>or are considered “must-take” resources</w:t>
      </w:r>
      <w:r w:rsidR="00441520" w:rsidRPr="003C6676">
        <w:t xml:space="preserve">, the operation of which is determined by </w:t>
      </w:r>
      <w:r w:rsidR="0027750A" w:rsidRPr="003C6676">
        <w:t>sun</w:t>
      </w:r>
      <w:r w:rsidR="00F23646" w:rsidRPr="00C7194F">
        <w:t xml:space="preserve">, </w:t>
      </w:r>
      <w:r w:rsidR="0027750A" w:rsidRPr="00C7194F">
        <w:t>wind</w:t>
      </w:r>
      <w:r w:rsidR="00F23646" w:rsidRPr="00C7194F">
        <w:t>, the flow of a river</w:t>
      </w:r>
      <w:r w:rsidR="006078A3">
        <w:t>, or efficiency program designs</w:t>
      </w:r>
      <w:r w:rsidR="0027750A" w:rsidRPr="00C7194F">
        <w:t>.</w:t>
      </w:r>
      <w:r w:rsidR="00F23646" w:rsidRPr="00C7194F">
        <w:rPr>
          <w:rStyle w:val="FootnoteReference"/>
        </w:rPr>
        <w:footnoteReference w:id="7"/>
      </w:r>
      <w:r w:rsidR="0027750A" w:rsidRPr="0086078B">
        <w:t xml:space="preserve"> </w:t>
      </w:r>
      <w:r w:rsidR="00343BB5">
        <w:t>EE</w:t>
      </w:r>
      <w:r w:rsidR="00CE04DC">
        <w:t xml:space="preserve"> and </w:t>
      </w:r>
      <w:r w:rsidR="00343BB5">
        <w:t>RE</w:t>
      </w:r>
      <w:r w:rsidR="0027750A" w:rsidRPr="00C7194F">
        <w:t xml:space="preserve"> resources </w:t>
      </w:r>
      <w:r w:rsidR="00356103">
        <w:t xml:space="preserve">typically </w:t>
      </w:r>
      <w:r w:rsidR="0027750A" w:rsidRPr="00C7194F">
        <w:t>displace higher</w:t>
      </w:r>
      <w:r w:rsidR="00C832C9">
        <w:t>-</w:t>
      </w:r>
      <w:r w:rsidR="0027750A" w:rsidRPr="00C7194F">
        <w:t xml:space="preserve">variable-cost, </w:t>
      </w:r>
      <w:r w:rsidR="009B6AE7">
        <w:t>higher-</w:t>
      </w:r>
      <w:r w:rsidR="0027750A" w:rsidRPr="00C7194F">
        <w:t>emission-producing fossil-fuel generation.</w:t>
      </w:r>
      <w:r w:rsidR="00AD5898" w:rsidRPr="00C7194F">
        <w:t xml:space="preserve"> While electricity planners typically think about a </w:t>
      </w:r>
      <w:r w:rsidR="00AD5898" w:rsidRPr="00C7194F">
        <w:lastRenderedPageBreak/>
        <w:t>single marginal resource</w:t>
      </w:r>
      <w:r w:rsidR="00ED1523">
        <w:t>,</w:t>
      </w:r>
      <w:r w:rsidR="006235DE">
        <w:rPr>
          <w:rStyle w:val="FootnoteReference"/>
        </w:rPr>
        <w:footnoteReference w:id="8"/>
      </w:r>
      <w:r w:rsidR="00AD5898" w:rsidRPr="00C7194F">
        <w:t xml:space="preserve"> </w:t>
      </w:r>
      <w:r w:rsidR="0001474A">
        <w:t xml:space="preserve">there are often several </w:t>
      </w:r>
      <w:r w:rsidR="009123BC">
        <w:t>EGUs</w:t>
      </w:r>
      <w:r w:rsidR="009123BC" w:rsidRPr="00C7194F">
        <w:t xml:space="preserve"> </w:t>
      </w:r>
      <w:r w:rsidR="002F4CFC">
        <w:t xml:space="preserve">with </w:t>
      </w:r>
      <w:r w:rsidR="006078A3">
        <w:t>similar</w:t>
      </w:r>
      <w:r w:rsidR="002F4CFC">
        <w:t xml:space="preserve"> variable costs that are </w:t>
      </w:r>
      <w:r w:rsidR="00AD5898" w:rsidRPr="00C7194F">
        <w:t xml:space="preserve">simultaneously on </w:t>
      </w:r>
      <w:r w:rsidR="006078A3">
        <w:t xml:space="preserve">or near </w:t>
      </w:r>
      <w:r w:rsidR="00AD5898" w:rsidRPr="00C7194F">
        <w:t xml:space="preserve">the margin. </w:t>
      </w:r>
      <w:r w:rsidR="002F4CFC">
        <w:t>EE load reductions and low-variable-cost RE</w:t>
      </w:r>
      <w:r w:rsidR="00BF47E9" w:rsidRPr="00C7194F">
        <w:t xml:space="preserve"> </w:t>
      </w:r>
      <w:r w:rsidR="002F4CFC">
        <w:t xml:space="preserve">generation </w:t>
      </w:r>
      <w:r w:rsidR="00BF47E9" w:rsidRPr="00C7194F">
        <w:t>can</w:t>
      </w:r>
      <w:r w:rsidR="00AD5898" w:rsidRPr="00C7194F">
        <w:t xml:space="preserve"> change the level of generation </w:t>
      </w:r>
      <w:r w:rsidR="002F4CFC">
        <w:t xml:space="preserve">dispatched </w:t>
      </w:r>
      <w:r w:rsidR="00AD5898" w:rsidRPr="00C7194F">
        <w:t>at multiple m</w:t>
      </w:r>
      <w:r w:rsidR="00AD5898" w:rsidRPr="002F4CFC">
        <w:t xml:space="preserve">arginal </w:t>
      </w:r>
      <w:r w:rsidR="009123BC">
        <w:t>EGU</w:t>
      </w:r>
      <w:r w:rsidR="009123BC" w:rsidRPr="002F4CFC">
        <w:t xml:space="preserve">s </w:t>
      </w:r>
      <w:r w:rsidR="00AD5898" w:rsidRPr="002F4CFC">
        <w:t>at the same time</w:t>
      </w:r>
      <w:r w:rsidR="008F2E90" w:rsidRPr="002F4CFC">
        <w:t xml:space="preserve"> across state boundaries</w:t>
      </w:r>
      <w:r w:rsidR="00AD5898" w:rsidRPr="002F4CFC">
        <w:t>.</w:t>
      </w:r>
    </w:p>
    <w:p w14:paraId="2061E243" w14:textId="07BBCDA8" w:rsidR="00AD5898" w:rsidRPr="006B4D99" w:rsidRDefault="006B4D99" w:rsidP="006B4D99">
      <w:pPr>
        <w:pStyle w:val="BodyText"/>
      </w:pPr>
      <w:r>
        <w:t>Different</w:t>
      </w:r>
      <w:r w:rsidR="008F2E90" w:rsidRPr="006B4D99">
        <w:t xml:space="preserve"> resources </w:t>
      </w:r>
      <w:r w:rsidR="00E270FB">
        <w:t>impact different</w:t>
      </w:r>
      <w:r w:rsidR="00E270FB" w:rsidRPr="006B4D99">
        <w:t xml:space="preserve"> </w:t>
      </w:r>
      <w:proofErr w:type="gramStart"/>
      <w:r w:rsidR="008F2E90" w:rsidRPr="006B4D99">
        <w:t>generation</w:t>
      </w:r>
      <w:proofErr w:type="gramEnd"/>
      <w:r w:rsidR="008F2E90" w:rsidRPr="006B4D99">
        <w:t xml:space="preserve"> in </w:t>
      </w:r>
      <w:r>
        <w:t xml:space="preserve">different </w:t>
      </w:r>
      <w:r w:rsidR="008F2E90" w:rsidRPr="006B4D99">
        <w:t>hour</w:t>
      </w:r>
      <w:r>
        <w:t>s</w:t>
      </w:r>
      <w:r w:rsidR="008F2E90" w:rsidRPr="006B4D99">
        <w:t xml:space="preserve"> or season</w:t>
      </w:r>
      <w:r>
        <w:t>s</w:t>
      </w:r>
      <w:r w:rsidR="008F2E90" w:rsidRPr="006B4D99">
        <w:t>.</w:t>
      </w:r>
      <w:r w:rsidR="002866DA" w:rsidRPr="006B4D99">
        <w:t xml:space="preserve"> </w:t>
      </w:r>
      <w:r w:rsidR="00FB5B02">
        <w:t>Hourly</w:t>
      </w:r>
      <w:r w:rsidR="00FB5B02" w:rsidRPr="006B4D99">
        <w:t xml:space="preserve"> </w:t>
      </w:r>
      <w:r w:rsidR="00051FFF">
        <w:t>energy</w:t>
      </w:r>
      <w:r w:rsidR="00051FFF" w:rsidRPr="006B4D99">
        <w:t xml:space="preserve"> </w:t>
      </w:r>
      <w:r w:rsidR="008F2E90" w:rsidRPr="006B4D99">
        <w:t xml:space="preserve">profiles describe the hourly changes in </w:t>
      </w:r>
      <w:r w:rsidR="0092362D">
        <w:t>customer</w:t>
      </w:r>
      <w:r w:rsidR="008F2E90" w:rsidRPr="006B4D99">
        <w:t xml:space="preserve"> demand resulting from a program or measure</w:t>
      </w:r>
      <w:r>
        <w:t>, or the combined impact of a set of programs or measures</w:t>
      </w:r>
      <w:r w:rsidR="008F2E90" w:rsidRPr="006B4D99">
        <w:t>.</w:t>
      </w:r>
      <w:r w:rsidR="002866DA" w:rsidRPr="006B4D99">
        <w:t xml:space="preserve"> </w:t>
      </w:r>
      <w:r>
        <w:t>For example</w:t>
      </w:r>
      <w:r w:rsidR="00DB6186" w:rsidRPr="006B4D99">
        <w:t>,</w:t>
      </w:r>
      <w:r w:rsidR="008F2E90" w:rsidRPr="006B4D99">
        <w:t xml:space="preserve"> </w:t>
      </w:r>
      <w:r w:rsidR="00FB5B02">
        <w:t>hourly energy</w:t>
      </w:r>
      <w:r w:rsidR="008F2E90" w:rsidRPr="006B4D99">
        <w:t xml:space="preserve"> profiles c</w:t>
      </w:r>
      <w:r>
        <w:t>an</w:t>
      </w:r>
      <w:r w:rsidR="008F2E90" w:rsidRPr="006B4D99">
        <w:t xml:space="preserve"> represent a portfolio of programs used to meet a policy target, such as </w:t>
      </w:r>
      <w:r>
        <w:t>the</w:t>
      </w:r>
      <w:r w:rsidR="008F2E90" w:rsidRPr="006B4D99">
        <w:t xml:space="preserve"> Energy Effic</w:t>
      </w:r>
      <w:r w:rsidR="00DB6186" w:rsidRPr="006B4D99">
        <w:t>iency Resource Standard</w:t>
      </w:r>
      <w:r>
        <w:t>s</w:t>
      </w:r>
      <w:r w:rsidR="00DB6186" w:rsidRPr="006B4D99">
        <w:t xml:space="preserve"> </w:t>
      </w:r>
      <w:r>
        <w:t>adopted by</w:t>
      </w:r>
      <w:r w:rsidR="008F2E90" w:rsidRPr="006B4D99">
        <w:t xml:space="preserve"> 2</w:t>
      </w:r>
      <w:r w:rsidR="007838B3">
        <w:t>7</w:t>
      </w:r>
      <w:r w:rsidR="008F2E90" w:rsidRPr="006B4D99">
        <w:t xml:space="preserve"> states.</w:t>
      </w:r>
      <w:r w:rsidR="007838B3">
        <w:rPr>
          <w:rStyle w:val="FootnoteReference"/>
        </w:rPr>
        <w:footnoteReference w:id="9"/>
      </w:r>
      <w:r w:rsidR="00DB6186" w:rsidRPr="0086078B">
        <w:t xml:space="preserve"> </w:t>
      </w:r>
      <w:r>
        <w:t>G</w:t>
      </w:r>
      <w:r w:rsidRPr="00C7194F">
        <w:t>eneration profiles</w:t>
      </w:r>
      <w:r>
        <w:t xml:space="preserve"> for RE</w:t>
      </w:r>
      <w:r w:rsidR="00DB6186" w:rsidRPr="0086078B">
        <w:t xml:space="preserve"> technologies, </w:t>
      </w:r>
      <w:r>
        <w:t>such as</w:t>
      </w:r>
      <w:r w:rsidR="00E03ADB" w:rsidRPr="00C7194F">
        <w:t xml:space="preserve"> wind or </w:t>
      </w:r>
      <w:r>
        <w:t>solar p</w:t>
      </w:r>
      <w:r w:rsidR="00E03ADB" w:rsidRPr="00C7194F">
        <w:t>hoto</w:t>
      </w:r>
      <w:r>
        <w:t>v</w:t>
      </w:r>
      <w:r w:rsidR="00DB6186" w:rsidRPr="00C7194F">
        <w:t>oltaic (PV)</w:t>
      </w:r>
      <w:r>
        <w:t>,</w:t>
      </w:r>
      <w:r w:rsidR="0092362D">
        <w:t xml:space="preserve"> </w:t>
      </w:r>
      <w:r>
        <w:t xml:space="preserve">also vary by hour and season. </w:t>
      </w:r>
    </w:p>
    <w:p w14:paraId="6631E0A8" w14:textId="69E5DDED" w:rsidR="00F767AF" w:rsidRPr="0004142B" w:rsidRDefault="00F767AF">
      <w:pPr>
        <w:pStyle w:val="BodyText"/>
      </w:pPr>
      <w:r w:rsidRPr="006B4D99">
        <w:t xml:space="preserve">Determining </w:t>
      </w:r>
      <w:r w:rsidR="0027750A" w:rsidRPr="006B4D99">
        <w:t xml:space="preserve">which </w:t>
      </w:r>
      <w:r w:rsidR="006066DB" w:rsidRPr="006B4D99">
        <w:t xml:space="preserve">cohorts of </w:t>
      </w:r>
      <w:r w:rsidR="0092362D">
        <w:t>EGU</w:t>
      </w:r>
      <w:r w:rsidR="0092362D" w:rsidRPr="006B4D99">
        <w:t xml:space="preserve">s </w:t>
      </w:r>
      <w:r w:rsidR="0027750A" w:rsidRPr="006B4D99">
        <w:t xml:space="preserve">are </w:t>
      </w:r>
      <w:r w:rsidR="00323626" w:rsidRPr="006B4D99">
        <w:t xml:space="preserve">most likely to be </w:t>
      </w:r>
      <w:r w:rsidR="00E270FB">
        <w:t>impacted</w:t>
      </w:r>
      <w:r w:rsidR="00E270FB" w:rsidRPr="006B4D99">
        <w:t xml:space="preserve"> </w:t>
      </w:r>
      <w:r w:rsidR="0027750A" w:rsidRPr="006B4D99">
        <w:t xml:space="preserve">during </w:t>
      </w:r>
      <w:proofErr w:type="gramStart"/>
      <w:r w:rsidR="0027750A" w:rsidRPr="006B4D99">
        <w:t>particular hours</w:t>
      </w:r>
      <w:proofErr w:type="gramEnd"/>
      <w:r w:rsidR="0027750A" w:rsidRPr="006B4D99">
        <w:t xml:space="preserve"> or under certa</w:t>
      </w:r>
      <w:r w:rsidR="0027750A" w:rsidRPr="0004142B">
        <w:t xml:space="preserve">in conditions is </w:t>
      </w:r>
      <w:r w:rsidR="00323626" w:rsidRPr="0004142B">
        <w:t xml:space="preserve">a </w:t>
      </w:r>
      <w:r w:rsidR="0052305C" w:rsidRPr="0004142B">
        <w:t>complex</w:t>
      </w:r>
      <w:r w:rsidR="00323626" w:rsidRPr="0004142B">
        <w:t xml:space="preserve"> endeavor</w:t>
      </w:r>
      <w:r w:rsidR="0027750A" w:rsidRPr="0004142B">
        <w:t>.</w:t>
      </w:r>
      <w:r w:rsidR="002866DA" w:rsidRPr="0004142B">
        <w:t xml:space="preserve"> </w:t>
      </w:r>
      <w:r w:rsidR="0004142B">
        <w:t>It</w:t>
      </w:r>
      <w:r w:rsidR="00EC2290" w:rsidRPr="0004142B">
        <w:t xml:space="preserve"> is not possible to </w:t>
      </w:r>
      <w:r w:rsidR="0004142B">
        <w:t>definitively predi</w:t>
      </w:r>
      <w:r w:rsidR="0092362D">
        <w:t>c</w:t>
      </w:r>
      <w:r w:rsidR="0004142B">
        <w:t>t</w:t>
      </w:r>
      <w:r w:rsidR="006066DB" w:rsidRPr="0004142B">
        <w:t xml:space="preserve"> how </w:t>
      </w:r>
      <w:r w:rsidR="00C572B0">
        <w:t>resource</w:t>
      </w:r>
      <w:r w:rsidR="00CE04DC">
        <w:t>s from an energy policy</w:t>
      </w:r>
      <w:r w:rsidR="00C572B0">
        <w:t xml:space="preserve"> will </w:t>
      </w:r>
      <w:r w:rsidR="0001474A">
        <w:t xml:space="preserve">affect </w:t>
      </w:r>
      <w:r w:rsidR="0004142B">
        <w:t xml:space="preserve">any given </w:t>
      </w:r>
      <w:r w:rsidR="0092362D">
        <w:t>power plant</w:t>
      </w:r>
      <w:r w:rsidR="0004142B">
        <w:t>. T</w:t>
      </w:r>
      <w:r w:rsidR="00EC2290" w:rsidRPr="0004142B">
        <w:t>here are</w:t>
      </w:r>
      <w:r w:rsidR="0004142B">
        <w:t>, however,</w:t>
      </w:r>
      <w:r w:rsidR="00EC2290" w:rsidRPr="0004142B">
        <w:t xml:space="preserve"> </w:t>
      </w:r>
      <w:r w:rsidR="00355DCE">
        <w:t xml:space="preserve">several ways to estimate </w:t>
      </w:r>
      <w:r w:rsidR="00EC2290" w:rsidRPr="0004142B">
        <w:t xml:space="preserve">which EGUs would be </w:t>
      </w:r>
      <w:r w:rsidR="00E270FB">
        <w:t xml:space="preserve">impacted </w:t>
      </w:r>
      <w:r w:rsidR="0004142B">
        <w:t>when and by how much</w:t>
      </w:r>
      <w:r w:rsidR="00EC2290" w:rsidRPr="0004142B">
        <w:t xml:space="preserve"> based on </w:t>
      </w:r>
      <w:r w:rsidR="00A1179A">
        <w:t>new</w:t>
      </w:r>
      <w:r w:rsidR="00536A44" w:rsidRPr="0004142B">
        <w:t xml:space="preserve"> resources’ </w:t>
      </w:r>
      <w:r w:rsidR="00FB5B02">
        <w:t xml:space="preserve">hourly </w:t>
      </w:r>
      <w:r w:rsidR="00051FFF">
        <w:t xml:space="preserve">energy </w:t>
      </w:r>
      <w:r w:rsidR="00536A44" w:rsidRPr="0004142B">
        <w:t>profiles, EGU</w:t>
      </w:r>
      <w:r w:rsidR="0004142B">
        <w:t>s’</w:t>
      </w:r>
      <w:r w:rsidR="00536A44" w:rsidRPr="0004142B">
        <w:t xml:space="preserve"> </w:t>
      </w:r>
      <w:r w:rsidR="00EC2290" w:rsidRPr="0004142B">
        <w:t>historical operational behavior</w:t>
      </w:r>
      <w:r w:rsidR="00F0555F">
        <w:t xml:space="preserve">, </w:t>
      </w:r>
      <w:r w:rsidR="00EC2290" w:rsidRPr="0004142B">
        <w:t>projected information on cost</w:t>
      </w:r>
      <w:r w:rsidR="00F0555F">
        <w:t>,</w:t>
      </w:r>
      <w:r w:rsidR="0004142B">
        <w:t xml:space="preserve"> and other factors affect</w:t>
      </w:r>
      <w:r w:rsidR="009F36E3">
        <w:t>ing</w:t>
      </w:r>
      <w:r w:rsidR="0004142B">
        <w:t xml:space="preserve"> dispatch in each</w:t>
      </w:r>
      <w:r w:rsidR="00EC2290" w:rsidRPr="0004142B">
        <w:t xml:space="preserve"> regional electricity market.</w:t>
      </w:r>
      <w:r w:rsidRPr="0004142B">
        <w:t xml:space="preserve"> </w:t>
      </w:r>
    </w:p>
    <w:p w14:paraId="22846F57" w14:textId="0C09A4DB" w:rsidR="00F767AF" w:rsidRDefault="00EC2968">
      <w:pPr>
        <w:pStyle w:val="BodyText"/>
      </w:pPr>
      <w:r>
        <w:rPr>
          <w:noProof/>
        </w:rPr>
        <mc:AlternateContent>
          <mc:Choice Requires="wpg">
            <w:drawing>
              <wp:anchor distT="0" distB="0" distL="114300" distR="114300" simplePos="0" relativeHeight="251658254" behindDoc="0" locked="0" layoutInCell="1" allowOverlap="1" wp14:anchorId="33B65B7A" wp14:editId="52EEED88">
                <wp:simplePos x="0" y="0"/>
                <wp:positionH relativeFrom="margin">
                  <wp:align>right</wp:align>
                </wp:positionH>
                <wp:positionV relativeFrom="paragraph">
                  <wp:posOffset>9525</wp:posOffset>
                </wp:positionV>
                <wp:extent cx="3777615" cy="2132330"/>
                <wp:effectExtent l="0" t="0" r="0" b="0"/>
                <wp:wrapSquare wrapText="bothSides"/>
                <wp:docPr id="37" name="Group 37" descr="Conceptual diagram showing the spectrum of available methods for quantifying emissions."/>
                <wp:cNvGraphicFramePr/>
                <a:graphic xmlns:a="http://schemas.openxmlformats.org/drawingml/2006/main">
                  <a:graphicData uri="http://schemas.microsoft.com/office/word/2010/wordprocessingGroup">
                    <wpg:wgp>
                      <wpg:cNvGrpSpPr/>
                      <wpg:grpSpPr>
                        <a:xfrm>
                          <a:off x="0" y="0"/>
                          <a:ext cx="3777615" cy="2053424"/>
                          <a:chOff x="0" y="0"/>
                          <a:chExt cx="3777615" cy="2053424"/>
                        </a:xfrm>
                      </wpg:grpSpPr>
                      <wps:wsp>
                        <wps:cNvPr id="41" name="Text Box 13"/>
                        <wps:cNvSpPr txBox="1">
                          <a:spLocks noChangeArrowheads="1"/>
                        </wps:cNvSpPr>
                        <wps:spPr bwMode="auto">
                          <a:xfrm>
                            <a:off x="0" y="0"/>
                            <a:ext cx="3777615" cy="236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324521" w14:textId="38476204" w:rsidR="008B70D2" w:rsidRPr="005A3925" w:rsidRDefault="008B70D2" w:rsidP="000E46F3">
                              <w:pPr>
                                <w:pStyle w:val="Caption"/>
                                <w:rPr>
                                  <w:b w:val="0"/>
                                  <w:noProof/>
                                </w:rPr>
                              </w:pPr>
                              <w:bookmarkStart w:id="13" w:name="_Ref479855053"/>
                              <w:bookmarkStart w:id="14" w:name="_Toc49381360"/>
                              <w:r w:rsidRPr="000E46F3">
                                <w:t xml:space="preserve">Figure </w:t>
                              </w:r>
                              <w:r>
                                <w:fldChar w:fldCharType="begin"/>
                              </w:r>
                              <w:r>
                                <w:instrText>SEQ Figure \* ARABIC</w:instrText>
                              </w:r>
                              <w:r>
                                <w:fldChar w:fldCharType="separate"/>
                              </w:r>
                              <w:r w:rsidR="0078501C">
                                <w:rPr>
                                  <w:noProof/>
                                </w:rPr>
                                <w:t>1</w:t>
                              </w:r>
                              <w:r>
                                <w:fldChar w:fldCharType="end"/>
                              </w:r>
                              <w:bookmarkEnd w:id="13"/>
                              <w:r w:rsidRPr="000E46F3">
                                <w:t>.</w:t>
                              </w:r>
                              <w:r w:rsidRPr="005A3925">
                                <w:t xml:space="preserve"> Emission</w:t>
                              </w:r>
                              <w:r>
                                <w:t>s</w:t>
                              </w:r>
                              <w:r w:rsidRPr="005A3925">
                                <w:t xml:space="preserve"> </w:t>
                              </w:r>
                              <w:r>
                                <w:t>q</w:t>
                              </w:r>
                              <w:r w:rsidRPr="005A3925">
                                <w:t xml:space="preserve">uantification </w:t>
                              </w:r>
                              <w:r>
                                <w:t>m</w:t>
                              </w:r>
                              <w:r w:rsidRPr="005A3925">
                                <w:t>ethods</w:t>
                              </w:r>
                              <w:r>
                                <w:t>.</w:t>
                              </w:r>
                              <w:bookmarkEnd w:id="14"/>
                            </w:p>
                          </w:txbxContent>
                        </wps:txbx>
                        <wps:bodyPr rot="0" vert="horz" wrap="square" lIns="0" tIns="0" rIns="0" bIns="0" anchor="t" anchorCtr="0" upright="1">
                          <a:noAutofit/>
                        </wps:bodyPr>
                      </wps:wsp>
                      <pic:pic xmlns:pic="http://schemas.openxmlformats.org/drawingml/2006/picture">
                        <pic:nvPicPr>
                          <pic:cNvPr id="5" name="Picture 8"/>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rcRect/>
                          <a:stretch/>
                        </pic:blipFill>
                        <pic:spPr bwMode="auto">
                          <a:xfrm>
                            <a:off x="0" y="364655"/>
                            <a:ext cx="3776345" cy="1688769"/>
                          </a:xfrm>
                          <a:prstGeom prst="rect">
                            <a:avLst/>
                          </a:prstGeom>
                          <a:noFill/>
                        </pic:spPr>
                      </pic:pic>
                    </wpg:wgp>
                  </a:graphicData>
                </a:graphic>
              </wp:anchor>
            </w:drawing>
          </mc:Choice>
          <mc:Fallback>
            <w:pict>
              <v:group w14:anchorId="33B65B7A" id="Group 37" o:spid="_x0000_s1027" alt="Conceptual diagram showing the spectrum of available methods for quantifying emissions." style="position:absolute;margin-left:246.25pt;margin-top:.75pt;width:297.45pt;height:167.9pt;z-index:251658254;mso-position-horizontal:right;mso-position-horizontal-relative:margin" coordsize="37776,2053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">
                <v:shape id="Text Box 13" o:spid="_x0000_s1028" type="#_x0000_t202" style="position:absolute;width:37776;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32324521" w14:textId="38476204" w:rsidR="008B70D2" w:rsidRPr="005A3925" w:rsidRDefault="008B70D2" w:rsidP="000E46F3">
                        <w:pPr>
                          <w:pStyle w:val="Caption"/>
                          <w:rPr>
                            <w:b w:val="0"/>
                            <w:noProof/>
                          </w:rPr>
                        </w:pPr>
                        <w:bookmarkStart w:id="15" w:name="_Ref479855053"/>
                        <w:bookmarkStart w:id="16" w:name="_Toc49381360"/>
                        <w:r w:rsidRPr="000E46F3">
                          <w:t xml:space="preserve">Figure </w:t>
                        </w:r>
                        <w:r>
                          <w:fldChar w:fldCharType="begin"/>
                        </w:r>
                        <w:r>
                          <w:instrText>SEQ Figure \* ARABIC</w:instrText>
                        </w:r>
                        <w:r>
                          <w:fldChar w:fldCharType="separate"/>
                        </w:r>
                        <w:r w:rsidR="0078501C">
                          <w:rPr>
                            <w:noProof/>
                          </w:rPr>
                          <w:t>1</w:t>
                        </w:r>
                        <w:r>
                          <w:fldChar w:fldCharType="end"/>
                        </w:r>
                        <w:bookmarkEnd w:id="15"/>
                        <w:r w:rsidRPr="000E46F3">
                          <w:t>.</w:t>
                        </w:r>
                        <w:r w:rsidRPr="005A3925">
                          <w:t xml:space="preserve"> Emission</w:t>
                        </w:r>
                        <w:r>
                          <w:t>s</w:t>
                        </w:r>
                        <w:r w:rsidRPr="005A3925">
                          <w:t xml:space="preserve"> </w:t>
                        </w:r>
                        <w:r>
                          <w:t>q</w:t>
                        </w:r>
                        <w:r w:rsidRPr="005A3925">
                          <w:t xml:space="preserve">uantification </w:t>
                        </w:r>
                        <w:r>
                          <w:t>m</w:t>
                        </w:r>
                        <w:r w:rsidRPr="005A3925">
                          <w:t>ethods</w:t>
                        </w:r>
                        <w:r>
                          <w:t>.</w:t>
                        </w:r>
                        <w:bookmarkEnd w:id="16"/>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9" type="#_x0000_t75" style="position:absolute;top:3646;width:37763;height:16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">
                  <v:imagedata r:id="rId23" o:title=""/>
                </v:shape>
                <w10:wrap type="square" anchorx="margin"/>
              </v:group>
            </w:pict>
          </mc:Fallback>
        </mc:AlternateContent>
      </w:r>
      <w:r w:rsidR="004B0E32">
        <w:t>As noted above, m</w:t>
      </w:r>
      <w:r w:rsidR="00F767AF" w:rsidRPr="00225C77">
        <w:t xml:space="preserve">ethods </w:t>
      </w:r>
      <w:r w:rsidR="002129BC">
        <w:t xml:space="preserve">for estimating projected </w:t>
      </w:r>
      <w:r w:rsidR="00E270FB">
        <w:t xml:space="preserve">changes to </w:t>
      </w:r>
      <w:r w:rsidR="002129BC">
        <w:t xml:space="preserve">emissions </w:t>
      </w:r>
      <w:r w:rsidR="00355DCE">
        <w:t>range</w:t>
      </w:r>
      <w:r w:rsidR="00355DCE" w:rsidRPr="00225C77">
        <w:t xml:space="preserve"> </w:t>
      </w:r>
      <w:r w:rsidR="00F767AF" w:rsidRPr="00225C77">
        <w:t>from basic to sophisticated</w:t>
      </w:r>
      <w:r w:rsidR="006C3D99">
        <w:t xml:space="preserve"> (see </w:t>
      </w:r>
      <w:r w:rsidR="00743F3D">
        <w:fldChar w:fldCharType="begin"/>
      </w:r>
      <w:r w:rsidR="00743F3D">
        <w:instrText xml:space="preserve"> REF _Ref479855053 \h </w:instrText>
      </w:r>
      <w:r w:rsidR="0099015B">
        <w:instrText xml:space="preserve"> \* MERGEFORMAT </w:instrText>
      </w:r>
      <w:r w:rsidR="00743F3D">
        <w:fldChar w:fldCharType="separate"/>
      </w:r>
      <w:r w:rsidR="0078501C" w:rsidRPr="000E46F3">
        <w:t xml:space="preserve">Figure </w:t>
      </w:r>
      <w:r w:rsidR="0078501C">
        <w:rPr>
          <w:noProof/>
        </w:rPr>
        <w:t>1</w:t>
      </w:r>
      <w:r w:rsidR="00743F3D">
        <w:fldChar w:fldCharType="end"/>
      </w:r>
      <w:r w:rsidR="006C3D99">
        <w:t>)</w:t>
      </w:r>
      <w:r w:rsidR="00F767AF" w:rsidRPr="00225C77">
        <w:t>.</w:t>
      </w:r>
      <w:r w:rsidR="002866DA" w:rsidRPr="00225C77">
        <w:t xml:space="preserve"> </w:t>
      </w:r>
      <w:r w:rsidR="00555E38" w:rsidRPr="00225C77">
        <w:t xml:space="preserve">The first three methods </w:t>
      </w:r>
      <w:r w:rsidR="002129BC">
        <w:t xml:space="preserve">(two basic methods and the AVERT </w:t>
      </w:r>
      <w:r w:rsidR="0092362D">
        <w:t xml:space="preserve">intermediate-complexity </w:t>
      </w:r>
      <w:r w:rsidR="002129BC">
        <w:t xml:space="preserve">method described in this manual) </w:t>
      </w:r>
      <w:r w:rsidR="00555E38" w:rsidRPr="00225C77">
        <w:t>use historical operatio</w:t>
      </w:r>
      <w:r w:rsidR="00555E38" w:rsidRPr="0086078B">
        <w:t xml:space="preserve">ns and profiles to estimate </w:t>
      </w:r>
      <w:r w:rsidR="003C62BC">
        <w:t xml:space="preserve">likely </w:t>
      </w:r>
      <w:r w:rsidR="00E270FB">
        <w:t>changes to</w:t>
      </w:r>
      <w:r w:rsidR="00E270FB" w:rsidRPr="0086078B">
        <w:t xml:space="preserve"> </w:t>
      </w:r>
      <w:r w:rsidR="00555E38" w:rsidRPr="0086078B">
        <w:t>emissions</w:t>
      </w:r>
      <w:r w:rsidR="002129BC">
        <w:t>. T</w:t>
      </w:r>
      <w:r w:rsidR="00555E38" w:rsidRPr="0086078B">
        <w:t xml:space="preserve">he </w:t>
      </w:r>
      <w:r w:rsidR="002129BC">
        <w:t xml:space="preserve">more sophisticated </w:t>
      </w:r>
      <w:r w:rsidR="00555E38" w:rsidRPr="0086078B">
        <w:t>fourth approach predict</w:t>
      </w:r>
      <w:r w:rsidR="00645902">
        <w:t>s</w:t>
      </w:r>
      <w:r w:rsidR="00555E38" w:rsidRPr="0086078B">
        <w:t xml:space="preserve"> future </w:t>
      </w:r>
      <w:r w:rsidR="003C62BC">
        <w:t xml:space="preserve">electricity market </w:t>
      </w:r>
      <w:r w:rsidR="00555E38" w:rsidRPr="0086078B">
        <w:t>conditions and emission</w:t>
      </w:r>
      <w:r w:rsidR="004C1F47">
        <w:t>s</w:t>
      </w:r>
      <w:r w:rsidR="00555E38" w:rsidRPr="0086078B">
        <w:t xml:space="preserve"> </w:t>
      </w:r>
      <w:r w:rsidR="00E270FB">
        <w:t>changes</w:t>
      </w:r>
      <w:r w:rsidR="00555E38" w:rsidRPr="0086078B">
        <w:t>.</w:t>
      </w:r>
      <w:r w:rsidR="002866DA" w:rsidRPr="0086078B">
        <w:t xml:space="preserve"> </w:t>
      </w:r>
      <w:r w:rsidR="00F767AF" w:rsidRPr="0086078B">
        <w:t xml:space="preserve">Each method attempts to identify the group of EGUs </w:t>
      </w:r>
      <w:r w:rsidR="00224795">
        <w:t>whose generation activity</w:t>
      </w:r>
      <w:r w:rsidR="00F767AF" w:rsidRPr="0086078B">
        <w:t xml:space="preserve"> </w:t>
      </w:r>
      <w:r w:rsidR="00FA5299">
        <w:t>w</w:t>
      </w:r>
      <w:r w:rsidR="00F767AF" w:rsidRPr="0086078B">
        <w:t xml:space="preserve">ould </w:t>
      </w:r>
      <w:r w:rsidR="00E270FB">
        <w:t>change</w:t>
      </w:r>
      <w:r w:rsidR="00E270FB" w:rsidRPr="0086078B">
        <w:t xml:space="preserve"> </w:t>
      </w:r>
      <w:proofErr w:type="gramStart"/>
      <w:r w:rsidR="003C62BC">
        <w:t>as a result of</w:t>
      </w:r>
      <w:proofErr w:type="gramEnd"/>
      <w:r w:rsidR="003C62BC">
        <w:t xml:space="preserve"> </w:t>
      </w:r>
      <w:r w:rsidR="00E270FB">
        <w:t xml:space="preserve">new </w:t>
      </w:r>
      <w:r w:rsidR="00FA5299">
        <w:t>programs or measures</w:t>
      </w:r>
      <w:r w:rsidR="00FA5299" w:rsidRPr="0086078B" w:rsidDel="003C62BC">
        <w:t xml:space="preserve"> </w:t>
      </w:r>
      <w:r w:rsidR="009B3FED">
        <w:t>that</w:t>
      </w:r>
      <w:r w:rsidR="00FA5299">
        <w:t xml:space="preserve"> vary in terms of their sizes</w:t>
      </w:r>
      <w:r w:rsidR="003C62BC">
        <w:t>, geographic areas, and timing during the day and the year.</w:t>
      </w:r>
      <w:r w:rsidR="002866DA" w:rsidRPr="0086078B">
        <w:t xml:space="preserve"> </w:t>
      </w:r>
    </w:p>
    <w:p w14:paraId="4DB01C12" w14:textId="77777777" w:rsidR="006C3D99" w:rsidRPr="0037662F" w:rsidRDefault="00C04BCB" w:rsidP="0037662F">
      <w:pPr>
        <w:pStyle w:val="Heading3"/>
      </w:pPr>
      <w:bookmarkStart w:id="15" w:name="_Toc525152377"/>
      <w:bookmarkStart w:id="16" w:name="_Ref121474193"/>
      <w:bookmarkStart w:id="17" w:name="_Toc212023137"/>
      <w:r w:rsidRPr="0037662F">
        <w:t xml:space="preserve">Basic Method: </w:t>
      </w:r>
      <w:proofErr w:type="spellStart"/>
      <w:r w:rsidRPr="0037662F">
        <w:t>eGRID</w:t>
      </w:r>
      <w:proofErr w:type="spellEnd"/>
      <w:r w:rsidRPr="0037662F">
        <w:t xml:space="preserve"> </w:t>
      </w:r>
      <w:r w:rsidR="006C3D99" w:rsidRPr="0037662F">
        <w:t>N</w:t>
      </w:r>
      <w:r w:rsidRPr="0037662F">
        <w:t>on-baseload Method</w:t>
      </w:r>
      <w:bookmarkEnd w:id="15"/>
      <w:bookmarkEnd w:id="16"/>
      <w:bookmarkEnd w:id="17"/>
      <w:r w:rsidRPr="0037662F">
        <w:rPr>
          <w:rFonts w:eastAsia="Calibri"/>
        </w:rPr>
        <w:t xml:space="preserve"> </w:t>
      </w:r>
    </w:p>
    <w:p w14:paraId="7831B29B" w14:textId="7FEC3070" w:rsidR="00C04BCB" w:rsidRPr="0086078B" w:rsidRDefault="00C04BCB" w:rsidP="006C3D99">
      <w:pPr>
        <w:pStyle w:val="BodyText"/>
      </w:pPr>
      <w:r w:rsidRPr="0086078B">
        <w:t xml:space="preserve">This basic method calculates the average </w:t>
      </w:r>
      <w:r w:rsidR="00C572B0">
        <w:t xml:space="preserve">non-baseload </w:t>
      </w:r>
      <w:r w:rsidR="00FB5B02">
        <w:t xml:space="preserve">changes in </w:t>
      </w:r>
      <w:r w:rsidRPr="0086078B">
        <w:t>emission</w:t>
      </w:r>
      <w:r w:rsidR="004C1F47">
        <w:t>s</w:t>
      </w:r>
      <w:r w:rsidRPr="0086078B">
        <w:t xml:space="preserve"> </w:t>
      </w:r>
      <w:r w:rsidR="00FB5B02">
        <w:t>resulting from</w:t>
      </w:r>
      <w:r w:rsidRPr="0086078B">
        <w:t xml:space="preserve"> energy policies and programs in </w:t>
      </w:r>
      <w:r w:rsidR="00934CDD">
        <w:t>one of EPA’s</w:t>
      </w:r>
      <w:r w:rsidRPr="0086078B">
        <w:t xml:space="preserve"> </w:t>
      </w:r>
      <w:r w:rsidR="00934CDD">
        <w:t>“</w:t>
      </w:r>
      <w:proofErr w:type="spellStart"/>
      <w:r w:rsidRPr="0086078B">
        <w:t>eGRID</w:t>
      </w:r>
      <w:proofErr w:type="spellEnd"/>
      <w:r w:rsidR="00934CDD">
        <w:t>”</w:t>
      </w:r>
      <w:r w:rsidRPr="0086078B">
        <w:t xml:space="preserve"> subregion</w:t>
      </w:r>
      <w:r w:rsidR="00934CDD">
        <w:t>s</w:t>
      </w:r>
      <w:r w:rsidRPr="0086078B">
        <w:t>.</w:t>
      </w:r>
      <w:r w:rsidR="00934CDD">
        <w:rPr>
          <w:rStyle w:val="FootnoteReference"/>
        </w:rPr>
        <w:footnoteReference w:id="10"/>
      </w:r>
      <w:r w:rsidRPr="0086078B">
        <w:t xml:space="preserve"> A</w:t>
      </w:r>
      <w:r w:rsidRPr="002F4CFC">
        <w:t xml:space="preserve">nnual </w:t>
      </w:r>
      <w:r w:rsidRPr="006B4D99">
        <w:t xml:space="preserve">electricity generation or sales </w:t>
      </w:r>
      <w:r w:rsidR="003D4E20">
        <w:t xml:space="preserve">increased or displaced </w:t>
      </w:r>
      <w:r w:rsidRPr="006B4D99">
        <w:t xml:space="preserve">by </w:t>
      </w:r>
      <w:r w:rsidR="00CE04DC">
        <w:t>a</w:t>
      </w:r>
      <w:r w:rsidRPr="0086078B">
        <w:t xml:space="preserve"> program</w:t>
      </w:r>
      <w:r w:rsidR="00934CDD">
        <w:t xml:space="preserve"> or measure are multiplied</w:t>
      </w:r>
      <w:r w:rsidRPr="0086078B">
        <w:t xml:space="preserve"> by the “non-baseload” </w:t>
      </w:r>
      <w:r w:rsidR="00FC39DA">
        <w:lastRenderedPageBreak/>
        <w:t>emission rate</w:t>
      </w:r>
      <w:r w:rsidRPr="0086078B">
        <w:t xml:space="preserve"> for </w:t>
      </w:r>
      <w:r w:rsidR="00C746B3">
        <w:t>each</w:t>
      </w:r>
      <w:r w:rsidRPr="0086078B">
        <w:t xml:space="preserve"> pollutant in </w:t>
      </w:r>
      <w:r w:rsidR="00C746B3">
        <w:t xml:space="preserve">each </w:t>
      </w:r>
      <w:proofErr w:type="spellStart"/>
      <w:r w:rsidRPr="0086078B">
        <w:t>eGRID</w:t>
      </w:r>
      <w:proofErr w:type="spellEnd"/>
      <w:r w:rsidRPr="0086078B">
        <w:t xml:space="preserve"> subregion.</w:t>
      </w:r>
      <w:r w:rsidR="00953A32">
        <w:rPr>
          <w:rStyle w:val="FootnoteReference"/>
        </w:rPr>
        <w:footnoteReference w:id="11"/>
      </w:r>
      <w:r w:rsidRPr="0086078B">
        <w:t xml:space="preserve"> The non-baseload </w:t>
      </w:r>
      <w:r w:rsidR="00FC39DA">
        <w:t>emission rate</w:t>
      </w:r>
      <w:r w:rsidR="0051389E">
        <w:t>s</w:t>
      </w:r>
      <w:r w:rsidRPr="0086078B">
        <w:t xml:space="preserve"> for an </w:t>
      </w:r>
      <w:proofErr w:type="spellStart"/>
      <w:r w:rsidRPr="0086078B">
        <w:t>eGRID</w:t>
      </w:r>
      <w:proofErr w:type="spellEnd"/>
      <w:r w:rsidRPr="0086078B">
        <w:t xml:space="preserve"> subregion</w:t>
      </w:r>
      <w:r w:rsidR="0051389E">
        <w:t xml:space="preserve"> are appropriate to represent</w:t>
      </w:r>
      <w:r w:rsidR="00934CDD">
        <w:t xml:space="preserve"> the </w:t>
      </w:r>
      <w:r w:rsidRPr="00C7194F">
        <w:t xml:space="preserve">average </w:t>
      </w:r>
      <w:r w:rsidR="00FC39DA">
        <w:t>emission rate</w:t>
      </w:r>
      <w:r w:rsidRPr="00C7194F">
        <w:t xml:space="preserve"> for </w:t>
      </w:r>
      <w:r w:rsidR="00934CDD">
        <w:t xml:space="preserve">the </w:t>
      </w:r>
      <w:r w:rsidRPr="00C7194F">
        <w:t xml:space="preserve">EGUs </w:t>
      </w:r>
      <w:r w:rsidR="00C746B3">
        <w:t xml:space="preserve">most </w:t>
      </w:r>
      <w:r w:rsidRPr="002F4CFC">
        <w:t xml:space="preserve">likely to be </w:t>
      </w:r>
      <w:r w:rsidR="0051389E">
        <w:t>impacted</w:t>
      </w:r>
      <w:r w:rsidRPr="002F4CFC">
        <w:t xml:space="preserve"> by </w:t>
      </w:r>
      <w:r w:rsidR="00343BB5">
        <w:t>EE</w:t>
      </w:r>
      <w:r w:rsidR="00CE04DC">
        <w:t xml:space="preserve"> or </w:t>
      </w:r>
      <w:r w:rsidR="00343BB5">
        <w:t>RE</w:t>
      </w:r>
      <w:r w:rsidRPr="0086078B">
        <w:t>.</w:t>
      </w:r>
    </w:p>
    <w:p w14:paraId="259DDCDF" w14:textId="77777777" w:rsidR="00C04BCB" w:rsidRPr="0037662F" w:rsidRDefault="00C04BCB" w:rsidP="0037662F">
      <w:pPr>
        <w:pStyle w:val="Heading3"/>
      </w:pPr>
      <w:bookmarkStart w:id="18" w:name="_Toc525152378"/>
      <w:bookmarkStart w:id="19" w:name="_Toc212023138"/>
      <w:r w:rsidRPr="0037662F">
        <w:t xml:space="preserve">Basic Method: </w:t>
      </w:r>
      <w:r w:rsidR="00536A44" w:rsidRPr="0037662F">
        <w:t>Capacity Factor Approach</w:t>
      </w:r>
      <w:bookmarkEnd w:id="18"/>
      <w:bookmarkEnd w:id="19"/>
    </w:p>
    <w:p w14:paraId="342F1487" w14:textId="0A2847C2" w:rsidR="0027750A" w:rsidRPr="00934CDD" w:rsidRDefault="00934CDD" w:rsidP="00E107AD">
      <w:pPr>
        <w:pStyle w:val="BodyText"/>
      </w:pPr>
      <w:r>
        <w:t>The capacity factor approach</w:t>
      </w:r>
      <w:r w:rsidR="00C45141" w:rsidRPr="00934CDD">
        <w:t xml:space="preserve"> </w:t>
      </w:r>
      <w:r>
        <w:t>estimates</w:t>
      </w:r>
      <w:r w:rsidR="00C45141" w:rsidRPr="00934CDD">
        <w:t xml:space="preserve"> emission</w:t>
      </w:r>
      <w:r w:rsidR="004C1F47">
        <w:t>s</w:t>
      </w:r>
      <w:r w:rsidR="00C45141" w:rsidRPr="00934CDD">
        <w:t xml:space="preserve"> </w:t>
      </w:r>
      <w:r w:rsidR="00CE6C14">
        <w:t>impacts</w:t>
      </w:r>
      <w:r w:rsidR="00CE6C14" w:rsidRPr="00934CDD">
        <w:t xml:space="preserve"> </w:t>
      </w:r>
      <w:r w:rsidR="00C45141" w:rsidRPr="00934CDD">
        <w:t xml:space="preserve">for </w:t>
      </w:r>
      <w:r w:rsidR="0076784C">
        <w:t>an</w:t>
      </w:r>
      <w:r w:rsidR="0076784C" w:rsidRPr="00934CDD">
        <w:t xml:space="preserve"> </w:t>
      </w:r>
      <w:r w:rsidR="00C45141" w:rsidRPr="00934CDD">
        <w:t xml:space="preserve">EGU based on </w:t>
      </w:r>
      <w:r w:rsidR="0076784C">
        <w:t>its</w:t>
      </w:r>
      <w:r w:rsidR="0076784C" w:rsidRPr="00934CDD">
        <w:t xml:space="preserve"> </w:t>
      </w:r>
      <w:r w:rsidR="0091712F">
        <w:t xml:space="preserve">current </w:t>
      </w:r>
      <w:r w:rsidR="00C45141" w:rsidRPr="00934CDD">
        <w:t>capacity factor</w:t>
      </w:r>
      <w:r>
        <w:t xml:space="preserve"> (</w:t>
      </w:r>
      <w:r w:rsidR="0076784C">
        <w:t xml:space="preserve">i.e., its </w:t>
      </w:r>
      <w:r w:rsidR="0091712F">
        <w:t xml:space="preserve">production of electricity in the most recent year as a percentage of </w:t>
      </w:r>
      <w:r w:rsidR="00C45141" w:rsidRPr="00934CDD">
        <w:t xml:space="preserve">the maximum energy that </w:t>
      </w:r>
      <w:r w:rsidR="0076784C">
        <w:t>it</w:t>
      </w:r>
      <w:r w:rsidR="00C45141" w:rsidRPr="00934CDD">
        <w:t xml:space="preserve"> can produce</w:t>
      </w:r>
      <w:r>
        <w:t>)</w:t>
      </w:r>
      <w:r w:rsidR="0091712F">
        <w:t>.</w:t>
      </w:r>
      <w:r w:rsidR="00F32503" w:rsidRPr="00934CDD">
        <w:rPr>
          <w:rStyle w:val="FootnoteReference"/>
        </w:rPr>
        <w:footnoteReference w:id="12"/>
      </w:r>
      <w:r w:rsidR="00C746B3">
        <w:t xml:space="preserve"> </w:t>
      </w:r>
      <w:r w:rsidR="006C6E35" w:rsidRPr="00934CDD">
        <w:t>The capacity factor is</w:t>
      </w:r>
      <w:r w:rsidR="00C746B3">
        <w:t xml:space="preserve"> used as</w:t>
      </w:r>
      <w:r w:rsidR="006C6E35" w:rsidRPr="00934CDD">
        <w:t xml:space="preserve"> </w:t>
      </w:r>
      <w:r w:rsidR="0091712F">
        <w:t>a proxy</w:t>
      </w:r>
      <w:r w:rsidR="006C6E35" w:rsidRPr="00934CDD">
        <w:t xml:space="preserve"> for </w:t>
      </w:r>
      <w:r w:rsidR="0091712F">
        <w:t xml:space="preserve">the likelihood that any given EGU will be </w:t>
      </w:r>
      <w:r w:rsidR="00CE04DC">
        <w:t xml:space="preserve">impacted </w:t>
      </w:r>
      <w:r w:rsidR="0091712F">
        <w:t xml:space="preserve">by </w:t>
      </w:r>
      <w:r w:rsidR="00CE04DC">
        <w:t>new resources resulting from energy policies</w:t>
      </w:r>
      <w:r w:rsidR="0091712F">
        <w:t>.</w:t>
      </w:r>
      <w:r w:rsidR="006C6E35" w:rsidRPr="00934CDD">
        <w:t xml:space="preserve"> </w:t>
      </w:r>
      <w:r w:rsidR="0091712F">
        <w:t xml:space="preserve">Infrequently dispatched </w:t>
      </w:r>
      <w:r w:rsidR="006C6E35" w:rsidRPr="00934CDD">
        <w:t xml:space="preserve">EGUs with </w:t>
      </w:r>
      <w:proofErr w:type="gramStart"/>
      <w:r w:rsidR="006C6E35" w:rsidRPr="00934CDD">
        <w:t>low capacity</w:t>
      </w:r>
      <w:proofErr w:type="gramEnd"/>
      <w:r w:rsidR="006C6E35" w:rsidRPr="00934CDD">
        <w:t xml:space="preserve"> factors </w:t>
      </w:r>
      <w:r w:rsidR="0091712F">
        <w:t>are more likely to</w:t>
      </w:r>
      <w:r w:rsidR="006C6E35" w:rsidRPr="00934CDD">
        <w:t xml:space="preserve"> be </w:t>
      </w:r>
      <w:r w:rsidR="00E270FB">
        <w:t>impacted</w:t>
      </w:r>
      <w:r w:rsidR="00E270FB" w:rsidRPr="00934CDD">
        <w:t xml:space="preserve"> </w:t>
      </w:r>
      <w:r w:rsidR="006C6E35" w:rsidRPr="00934CDD">
        <w:t>than EGUs with higher capacity factors.</w:t>
      </w:r>
    </w:p>
    <w:p w14:paraId="0D335DC1" w14:textId="77777777" w:rsidR="00483886" w:rsidRPr="0037662F" w:rsidRDefault="00483886" w:rsidP="0037662F">
      <w:pPr>
        <w:pStyle w:val="Heading3"/>
      </w:pPr>
      <w:bookmarkStart w:id="20" w:name="_Toc525152379"/>
      <w:bookmarkStart w:id="21" w:name="_Toc212023139"/>
      <w:r w:rsidRPr="0037662F">
        <w:t>Interm</w:t>
      </w:r>
      <w:r w:rsidR="00C45141" w:rsidRPr="0037662F">
        <w:t>ediate Method: Historical Hourly Method</w:t>
      </w:r>
      <w:bookmarkEnd w:id="20"/>
      <w:bookmarkEnd w:id="21"/>
    </w:p>
    <w:p w14:paraId="06A07F5F" w14:textId="2F2AEB90" w:rsidR="00555E38" w:rsidRPr="0086078B" w:rsidRDefault="0091712F" w:rsidP="00E107AD">
      <w:pPr>
        <w:pStyle w:val="BodyText"/>
      </w:pPr>
      <w:r>
        <w:t xml:space="preserve">The </w:t>
      </w:r>
      <w:r w:rsidR="00555E38" w:rsidRPr="002F4CFC">
        <w:t>AVERT</w:t>
      </w:r>
      <w:r>
        <w:t xml:space="preserve"> method</w:t>
      </w:r>
      <w:r w:rsidR="00555E38" w:rsidRPr="002F4CFC">
        <w:t xml:space="preserve"> descr</w:t>
      </w:r>
      <w:r w:rsidR="00555E38" w:rsidRPr="006B4D99">
        <w:t xml:space="preserve">ibed </w:t>
      </w:r>
      <w:r>
        <w:t>here</w:t>
      </w:r>
      <w:r w:rsidR="00483886" w:rsidRPr="006B4D99">
        <w:t xml:space="preserve"> </w:t>
      </w:r>
      <w:r>
        <w:t xml:space="preserve">uses </w:t>
      </w:r>
      <w:r w:rsidR="00555E38" w:rsidRPr="0086078B">
        <w:t xml:space="preserve">historical </w:t>
      </w:r>
      <w:r w:rsidR="00C45141" w:rsidRPr="0086078B">
        <w:t xml:space="preserve">hourly </w:t>
      </w:r>
      <w:r w:rsidR="00FC39DA">
        <w:t>emission rate</w:t>
      </w:r>
      <w:r>
        <w:t>s</w:t>
      </w:r>
      <w:r w:rsidR="00C45141" w:rsidRPr="0086078B">
        <w:t xml:space="preserve"> </w:t>
      </w:r>
      <w:r>
        <w:t>based on recent</w:t>
      </w:r>
      <w:r w:rsidR="00555E38" w:rsidRPr="0086078B">
        <w:t xml:space="preserve"> </w:t>
      </w:r>
      <w:r>
        <w:t xml:space="preserve">EPA </w:t>
      </w:r>
      <w:r w:rsidR="00C45141" w:rsidRPr="0086078B">
        <w:t>data on EGUs</w:t>
      </w:r>
      <w:r w:rsidR="00F72FC9" w:rsidRPr="0086078B">
        <w:t>’</w:t>
      </w:r>
      <w:r w:rsidR="00C45141" w:rsidRPr="0086078B">
        <w:t xml:space="preserve"> hourly generation</w:t>
      </w:r>
      <w:r>
        <w:t xml:space="preserve"> and </w:t>
      </w:r>
      <w:r w:rsidR="00C45141" w:rsidRPr="0086078B">
        <w:t>emissions</w:t>
      </w:r>
      <w:r w:rsidR="00C572B0">
        <w:t xml:space="preserve"> reported through EPA’s Acid Rain Program</w:t>
      </w:r>
      <w:r w:rsidR="00C45141" w:rsidRPr="0086078B">
        <w:t>.</w:t>
      </w:r>
      <w:r w:rsidR="00D02ABB">
        <w:rPr>
          <w:rStyle w:val="FootnoteReference"/>
        </w:rPr>
        <w:footnoteReference w:id="13"/>
      </w:r>
      <w:r w:rsidR="00C45141" w:rsidRPr="0086078B">
        <w:t xml:space="preserve"> This method </w:t>
      </w:r>
      <w:proofErr w:type="gramStart"/>
      <w:r w:rsidR="00555E38" w:rsidRPr="0086078B">
        <w:t>couples</w:t>
      </w:r>
      <w:proofErr w:type="gramEnd"/>
      <w:r w:rsidR="00C45141" w:rsidRPr="0086078B">
        <w:t xml:space="preserve"> </w:t>
      </w:r>
      <w:r>
        <w:t xml:space="preserve">historical </w:t>
      </w:r>
      <w:r w:rsidR="00C45141" w:rsidRPr="0086078B">
        <w:t xml:space="preserve">hourly generation and emissions with </w:t>
      </w:r>
      <w:r w:rsidR="00C746B3">
        <w:t xml:space="preserve">the </w:t>
      </w:r>
      <w:r w:rsidR="00555E38" w:rsidRPr="0086078B">
        <w:t xml:space="preserve">hourly </w:t>
      </w:r>
      <w:r>
        <w:t xml:space="preserve">load </w:t>
      </w:r>
      <w:r w:rsidR="00C45141" w:rsidRPr="0086078B">
        <w:t xml:space="preserve">profiles of </w:t>
      </w:r>
      <w:r w:rsidR="00CE04DC">
        <w:t>energy</w:t>
      </w:r>
      <w:r w:rsidR="00555E38" w:rsidRPr="0086078B">
        <w:t xml:space="preserve"> resources</w:t>
      </w:r>
      <w:r w:rsidR="00C45141" w:rsidRPr="0086078B">
        <w:t xml:space="preserve"> to determine hourly marginal </w:t>
      </w:r>
      <w:r w:rsidR="00FC39DA">
        <w:t>emission rate</w:t>
      </w:r>
      <w:r w:rsidR="00C45141" w:rsidRPr="0086078B">
        <w:t xml:space="preserve">s and hourly </w:t>
      </w:r>
      <w:r w:rsidR="00BC1DFD">
        <w:t xml:space="preserve">changes in </w:t>
      </w:r>
      <w:r w:rsidR="00C45141" w:rsidRPr="0086078B">
        <w:t>emission</w:t>
      </w:r>
      <w:r w:rsidR="004C1F47">
        <w:t>s</w:t>
      </w:r>
      <w:r w:rsidR="00C45141" w:rsidRPr="0086078B">
        <w:t>.</w:t>
      </w:r>
      <w:r w:rsidR="00555E38" w:rsidRPr="0086078B">
        <w:t xml:space="preserve"> AVERT </w:t>
      </w:r>
      <w:r>
        <w:t>can be used to predict emission</w:t>
      </w:r>
      <w:r w:rsidR="004C1F47">
        <w:t>s</w:t>
      </w:r>
      <w:r>
        <w:t xml:space="preserve"> </w:t>
      </w:r>
      <w:r w:rsidR="00BC1DFD">
        <w:t xml:space="preserve">changes </w:t>
      </w:r>
      <w:r>
        <w:t xml:space="preserve">in a current or near-future </w:t>
      </w:r>
      <w:proofErr w:type="gramStart"/>
      <w:r>
        <w:t>year</w:t>
      </w:r>
      <w:r w:rsidR="006B1914">
        <w:t>—</w:t>
      </w:r>
      <w:proofErr w:type="gramEnd"/>
      <w:r w:rsidR="006B1914">
        <w:t>though i</w:t>
      </w:r>
      <w:r>
        <w:t xml:space="preserve">t </w:t>
      </w:r>
      <w:r w:rsidR="00555E38" w:rsidRPr="0086078B">
        <w:t xml:space="preserve">is based on historical behavior rather than </w:t>
      </w:r>
      <w:r>
        <w:t xml:space="preserve">predicted </w:t>
      </w:r>
      <w:r w:rsidR="00555E38" w:rsidRPr="0086078B">
        <w:t xml:space="preserve">economic </w:t>
      </w:r>
      <w:r>
        <w:t>behavior</w:t>
      </w:r>
      <w:r w:rsidR="00555E38" w:rsidRPr="0086078B">
        <w:t xml:space="preserve"> and, therefore, does not </w:t>
      </w:r>
      <w:r w:rsidR="006B1914" w:rsidRPr="0086078B">
        <w:t>u</w:t>
      </w:r>
      <w:r w:rsidR="006B1914">
        <w:t>s</w:t>
      </w:r>
      <w:r w:rsidR="006B1914" w:rsidRPr="0086078B">
        <w:t xml:space="preserve">e </w:t>
      </w:r>
      <w:r w:rsidR="008D727B">
        <w:t xml:space="preserve">projections of future </w:t>
      </w:r>
      <w:r w:rsidR="00555E38" w:rsidRPr="0086078B">
        <w:t xml:space="preserve">fuel or </w:t>
      </w:r>
      <w:r>
        <w:t xml:space="preserve">electricity </w:t>
      </w:r>
      <w:r w:rsidR="00555E38" w:rsidRPr="0086078B">
        <w:t>market prices.</w:t>
      </w:r>
    </w:p>
    <w:p w14:paraId="56431336" w14:textId="6EDB3D05" w:rsidR="006C6E35" w:rsidRPr="0037662F" w:rsidRDefault="006C6E35" w:rsidP="0037662F">
      <w:pPr>
        <w:pStyle w:val="Heading3"/>
      </w:pPr>
      <w:bookmarkStart w:id="22" w:name="_Toc525152380"/>
      <w:bookmarkStart w:id="23" w:name="_Toc212023140"/>
      <w:r w:rsidRPr="0037662F">
        <w:t>Sophisticated Method: Energy Modeling</w:t>
      </w:r>
      <w:bookmarkEnd w:id="22"/>
      <w:bookmarkEnd w:id="23"/>
    </w:p>
    <w:p w14:paraId="7C197C30" w14:textId="71CC8D90" w:rsidR="00011CA5" w:rsidRDefault="00533F1A" w:rsidP="002564D7">
      <w:pPr>
        <w:pStyle w:val="BodyText"/>
      </w:pPr>
      <w:r w:rsidRPr="00E107AD">
        <w:t xml:space="preserve">The most sophisticated method, energy modeling, is </w:t>
      </w:r>
      <w:r w:rsidR="00CC639C">
        <w:t xml:space="preserve">the use of highly complex </w:t>
      </w:r>
      <w:r w:rsidRPr="00E107AD">
        <w:t xml:space="preserve">simulation </w:t>
      </w:r>
      <w:r w:rsidR="00CC639C">
        <w:t xml:space="preserve">models </w:t>
      </w:r>
      <w:r w:rsidRPr="00E107AD">
        <w:t xml:space="preserve">that </w:t>
      </w:r>
      <w:r w:rsidR="00CC639C">
        <w:t>predict individual EGU dispatch, commitment</w:t>
      </w:r>
      <w:r w:rsidR="006B1914">
        <w:t>,</w:t>
      </w:r>
      <w:r w:rsidR="00CC639C">
        <w:t xml:space="preserve"> and emissions </w:t>
      </w:r>
      <w:r w:rsidR="00CE443B">
        <w:t>based on economic dispatch</w:t>
      </w:r>
      <w:r w:rsidRPr="00E107AD">
        <w:t>.</w:t>
      </w:r>
      <w:r w:rsidR="005E14B5" w:rsidRPr="008D727B">
        <w:rPr>
          <w:rStyle w:val="FootnoteReference"/>
        </w:rPr>
        <w:footnoteReference w:id="14"/>
      </w:r>
      <w:r w:rsidR="005E14B5" w:rsidRPr="0086078B">
        <w:t xml:space="preserve"> </w:t>
      </w:r>
      <w:r w:rsidR="006C6E35" w:rsidRPr="003C6676">
        <w:t>Energy models</w:t>
      </w:r>
      <w:r w:rsidR="0027750A" w:rsidRPr="00C7194F">
        <w:t xml:space="preserve"> </w:t>
      </w:r>
      <w:r w:rsidR="00595AFD">
        <w:t xml:space="preserve">that </w:t>
      </w:r>
      <w:r w:rsidR="00323626" w:rsidRPr="002F4CFC">
        <w:t>simulate</w:t>
      </w:r>
      <w:r w:rsidR="009C0FF9" w:rsidRPr="006B4D99">
        <w:t xml:space="preserve"> unit-by-unit dispatch and attempt to replicate decisions made by controllers and operators</w:t>
      </w:r>
      <w:r w:rsidR="00595AFD">
        <w:t xml:space="preserve"> are called “production-cost” models, and will often include operational and transmission constraints</w:t>
      </w:r>
      <w:r w:rsidR="003F3222" w:rsidRPr="00225C77">
        <w:t xml:space="preserve">. Operating </w:t>
      </w:r>
      <w:r w:rsidR="008D727B">
        <w:t xml:space="preserve">economic </w:t>
      </w:r>
      <w:r w:rsidR="003F3222" w:rsidRPr="00225C77">
        <w:t xml:space="preserve">dispatch models </w:t>
      </w:r>
      <w:r w:rsidR="0027750A" w:rsidRPr="0086078B">
        <w:t>requir</w:t>
      </w:r>
      <w:r w:rsidR="005E14B5" w:rsidRPr="0086078B">
        <w:t>e</w:t>
      </w:r>
      <w:r w:rsidR="0027750A" w:rsidRPr="0086078B">
        <w:t xml:space="preserve"> </w:t>
      </w:r>
      <w:r w:rsidR="00595AFD">
        <w:t xml:space="preserve">the </w:t>
      </w:r>
      <w:r w:rsidR="0027750A" w:rsidRPr="0086078B">
        <w:t>modification and validation of extensive input dataset</w:t>
      </w:r>
      <w:r w:rsidR="005E14B5" w:rsidRPr="0086078B">
        <w:t>s</w:t>
      </w:r>
      <w:r w:rsidR="0027750A" w:rsidRPr="0086078B">
        <w:t xml:space="preserve">, significant expertise </w:t>
      </w:r>
      <w:proofErr w:type="gramStart"/>
      <w:r w:rsidR="0027750A" w:rsidRPr="0086078B">
        <w:t>to operate</w:t>
      </w:r>
      <w:proofErr w:type="gramEnd"/>
      <w:r w:rsidR="005E14B5" w:rsidRPr="0086078B">
        <w:t xml:space="preserve"> proprietary</w:t>
      </w:r>
      <w:r w:rsidR="0027750A" w:rsidRPr="0086078B">
        <w:t xml:space="preserve"> model</w:t>
      </w:r>
      <w:r w:rsidR="005E14B5" w:rsidRPr="0086078B">
        <w:t>s</w:t>
      </w:r>
      <w:r w:rsidR="0027750A" w:rsidRPr="0086078B">
        <w:t xml:space="preserve">, and </w:t>
      </w:r>
      <w:r w:rsidR="003F3222" w:rsidRPr="0086078B">
        <w:t xml:space="preserve">ultimately </w:t>
      </w:r>
      <w:r w:rsidR="006B1914">
        <w:t xml:space="preserve">a </w:t>
      </w:r>
      <w:r w:rsidR="0027750A" w:rsidRPr="0086078B">
        <w:t xml:space="preserve">fairly high cost </w:t>
      </w:r>
      <w:r w:rsidR="003F3222" w:rsidRPr="0086078B">
        <w:t xml:space="preserve">to evaluate individual </w:t>
      </w:r>
      <w:r w:rsidR="0027750A" w:rsidRPr="0086078B">
        <w:t>scenario</w:t>
      </w:r>
      <w:r w:rsidR="003F3222" w:rsidRPr="0086078B">
        <w:t>s</w:t>
      </w:r>
      <w:r w:rsidR="0027750A" w:rsidRPr="0086078B">
        <w:t>.</w:t>
      </w:r>
      <w:r w:rsidR="00360984">
        <w:t xml:space="preserve"> </w:t>
      </w:r>
      <w:r w:rsidR="00411833" w:rsidRPr="002036DC">
        <w:rPr>
          <w:rFonts w:cs="Arial"/>
        </w:rPr>
        <w:t>Other models</w:t>
      </w:r>
      <w:r w:rsidR="00E06F09">
        <w:rPr>
          <w:rFonts w:cs="Arial"/>
        </w:rPr>
        <w:t xml:space="preserve"> called “capacity expansion” models</w:t>
      </w:r>
      <w:r w:rsidR="00411833" w:rsidRPr="002036DC">
        <w:rPr>
          <w:rFonts w:cs="Arial"/>
        </w:rPr>
        <w:t xml:space="preserve"> are designed to optimize resource build-out (i.e., new capacity additions</w:t>
      </w:r>
      <w:proofErr w:type="gramStart"/>
      <w:r w:rsidR="00411833" w:rsidRPr="002036DC">
        <w:rPr>
          <w:rFonts w:cs="Arial"/>
        </w:rPr>
        <w:t>), and</w:t>
      </w:r>
      <w:proofErr w:type="gramEnd"/>
      <w:r w:rsidR="00411833" w:rsidRPr="002036DC">
        <w:rPr>
          <w:rFonts w:cs="Arial"/>
        </w:rPr>
        <w:t xml:space="preserve"> may be appropriate for examining long-term impacts of specific new resources.</w:t>
      </w:r>
      <w:r w:rsidR="00E878DF" w:rsidRPr="008D727B">
        <w:rPr>
          <w:rStyle w:val="FootnoteReference"/>
        </w:rPr>
        <w:footnoteReference w:id="15"/>
      </w:r>
      <w:r w:rsidR="00190769">
        <w:rPr>
          <w:rFonts w:cs="Arial"/>
        </w:rPr>
        <w:t xml:space="preserve"> </w:t>
      </w:r>
    </w:p>
    <w:p w14:paraId="5922F3DF" w14:textId="493BBAA2" w:rsidR="0093238C" w:rsidRPr="0037662F" w:rsidRDefault="00360984" w:rsidP="0093238C">
      <w:pPr>
        <w:pStyle w:val="Heading3"/>
      </w:pPr>
      <w:bookmarkStart w:id="24" w:name="_Ref124711808"/>
      <w:bookmarkStart w:id="25" w:name="_Ref124711851"/>
      <w:bookmarkStart w:id="26" w:name="_Toc212023141"/>
      <w:r>
        <w:lastRenderedPageBreak/>
        <w:t xml:space="preserve">Short-run and </w:t>
      </w:r>
      <w:r w:rsidR="0093238C">
        <w:t>Long</w:t>
      </w:r>
      <w:r w:rsidR="00EB26DB">
        <w:t>-</w:t>
      </w:r>
      <w:r w:rsidR="0093238C">
        <w:t xml:space="preserve">run Power Sector </w:t>
      </w:r>
      <w:r w:rsidR="00EB26DB">
        <w:t>Analysis</w:t>
      </w:r>
      <w:bookmarkEnd w:id="24"/>
      <w:bookmarkEnd w:id="25"/>
      <w:bookmarkEnd w:id="26"/>
    </w:p>
    <w:p w14:paraId="029D142F" w14:textId="7DF22BEB" w:rsidR="006E775A" w:rsidRPr="00360984" w:rsidRDefault="006E775A" w:rsidP="0048166B">
      <w:pPr>
        <w:pStyle w:val="BodyText"/>
      </w:pPr>
      <w:r w:rsidRPr="00360984">
        <w:t xml:space="preserve">Electric sector interventions can have both operational as well as structural impacts on the electric grid. </w:t>
      </w:r>
      <w:r w:rsidR="004D2817" w:rsidRPr="00360984">
        <w:t xml:space="preserve">For example, the charging of new </w:t>
      </w:r>
      <w:r w:rsidR="00C160DA">
        <w:t>EVs</w:t>
      </w:r>
      <w:r w:rsidR="004D2817" w:rsidRPr="00360984">
        <w:t xml:space="preserve"> might initially come from existing generators (</w:t>
      </w:r>
      <w:r w:rsidR="00027F5E">
        <w:t xml:space="preserve">i.e., </w:t>
      </w:r>
      <w:r w:rsidR="004D2817" w:rsidRPr="00360984">
        <w:t>operational</w:t>
      </w:r>
      <w:r w:rsidR="00027F5E">
        <w:t xml:space="preserve"> impacts only</w:t>
      </w:r>
      <w:r w:rsidR="004D2817" w:rsidRPr="00360984">
        <w:t xml:space="preserve">), but after time, the existence of the new load may influence the deployment or retirement of generators (a structural change). </w:t>
      </w:r>
      <w:r w:rsidR="00360984">
        <w:t>M</w:t>
      </w:r>
      <w:r w:rsidR="00360984" w:rsidRPr="00360984">
        <w:t>ethodologies for estimating emissions changes can be classified as short-run (operational only, holding the structure of the grid fixed) or long-run (incorporating both operational as well as structural responses to an intervention).</w:t>
      </w:r>
      <w:r w:rsidR="00360984">
        <w:t xml:space="preserve"> </w:t>
      </w:r>
    </w:p>
    <w:p w14:paraId="52A8B53B" w14:textId="76A370B6" w:rsidR="006E775A" w:rsidRPr="00360984" w:rsidRDefault="00027F5E" w:rsidP="0048166B">
      <w:pPr>
        <w:pStyle w:val="BodyText"/>
      </w:pPr>
      <w:r>
        <w:t>Each</w:t>
      </w:r>
      <w:r w:rsidR="006E775A" w:rsidRPr="00360984">
        <w:t xml:space="preserve"> approach </w:t>
      </w:r>
      <w:r>
        <w:t>is</w:t>
      </w:r>
      <w:r w:rsidR="006E775A" w:rsidRPr="00360984">
        <w:t xml:space="preserve"> appropriate for distinct purposes. As structural impacts often take time to materialize, short-run approaches are appropriate for characterizing the near-term impacts of an intervention prior to the point where structural impacts are expected to occur. </w:t>
      </w:r>
      <w:r w:rsidR="009901F8">
        <w:t>As a guiding principle, users can consider that it takes five</w:t>
      </w:r>
      <w:r w:rsidR="006E775A" w:rsidRPr="00360984">
        <w:t xml:space="preserve"> years for a</w:t>
      </w:r>
      <w:r w:rsidR="009901F8">
        <w:t>n</w:t>
      </w:r>
      <w:r w:rsidR="006E775A" w:rsidRPr="00360984">
        <w:t xml:space="preserve"> intervention </w:t>
      </w:r>
      <w:r w:rsidR="009901F8">
        <w:t xml:space="preserve">to create structural impacts </w:t>
      </w:r>
      <w:r w:rsidR="006E775A" w:rsidRPr="00360984">
        <w:t xml:space="preserve">(although it can be shorter if the intervention was anticipated, such as a large </w:t>
      </w:r>
      <w:r w:rsidR="006D7CAA">
        <w:t>EE</w:t>
      </w:r>
      <w:r w:rsidR="006E775A" w:rsidRPr="00360984">
        <w:t xml:space="preserve"> campaign that the local utility was involved in and incorporated into their resource plans).</w:t>
      </w:r>
    </w:p>
    <w:p w14:paraId="522C481B" w14:textId="1BC91F70" w:rsidR="001809C6" w:rsidRPr="001F3B0A" w:rsidDel="001809C6" w:rsidRDefault="009901F8" w:rsidP="00360984">
      <w:pPr>
        <w:pStyle w:val="BodyText"/>
      </w:pPr>
      <w:r>
        <w:t>Depending on the interests of the analyst, s</w:t>
      </w:r>
      <w:r w:rsidR="006E775A" w:rsidRPr="00360984">
        <w:t>hort-run approache</w:t>
      </w:r>
      <w:r>
        <w:t>s may be sufficient</w:t>
      </w:r>
      <w:r w:rsidR="00686AC6">
        <w:t>. H</w:t>
      </w:r>
      <w:r w:rsidR="001809C6">
        <w:t xml:space="preserve">owever, they </w:t>
      </w:r>
      <w:r w:rsidR="006E775A" w:rsidRPr="00360984">
        <w:t xml:space="preserve">are generally inappropriate for characterizing the long-term impacts of interventions </w:t>
      </w:r>
      <w:proofErr w:type="gramStart"/>
      <w:r w:rsidR="006E775A" w:rsidRPr="00360984">
        <w:t>due to the fact that</w:t>
      </w:r>
      <w:proofErr w:type="gramEnd"/>
      <w:r w:rsidR="006E775A" w:rsidRPr="00360984">
        <w:t xml:space="preserve"> they omit the intervention's impact on the structure of the grid.</w:t>
      </w:r>
      <w:r w:rsidR="00BD2DE6">
        <w:rPr>
          <w:rStyle w:val="FootnoteReference"/>
        </w:rPr>
        <w:footnoteReference w:id="16"/>
      </w:r>
      <w:r w:rsidR="006E775A" w:rsidRPr="00360984">
        <w:t xml:space="preserve"> </w:t>
      </w:r>
      <w:r w:rsidR="00EE7AEE">
        <w:t xml:space="preserve">AVERT is considered a short-run model, and it produces estimates of emission changes </w:t>
      </w:r>
      <w:r w:rsidR="00115EE9">
        <w:t xml:space="preserve">of scenarios representing the </w:t>
      </w:r>
      <w:r w:rsidR="00EE7AEE">
        <w:t>near-future and estimates of short-run marginal emission rates (SRMER).</w:t>
      </w:r>
    </w:p>
    <w:p w14:paraId="78BE3326" w14:textId="4B7688FD" w:rsidR="0052305C" w:rsidRDefault="00A30799" w:rsidP="00A344F6">
      <w:pPr>
        <w:pStyle w:val="Heading2"/>
      </w:pPr>
      <w:bookmarkStart w:id="27" w:name="_Toc525152381"/>
      <w:bookmarkStart w:id="28" w:name="_Toc212023142"/>
      <w:r>
        <w:t>U</w:t>
      </w:r>
      <w:r w:rsidR="007213A6">
        <w:t xml:space="preserve">sing </w:t>
      </w:r>
      <w:r w:rsidRPr="00A344F6">
        <w:t>AVERT</w:t>
      </w:r>
      <w:bookmarkEnd w:id="27"/>
      <w:bookmarkEnd w:id="28"/>
    </w:p>
    <w:p w14:paraId="33BD206E" w14:textId="29ED5B1D" w:rsidR="00B8156C" w:rsidRDefault="00A30799" w:rsidP="00A30799">
      <w:pPr>
        <w:pStyle w:val="BodyText"/>
      </w:pPr>
      <w:r>
        <w:t>AVERT is a free tool that allows users with minimal electricity</w:t>
      </w:r>
      <w:r w:rsidR="003D46B3">
        <w:t>-</w:t>
      </w:r>
      <w:r>
        <w:t>system expertise to easily evaluate county</w:t>
      </w:r>
      <w:r w:rsidR="003D46B3">
        <w:t>-</w:t>
      </w:r>
      <w:r>
        <w:t xml:space="preserve">level </w:t>
      </w:r>
      <w:r w:rsidR="00BF252B">
        <w:t xml:space="preserve">changes in </w:t>
      </w:r>
      <w:r>
        <w:t xml:space="preserve">emissions </w:t>
      </w:r>
      <w:r w:rsidR="00CC49A2">
        <w:t>resulting from</w:t>
      </w:r>
      <w:r>
        <w:t xml:space="preserve"> </w:t>
      </w:r>
      <w:r w:rsidR="00CE04DC">
        <w:t>energy policies</w:t>
      </w:r>
      <w:r>
        <w:t xml:space="preserve">. </w:t>
      </w:r>
      <w:r w:rsidR="00B8156C">
        <w:t xml:space="preserve">AVERT is primarily designed </w:t>
      </w:r>
      <w:r w:rsidR="00B8156C" w:rsidRPr="00C16B6E">
        <w:t>to estimate</w:t>
      </w:r>
      <w:r w:rsidR="00B8156C">
        <w:t xml:space="preserve"> the impact of new </w:t>
      </w:r>
      <w:r w:rsidR="00CE04DC">
        <w:t>energy policies</w:t>
      </w:r>
      <w:r w:rsidR="00E034D6">
        <w:t xml:space="preserve"> and</w:t>
      </w:r>
      <w:r w:rsidR="00B8156C">
        <w:t xml:space="preserve"> programs on emissions from large</w:t>
      </w:r>
      <w:r w:rsidR="003D46B3">
        <w:t xml:space="preserve"> (greater than 25</w:t>
      </w:r>
      <w:r w:rsidR="002206BE">
        <w:t>-megawatt [</w:t>
      </w:r>
      <w:r w:rsidR="003D46B3">
        <w:t>MW</w:t>
      </w:r>
      <w:r w:rsidR="002206BE">
        <w:t>]</w:t>
      </w:r>
      <w:r w:rsidR="003D46B3">
        <w:t>)</w:t>
      </w:r>
      <w:r w:rsidR="00B8156C">
        <w:t>, stationary fossil-fired EGUs</w:t>
      </w:r>
      <w:r w:rsidR="003D46B3">
        <w:t>.</w:t>
      </w:r>
      <w:r w:rsidR="00B8156C">
        <w:t xml:space="preserve"> It</w:t>
      </w:r>
      <w:r>
        <w:t xml:space="preserve"> uses public data, is accessible and auditable, and can be used for quantifying emission</w:t>
      </w:r>
      <w:r w:rsidR="004C1F47">
        <w:t>s</w:t>
      </w:r>
      <w:r>
        <w:t xml:space="preserve"> impacts in NAAQS SIPs.</w:t>
      </w:r>
      <w:r w:rsidR="00684A2D">
        <w:rPr>
          <w:rStyle w:val="FootnoteReference"/>
        </w:rPr>
        <w:footnoteReference w:id="17"/>
      </w:r>
      <w:r w:rsidR="008C2A3C">
        <w:t xml:space="preserve"> Of the six criteria pollutants governed by NAAQS, AVERT provides analytical capability for three pollutants from direct emissions (NO</w:t>
      </w:r>
      <w:r w:rsidR="008C2A3C" w:rsidRPr="00F466B2">
        <w:rPr>
          <w:vertAlign w:val="subscript"/>
        </w:rPr>
        <w:t>x</w:t>
      </w:r>
      <w:r w:rsidR="008C2A3C">
        <w:t>, SO</w:t>
      </w:r>
      <w:r w:rsidR="008C2A3C" w:rsidRPr="00F466B2">
        <w:rPr>
          <w:vertAlign w:val="subscript"/>
        </w:rPr>
        <w:t>2</w:t>
      </w:r>
      <w:r w:rsidR="008C2A3C">
        <w:t>, and PM</w:t>
      </w:r>
      <w:r w:rsidR="008C2A3C" w:rsidRPr="00F466B2">
        <w:rPr>
          <w:vertAlign w:val="subscript"/>
        </w:rPr>
        <w:t>2.5</w:t>
      </w:r>
      <w:r w:rsidR="008C2A3C">
        <w:t xml:space="preserve">) and </w:t>
      </w:r>
      <w:r w:rsidR="00493EBF">
        <w:t>two from a precursor basis</w:t>
      </w:r>
      <w:r w:rsidR="008C2A3C">
        <w:t xml:space="preserve"> (ozone and PM</w:t>
      </w:r>
      <w:r w:rsidR="008C2A3C" w:rsidRPr="00F466B2">
        <w:rPr>
          <w:vertAlign w:val="subscript"/>
        </w:rPr>
        <w:t>2.5</w:t>
      </w:r>
      <w:r w:rsidR="008C2A3C">
        <w:t>).</w:t>
      </w:r>
      <w:r w:rsidR="008C2A3C">
        <w:rPr>
          <w:rStyle w:val="FootnoteReference"/>
        </w:rPr>
        <w:footnoteReference w:id="18"/>
      </w:r>
      <w:r w:rsidR="00FC39DA" w:rsidRPr="00F466B2">
        <w:rPr>
          <w:vertAlign w:val="superscript"/>
        </w:rPr>
        <w:t>,</w:t>
      </w:r>
      <w:r w:rsidR="00493EBF">
        <w:rPr>
          <w:rStyle w:val="FootnoteReference"/>
        </w:rPr>
        <w:footnoteReference w:id="19"/>
      </w:r>
    </w:p>
    <w:p w14:paraId="7991FDE4" w14:textId="333164B5" w:rsidR="00DB36C3" w:rsidRDefault="003D46B3" w:rsidP="00B8156C">
      <w:pPr>
        <w:pStyle w:val="BodyText"/>
      </w:pPr>
      <w:r>
        <w:lastRenderedPageBreak/>
        <w:t xml:space="preserve">To estimate </w:t>
      </w:r>
      <w:r w:rsidR="00E270FB">
        <w:t xml:space="preserve">changes in </w:t>
      </w:r>
      <w:r>
        <w:t>emissions using AVERT, u</w:t>
      </w:r>
      <w:r w:rsidR="007213A6">
        <w:t xml:space="preserve">sers will need to </w:t>
      </w:r>
      <w:r w:rsidR="00DB36C3">
        <w:t>know</w:t>
      </w:r>
      <w:r w:rsidR="007213A6">
        <w:t xml:space="preserve"> the</w:t>
      </w:r>
      <w:r w:rsidR="00DB36C3">
        <w:t xml:space="preserve"> type of program </w:t>
      </w:r>
      <w:r>
        <w:t>or measure to be analyzed</w:t>
      </w:r>
      <w:r w:rsidR="00350AFC">
        <w:t xml:space="preserve"> or the </w:t>
      </w:r>
      <w:r w:rsidR="00295881">
        <w:t xml:space="preserve">program’s </w:t>
      </w:r>
      <w:r w:rsidR="00051FFF">
        <w:t xml:space="preserve">energy </w:t>
      </w:r>
      <w:r w:rsidR="00350AFC">
        <w:t>profile</w:t>
      </w:r>
      <w:r>
        <w:t>.</w:t>
      </w:r>
      <w:r w:rsidR="002866DA">
        <w:t xml:space="preserve"> </w:t>
      </w:r>
      <w:r w:rsidR="00350AFC">
        <w:t xml:space="preserve">An annual </w:t>
      </w:r>
      <w:r w:rsidR="00051FFF">
        <w:t xml:space="preserve">energy </w:t>
      </w:r>
      <w:r w:rsidR="00350AFC">
        <w:t>profile</w:t>
      </w:r>
      <w:r w:rsidR="00350AFC" w:rsidRPr="006B4D99">
        <w:t xml:space="preserve"> can </w:t>
      </w:r>
      <w:r w:rsidR="00350AFC">
        <w:t>be presented in</w:t>
      </w:r>
      <w:r w:rsidR="00350AFC" w:rsidRPr="006B4D99">
        <w:t xml:space="preserve"> 8</w:t>
      </w:r>
      <w:r w:rsidR="00350AFC">
        <w:t>,</w:t>
      </w:r>
      <w:r w:rsidR="00350AFC" w:rsidRPr="006B4D99">
        <w:t>760 hourly intervals</w:t>
      </w:r>
      <w:r w:rsidR="00350AFC">
        <w:t xml:space="preserve">, or more coarsely in </w:t>
      </w:r>
      <w:r w:rsidR="00295881">
        <w:t xml:space="preserve">a </w:t>
      </w:r>
      <w:r w:rsidR="00350AFC">
        <w:t>few intervals</w:t>
      </w:r>
      <w:r w:rsidR="00350AFC" w:rsidRPr="006B4D99">
        <w:t xml:space="preserve"> </w:t>
      </w:r>
      <w:r w:rsidR="00350AFC">
        <w:t xml:space="preserve">(for example, </w:t>
      </w:r>
      <w:r w:rsidR="00350AFC" w:rsidRPr="006B4D99">
        <w:t>peak, off-peak</w:t>
      </w:r>
      <w:r w:rsidR="00295881">
        <w:t>,</w:t>
      </w:r>
      <w:r w:rsidR="00350AFC" w:rsidRPr="006B4D99">
        <w:t xml:space="preserve"> and shoulder periods</w:t>
      </w:r>
      <w:r w:rsidR="00350AFC">
        <w:t>)</w:t>
      </w:r>
      <w:r w:rsidR="00350AFC" w:rsidRPr="006B4D99">
        <w:t xml:space="preserve">. </w:t>
      </w:r>
      <w:r w:rsidR="00DB36C3">
        <w:t>For EE policies and programs</w:t>
      </w:r>
      <w:r w:rsidR="001F4798">
        <w:t>,</w:t>
      </w:r>
      <w:r w:rsidR="00DB36C3">
        <w:t xml:space="preserve"> users </w:t>
      </w:r>
      <w:r>
        <w:t>will need</w:t>
      </w:r>
      <w:r w:rsidR="00DB36C3">
        <w:t xml:space="preserve"> </w:t>
      </w:r>
      <w:r>
        <w:t>the expected annual load reduction and</w:t>
      </w:r>
      <w:r w:rsidR="007213A6">
        <w:t xml:space="preserve"> </w:t>
      </w:r>
      <w:r w:rsidR="00DB36C3">
        <w:t>a</w:t>
      </w:r>
      <w:r>
        <w:t>n</w:t>
      </w:r>
      <w:r w:rsidR="00DB36C3">
        <w:t xml:space="preserve"> understanding of </w:t>
      </w:r>
      <w:r>
        <w:t>the</w:t>
      </w:r>
      <w:r w:rsidR="00DB36C3">
        <w:t xml:space="preserve"> </w:t>
      </w:r>
      <w:r w:rsidR="007213A6">
        <w:t>temporal profile</w:t>
      </w:r>
      <w:r w:rsidR="00DB36C3">
        <w:t xml:space="preserve"> (e.g., would the EE program save energy</w:t>
      </w:r>
      <w:r>
        <w:t xml:space="preserve"> throughout the year or</w:t>
      </w:r>
      <w:r w:rsidR="00DB36C3">
        <w:t xml:space="preserve"> </w:t>
      </w:r>
      <w:r>
        <w:t xml:space="preserve">primarily </w:t>
      </w:r>
      <w:r w:rsidR="00DB36C3">
        <w:t>during peak periods)</w:t>
      </w:r>
      <w:r>
        <w:t xml:space="preserve">. </w:t>
      </w:r>
      <w:r w:rsidR="00DB36C3">
        <w:t>For RE programs, users will need to know the</w:t>
      </w:r>
      <w:r w:rsidR="007213A6">
        <w:t xml:space="preserve"> capacity of the solar or wind resource they are analyzing.</w:t>
      </w:r>
      <w:r w:rsidR="002866DA">
        <w:t xml:space="preserve"> </w:t>
      </w:r>
      <w:r w:rsidR="00350AFC" w:rsidRPr="006B4D99">
        <w:t xml:space="preserve">These </w:t>
      </w:r>
      <w:r w:rsidR="00350AFC">
        <w:t>annual profiles</w:t>
      </w:r>
      <w:r w:rsidR="00350AFC" w:rsidRPr="006B4D99">
        <w:t xml:space="preserve"> are used to identify more precisely what specific generation </w:t>
      </w:r>
      <w:r w:rsidR="00350AFC">
        <w:t xml:space="preserve">resources </w:t>
      </w:r>
      <w:r w:rsidR="003737F1">
        <w:t xml:space="preserve">will </w:t>
      </w:r>
      <w:r w:rsidR="00D070F5">
        <w:t>experience a</w:t>
      </w:r>
      <w:r w:rsidR="00350AFC" w:rsidRPr="006B4D99">
        <w:t xml:space="preserve"> </w:t>
      </w:r>
      <w:r w:rsidR="00E270FB">
        <w:t>change</w:t>
      </w:r>
      <w:r w:rsidR="00E270FB" w:rsidRPr="006B4D99">
        <w:t xml:space="preserve"> </w:t>
      </w:r>
      <w:r w:rsidR="00D070F5">
        <w:t xml:space="preserve">in output </w:t>
      </w:r>
      <w:proofErr w:type="gramStart"/>
      <w:r w:rsidR="003737F1">
        <w:t>as a result of</w:t>
      </w:r>
      <w:proofErr w:type="gramEnd"/>
      <w:r w:rsidR="00350AFC" w:rsidRPr="006B4D99">
        <w:t xml:space="preserve"> </w:t>
      </w:r>
      <w:r w:rsidR="003737F1">
        <w:t>specific</w:t>
      </w:r>
      <w:r w:rsidR="00350AFC" w:rsidRPr="006B4D99">
        <w:t xml:space="preserve"> </w:t>
      </w:r>
      <w:r w:rsidR="00350AFC">
        <w:t>programs or measures</w:t>
      </w:r>
      <w:r w:rsidR="00350AFC" w:rsidRPr="006B4D99">
        <w:t>.</w:t>
      </w:r>
      <w:r w:rsidR="00350AFC" w:rsidRPr="006B4D99">
        <w:rPr>
          <w:rStyle w:val="FootnoteReference"/>
        </w:rPr>
        <w:footnoteReference w:id="20"/>
      </w:r>
      <w:r w:rsidR="00350AFC" w:rsidRPr="0086078B">
        <w:t xml:space="preserve"> In </w:t>
      </w:r>
      <w:r w:rsidR="00350AFC">
        <w:t xml:space="preserve">the </w:t>
      </w:r>
      <w:r w:rsidR="0080129F">
        <w:t>absence</w:t>
      </w:r>
      <w:r w:rsidR="0080129F" w:rsidRPr="0086078B">
        <w:t xml:space="preserve"> </w:t>
      </w:r>
      <w:r w:rsidR="00350AFC" w:rsidRPr="0086078B">
        <w:t xml:space="preserve">of specific data on </w:t>
      </w:r>
      <w:r w:rsidR="00051FFF">
        <w:t>energy</w:t>
      </w:r>
      <w:r w:rsidR="00051FFF" w:rsidRPr="0086078B">
        <w:t xml:space="preserve"> </w:t>
      </w:r>
      <w:r w:rsidR="00FB5B02">
        <w:t>changes</w:t>
      </w:r>
      <w:r w:rsidR="00256483">
        <w:t>,</w:t>
      </w:r>
      <w:r w:rsidR="00350AFC" w:rsidRPr="0086078B">
        <w:t xml:space="preserve"> </w:t>
      </w:r>
      <w:r w:rsidR="00350AFC">
        <w:t xml:space="preserve">planners </w:t>
      </w:r>
      <w:r w:rsidR="00350AFC" w:rsidRPr="00C7194F">
        <w:t xml:space="preserve">need to use their judgement to </w:t>
      </w:r>
      <w:r w:rsidR="00350AFC">
        <w:t>approximate</w:t>
      </w:r>
      <w:r w:rsidR="00350AFC" w:rsidRPr="00C7194F">
        <w:t xml:space="preserve"> the timing of </w:t>
      </w:r>
      <w:r w:rsidR="00FB5B02">
        <w:t>these changes</w:t>
      </w:r>
      <w:r w:rsidR="00350AFC" w:rsidRPr="00C7194F">
        <w:t>.</w:t>
      </w:r>
    </w:p>
    <w:p w14:paraId="70C5FD2D" w14:textId="4FD34499" w:rsidR="00BC28DE" w:rsidRDefault="0011743A" w:rsidP="00DB36C3">
      <w:pPr>
        <w:pStyle w:val="BodyText"/>
      </w:pPr>
      <w:bookmarkStart w:id="29" w:name="_Hlk80619512"/>
      <w:r>
        <w:t xml:space="preserve">Using these inputs, </w:t>
      </w:r>
      <w:r w:rsidR="00483886">
        <w:t xml:space="preserve">AVERT </w:t>
      </w:r>
      <w:r>
        <w:t xml:space="preserve">automatically estimates emission </w:t>
      </w:r>
      <w:r w:rsidR="00E270FB">
        <w:t xml:space="preserve">changes </w:t>
      </w:r>
      <w:r w:rsidR="00595AFD">
        <w:t>in a region</w:t>
      </w:r>
      <w:r w:rsidR="008E3A13">
        <w:t xml:space="preserve">. The </w:t>
      </w:r>
      <w:r w:rsidR="00483886">
        <w:t xml:space="preserve">user </w:t>
      </w:r>
      <w:r w:rsidR="008E3A13">
        <w:t xml:space="preserve">then </w:t>
      </w:r>
      <w:r w:rsidR="00483886">
        <w:t>can view</w:t>
      </w:r>
      <w:r w:rsidR="00DB36C3">
        <w:t xml:space="preserve"> </w:t>
      </w:r>
      <w:r w:rsidR="00684A2D">
        <w:t>various outputs, maps, charts</w:t>
      </w:r>
      <w:r w:rsidR="00DC7D28">
        <w:t>,</w:t>
      </w:r>
      <w:r w:rsidR="00684A2D">
        <w:t xml:space="preserve"> and tables </w:t>
      </w:r>
      <w:r w:rsidR="00A30799">
        <w:t>useful</w:t>
      </w:r>
      <w:r w:rsidR="00DB36C3">
        <w:t xml:space="preserve"> for many different types of analysis</w:t>
      </w:r>
      <w:r w:rsidR="00A30799">
        <w:t xml:space="preserve">. </w:t>
      </w:r>
      <w:r w:rsidR="007213A6">
        <w:t xml:space="preserve">Users can choose outputs that show </w:t>
      </w:r>
      <w:proofErr w:type="gramStart"/>
      <w:r w:rsidR="007213A6">
        <w:t>regional</w:t>
      </w:r>
      <w:r w:rsidR="008E3A13">
        <w:t>-</w:t>
      </w:r>
      <w:r w:rsidR="007213A6">
        <w:t>,</w:t>
      </w:r>
      <w:proofErr w:type="gramEnd"/>
      <w:r w:rsidR="007213A6">
        <w:t xml:space="preserve"> state</w:t>
      </w:r>
      <w:r w:rsidR="008E3A13">
        <w:t>-</w:t>
      </w:r>
      <w:r w:rsidR="00DC7D28">
        <w:t>,</w:t>
      </w:r>
      <w:r w:rsidR="007213A6">
        <w:t xml:space="preserve"> and county</w:t>
      </w:r>
      <w:r w:rsidR="008E3A13">
        <w:t>-</w:t>
      </w:r>
      <w:r w:rsidR="007213A6">
        <w:t xml:space="preserve">level </w:t>
      </w:r>
      <w:r w:rsidR="00FB5B02">
        <w:t xml:space="preserve">changes in </w:t>
      </w:r>
      <w:r w:rsidR="007213A6">
        <w:t>emission</w:t>
      </w:r>
      <w:r w:rsidR="004C1F47">
        <w:t>s</w:t>
      </w:r>
      <w:r w:rsidR="00DB36C3">
        <w:t xml:space="preserve">, </w:t>
      </w:r>
      <w:r w:rsidR="008E3A13">
        <w:t xml:space="preserve">with the option of highlighting </w:t>
      </w:r>
      <w:r w:rsidR="00DB36C3">
        <w:t>high</w:t>
      </w:r>
      <w:r w:rsidR="00DC7D28">
        <w:t>-</w:t>
      </w:r>
      <w:r w:rsidR="00DB36C3">
        <w:t>electric</w:t>
      </w:r>
      <w:r w:rsidR="00DC7D28">
        <w:t>-</w:t>
      </w:r>
      <w:r w:rsidR="00DB36C3">
        <w:t>demand days</w:t>
      </w:r>
      <w:r w:rsidR="008E3A13">
        <w:t>.</w:t>
      </w:r>
      <w:r w:rsidR="00DB36C3">
        <w:t xml:space="preserve"> </w:t>
      </w:r>
      <w:r w:rsidR="008E3A13">
        <w:t>E</w:t>
      </w:r>
      <w:r w:rsidR="007213A6">
        <w:t xml:space="preserve">xpert air quality </w:t>
      </w:r>
      <w:proofErr w:type="gramStart"/>
      <w:r w:rsidR="00DB36C3">
        <w:t>modelers</w:t>
      </w:r>
      <w:proofErr w:type="gramEnd"/>
      <w:r w:rsidR="007213A6">
        <w:t xml:space="preserve"> assessing </w:t>
      </w:r>
      <w:r w:rsidR="00FB5B02">
        <w:t>changes in</w:t>
      </w:r>
      <w:r w:rsidR="007213A6">
        <w:t xml:space="preserve"> </w:t>
      </w:r>
      <w:r w:rsidR="0041688C">
        <w:t>PM</w:t>
      </w:r>
      <w:r w:rsidR="0041688C" w:rsidRPr="004A71D8">
        <w:rPr>
          <w:vertAlign w:val="subscript"/>
        </w:rPr>
        <w:t>2.5</w:t>
      </w:r>
      <w:r w:rsidR="0041688C" w:rsidRPr="003724FA">
        <w:t>,</w:t>
      </w:r>
      <w:r w:rsidR="0041688C">
        <w:rPr>
          <w:vertAlign w:val="subscript"/>
        </w:rPr>
        <w:t xml:space="preserve"> </w:t>
      </w:r>
      <w:r w:rsidR="007213A6">
        <w:t>NO</w:t>
      </w:r>
      <w:r w:rsidR="00533F1A" w:rsidRPr="00E107AD">
        <w:rPr>
          <w:vertAlign w:val="subscript"/>
        </w:rPr>
        <w:t>x</w:t>
      </w:r>
      <w:r w:rsidR="00743F3D">
        <w:t xml:space="preserve">, </w:t>
      </w:r>
      <w:r w:rsidR="007213A6">
        <w:t>and SO</w:t>
      </w:r>
      <w:r w:rsidR="00533F1A" w:rsidRPr="00E107AD">
        <w:rPr>
          <w:vertAlign w:val="subscript"/>
        </w:rPr>
        <w:t>2</w:t>
      </w:r>
      <w:r w:rsidR="007213A6">
        <w:t xml:space="preserve"> emission</w:t>
      </w:r>
      <w:r w:rsidR="004C1F47">
        <w:t>s</w:t>
      </w:r>
      <w:r w:rsidR="007213A6">
        <w:t xml:space="preserve"> can use the SMOKE (</w:t>
      </w:r>
      <w:r w:rsidR="007213A6" w:rsidRPr="00BC4E5F">
        <w:t>Sparse Matrix Operator Kernel Emissions</w:t>
      </w:r>
      <w:r w:rsidR="007213A6">
        <w:t>)</w:t>
      </w:r>
      <w:r w:rsidR="002866DA">
        <w:t xml:space="preserve"> </w:t>
      </w:r>
      <w:r w:rsidR="007213A6">
        <w:t>output function to produce hourly</w:t>
      </w:r>
      <w:r w:rsidR="00DB36C3">
        <w:t>,</w:t>
      </w:r>
      <w:r w:rsidR="007213A6">
        <w:t xml:space="preserve"> EGU</w:t>
      </w:r>
      <w:r w:rsidR="008E3A13">
        <w:t>-</w:t>
      </w:r>
      <w:r w:rsidR="007213A6">
        <w:t>specific air</w:t>
      </w:r>
      <w:r w:rsidR="008E3A13">
        <w:t>-</w:t>
      </w:r>
      <w:r w:rsidR="007213A6">
        <w:t>dispersion</w:t>
      </w:r>
      <w:r w:rsidR="008E3A13">
        <w:t>-</w:t>
      </w:r>
      <w:r w:rsidR="007213A6">
        <w:t xml:space="preserve">model-ready data. </w:t>
      </w:r>
      <w:r w:rsidR="00E76FF7">
        <w:t>AVERT users assessing the public health impacts of the criteria pollutant reductions can use the COBRA (CO-Benefits Risk Assessment</w:t>
      </w:r>
      <w:r w:rsidR="00C02E9A">
        <w:t xml:space="preserve"> </w:t>
      </w:r>
      <w:r w:rsidR="00C02E9A" w:rsidRPr="00C02E9A">
        <w:t>Health Impacts Screening and Mapping Tool</w:t>
      </w:r>
      <w:r w:rsidR="00E76FF7">
        <w:t>) ou</w:t>
      </w:r>
      <w:r w:rsidR="00764DA1">
        <w:t>t</w:t>
      </w:r>
      <w:r w:rsidR="00E76FF7">
        <w:t>put function to produce</w:t>
      </w:r>
      <w:r w:rsidR="00B70836">
        <w:t xml:space="preserve"> model-ready</w:t>
      </w:r>
      <w:r w:rsidR="00E76FF7">
        <w:t xml:space="preserve"> county-level </w:t>
      </w:r>
      <w:r w:rsidR="00B70836">
        <w:t>emissions impact data.</w:t>
      </w:r>
      <w:r w:rsidR="00F3550B">
        <w:rPr>
          <w:rStyle w:val="FootnoteReference"/>
        </w:rPr>
        <w:footnoteReference w:id="21"/>
      </w:r>
    </w:p>
    <w:bookmarkEnd w:id="29"/>
    <w:p w14:paraId="768E902B" w14:textId="1A5C8CB3" w:rsidR="00DB36C3" w:rsidRDefault="00684A2D" w:rsidP="00DB36C3">
      <w:pPr>
        <w:pStyle w:val="BodyText"/>
      </w:pPr>
      <w:r>
        <w:t xml:space="preserve">AVERT is best </w:t>
      </w:r>
      <w:r w:rsidR="008E3A13">
        <w:t>sui</w:t>
      </w:r>
      <w:r w:rsidR="00C572B0">
        <w:t>ted to analyze the</w:t>
      </w:r>
      <w:r>
        <w:t xml:space="preserve"> emission</w:t>
      </w:r>
      <w:r w:rsidR="004C1F47">
        <w:t>s</w:t>
      </w:r>
      <w:r>
        <w:t xml:space="preserve"> </w:t>
      </w:r>
      <w:r w:rsidR="00FB5B02">
        <w:t>changes resulting from</w:t>
      </w:r>
      <w:r>
        <w:t xml:space="preserve"> state-wide or multi-state </w:t>
      </w:r>
      <w:r w:rsidR="00CE04DC">
        <w:t>energy</w:t>
      </w:r>
      <w:r>
        <w:t xml:space="preserve"> policies and programs.</w:t>
      </w:r>
      <w:r w:rsidR="002866DA">
        <w:t xml:space="preserve"> </w:t>
      </w:r>
      <w:r>
        <w:t xml:space="preserve">Since AVERT </w:t>
      </w:r>
      <w:r w:rsidR="008E3A13">
        <w:t xml:space="preserve">modeling is conducted in one </w:t>
      </w:r>
      <w:r>
        <w:t xml:space="preserve">of </w:t>
      </w:r>
      <w:r w:rsidR="004F4BC4">
        <w:t xml:space="preserve">14 </w:t>
      </w:r>
      <w:r>
        <w:t xml:space="preserve">large regions that represent electricity markets and does not </w:t>
      </w:r>
      <w:r w:rsidR="008E3A13">
        <w:t xml:space="preserve">account for </w:t>
      </w:r>
      <w:r>
        <w:t xml:space="preserve">transmission constraints within each region, </w:t>
      </w:r>
      <w:r w:rsidR="008E3A13">
        <w:t>this tool</w:t>
      </w:r>
      <w:r>
        <w:t xml:space="preserve"> is not recommended for </w:t>
      </w:r>
      <w:r w:rsidR="008E3A13">
        <w:t xml:space="preserve">estimating the </w:t>
      </w:r>
      <w:r w:rsidR="00923844">
        <w:t xml:space="preserve">change in </w:t>
      </w:r>
      <w:r w:rsidR="008E3A13">
        <w:t xml:space="preserve">emissions </w:t>
      </w:r>
      <w:r w:rsidR="00923844">
        <w:t>under</w:t>
      </w:r>
      <w:r w:rsidR="008E3A13">
        <w:t xml:space="preserve"> </w:t>
      </w:r>
      <w:r>
        <w:t>small local programs.</w:t>
      </w:r>
      <w:r w:rsidR="002866DA">
        <w:t xml:space="preserve"> </w:t>
      </w:r>
      <w:r w:rsidR="005E0CE5">
        <w:t>Smaller programs can use AVERT</w:t>
      </w:r>
      <w:r w:rsidR="005A2B53">
        <w:t>-</w:t>
      </w:r>
      <w:r w:rsidR="005E0CE5">
        <w:t xml:space="preserve">generated emission </w:t>
      </w:r>
      <w:r w:rsidR="009D2496">
        <w:t>rate</w:t>
      </w:r>
      <w:r w:rsidR="005E0CE5">
        <w:t xml:space="preserve">s to estimate </w:t>
      </w:r>
      <w:r w:rsidR="00FB5B02">
        <w:t xml:space="preserve">emission changes </w:t>
      </w:r>
      <w:r w:rsidR="005E0CE5">
        <w:t>within an AVERT region</w:t>
      </w:r>
      <w:r w:rsidR="005A2B53">
        <w:t xml:space="preserve">; these </w:t>
      </w:r>
      <w:r w:rsidR="009D2496">
        <w:t>rate</w:t>
      </w:r>
      <w:r w:rsidR="005A2B53">
        <w:t>s are</w:t>
      </w:r>
      <w:r w:rsidR="005E0CE5">
        <w:t xml:space="preserve"> available at</w:t>
      </w:r>
      <w:r w:rsidR="00842918">
        <w:t xml:space="preserve"> </w:t>
      </w:r>
      <w:hyperlink r:id="rId24" w:history="1">
        <w:r w:rsidR="00E21860">
          <w:rPr>
            <w:rStyle w:val="Hyperlink"/>
            <w:rFonts w:eastAsia="Times New Roman"/>
          </w:rPr>
          <w:t>www.epa.gov/avert</w:t>
        </w:r>
      </w:hyperlink>
      <w:r w:rsidR="005A2B53">
        <w:t>.</w:t>
      </w:r>
      <w:r w:rsidR="005E0CE5">
        <w:t xml:space="preserve"> </w:t>
      </w:r>
      <w:r>
        <w:t xml:space="preserve">(See </w:t>
      </w:r>
      <w:hyperlink w:anchor="AppendixH" w:history="1">
        <w:r w:rsidR="005C4F00" w:rsidRPr="007D076C">
          <w:rPr>
            <w:rStyle w:val="Hyperlink"/>
            <w:rFonts w:eastAsia="Times New Roman"/>
          </w:rPr>
          <w:t xml:space="preserve">Appendix </w:t>
        </w:r>
        <w:r w:rsidR="00AC7802" w:rsidRPr="007D076C">
          <w:rPr>
            <w:rStyle w:val="Hyperlink"/>
            <w:rFonts w:eastAsia="Times New Roman"/>
          </w:rPr>
          <w:t>H</w:t>
        </w:r>
      </w:hyperlink>
      <w:r w:rsidR="00AC7802">
        <w:t xml:space="preserve"> </w:t>
      </w:r>
      <w:r>
        <w:t xml:space="preserve">for more details on determining the upper and lower bounds for </w:t>
      </w:r>
      <w:r w:rsidR="009F1A87">
        <w:t>load</w:t>
      </w:r>
      <w:r w:rsidR="003737F1">
        <w:t xml:space="preserve"> changes</w:t>
      </w:r>
      <w:r w:rsidR="008E3A13">
        <w:t xml:space="preserve"> to be modeled in AVERT</w:t>
      </w:r>
      <w:r w:rsidR="00343BB5">
        <w:t xml:space="preserve">.) </w:t>
      </w:r>
      <w:r w:rsidR="00DB36C3">
        <w:t xml:space="preserve">In addition, the tool is equipped to predict </w:t>
      </w:r>
      <w:r w:rsidR="00E270FB">
        <w:t xml:space="preserve">changes </w:t>
      </w:r>
      <w:r w:rsidR="00DB36C3">
        <w:t xml:space="preserve">in near-term future years by estimating each unit’s generation, heat input, and emissions </w:t>
      </w:r>
      <w:proofErr w:type="gramStart"/>
      <w:r w:rsidR="00DB36C3">
        <w:t>in the event that</w:t>
      </w:r>
      <w:proofErr w:type="gramEnd"/>
      <w:r w:rsidR="00DB36C3">
        <w:t xml:space="preserve"> other </w:t>
      </w:r>
      <w:r w:rsidR="009123BC">
        <w:t xml:space="preserve">EGUs </w:t>
      </w:r>
      <w:r w:rsidR="00DB36C3">
        <w:t>are retired, newly brought online, or retrofitted with pollution controls.</w:t>
      </w:r>
    </w:p>
    <w:p w14:paraId="1AEE05A4" w14:textId="46FF43CD" w:rsidR="005F23EE" w:rsidRDefault="00DB36C3" w:rsidP="00BC3B4E">
      <w:pPr>
        <w:pStyle w:val="BodyText"/>
        <w:rPr>
          <w:b/>
          <w:i/>
          <w:kern w:val="28"/>
          <w:sz w:val="22"/>
          <w:szCs w:val="20"/>
        </w:rPr>
      </w:pPr>
      <w:r>
        <w:t>AVERT</w:t>
      </w:r>
      <w:r w:rsidR="00BC28DE">
        <w:t xml:space="preserve"> </w:t>
      </w:r>
      <w:r>
        <w:t xml:space="preserve">provides useful information to expert energy or air quality planners, </w:t>
      </w:r>
      <w:proofErr w:type="gramStart"/>
      <w:r>
        <w:t xml:space="preserve">and </w:t>
      </w:r>
      <w:r w:rsidR="00987A2F">
        <w:t>also</w:t>
      </w:r>
      <w:proofErr w:type="gramEnd"/>
      <w:r w:rsidR="00987A2F">
        <w:t xml:space="preserve"> to </w:t>
      </w:r>
      <w:r>
        <w:t>interested stakeholders.</w:t>
      </w:r>
      <w:r w:rsidR="00354953">
        <w:t xml:space="preserve"> In 2018, EPA released a web-based version of the AVERT Main Module on EPA’s website (</w:t>
      </w:r>
      <w:hyperlink r:id="rId25" w:history="1">
        <w:r w:rsidR="00354953" w:rsidRPr="00837C68">
          <w:rPr>
            <w:rStyle w:val="Hyperlink"/>
          </w:rPr>
          <w:t>www.epa.gov/avert</w:t>
        </w:r>
      </w:hyperlink>
      <w:r w:rsidR="00354953">
        <w:t>). It provides a streamlined interface with</w:t>
      </w:r>
      <w:r w:rsidR="00354953" w:rsidRPr="005277E4">
        <w:t xml:space="preserve"> much of the same function</w:t>
      </w:r>
      <w:r w:rsidR="00354953">
        <w:t>ality as the downloadable Excel-based Main Module,</w:t>
      </w:r>
      <w:r w:rsidR="00354953" w:rsidRPr="005277E4">
        <w:t xml:space="preserve"> without the need </w:t>
      </w:r>
      <w:r w:rsidR="00354953">
        <w:t>to use</w:t>
      </w:r>
      <w:r w:rsidR="00354953" w:rsidRPr="005277E4">
        <w:t xml:space="preserve"> Excel software or </w:t>
      </w:r>
      <w:r w:rsidR="00354953">
        <w:t>upload separate</w:t>
      </w:r>
      <w:r w:rsidR="00354953" w:rsidRPr="005277E4">
        <w:t xml:space="preserve"> </w:t>
      </w:r>
      <w:r w:rsidR="00354953">
        <w:t>Regional Data F</w:t>
      </w:r>
      <w:r w:rsidR="00354953" w:rsidRPr="005277E4">
        <w:t>iles</w:t>
      </w:r>
      <w:r w:rsidR="00A32A8C">
        <w:t xml:space="preserve"> (RDFs)</w:t>
      </w:r>
      <w:r w:rsidR="00354953" w:rsidRPr="005277E4">
        <w:t xml:space="preserve">. The </w:t>
      </w:r>
      <w:r w:rsidR="00BC1914">
        <w:t>W</w:t>
      </w:r>
      <w:r w:rsidR="00354953" w:rsidRPr="005277E4">
        <w:t xml:space="preserve">eb </w:t>
      </w:r>
      <w:r w:rsidR="00BC1914">
        <w:t>E</w:t>
      </w:r>
      <w:r w:rsidR="00354953" w:rsidRPr="005277E4">
        <w:t>dition relies on the most recent year of input data</w:t>
      </w:r>
      <w:r w:rsidR="00354953">
        <w:t xml:space="preserve">. Refer to </w:t>
      </w:r>
      <w:hyperlink w:anchor="AppendixI" w:history="1">
        <w:r w:rsidR="00354953" w:rsidRPr="007B0B6E">
          <w:rPr>
            <w:rStyle w:val="Hyperlink"/>
            <w:rFonts w:eastAsia="Times New Roman"/>
          </w:rPr>
          <w:t xml:space="preserve">Appendix </w:t>
        </w:r>
        <w:r w:rsidR="00415CEC" w:rsidRPr="007B0B6E">
          <w:rPr>
            <w:rStyle w:val="Hyperlink"/>
            <w:rFonts w:eastAsia="Times New Roman"/>
          </w:rPr>
          <w:t>I</w:t>
        </w:r>
      </w:hyperlink>
      <w:r w:rsidR="00354953">
        <w:t xml:space="preserve"> for a comparison between the Excel- and web-based Main Modules’ functionality and available display outputs. </w:t>
      </w:r>
    </w:p>
    <w:p w14:paraId="385B33DA" w14:textId="1508674B" w:rsidR="00A30799" w:rsidRPr="0037662F" w:rsidRDefault="00BC28DE" w:rsidP="0037662F">
      <w:pPr>
        <w:pStyle w:val="Heading3"/>
      </w:pPr>
      <w:bookmarkStart w:id="30" w:name="_Toc525152382"/>
      <w:bookmarkStart w:id="31" w:name="_Toc212023143"/>
      <w:r w:rsidRPr="0037662F">
        <w:lastRenderedPageBreak/>
        <w:t xml:space="preserve">Example </w:t>
      </w:r>
      <w:r w:rsidR="00A30799" w:rsidRPr="0037662F">
        <w:t xml:space="preserve">Use A: Air Quality Planner Quantification of </w:t>
      </w:r>
      <w:r w:rsidR="00FB5B02">
        <w:t xml:space="preserve">Changes in Emissions Resulting from an </w:t>
      </w:r>
      <w:r w:rsidR="00040F24">
        <w:t>Energy Efficiency</w:t>
      </w:r>
      <w:r w:rsidR="00FB5B02">
        <w:t xml:space="preserve"> Program</w:t>
      </w:r>
      <w:r w:rsidR="00A30799" w:rsidRPr="0037662F">
        <w:t xml:space="preserve"> for </w:t>
      </w:r>
      <w:r w:rsidR="00486E2E">
        <w:t>State Implementation Plan</w:t>
      </w:r>
      <w:r w:rsidR="00A30799" w:rsidRPr="0037662F">
        <w:t xml:space="preserve"> Compliance</w:t>
      </w:r>
      <w:bookmarkEnd w:id="30"/>
      <w:bookmarkEnd w:id="31"/>
    </w:p>
    <w:p w14:paraId="1DE112C8" w14:textId="03C88AFD" w:rsidR="00C572B0" w:rsidRDefault="00A30799" w:rsidP="00A30799">
      <w:pPr>
        <w:pStyle w:val="BodyText"/>
      </w:pPr>
      <w:r>
        <w:t>Air quality planners can</w:t>
      </w:r>
      <w:r w:rsidR="002866DA">
        <w:t xml:space="preserve"> </w:t>
      </w:r>
      <w:r>
        <w:t>use</w:t>
      </w:r>
      <w:r w:rsidR="002866DA">
        <w:t xml:space="preserve"> </w:t>
      </w:r>
      <w:r>
        <w:t>AVERT</w:t>
      </w:r>
      <w:r w:rsidR="002866DA">
        <w:t xml:space="preserve"> </w:t>
      </w:r>
      <w:r>
        <w:t>to quantify the expected emissions of a new wind f</w:t>
      </w:r>
      <w:r w:rsidR="00C572B0">
        <w:t xml:space="preserve">arm, solar initiative, </w:t>
      </w:r>
      <w:r w:rsidR="00374FB3">
        <w:t xml:space="preserve">or </w:t>
      </w:r>
      <w:r w:rsidR="005841F9">
        <w:t>EE</w:t>
      </w:r>
      <w:r>
        <w:t xml:space="preserve"> program for the purposes of </w:t>
      </w:r>
      <w:r w:rsidR="001E17C8">
        <w:t>Regional Haze</w:t>
      </w:r>
      <w:r w:rsidR="00640A38">
        <w:t xml:space="preserve"> Rule</w:t>
      </w:r>
      <w:r w:rsidR="001E17C8">
        <w:t xml:space="preserve"> or </w:t>
      </w:r>
      <w:r>
        <w:t>NAAQS SIP</w:t>
      </w:r>
      <w:r w:rsidR="0003701C">
        <w:t xml:space="preserve">/Tribal Implementation </w:t>
      </w:r>
      <w:r>
        <w:t>P</w:t>
      </w:r>
      <w:r w:rsidR="0003701C">
        <w:t>lan</w:t>
      </w:r>
      <w:r>
        <w:t xml:space="preserve"> compliance. For example, </w:t>
      </w:r>
      <w:r w:rsidR="004E3FE3">
        <w:t>planner</w:t>
      </w:r>
      <w:r w:rsidR="00FD6C64">
        <w:t>s</w:t>
      </w:r>
      <w:r w:rsidR="004E3FE3">
        <w:t xml:space="preserve"> </w:t>
      </w:r>
      <w:r w:rsidR="00000101">
        <w:t xml:space="preserve">can </w:t>
      </w:r>
      <w:r w:rsidR="004E3FE3">
        <w:t>evaluate</w:t>
      </w:r>
      <w:r>
        <w:t xml:space="preserve"> a program that could displace NO</w:t>
      </w:r>
      <w:r w:rsidRPr="00510FEF">
        <w:rPr>
          <w:vertAlign w:val="subscript"/>
        </w:rPr>
        <w:t>x</w:t>
      </w:r>
      <w:r>
        <w:t xml:space="preserve"> during the summer ozone season</w:t>
      </w:r>
      <w:r w:rsidR="00374FB3">
        <w:t xml:space="preserve">, </w:t>
      </w:r>
      <w:r w:rsidR="004E3FE3">
        <w:t xml:space="preserve">efforts to </w:t>
      </w:r>
      <w:r>
        <w:t>bolster</w:t>
      </w:r>
      <w:r w:rsidR="005B0DA7">
        <w:t xml:space="preserve"> </w:t>
      </w:r>
      <w:r>
        <w:t>a state wind energy program</w:t>
      </w:r>
      <w:r w:rsidR="00374FB3">
        <w:t xml:space="preserve">, </w:t>
      </w:r>
      <w:r w:rsidR="004E3FE3">
        <w:t xml:space="preserve">or proposed </w:t>
      </w:r>
      <w:r>
        <w:t>additional incentives for an EE program that targets peak energy usage (e.g., high</w:t>
      </w:r>
      <w:r w:rsidR="00E67637">
        <w:t>-</w:t>
      </w:r>
      <w:r>
        <w:t xml:space="preserve">efficiency air conditioner replacement). </w:t>
      </w:r>
    </w:p>
    <w:p w14:paraId="5E9A3B4D" w14:textId="1CF2672F" w:rsidR="00A30799" w:rsidRPr="00784705" w:rsidRDefault="00A30799" w:rsidP="00A30799">
      <w:pPr>
        <w:pStyle w:val="BodyText"/>
      </w:pPr>
      <w:r>
        <w:t xml:space="preserve">Using AVERT, </w:t>
      </w:r>
      <w:r w:rsidR="004E3FE3">
        <w:t>planners</w:t>
      </w:r>
      <w:r>
        <w:t xml:space="preserve"> can input estimate</w:t>
      </w:r>
      <w:r w:rsidR="004E3FE3">
        <w:t>s</w:t>
      </w:r>
      <w:r>
        <w:t xml:space="preserve"> </w:t>
      </w:r>
      <w:proofErr w:type="gramStart"/>
      <w:r>
        <w:t>for the amount of</w:t>
      </w:r>
      <w:proofErr w:type="gramEnd"/>
      <w:r>
        <w:t xml:space="preserve"> energy</w:t>
      </w:r>
      <w:r w:rsidR="002866DA">
        <w:t xml:space="preserve"> </w:t>
      </w:r>
      <w:r>
        <w:t xml:space="preserve">a wind farm of a particular size and output typical of the region can produce or the amount of energy that could be avoided from an EE program. </w:t>
      </w:r>
      <w:r w:rsidR="00FD6C64">
        <w:t xml:space="preserve">Among other outputs, </w:t>
      </w:r>
      <w:r>
        <w:t xml:space="preserve">AVERT </w:t>
      </w:r>
      <w:r w:rsidR="00FD6C64">
        <w:t>can</w:t>
      </w:r>
      <w:r>
        <w:t xml:space="preserve"> </w:t>
      </w:r>
      <w:r w:rsidR="004E3FE3">
        <w:t>estimate</w:t>
      </w:r>
      <w:r>
        <w:t xml:space="preserve"> </w:t>
      </w:r>
      <w:r w:rsidR="005E0CE5">
        <w:t>annual</w:t>
      </w:r>
      <w:r w:rsidR="001E17C8">
        <w:t xml:space="preserve"> SO</w:t>
      </w:r>
      <w:r w:rsidR="001E17C8" w:rsidRPr="00640A38">
        <w:rPr>
          <w:vertAlign w:val="subscript"/>
        </w:rPr>
        <w:t>2</w:t>
      </w:r>
      <w:r w:rsidR="00335236">
        <w:t>,</w:t>
      </w:r>
      <w:r w:rsidR="005E0CE5">
        <w:t xml:space="preserve"> PM</w:t>
      </w:r>
      <w:r w:rsidR="005E0CE5" w:rsidRPr="00842918">
        <w:rPr>
          <w:vertAlign w:val="subscript"/>
        </w:rPr>
        <w:t>2.5</w:t>
      </w:r>
      <w:r w:rsidR="00335236">
        <w:t xml:space="preserve">, and VOCs </w:t>
      </w:r>
      <w:r w:rsidR="005E0CE5">
        <w:t>emissions</w:t>
      </w:r>
      <w:r w:rsidR="00735FBC">
        <w:t xml:space="preserve"> as well as</w:t>
      </w:r>
      <w:r>
        <w:t xml:space="preserve"> ozone-season NO</w:t>
      </w:r>
      <w:r w:rsidRPr="00510FEF">
        <w:rPr>
          <w:vertAlign w:val="subscript"/>
        </w:rPr>
        <w:t>x</w:t>
      </w:r>
      <w:r>
        <w:t xml:space="preserve"> emission</w:t>
      </w:r>
      <w:r w:rsidR="004C1F47">
        <w:t>s</w:t>
      </w:r>
      <w:r>
        <w:t xml:space="preserve"> reductions</w:t>
      </w:r>
      <w:r w:rsidR="007838B3">
        <w:t xml:space="preserve"> or a pounds (lb)</w:t>
      </w:r>
      <w:r w:rsidR="00735FBC">
        <w:t>-</w:t>
      </w:r>
      <w:r w:rsidR="005E0CE5">
        <w:t>per</w:t>
      </w:r>
      <w:r w:rsidR="00735FBC">
        <w:t>-</w:t>
      </w:r>
      <w:r w:rsidR="005E0CE5">
        <w:t xml:space="preserve">day </w:t>
      </w:r>
      <w:r w:rsidR="00735FBC">
        <w:t>10</w:t>
      </w:r>
      <w:r w:rsidR="005E0CE5">
        <w:t>-day average of NO</w:t>
      </w:r>
      <w:r w:rsidR="005E0CE5" w:rsidRPr="00842918">
        <w:rPr>
          <w:vertAlign w:val="subscript"/>
        </w:rPr>
        <w:t>x</w:t>
      </w:r>
      <w:r w:rsidR="005E0CE5">
        <w:t xml:space="preserve"> emissions</w:t>
      </w:r>
      <w:r>
        <w:t xml:space="preserve"> in </w:t>
      </w:r>
      <w:r w:rsidR="004E3FE3">
        <w:t xml:space="preserve">counties </w:t>
      </w:r>
      <w:r>
        <w:t>selected</w:t>
      </w:r>
      <w:r w:rsidR="001F4798">
        <w:t>,</w:t>
      </w:r>
      <w:r>
        <w:t xml:space="preserve"> allowing </w:t>
      </w:r>
      <w:r w:rsidR="004E3FE3">
        <w:t>a comparison of</w:t>
      </w:r>
      <w:r>
        <w:t xml:space="preserve"> the effectiveness of these programs against other SIP measures. </w:t>
      </w:r>
      <w:r w:rsidR="009E07C7">
        <w:t xml:space="preserve">Advanced AVERT users </w:t>
      </w:r>
      <w:r w:rsidR="00CB78D1">
        <w:t>can</w:t>
      </w:r>
      <w:r w:rsidR="009E07C7">
        <w:t xml:space="preserve"> incorporate expected retirements and changes in </w:t>
      </w:r>
      <w:r w:rsidR="00FC39DA">
        <w:t>emission rate</w:t>
      </w:r>
      <w:r w:rsidR="009E07C7">
        <w:t xml:space="preserve">s expected in future </w:t>
      </w:r>
      <w:proofErr w:type="gramStart"/>
      <w:r w:rsidR="009E07C7">
        <w:t>years, and</w:t>
      </w:r>
      <w:proofErr w:type="gramEnd"/>
      <w:r w:rsidR="009E07C7">
        <w:t xml:space="preserve"> establish new baseline conditions. </w:t>
      </w:r>
      <w:r w:rsidR="00640A38">
        <w:t xml:space="preserve">Because </w:t>
      </w:r>
      <w:r>
        <w:t xml:space="preserve">AVERT </w:t>
      </w:r>
      <w:r w:rsidR="00CB78D1">
        <w:t>can</w:t>
      </w:r>
      <w:r>
        <w:t xml:space="preserve"> output SMOKE-formatted emission</w:t>
      </w:r>
      <w:r w:rsidR="004C1F47">
        <w:t>s</w:t>
      </w:r>
      <w:r>
        <w:t xml:space="preserve"> estimates for each EGU in the region in each hour of the year, </w:t>
      </w:r>
      <w:r w:rsidR="004E3FE3">
        <w:t>planners</w:t>
      </w:r>
      <w:r>
        <w:t xml:space="preserve"> can also assess the air quality improvements using an air dispersion model. Following EPA guidance, this information could be incorporated into a SIP.</w:t>
      </w:r>
      <w:r w:rsidR="00FD6C64">
        <w:rPr>
          <w:rStyle w:val="FootnoteReference"/>
        </w:rPr>
        <w:footnoteReference w:id="22"/>
      </w:r>
    </w:p>
    <w:p w14:paraId="5DE1DF19" w14:textId="4B04DD4B" w:rsidR="00A30799" w:rsidRPr="0037662F" w:rsidRDefault="00BC28DE" w:rsidP="0037662F">
      <w:pPr>
        <w:pStyle w:val="Heading3"/>
      </w:pPr>
      <w:bookmarkStart w:id="32" w:name="_Toc525152383"/>
      <w:bookmarkStart w:id="33" w:name="_Toc212023144"/>
      <w:r w:rsidRPr="0037662F">
        <w:t xml:space="preserve">Example </w:t>
      </w:r>
      <w:r w:rsidR="00A30799" w:rsidRPr="0037662F">
        <w:t xml:space="preserve">Use B: Stakeholder Review of Multiple </w:t>
      </w:r>
      <w:r w:rsidR="006D6C40">
        <w:t>Energy Efficiency</w:t>
      </w:r>
      <w:r w:rsidR="00A30799" w:rsidRPr="0037662F">
        <w:t xml:space="preserve"> Options for </w:t>
      </w:r>
      <w:bookmarkEnd w:id="32"/>
      <w:r w:rsidR="00FB5B02">
        <w:t>Changing Emissions</w:t>
      </w:r>
      <w:bookmarkEnd w:id="33"/>
    </w:p>
    <w:p w14:paraId="3D38B207" w14:textId="527B711C" w:rsidR="00A30799" w:rsidRDefault="00CB78D1" w:rsidP="00A30799">
      <w:pPr>
        <w:pStyle w:val="BodyText"/>
      </w:pPr>
      <w:r>
        <w:t xml:space="preserve">Stakeholders can use </w:t>
      </w:r>
      <w:r w:rsidR="00A30799">
        <w:t>AVERT</w:t>
      </w:r>
      <w:r w:rsidR="00A30799" w:rsidRPr="00784705">
        <w:t xml:space="preserve"> </w:t>
      </w:r>
      <w:r>
        <w:t xml:space="preserve">to </w:t>
      </w:r>
      <w:r w:rsidR="00A30799" w:rsidRPr="00784705">
        <w:t>develop and test</w:t>
      </w:r>
      <w:r>
        <w:t xml:space="preserve"> </w:t>
      </w:r>
      <w:r w:rsidR="00A30799" w:rsidRPr="00784705">
        <w:t xml:space="preserve">multiple </w:t>
      </w:r>
      <w:r w:rsidR="00A30799">
        <w:t xml:space="preserve">types of </w:t>
      </w:r>
      <w:r w:rsidR="00AC6508">
        <w:t>EE</w:t>
      </w:r>
      <w:r w:rsidR="00A30799">
        <w:t xml:space="preserve"> programs in </w:t>
      </w:r>
      <w:r w:rsidR="005E7D6A">
        <w:t>a state or group of</w:t>
      </w:r>
      <w:r w:rsidR="00A30799">
        <w:t xml:space="preserve"> states within an AVERT region to compare potential reductions in</w:t>
      </w:r>
      <w:r w:rsidR="00BD2FBB">
        <w:t xml:space="preserve"> PM</w:t>
      </w:r>
      <w:r w:rsidR="00BD2FBB" w:rsidRPr="001F4798">
        <w:rPr>
          <w:vertAlign w:val="subscript"/>
        </w:rPr>
        <w:t>2.5</w:t>
      </w:r>
      <w:r w:rsidR="00743F3D">
        <w:t xml:space="preserve">, </w:t>
      </w:r>
      <w:r w:rsidR="00A30799">
        <w:t>NO</w:t>
      </w:r>
      <w:r w:rsidR="00A30799" w:rsidRPr="00D50391">
        <w:rPr>
          <w:vertAlign w:val="subscript"/>
        </w:rPr>
        <w:t>x</w:t>
      </w:r>
      <w:r w:rsidR="00A30799">
        <w:t>, SO</w:t>
      </w:r>
      <w:r w:rsidR="00A30799" w:rsidRPr="00D50391">
        <w:rPr>
          <w:vertAlign w:val="subscript"/>
        </w:rPr>
        <w:t>2</w:t>
      </w:r>
      <w:r w:rsidR="00C47228">
        <w:t xml:space="preserve">, </w:t>
      </w:r>
      <w:r w:rsidR="00F3550B">
        <w:t>VOC, NH</w:t>
      </w:r>
      <w:r w:rsidR="00F3550B" w:rsidRPr="00C87648">
        <w:rPr>
          <w:vertAlign w:val="subscript"/>
        </w:rPr>
        <w:t>3</w:t>
      </w:r>
      <w:r w:rsidR="00F3550B">
        <w:t xml:space="preserve">, </w:t>
      </w:r>
      <w:r w:rsidR="00A30799">
        <w:t>or CO</w:t>
      </w:r>
      <w:r w:rsidR="00A30799" w:rsidRPr="00D50391">
        <w:rPr>
          <w:vertAlign w:val="subscript"/>
        </w:rPr>
        <w:t>2</w:t>
      </w:r>
      <w:r w:rsidR="00A30799">
        <w:t xml:space="preserve"> </w:t>
      </w:r>
      <w:r w:rsidR="0040407B">
        <w:t>emissions</w:t>
      </w:r>
      <w:r w:rsidR="00A30799">
        <w:t xml:space="preserve">. </w:t>
      </w:r>
      <w:r>
        <w:t xml:space="preserve">Using </w:t>
      </w:r>
      <w:r w:rsidR="00A30799">
        <w:t>AVERT</w:t>
      </w:r>
      <w:r>
        <w:t xml:space="preserve">, they can </w:t>
      </w:r>
      <w:r w:rsidR="00A30799" w:rsidRPr="00784705">
        <w:t>quickly test</w:t>
      </w:r>
      <w:r w:rsidR="00A30799">
        <w:t xml:space="preserve"> different types of </w:t>
      </w:r>
      <w:r w:rsidR="00AC6508">
        <w:t>EE</w:t>
      </w:r>
      <w:r w:rsidR="00A30799">
        <w:t xml:space="preserve"> load profiles and estimate the resulting displaced emissions. Users would modify input parameters to simulate baseload, peak</w:t>
      </w:r>
      <w:r w:rsidR="00F22996">
        <w:t xml:space="preserve"> </w:t>
      </w:r>
      <w:r w:rsidR="00A30799">
        <w:t>load, or total EE portfolio reductions</w:t>
      </w:r>
      <w:r w:rsidR="005E7D6A">
        <w:t>, or</w:t>
      </w:r>
      <w:r w:rsidR="00A30799">
        <w:t xml:space="preserve"> hour-by-hour load reduction</w:t>
      </w:r>
      <w:r w:rsidR="005E7D6A">
        <w:t xml:space="preserve"> profiles</w:t>
      </w:r>
      <w:r w:rsidR="00A30799" w:rsidRPr="00784705">
        <w:t>. This type of analysis allows stakeholders to review estimated</w:t>
      </w:r>
      <w:r w:rsidR="00A30799">
        <w:t xml:space="preserve"> emissions benefits from a wide variety of programs, </w:t>
      </w:r>
      <w:r w:rsidR="004341EF">
        <w:t xml:space="preserve">which can </w:t>
      </w:r>
      <w:r w:rsidR="00A30799">
        <w:t xml:space="preserve">help </w:t>
      </w:r>
      <w:r w:rsidR="004341EF">
        <w:t xml:space="preserve">them </w:t>
      </w:r>
      <w:r w:rsidR="00A30799">
        <w:t>consider adopting and/or implementing programs with the greatest improvements to air quality.</w:t>
      </w:r>
    </w:p>
    <w:p w14:paraId="43127841" w14:textId="77777777" w:rsidR="00052714" w:rsidRPr="0037662F" w:rsidRDefault="00052714" w:rsidP="0037662F">
      <w:pPr>
        <w:pStyle w:val="Heading3"/>
      </w:pPr>
      <w:bookmarkStart w:id="34" w:name="_Toc525152384"/>
      <w:bookmarkStart w:id="35" w:name="_Toc212023145"/>
      <w:r w:rsidRPr="0037662F">
        <w:t xml:space="preserve">Cautionary </w:t>
      </w:r>
      <w:r w:rsidR="00C47228" w:rsidRPr="0037662F">
        <w:t>Note</w:t>
      </w:r>
      <w:bookmarkEnd w:id="34"/>
      <w:bookmarkEnd w:id="35"/>
    </w:p>
    <w:p w14:paraId="228D1307" w14:textId="790AE370" w:rsidR="00011CA5" w:rsidRPr="00D22E22" w:rsidRDefault="00052714" w:rsidP="00E056C2">
      <w:pPr>
        <w:pStyle w:val="BodyText"/>
      </w:pPr>
      <w:r>
        <w:t xml:space="preserve">AVERT should only be used to assess </w:t>
      </w:r>
      <w:r w:rsidR="00FB5B02">
        <w:t>changes to emissions resulting from energy programs</w:t>
      </w:r>
      <w:r w:rsidR="00C47228">
        <w:t>—</w:t>
      </w:r>
      <w:r>
        <w:t>not to assess changes to a</w:t>
      </w:r>
      <w:r w:rsidR="00C47228">
        <w:t>n</w:t>
      </w:r>
      <w:r>
        <w:t xml:space="preserve"> EGU fleet.</w:t>
      </w:r>
      <w:r w:rsidR="002866DA">
        <w:t xml:space="preserve"> </w:t>
      </w:r>
      <w:r>
        <w:t xml:space="preserve">For example, AVERT is not equipped to examine the changes in emissions </w:t>
      </w:r>
      <w:r w:rsidR="005E7D6A">
        <w:t>that result from retirements</w:t>
      </w:r>
      <w:r w:rsidR="00132682">
        <w:t xml:space="preserve">, </w:t>
      </w:r>
      <w:r w:rsidR="005E7D6A">
        <w:t>changes to</w:t>
      </w:r>
      <w:r>
        <w:t xml:space="preserve"> heat rates</w:t>
      </w:r>
      <w:r w:rsidR="00C47228">
        <w:t>,</w:t>
      </w:r>
      <w:r w:rsidR="00132682">
        <w:t xml:space="preserve"> or specific fuel changes</w:t>
      </w:r>
      <w:r w:rsidR="005E7D6A">
        <w:t xml:space="preserve">. AVERT </w:t>
      </w:r>
      <w:r>
        <w:t xml:space="preserve">uses data </w:t>
      </w:r>
      <w:r w:rsidR="005E7D6A">
        <w:t xml:space="preserve">based on historical dispatch patterns </w:t>
      </w:r>
      <w:r>
        <w:t>and cannot credibl</w:t>
      </w:r>
      <w:r w:rsidR="00297DF8">
        <w:t>y</w:t>
      </w:r>
      <w:r>
        <w:t xml:space="preserve"> </w:t>
      </w:r>
      <w:r w:rsidR="005E7D6A">
        <w:t>estimat</w:t>
      </w:r>
      <w:r w:rsidR="00297DF8">
        <w:t>e</w:t>
      </w:r>
      <w:r w:rsidR="005E7D6A">
        <w:t xml:space="preserve"> </w:t>
      </w:r>
      <w:r w:rsidR="00B4775E">
        <w:t xml:space="preserve">changes in </w:t>
      </w:r>
      <w:r w:rsidR="005E7D6A">
        <w:t>emission</w:t>
      </w:r>
      <w:r w:rsidR="004C1F47">
        <w:t>s</w:t>
      </w:r>
      <w:r w:rsidR="005E7D6A">
        <w:t xml:space="preserve"> resulting from </w:t>
      </w:r>
      <w:r>
        <w:t xml:space="preserve">changes to the overall </w:t>
      </w:r>
      <w:r w:rsidR="005E7D6A">
        <w:t xml:space="preserve">pattern of </w:t>
      </w:r>
      <w:r>
        <w:t>dispatch.</w:t>
      </w:r>
    </w:p>
    <w:p w14:paraId="191FBC3A" w14:textId="77777777" w:rsidR="001D4F80" w:rsidRDefault="001D4F80" w:rsidP="001D4F80">
      <w:pPr>
        <w:pStyle w:val="Heading2"/>
      </w:pPr>
      <w:bookmarkStart w:id="36" w:name="_Toc525152385"/>
      <w:bookmarkStart w:id="37" w:name="_Toc212023146"/>
      <w:r>
        <w:lastRenderedPageBreak/>
        <w:t xml:space="preserve">Benefits of Using </w:t>
      </w:r>
      <w:r w:rsidR="009D78F6">
        <w:t>AVERT</w:t>
      </w:r>
      <w:bookmarkEnd w:id="36"/>
      <w:bookmarkEnd w:id="37"/>
    </w:p>
    <w:p w14:paraId="7184B7E3" w14:textId="0A21056C" w:rsidR="003C6419" w:rsidRDefault="00396F4D" w:rsidP="00396F4D">
      <w:pPr>
        <w:pStyle w:val="BodyText"/>
      </w:pPr>
      <w:r>
        <w:t xml:space="preserve">AVERT </w:t>
      </w:r>
      <w:r w:rsidR="00154BC3">
        <w:t>combin</w:t>
      </w:r>
      <w:r w:rsidR="001B49DB">
        <w:t>es</w:t>
      </w:r>
      <w:r w:rsidR="00154BC3">
        <w:t xml:space="preserve"> </w:t>
      </w:r>
      <w:r w:rsidR="001B49DB">
        <w:t xml:space="preserve">historical </w:t>
      </w:r>
      <w:r>
        <w:t>hourly generation</w:t>
      </w:r>
      <w:r w:rsidR="001B49DB">
        <w:t xml:space="preserve"> data</w:t>
      </w:r>
      <w:r>
        <w:t xml:space="preserve"> </w:t>
      </w:r>
      <w:r w:rsidR="001B49DB">
        <w:t>with</w:t>
      </w:r>
      <w:r>
        <w:t xml:space="preserve"> </w:t>
      </w:r>
      <w:r w:rsidR="00051FFF">
        <w:t xml:space="preserve">energy </w:t>
      </w:r>
      <w:r>
        <w:t>profile</w:t>
      </w:r>
      <w:r w:rsidR="001B49DB">
        <w:t>s</w:t>
      </w:r>
      <w:r w:rsidR="00C47228">
        <w:t>,</w:t>
      </w:r>
      <w:r>
        <w:t xml:space="preserve"> </w:t>
      </w:r>
      <w:r w:rsidR="001B49DB">
        <w:t>making it possible for</w:t>
      </w:r>
      <w:r>
        <w:t xml:space="preserve"> users </w:t>
      </w:r>
      <w:r w:rsidR="001B49DB">
        <w:t>to:</w:t>
      </w:r>
      <w:r>
        <w:t xml:space="preserve"> </w:t>
      </w:r>
    </w:p>
    <w:p w14:paraId="0B8F6FDC" w14:textId="1FF936EF" w:rsidR="003C6419" w:rsidRDefault="00C47228" w:rsidP="00451796">
      <w:pPr>
        <w:pStyle w:val="ListBullet"/>
      </w:pPr>
      <w:r>
        <w:t xml:space="preserve">Compare </w:t>
      </w:r>
      <w:r w:rsidR="001B49DB">
        <w:t>the</w:t>
      </w:r>
      <w:r w:rsidR="00396F4D">
        <w:t xml:space="preserve"> </w:t>
      </w:r>
      <w:r w:rsidR="005F3FC3">
        <w:t xml:space="preserve">emissions </w:t>
      </w:r>
      <w:r w:rsidR="003863D0">
        <w:t>impacts</w:t>
      </w:r>
      <w:r w:rsidR="00396F4D">
        <w:t xml:space="preserve"> of different types of </w:t>
      </w:r>
      <w:r w:rsidR="00A1179A">
        <w:t xml:space="preserve">energy </w:t>
      </w:r>
      <w:proofErr w:type="gramStart"/>
      <w:r w:rsidR="00A1179A">
        <w:t>polices</w:t>
      </w:r>
      <w:proofErr w:type="gramEnd"/>
      <w:r w:rsidR="00A1179A">
        <w:t>,</w:t>
      </w:r>
      <w:r w:rsidR="00396F4D">
        <w:t xml:space="preserve"> programs</w:t>
      </w:r>
      <w:r w:rsidR="00A1179A">
        <w:t>,</w:t>
      </w:r>
      <w:r w:rsidR="00396F4D" w:rsidRPr="00396F4D">
        <w:t xml:space="preserve"> or technologies</w:t>
      </w:r>
      <w:r>
        <w:t>.</w:t>
      </w:r>
      <w:r w:rsidRPr="00396F4D">
        <w:t xml:space="preserve"> </w:t>
      </w:r>
    </w:p>
    <w:p w14:paraId="18C31015" w14:textId="4135BC65" w:rsidR="003C6419" w:rsidRDefault="00C47228" w:rsidP="00451796">
      <w:pPr>
        <w:pStyle w:val="ListBullet"/>
      </w:pPr>
      <w:r>
        <w:t>I</w:t>
      </w:r>
      <w:r w:rsidRPr="00396F4D">
        <w:t>ncorporat</w:t>
      </w:r>
      <w:r>
        <w:t>e</w:t>
      </w:r>
      <w:r w:rsidRPr="00396F4D">
        <w:t xml:space="preserve"> </w:t>
      </w:r>
      <w:r w:rsidR="00A1179A">
        <w:t>energy</w:t>
      </w:r>
      <w:r w:rsidR="00396F4D" w:rsidRPr="00396F4D">
        <w:t xml:space="preserve"> policies and programs into </w:t>
      </w:r>
      <w:r w:rsidR="005E03F5">
        <w:t>air quality models</w:t>
      </w:r>
      <w:r w:rsidR="00F50ADE">
        <w:t xml:space="preserve"> and</w:t>
      </w:r>
      <w:r w:rsidR="005E03F5">
        <w:t xml:space="preserve"> public health impact tools, such as EPA’s COBRA</w:t>
      </w:r>
      <w:r w:rsidR="00DC1EFC">
        <w:t xml:space="preserve"> Screening Model;</w:t>
      </w:r>
      <w:r w:rsidR="005E03F5">
        <w:t xml:space="preserve"> and </w:t>
      </w:r>
      <w:r w:rsidR="00F3431C">
        <w:t>identify</w:t>
      </w:r>
      <w:r w:rsidR="00E541FF">
        <w:t xml:space="preserve"> </w:t>
      </w:r>
      <w:r w:rsidR="00A4480F">
        <w:t xml:space="preserve">opportunities </w:t>
      </w:r>
      <w:r w:rsidR="00A34C98">
        <w:t xml:space="preserve">within the power sector </w:t>
      </w:r>
      <w:r w:rsidR="00A4480F">
        <w:t>for</w:t>
      </w:r>
      <w:r w:rsidR="00A16390">
        <w:t xml:space="preserve"> </w:t>
      </w:r>
      <w:r w:rsidR="00396F4D" w:rsidRPr="00396F4D">
        <w:t>SIPs</w:t>
      </w:r>
      <w:r w:rsidR="005E03F5">
        <w:t xml:space="preserve"> to demonstrate C</w:t>
      </w:r>
      <w:r w:rsidR="00DC1EFC">
        <w:t xml:space="preserve">lean </w:t>
      </w:r>
      <w:r w:rsidR="005E03F5">
        <w:t>A</w:t>
      </w:r>
      <w:r w:rsidR="00DC1EFC">
        <w:t xml:space="preserve">ir </w:t>
      </w:r>
      <w:r w:rsidR="005E03F5">
        <w:t>A</w:t>
      </w:r>
      <w:r w:rsidR="00DC1EFC">
        <w:t>ct</w:t>
      </w:r>
      <w:r w:rsidR="005E03F5">
        <w:t xml:space="preserve"> compliance</w:t>
      </w:r>
      <w:r>
        <w:t>.</w:t>
      </w:r>
      <w:r w:rsidR="003863D0">
        <w:rPr>
          <w:rStyle w:val="FootnoteReference"/>
        </w:rPr>
        <w:footnoteReference w:id="23"/>
      </w:r>
      <w:r w:rsidR="001B49DB">
        <w:t xml:space="preserve"> </w:t>
      </w:r>
    </w:p>
    <w:p w14:paraId="0E4CC235" w14:textId="54739077" w:rsidR="003C6419" w:rsidRDefault="00C47228" w:rsidP="00451796">
      <w:pPr>
        <w:pStyle w:val="ListBullet"/>
      </w:pPr>
      <w:r>
        <w:t xml:space="preserve">Estimate </w:t>
      </w:r>
      <w:r w:rsidR="00396F4D">
        <w:t>emission</w:t>
      </w:r>
      <w:r w:rsidR="00FB5B02">
        <w:t xml:space="preserve"> changes</w:t>
      </w:r>
      <w:r w:rsidR="002F1EEE">
        <w:t xml:space="preserve"> </w:t>
      </w:r>
      <w:r w:rsidR="00396F4D" w:rsidRPr="00396F4D">
        <w:t>during peak energy demand periods in a historical year</w:t>
      </w:r>
      <w:r w:rsidR="00396F4D">
        <w:t xml:space="preserve"> or near-term future year</w:t>
      </w:r>
      <w:r w:rsidR="00396F4D" w:rsidRPr="00396F4D">
        <w:t xml:space="preserve">. </w:t>
      </w:r>
    </w:p>
    <w:p w14:paraId="31C33728" w14:textId="39F4DFB0" w:rsidR="00396F4D" w:rsidRPr="00396F4D" w:rsidRDefault="00D150EC" w:rsidP="00136BBC">
      <w:pPr>
        <w:pStyle w:val="BodyText"/>
      </w:pPr>
      <w:r>
        <w:rPr>
          <w:noProof/>
        </w:rPr>
        <mc:AlternateContent>
          <mc:Choice Requires="wps">
            <w:drawing>
              <wp:anchor distT="0" distB="0" distL="114300" distR="114300" simplePos="0" relativeHeight="251658253" behindDoc="0" locked="0" layoutInCell="1" allowOverlap="1" wp14:anchorId="4208044E" wp14:editId="48009B74">
                <wp:simplePos x="0" y="0"/>
                <wp:positionH relativeFrom="margin">
                  <wp:align>right</wp:align>
                </wp:positionH>
                <wp:positionV relativeFrom="paragraph">
                  <wp:posOffset>10795</wp:posOffset>
                </wp:positionV>
                <wp:extent cx="2802255" cy="3505200"/>
                <wp:effectExtent l="0" t="0" r="17145" b="19050"/>
                <wp:wrapSquare wrapText="bothSides"/>
                <wp:docPr id="8" name="Text Box 8" descr="Shaded rectangle serving as a callout box to highlight text about emission rates from AVERT."/>
                <wp:cNvGraphicFramePr/>
                <a:graphic xmlns:a="http://schemas.openxmlformats.org/drawingml/2006/main">
                  <a:graphicData uri="http://schemas.microsoft.com/office/word/2010/wordprocessingShape">
                    <wps:wsp>
                      <wps:cNvSpPr txBox="1"/>
                      <wps:spPr>
                        <a:xfrm>
                          <a:off x="0" y="0"/>
                          <a:ext cx="2802255" cy="3505200"/>
                        </a:xfrm>
                        <a:prstGeom prst="rect">
                          <a:avLst/>
                        </a:prstGeom>
                        <a:solidFill>
                          <a:schemeClr val="accent3">
                            <a:lumMod val="20000"/>
                            <a:lumOff val="80000"/>
                          </a:schemeClr>
                        </a:solidFill>
                        <a:ln w="19050">
                          <a:solidFill>
                            <a:srgbClr val="00B050"/>
                          </a:solidFill>
                        </a:ln>
                      </wps:spPr>
                      <wps:txbx>
                        <w:txbxContent>
                          <w:p w14:paraId="3CA5C333" w14:textId="4C618E6A" w:rsidR="008B70D2" w:rsidRPr="00842918" w:rsidRDefault="008B70D2" w:rsidP="00CE770C">
                            <w:pPr>
                              <w:pStyle w:val="BodyText"/>
                              <w:jc w:val="center"/>
                              <w:rPr>
                                <w:b/>
                              </w:rPr>
                            </w:pPr>
                            <w:r w:rsidRPr="00842918">
                              <w:rPr>
                                <w:b/>
                              </w:rPr>
                              <w:t xml:space="preserve">Emission </w:t>
                            </w:r>
                            <w:r>
                              <w:rPr>
                                <w:b/>
                              </w:rPr>
                              <w:t>Rates</w:t>
                            </w:r>
                            <w:r w:rsidRPr="00842918">
                              <w:rPr>
                                <w:b/>
                              </w:rPr>
                              <w:t xml:space="preserve"> from AVERT</w:t>
                            </w:r>
                          </w:p>
                          <w:p w14:paraId="2F44B3F8" w14:textId="78994EBC" w:rsidR="008B70D2" w:rsidRDefault="008B70D2" w:rsidP="00CE770C">
                            <w:pPr>
                              <w:pStyle w:val="BodyText"/>
                            </w:pPr>
                            <w:r w:rsidRPr="0013635A">
                              <w:t xml:space="preserve">EPA has used AVERT to produce </w:t>
                            </w:r>
                            <w:r>
                              <w:t xml:space="preserve">approximations of </w:t>
                            </w:r>
                            <w:r w:rsidRPr="0013635A">
                              <w:t xml:space="preserve">marginal emission </w:t>
                            </w:r>
                            <w:r>
                              <w:t>rates</w:t>
                            </w:r>
                            <w:r w:rsidRPr="0013635A">
                              <w:t xml:space="preserve"> for each AVERT region and</w:t>
                            </w:r>
                            <w:r>
                              <w:t xml:space="preserve"> for</w:t>
                            </w:r>
                            <w:r w:rsidRPr="0013635A">
                              <w:t xml:space="preserve"> a </w:t>
                            </w:r>
                            <w:r>
                              <w:t xml:space="preserve">national </w:t>
                            </w:r>
                            <w:r w:rsidRPr="0013635A">
                              <w:t xml:space="preserve">weighted average. </w:t>
                            </w:r>
                            <w:r>
                              <w:t xml:space="preserve">Current and historical </w:t>
                            </w:r>
                            <w:r w:rsidRPr="0013635A">
                              <w:t xml:space="preserve">emission </w:t>
                            </w:r>
                            <w:r>
                              <w:t>rates</w:t>
                            </w:r>
                            <w:r w:rsidRPr="00C04B11">
                              <w:t xml:space="preserve"> are available at </w:t>
                            </w:r>
                            <w:hyperlink r:id="rId26" w:history="1">
                              <w:r w:rsidR="00FC39DA" w:rsidRPr="00ED7935">
                                <w:rPr>
                                  <w:rStyle w:val="Hyperlink"/>
                                  <w:rFonts w:eastAsia="Times New Roman"/>
                                </w:rPr>
                                <w:t>https://www.epa.gov/avert/avoided-emission-rates-generated-avert</w:t>
                              </w:r>
                            </w:hyperlink>
                            <w:r>
                              <w:t>. These emission rates</w:t>
                            </w:r>
                            <w:r w:rsidRPr="00C04B11">
                              <w:t xml:space="preserve"> were calculated by assuming a 0.5% </w:t>
                            </w:r>
                            <w:r>
                              <w:t>reduction in</w:t>
                            </w:r>
                            <w:r w:rsidRPr="00C04B11">
                              <w:t xml:space="preserve"> the regional </w:t>
                            </w:r>
                            <w:r>
                              <w:t>fossil generation</w:t>
                            </w:r>
                            <w:r w:rsidRPr="00C04B11">
                              <w:t xml:space="preserve"> and are divided into </w:t>
                            </w:r>
                            <w:r w:rsidR="00AF45A2">
                              <w:t>eight</w:t>
                            </w:r>
                            <w:r w:rsidRPr="00C04B11">
                              <w:t xml:space="preserve"> categories: </w:t>
                            </w:r>
                            <w:r w:rsidRPr="00A04BDA">
                              <w:t>onshore wind, offshore wind, utility PV,</w:t>
                            </w:r>
                            <w:r w:rsidR="00AF45A2">
                              <w:t xml:space="preserve"> utility PV-plus-storage,</w:t>
                            </w:r>
                            <w:r w:rsidRPr="00A04BDA">
                              <w:t xml:space="preserve"> </w:t>
                            </w:r>
                            <w:r w:rsidRPr="002A49A2">
                              <w:t>distributed PV,</w:t>
                            </w:r>
                            <w:r w:rsidR="00AF45A2">
                              <w:t xml:space="preserve"> distributed PV-plus-storage,</w:t>
                            </w:r>
                            <w:r w:rsidRPr="002A49A2">
                              <w:t xml:space="preserve"> </w:t>
                            </w:r>
                            <w:r w:rsidRPr="0013635A">
                              <w:t>portfolio EE, and uniform EE.</w:t>
                            </w:r>
                            <w:r>
                              <w:t xml:space="preserve"> These emission rates</w:t>
                            </w:r>
                            <w:r w:rsidRPr="0013635A">
                              <w:t xml:space="preserve"> can be used for quick estimates of avoided emissions</w:t>
                            </w:r>
                            <w:r>
                              <w:t xml:space="preserve"> under specific scenarios</w:t>
                            </w:r>
                            <w:r w:rsidRPr="0013635A">
                              <w:t>, especial</w:t>
                            </w:r>
                            <w:r w:rsidRPr="00C04B11">
                              <w:t xml:space="preserve">ly for very small </w:t>
                            </w:r>
                            <w:r>
                              <w:t>energy policies</w:t>
                            </w:r>
                            <w:r w:rsidRPr="00C04B11">
                              <w:t>.</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8044E" id="Text Box 8" o:spid="_x0000_s1030" type="#_x0000_t202" alt="Shaded rectangle serving as a callout box to highlight text about emission rates from AVERT." style="position:absolute;margin-left:169.45pt;margin-top:.85pt;width:220.65pt;height:276pt;z-index:2516582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" fillcolor="#eaf1dd [662]" strokecolor="#00b050" strokeweight="1.5pt">
                <v:textbox>
                  <w:txbxContent>
                    <w:p w14:paraId="3CA5C333" w14:textId="4C618E6A" w:rsidR="008B70D2" w:rsidRPr="00842918" w:rsidRDefault="008B70D2" w:rsidP="00CE770C">
                      <w:pPr>
                        <w:pStyle w:val="BodyText"/>
                        <w:jc w:val="center"/>
                        <w:rPr>
                          <w:b/>
                        </w:rPr>
                      </w:pPr>
                      <w:r w:rsidRPr="00842918">
                        <w:rPr>
                          <w:b/>
                        </w:rPr>
                        <w:t xml:space="preserve">Emission </w:t>
                      </w:r>
                      <w:r>
                        <w:rPr>
                          <w:b/>
                        </w:rPr>
                        <w:t>Rates</w:t>
                      </w:r>
                      <w:r w:rsidRPr="00842918">
                        <w:rPr>
                          <w:b/>
                        </w:rPr>
                        <w:t xml:space="preserve"> from AVERT</w:t>
                      </w:r>
                    </w:p>
                    <w:p w14:paraId="2F44B3F8" w14:textId="78994EBC" w:rsidR="008B70D2" w:rsidRDefault="008B70D2" w:rsidP="00CE770C">
                      <w:pPr>
                        <w:pStyle w:val="BodyText"/>
                      </w:pPr>
                      <w:r w:rsidRPr="0013635A">
                        <w:t xml:space="preserve">EPA has used AVERT to produce </w:t>
                      </w:r>
                      <w:r>
                        <w:t xml:space="preserve">approximations of </w:t>
                      </w:r>
                      <w:r w:rsidRPr="0013635A">
                        <w:t xml:space="preserve">marginal emission </w:t>
                      </w:r>
                      <w:r>
                        <w:t>rates</w:t>
                      </w:r>
                      <w:r w:rsidRPr="0013635A">
                        <w:t xml:space="preserve"> for each AVERT region and</w:t>
                      </w:r>
                      <w:r>
                        <w:t xml:space="preserve"> for</w:t>
                      </w:r>
                      <w:r w:rsidRPr="0013635A">
                        <w:t xml:space="preserve"> a </w:t>
                      </w:r>
                      <w:r>
                        <w:t xml:space="preserve">national </w:t>
                      </w:r>
                      <w:r w:rsidRPr="0013635A">
                        <w:t xml:space="preserve">weighted average. </w:t>
                      </w:r>
                      <w:r>
                        <w:t xml:space="preserve">Current and historical </w:t>
                      </w:r>
                      <w:r w:rsidRPr="0013635A">
                        <w:t xml:space="preserve">emission </w:t>
                      </w:r>
                      <w:r>
                        <w:t>rates</w:t>
                      </w:r>
                      <w:r w:rsidRPr="00C04B11">
                        <w:t xml:space="preserve"> are available at </w:t>
                      </w:r>
                      <w:hyperlink r:id="rId27" w:history="1">
                        <w:r w:rsidR="00FC39DA" w:rsidRPr="00ED7935">
                          <w:rPr>
                            <w:rStyle w:val="Hyperlink"/>
                            <w:rFonts w:eastAsia="Times New Roman"/>
                          </w:rPr>
                          <w:t>https://www.epa.gov/avert/avoided-emission-rates-generated-avert</w:t>
                        </w:r>
                      </w:hyperlink>
                      <w:r>
                        <w:t>. These emission rates</w:t>
                      </w:r>
                      <w:r w:rsidRPr="00C04B11">
                        <w:t xml:space="preserve"> were calculated by assuming a 0.5% </w:t>
                      </w:r>
                      <w:r>
                        <w:t>reduction in</w:t>
                      </w:r>
                      <w:r w:rsidRPr="00C04B11">
                        <w:t xml:space="preserve"> the regional </w:t>
                      </w:r>
                      <w:r>
                        <w:t>fossil generation</w:t>
                      </w:r>
                      <w:r w:rsidRPr="00C04B11">
                        <w:t xml:space="preserve"> and are divided into </w:t>
                      </w:r>
                      <w:r w:rsidR="00AF45A2">
                        <w:t>eight</w:t>
                      </w:r>
                      <w:r w:rsidRPr="00C04B11">
                        <w:t xml:space="preserve"> categories: </w:t>
                      </w:r>
                      <w:r w:rsidRPr="00A04BDA">
                        <w:t>onshore wind, offshore wind, utility PV,</w:t>
                      </w:r>
                      <w:r w:rsidR="00AF45A2">
                        <w:t xml:space="preserve"> utility PV-plus-storage,</w:t>
                      </w:r>
                      <w:r w:rsidRPr="00A04BDA">
                        <w:t xml:space="preserve"> </w:t>
                      </w:r>
                      <w:r w:rsidRPr="002A49A2">
                        <w:t>distributed PV,</w:t>
                      </w:r>
                      <w:r w:rsidR="00AF45A2">
                        <w:t xml:space="preserve"> distributed PV-plus-storage,</w:t>
                      </w:r>
                      <w:r w:rsidRPr="002A49A2">
                        <w:t xml:space="preserve"> </w:t>
                      </w:r>
                      <w:r w:rsidRPr="0013635A">
                        <w:t>portfolio EE, and uniform EE.</w:t>
                      </w:r>
                      <w:r>
                        <w:t xml:space="preserve"> These emission rates</w:t>
                      </w:r>
                      <w:r w:rsidRPr="0013635A">
                        <w:t xml:space="preserve"> can be used for quick estimates of avoided emissions</w:t>
                      </w:r>
                      <w:r>
                        <w:t xml:space="preserve"> under specific scenarios</w:t>
                      </w:r>
                      <w:r w:rsidRPr="0013635A">
                        <w:t>, especial</w:t>
                      </w:r>
                      <w:r w:rsidRPr="00C04B11">
                        <w:t xml:space="preserve">ly for very small </w:t>
                      </w:r>
                      <w:r>
                        <w:t>energy policies</w:t>
                      </w:r>
                      <w:r w:rsidRPr="00C04B11">
                        <w:t>.</w:t>
                      </w:r>
                      <w:r>
                        <w:t xml:space="preserve"> </w:t>
                      </w:r>
                    </w:p>
                  </w:txbxContent>
                </v:textbox>
                <w10:wrap type="square" anchorx="margin"/>
              </v:shape>
            </w:pict>
          </mc:Fallback>
        </mc:AlternateContent>
      </w:r>
      <w:r w:rsidR="00396F4D" w:rsidRPr="00396F4D">
        <w:t>For example, wind and solar power have different hourly and seasonal operational profiles</w:t>
      </w:r>
      <w:r w:rsidR="001B49DB">
        <w:t>.</w:t>
      </w:r>
      <w:r w:rsidR="00396F4D" w:rsidRPr="00396F4D">
        <w:t xml:space="preserve"> </w:t>
      </w:r>
      <w:r w:rsidR="00396F4D">
        <w:t>AVERT</w:t>
      </w:r>
      <w:r w:rsidR="00396F4D" w:rsidRPr="00396F4D">
        <w:t xml:space="preserve"> can compare the </w:t>
      </w:r>
      <w:r w:rsidR="00FB5B02">
        <w:t xml:space="preserve">change in </w:t>
      </w:r>
      <w:r w:rsidR="00396F4D" w:rsidRPr="00396F4D">
        <w:t xml:space="preserve">emissions between these two </w:t>
      </w:r>
      <w:r w:rsidR="001B49DB">
        <w:t>RE</w:t>
      </w:r>
      <w:r w:rsidR="00396F4D" w:rsidRPr="00396F4D">
        <w:t xml:space="preserve"> technologies at different times of </w:t>
      </w:r>
      <w:r w:rsidR="00396F4D">
        <w:t>the</w:t>
      </w:r>
      <w:r w:rsidR="00396F4D" w:rsidRPr="00396F4D">
        <w:t xml:space="preserve"> year. </w:t>
      </w:r>
      <w:r w:rsidR="001B49DB">
        <w:t>Similarly</w:t>
      </w:r>
      <w:r w:rsidR="00396F4D" w:rsidRPr="00396F4D">
        <w:t xml:space="preserve">, </w:t>
      </w:r>
      <w:r w:rsidR="00396F4D">
        <w:t xml:space="preserve">various </w:t>
      </w:r>
      <w:r w:rsidR="001B49DB">
        <w:t>EE</w:t>
      </w:r>
      <w:r w:rsidR="00396F4D" w:rsidRPr="00396F4D">
        <w:t xml:space="preserve"> programs have different hourly load profiles. </w:t>
      </w:r>
      <w:r w:rsidR="001B49DB">
        <w:t>AVERT</w:t>
      </w:r>
      <w:r w:rsidR="00396F4D" w:rsidRPr="00396F4D">
        <w:t xml:space="preserve"> can </w:t>
      </w:r>
      <w:r w:rsidR="002C1004">
        <w:t xml:space="preserve">also </w:t>
      </w:r>
      <w:r w:rsidR="00396F4D" w:rsidRPr="00396F4D">
        <w:t>help</w:t>
      </w:r>
      <w:r w:rsidR="00396F4D">
        <w:t xml:space="preserve"> users</w:t>
      </w:r>
      <w:r w:rsidR="00396F4D" w:rsidRPr="00396F4D">
        <w:t xml:space="preserve"> </w:t>
      </w:r>
      <w:r w:rsidR="00396F4D">
        <w:t>analyze different EE programs or portfolio</w:t>
      </w:r>
      <w:r w:rsidR="001B49DB">
        <w:t>s</w:t>
      </w:r>
      <w:r w:rsidR="00396F4D">
        <w:t xml:space="preserve"> of programs that </w:t>
      </w:r>
      <w:r w:rsidR="001B49DB">
        <w:t xml:space="preserve">offer </w:t>
      </w:r>
      <w:r w:rsidR="00396F4D">
        <w:t xml:space="preserve">different </w:t>
      </w:r>
      <w:r w:rsidR="00396F4D" w:rsidRPr="00396F4D">
        <w:t>energy savings</w:t>
      </w:r>
      <w:r w:rsidR="00396F4D">
        <w:t xml:space="preserve"> and emissions </w:t>
      </w:r>
      <w:r w:rsidR="00E270FB">
        <w:t xml:space="preserve">changes </w:t>
      </w:r>
      <w:r w:rsidR="00396F4D">
        <w:t>throughout the year.</w:t>
      </w:r>
      <w:r w:rsidR="002866DA">
        <w:t xml:space="preserve"> </w:t>
      </w:r>
      <w:r w:rsidR="001B49DB">
        <w:t>Using this information, a</w:t>
      </w:r>
      <w:r w:rsidR="00396F4D">
        <w:t>ir quality planners c</w:t>
      </w:r>
      <w:r w:rsidR="003C6419">
        <w:t>ould</w:t>
      </w:r>
      <w:r w:rsidR="00547312">
        <w:t>, for example,</w:t>
      </w:r>
      <w:r w:rsidR="003C6419">
        <w:t xml:space="preserve"> </w:t>
      </w:r>
      <w:r w:rsidR="00396F4D">
        <w:t>assess which</w:t>
      </w:r>
      <w:r w:rsidR="00396F4D" w:rsidRPr="00396F4D">
        <w:t xml:space="preserve"> </w:t>
      </w:r>
      <w:r w:rsidR="001B49DB">
        <w:t>EE</w:t>
      </w:r>
      <w:r w:rsidR="00396F4D">
        <w:t xml:space="preserve"> programs provide the greatest air quality improvement </w:t>
      </w:r>
      <w:r w:rsidR="001B49DB">
        <w:t xml:space="preserve">on </w:t>
      </w:r>
      <w:r w:rsidR="00396F4D" w:rsidRPr="00396F4D">
        <w:t>high</w:t>
      </w:r>
      <w:r w:rsidR="00396F4D">
        <w:t xml:space="preserve"> ozone days. </w:t>
      </w:r>
      <w:r w:rsidR="002C1004">
        <w:t xml:space="preserve">For smaller programs, users can use AVERT-generated emission </w:t>
      </w:r>
      <w:r w:rsidR="009D2496">
        <w:t>rate</w:t>
      </w:r>
      <w:r w:rsidR="002C1004">
        <w:t xml:space="preserve">s to get a general estimate within an AVERT region. (See </w:t>
      </w:r>
      <w:hyperlink w:anchor="AppendixH" w:history="1">
        <w:r w:rsidR="00D923AA" w:rsidRPr="00D32C88">
          <w:rPr>
            <w:rStyle w:val="Hyperlink"/>
            <w:rFonts w:eastAsia="Times New Roman"/>
          </w:rPr>
          <w:fldChar w:fldCharType="begin"/>
        </w:r>
        <w:r w:rsidR="00D923AA" w:rsidRPr="00D32C88">
          <w:rPr>
            <w:rStyle w:val="Hyperlink"/>
            <w:rFonts w:eastAsia="Times New Roman"/>
          </w:rPr>
          <w:instrText xml:space="preserve"> REF AppendixH \h </w:instrText>
        </w:r>
        <w:r w:rsidR="00D923AA" w:rsidRPr="00D32C88">
          <w:rPr>
            <w:rStyle w:val="Hyperlink"/>
            <w:rFonts w:eastAsia="Times New Roman"/>
          </w:rPr>
        </w:r>
        <w:r w:rsidR="00D923AA" w:rsidRPr="00D32C88">
          <w:rPr>
            <w:rStyle w:val="Hyperlink"/>
            <w:rFonts w:eastAsia="Times New Roman"/>
          </w:rPr>
          <w:fldChar w:fldCharType="end"/>
        </w:r>
        <w:r w:rsidR="002C1004" w:rsidRPr="00D32C88">
          <w:rPr>
            <w:rStyle w:val="Hyperlink"/>
            <w:rFonts w:eastAsia="Times New Roman"/>
          </w:rPr>
          <w:t>Appendix H</w:t>
        </w:r>
      </w:hyperlink>
      <w:r w:rsidR="002C1004">
        <w:t xml:space="preserve"> for more details on determining the upper and lower bounds for </w:t>
      </w:r>
      <w:r w:rsidR="009F1A87">
        <w:t xml:space="preserve">load </w:t>
      </w:r>
      <w:r w:rsidR="0057373D">
        <w:t>changes</w:t>
      </w:r>
      <w:r w:rsidR="002C1004">
        <w:t xml:space="preserve"> to be modeled in AVERT.)</w:t>
      </w:r>
    </w:p>
    <w:p w14:paraId="2927D372" w14:textId="6F95083F" w:rsidR="00382715" w:rsidRPr="00382715" w:rsidRDefault="003C6419" w:rsidP="008B417C">
      <w:pPr>
        <w:pStyle w:val="BodyText"/>
      </w:pPr>
      <w:r>
        <w:t>AVERT</w:t>
      </w:r>
      <w:r w:rsidR="00B4468F">
        <w:t xml:space="preserve"> </w:t>
      </w:r>
      <w:r w:rsidR="00382715" w:rsidRPr="00382715">
        <w:t>is driven entirely by historic</w:t>
      </w:r>
      <w:r w:rsidR="00E67E5F">
        <w:t>al</w:t>
      </w:r>
      <w:r w:rsidR="00382715" w:rsidRPr="00382715">
        <w:t xml:space="preserve">, </w:t>
      </w:r>
      <w:r w:rsidR="00382715" w:rsidRPr="00382715" w:rsidDel="00154BC3">
        <w:t>publicly</w:t>
      </w:r>
      <w:r w:rsidR="00382715" w:rsidRPr="00382715">
        <w:t xml:space="preserve"> available data reported to EPA</w:t>
      </w:r>
      <w:r w:rsidR="00E1571A">
        <w:t xml:space="preserve"> and </w:t>
      </w:r>
      <w:r w:rsidR="00860576">
        <w:t>the U.S. Department of Energy’s (</w:t>
      </w:r>
      <w:r w:rsidR="00CF07A6">
        <w:t>DOE’s</w:t>
      </w:r>
      <w:r w:rsidR="00860576">
        <w:t>)</w:t>
      </w:r>
      <w:r w:rsidR="00CF07A6">
        <w:t xml:space="preserve"> </w:t>
      </w:r>
      <w:r w:rsidR="001F340E">
        <w:t>Energy Information Administration (</w:t>
      </w:r>
      <w:r w:rsidR="00E1571A">
        <w:t>EIA</w:t>
      </w:r>
      <w:r w:rsidR="001F340E">
        <w:t>)</w:t>
      </w:r>
      <w:r w:rsidR="00382715" w:rsidRPr="00382715">
        <w:t>.</w:t>
      </w:r>
      <w:r w:rsidR="002866DA">
        <w:t xml:space="preserve"> </w:t>
      </w:r>
      <w:r w:rsidRPr="00E107AD">
        <w:t>It</w:t>
      </w:r>
      <w:r>
        <w:t xml:space="preserve"> uses</w:t>
      </w:r>
      <w:r w:rsidR="00382715" w:rsidRPr="00382715">
        <w:t xml:space="preserve"> </w:t>
      </w:r>
      <w:r w:rsidR="005F3FC3">
        <w:t>s</w:t>
      </w:r>
      <w:r w:rsidR="003C7CC4" w:rsidRPr="00382715">
        <w:t>tatistical</w:t>
      </w:r>
      <w:r w:rsidR="003C7CC4">
        <w:t>ly</w:t>
      </w:r>
      <w:r w:rsidR="00A70448">
        <w:t xml:space="preserve"> </w:t>
      </w:r>
      <w:r w:rsidR="003C7CC4">
        <w:t xml:space="preserve">driven </w:t>
      </w:r>
      <w:r w:rsidR="00382715" w:rsidRPr="00382715">
        <w:t>“behavior simulat</w:t>
      </w:r>
      <w:r>
        <w:t>ion”</w:t>
      </w:r>
      <w:r w:rsidR="00382715" w:rsidRPr="00382715">
        <w:t xml:space="preserve"> t</w:t>
      </w:r>
      <w:r>
        <w:t>o</w:t>
      </w:r>
      <w:r w:rsidR="00382715" w:rsidRPr="00382715">
        <w:t xml:space="preserve"> </w:t>
      </w:r>
      <w:r>
        <w:t xml:space="preserve">estimate near-term future emissions </w:t>
      </w:r>
      <w:r w:rsidR="00E270FB">
        <w:t xml:space="preserve">changes </w:t>
      </w:r>
      <w:r>
        <w:t xml:space="preserve">based on the </w:t>
      </w:r>
      <w:r w:rsidR="000521B3">
        <w:t xml:space="preserve">recorded </w:t>
      </w:r>
      <w:r w:rsidRPr="00382715">
        <w:t>historical behavior of</w:t>
      </w:r>
      <w:r w:rsidR="000521B3">
        <w:t xml:space="preserve"> existing </w:t>
      </w:r>
      <w:r w:rsidR="009123BC">
        <w:t>EGU</w:t>
      </w:r>
      <w:r w:rsidR="009123BC" w:rsidRPr="00382715" w:rsidDel="00154BC3">
        <w:t xml:space="preserve">s </w:t>
      </w:r>
      <w:r w:rsidRPr="00382715" w:rsidDel="00154BC3">
        <w:t>in the recent past</w:t>
      </w:r>
      <w:r w:rsidR="00382715" w:rsidRPr="00382715">
        <w:t>.</w:t>
      </w:r>
      <w:r w:rsidR="002866DA">
        <w:t xml:space="preserve"> </w:t>
      </w:r>
      <w:r w:rsidR="00382715" w:rsidRPr="00382715">
        <w:t xml:space="preserve">Using this dataset alone, the model </w:t>
      </w:r>
      <w:r w:rsidR="009466D5">
        <w:t xml:space="preserve">derives </w:t>
      </w:r>
      <w:r w:rsidR="00382715" w:rsidRPr="00382715">
        <w:t xml:space="preserve">unit generation behaviors </w:t>
      </w:r>
      <w:r w:rsidR="009466D5">
        <w:t>(i.e.</w:t>
      </w:r>
      <w:r w:rsidR="00A70448">
        <w:t>,</w:t>
      </w:r>
      <w:r w:rsidR="009466D5">
        <w:t xml:space="preserve"> how these </w:t>
      </w:r>
      <w:r w:rsidR="009123BC">
        <w:t xml:space="preserve">EGUs </w:t>
      </w:r>
      <w:r w:rsidR="009466D5">
        <w:t>respond to load requirements),</w:t>
      </w:r>
      <w:r w:rsidR="00382715" w:rsidRPr="00382715">
        <w:t xml:space="preserve"> </w:t>
      </w:r>
      <w:r w:rsidR="009123BC">
        <w:t>EGU</w:t>
      </w:r>
      <w:r w:rsidR="009123BC" w:rsidRPr="00382715">
        <w:t xml:space="preserve">s </w:t>
      </w:r>
      <w:r w:rsidR="00382715" w:rsidRPr="00382715">
        <w:t>that have a must-run designation</w:t>
      </w:r>
      <w:r w:rsidR="009466D5">
        <w:t>,</w:t>
      </w:r>
      <w:r w:rsidR="009466D5">
        <w:rPr>
          <w:rStyle w:val="FootnoteReference"/>
        </w:rPr>
        <w:footnoteReference w:id="24"/>
      </w:r>
      <w:r w:rsidR="00382715" w:rsidRPr="00382715">
        <w:t xml:space="preserve"> and forced and maintenance outages. In addition, AVERT accurately represents the recent historic</w:t>
      </w:r>
      <w:r w:rsidR="00E67E5F">
        <w:t>al</w:t>
      </w:r>
      <w:r w:rsidR="00382715" w:rsidRPr="00382715">
        <w:t xml:space="preserve"> relationship between unit generation and emissions, with characteristics such as a decreasing heat rate (i.e., increasing efficiency) at higher levels of output, higher emissions from </w:t>
      </w:r>
      <w:r w:rsidR="009123BC">
        <w:t>EGU</w:t>
      </w:r>
      <w:r w:rsidR="009123BC" w:rsidRPr="00382715">
        <w:t xml:space="preserve">s </w:t>
      </w:r>
      <w:r w:rsidR="00382715" w:rsidRPr="00382715">
        <w:t>that are just warming up, and seasonally</w:t>
      </w:r>
      <w:r w:rsidR="00225251">
        <w:t xml:space="preserve"> </w:t>
      </w:r>
      <w:r w:rsidR="00382715" w:rsidRPr="00382715">
        <w:t xml:space="preserve">changing emissions for </w:t>
      </w:r>
      <w:r w:rsidR="009123BC">
        <w:lastRenderedPageBreak/>
        <w:t>EGU</w:t>
      </w:r>
      <w:r w:rsidR="009123BC" w:rsidRPr="00382715">
        <w:t xml:space="preserve">s </w:t>
      </w:r>
      <w:r w:rsidR="00382715" w:rsidRPr="00382715">
        <w:t>with seasonal environmental controls.</w:t>
      </w:r>
      <w:r w:rsidR="00B148D0">
        <w:t xml:space="preserve"> The derivation of unit behavior and its application to AVERT is described in detail in </w:t>
      </w:r>
      <w:hyperlink w:anchor="AppendixD" w:history="1">
        <w:r w:rsidR="00B148D0" w:rsidRPr="006639CE">
          <w:rPr>
            <w:rStyle w:val="Hyperlink"/>
            <w:rFonts w:eastAsia="Times New Roman"/>
          </w:rPr>
          <w:t>Appendix D</w:t>
        </w:r>
      </w:hyperlink>
      <w:r w:rsidR="00B148D0">
        <w:t xml:space="preserve"> of this user </w:t>
      </w:r>
      <w:r w:rsidR="0074266A">
        <w:t>manual</w:t>
      </w:r>
      <w:r w:rsidR="00B148D0">
        <w:t>.</w:t>
      </w:r>
    </w:p>
    <w:p w14:paraId="77E7950D" w14:textId="3567CF5B" w:rsidR="00382715" w:rsidRDefault="00533F1A" w:rsidP="00382715">
      <w:pPr>
        <w:pStyle w:val="BodyText"/>
      </w:pPr>
      <w:r w:rsidRPr="00E107AD">
        <w:t xml:space="preserve">AVERT </w:t>
      </w:r>
      <w:r w:rsidR="003C6419">
        <w:t>has many</w:t>
      </w:r>
      <w:r w:rsidRPr="00E107AD">
        <w:t xml:space="preserve"> advantages but </w:t>
      </w:r>
      <w:proofErr w:type="gramStart"/>
      <w:r w:rsidRPr="00E107AD">
        <w:t>requires</w:t>
      </w:r>
      <w:proofErr w:type="gramEnd"/>
      <w:r w:rsidRPr="00E107AD">
        <w:t xml:space="preserve"> several simplifying assumptions.</w:t>
      </w:r>
      <w:r w:rsidR="00382715" w:rsidRPr="00F54820">
        <w:t xml:space="preserve"> Unlike</w:t>
      </w:r>
      <w:r w:rsidR="00382715">
        <w:t xml:space="preserve"> traditional electricity system simulation dispatch or production cost models, AVERT does not use operating costs to estimate how and when a</w:t>
      </w:r>
      <w:r w:rsidR="009123BC">
        <w:t>n</w:t>
      </w:r>
      <w:r w:rsidR="00382715">
        <w:t xml:space="preserve"> </w:t>
      </w:r>
      <w:r w:rsidR="009123BC">
        <w:t xml:space="preserve">EGU </w:t>
      </w:r>
      <w:r w:rsidR="00382715">
        <w:t>dispatches to meet load requirements.</w:t>
      </w:r>
      <w:r w:rsidR="00382715" w:rsidRPr="00382715">
        <w:t xml:space="preserve"> </w:t>
      </w:r>
      <w:r w:rsidR="00136BBC">
        <w:t>As a result</w:t>
      </w:r>
      <w:r w:rsidR="00382715">
        <w:t>, there are important electric system dynamics that AVERT cannot capture: temporal characteristics (i.e., EGU minimum maintenance downtime and ramp-rates</w:t>
      </w:r>
      <w:r w:rsidR="006E6A43">
        <w:t xml:space="preserve">), </w:t>
      </w:r>
      <w:r w:rsidR="00382715">
        <w:t>changing economic conditions (i.e., rising or falling fuel or emissions prices</w:t>
      </w:r>
      <w:r w:rsidR="006E6A43">
        <w:t xml:space="preserve">), </w:t>
      </w:r>
      <w:r w:rsidR="00382715">
        <w:t xml:space="preserve">and explicit relationships between </w:t>
      </w:r>
      <w:r w:rsidR="009123BC">
        <w:t xml:space="preserve">EGUs </w:t>
      </w:r>
      <w:r w:rsidR="00382715">
        <w:t xml:space="preserve">(i.e., units that substitute for one another). </w:t>
      </w:r>
      <w:r w:rsidR="00052714">
        <w:t>AVERT should not be used to assess these types of changes in the electric system or overall dispatch.</w:t>
      </w:r>
      <w:r w:rsidR="002866DA">
        <w:t xml:space="preserve"> </w:t>
      </w:r>
      <w:r w:rsidR="00382715">
        <w:t>These limitations are discussed in more depth in</w:t>
      </w:r>
      <w:r w:rsidR="002C0477">
        <w:t xml:space="preserve"> </w:t>
      </w:r>
      <w:hyperlink w:anchor="AppendixL" w:history="1">
        <w:r w:rsidR="002C0477" w:rsidRPr="00C47644">
          <w:rPr>
            <w:rStyle w:val="Hyperlink"/>
            <w:rFonts w:eastAsia="Times New Roman"/>
          </w:rPr>
          <w:t xml:space="preserve">Appendix </w:t>
        </w:r>
        <w:r w:rsidR="00F5582E">
          <w:rPr>
            <w:rStyle w:val="Hyperlink"/>
            <w:rFonts w:eastAsia="Times New Roman"/>
          </w:rPr>
          <w:t>L</w:t>
        </w:r>
      </w:hyperlink>
      <w:r w:rsidR="00382715">
        <w:t xml:space="preserve">. </w:t>
      </w:r>
    </w:p>
    <w:p w14:paraId="065E2780" w14:textId="73598BE5" w:rsidR="00736079" w:rsidRPr="00736079" w:rsidRDefault="00547312" w:rsidP="00B94D38">
      <w:pPr>
        <w:pStyle w:val="BodyText"/>
      </w:pPr>
      <w:r w:rsidRPr="00382715">
        <w:t>AVERT operate</w:t>
      </w:r>
      <w:r>
        <w:t>s</w:t>
      </w:r>
      <w:r w:rsidRPr="00382715">
        <w:t xml:space="preserve"> </w:t>
      </w:r>
      <w:r>
        <w:t>in</w:t>
      </w:r>
      <w:r w:rsidRPr="00382715">
        <w:t xml:space="preserve"> a basic </w:t>
      </w:r>
      <w:r w:rsidR="004D333E">
        <w:t>computer</w:t>
      </w:r>
      <w:r w:rsidR="004D333E" w:rsidRPr="00382715">
        <w:t xml:space="preserve"> </w:t>
      </w:r>
      <w:r w:rsidRPr="00382715">
        <w:t xml:space="preserve">environment </w:t>
      </w:r>
      <w:r>
        <w:t>and leads users through the process</w:t>
      </w:r>
      <w:r w:rsidRPr="00382715">
        <w:t xml:space="preserve"> step-by-ste</w:t>
      </w:r>
      <w:r>
        <w:t xml:space="preserve">p. Detailed </w:t>
      </w:r>
      <w:r w:rsidRPr="00382715">
        <w:t>instructions</w:t>
      </w:r>
      <w:r>
        <w:t xml:space="preserve"> for the </w:t>
      </w:r>
      <w:r w:rsidR="00E06A5C">
        <w:t>E</w:t>
      </w:r>
      <w:r w:rsidR="004D333E">
        <w:t xml:space="preserve">xcel version of the </w:t>
      </w:r>
      <w:r>
        <w:t xml:space="preserve">Main Module </w:t>
      </w:r>
      <w:r w:rsidR="00225251">
        <w:t xml:space="preserve">can </w:t>
      </w:r>
      <w:r>
        <w:t xml:space="preserve">be found in Section </w:t>
      </w:r>
      <w:r w:rsidR="00FC0B01">
        <w:fldChar w:fldCharType="begin"/>
      </w:r>
      <w:r>
        <w:instrText xml:space="preserve"> REF _Ref343519792 \r \h </w:instrText>
      </w:r>
      <w:r w:rsidR="00FC0B01">
        <w:fldChar w:fldCharType="separate"/>
      </w:r>
      <w:r w:rsidR="0078501C">
        <w:t>4</w:t>
      </w:r>
      <w:r w:rsidR="00FC0B01">
        <w:fldChar w:fldCharType="end"/>
      </w:r>
      <w:r>
        <w:t xml:space="preserve"> of this </w:t>
      </w:r>
      <w:r w:rsidR="0074266A">
        <w:t xml:space="preserve">manual </w:t>
      </w:r>
      <w:r w:rsidR="00B41E62">
        <w:t>or EPA’s AVERT online tutorial.</w:t>
      </w:r>
      <w:r w:rsidR="00B41E62">
        <w:rPr>
          <w:rStyle w:val="FootnoteReference"/>
        </w:rPr>
        <w:footnoteReference w:id="25"/>
      </w:r>
      <w:r w:rsidR="00B41E62">
        <w:t xml:space="preserve"> </w:t>
      </w:r>
      <w:r w:rsidR="00354953">
        <w:t xml:space="preserve">In 2018, EPA launched a simplified web-based version of the Main Module. Refer to </w:t>
      </w:r>
      <w:hyperlink w:anchor="AppendixI" w:history="1">
        <w:r w:rsidR="00354953" w:rsidRPr="00C47644">
          <w:rPr>
            <w:rStyle w:val="Hyperlink"/>
            <w:rFonts w:eastAsia="Times New Roman"/>
          </w:rPr>
          <w:t xml:space="preserve">Appendix </w:t>
        </w:r>
        <w:r w:rsidR="005A4285" w:rsidRPr="00C47644">
          <w:rPr>
            <w:rStyle w:val="Hyperlink"/>
            <w:rFonts w:eastAsia="Times New Roman"/>
          </w:rPr>
          <w:t>I</w:t>
        </w:r>
      </w:hyperlink>
      <w:r w:rsidR="00354953">
        <w:t xml:space="preserve"> for a comparison between the web and Excel versions</w:t>
      </w:r>
      <w:r w:rsidR="00B4744E">
        <w:t>.</w:t>
      </w:r>
    </w:p>
    <w:p w14:paraId="6FAFE4CE" w14:textId="6547964E" w:rsidR="00011CA5" w:rsidRPr="00736079" w:rsidRDefault="00354953" w:rsidP="000970A6">
      <w:r>
        <w:t>.</w:t>
      </w:r>
      <w:r w:rsidR="00011CA5">
        <w:br w:type="page"/>
      </w:r>
    </w:p>
    <w:p w14:paraId="3A46C954" w14:textId="77777777" w:rsidR="00F91F5D" w:rsidRPr="00E61F2A" w:rsidRDefault="00651960" w:rsidP="00E61F2A">
      <w:pPr>
        <w:pStyle w:val="Heading1"/>
      </w:pPr>
      <w:bookmarkStart w:id="38" w:name="_Toc49438448"/>
      <w:bookmarkStart w:id="39" w:name="_Ref343595316"/>
      <w:bookmarkStart w:id="40" w:name="_Toc343609478"/>
      <w:bookmarkStart w:id="41" w:name="_Toc525152387"/>
      <w:bookmarkStart w:id="42" w:name="_Ref40094035"/>
      <w:bookmarkStart w:id="43" w:name="_Toc212023147"/>
      <w:bookmarkEnd w:id="5"/>
      <w:bookmarkEnd w:id="6"/>
      <w:bookmarkEnd w:id="38"/>
      <w:r w:rsidRPr="00E61F2A">
        <w:lastRenderedPageBreak/>
        <w:t xml:space="preserve">The </w:t>
      </w:r>
      <w:bookmarkEnd w:id="39"/>
      <w:bookmarkEnd w:id="40"/>
      <w:r w:rsidR="009D78F6" w:rsidRPr="00E61F2A">
        <w:t>AVERT</w:t>
      </w:r>
      <w:r w:rsidRPr="00E61F2A">
        <w:t xml:space="preserve"> Analysis Structure</w:t>
      </w:r>
      <w:bookmarkEnd w:id="41"/>
      <w:bookmarkEnd w:id="42"/>
      <w:bookmarkEnd w:id="43"/>
    </w:p>
    <w:p w14:paraId="31FA17E0" w14:textId="77777777" w:rsidR="00F91F5D" w:rsidRDefault="000B553C" w:rsidP="00F91F5D">
      <w:pPr>
        <w:pStyle w:val="BodyText"/>
      </w:pPr>
      <w:r>
        <w:t xml:space="preserve">AVERT </w:t>
      </w:r>
      <w:r w:rsidR="00A73786">
        <w:t>has</w:t>
      </w:r>
      <w:r w:rsidR="00A73786" w:rsidRPr="004A48B2">
        <w:t xml:space="preserve"> </w:t>
      </w:r>
      <w:r w:rsidR="00F91F5D" w:rsidRPr="004A48B2">
        <w:t>t</w:t>
      </w:r>
      <w:r w:rsidR="00F91F5D">
        <w:t>hree</w:t>
      </w:r>
      <w:r w:rsidR="00F91F5D" w:rsidRPr="004A48B2">
        <w:t xml:space="preserve"> components: </w:t>
      </w:r>
    </w:p>
    <w:p w14:paraId="37B561C4" w14:textId="2A7BE2DD" w:rsidR="00354953" w:rsidRPr="00675332" w:rsidRDefault="00354953" w:rsidP="00736079">
      <w:pPr>
        <w:pStyle w:val="ListBullet"/>
      </w:pPr>
      <w:r>
        <w:t>An Excel- and web-</w:t>
      </w:r>
      <w:r w:rsidRPr="00661175">
        <w:t>based</w:t>
      </w:r>
      <w:r>
        <w:rPr>
          <w:b/>
        </w:rPr>
        <w:t xml:space="preserve"> Main Module</w:t>
      </w:r>
      <w:r>
        <w:t xml:space="preserve"> allows users to estimate the </w:t>
      </w:r>
      <w:r w:rsidR="00E270FB">
        <w:t xml:space="preserve">changes in </w:t>
      </w:r>
      <w:r>
        <w:t xml:space="preserve">emissions </w:t>
      </w:r>
      <w:proofErr w:type="gramStart"/>
      <w:r>
        <w:t>likely</w:t>
      </w:r>
      <w:proofErr w:type="gramEnd"/>
      <w:r>
        <w:t xml:space="preserve"> to result from new </w:t>
      </w:r>
      <w:r w:rsidR="0013635A">
        <w:t>energy</w:t>
      </w:r>
      <w:r>
        <w:t xml:space="preserve"> programs</w:t>
      </w:r>
      <w:r w:rsidR="006555B5">
        <w:t>, policies</w:t>
      </w:r>
      <w:r w:rsidR="00166AD6">
        <w:t>,</w:t>
      </w:r>
      <w:r w:rsidR="006555B5">
        <w:t xml:space="preserve"> or projects</w:t>
      </w:r>
      <w:r>
        <w:t xml:space="preserve">. The Excel-based version requires users to select RDFs generated by the Statistical Module to analyze </w:t>
      </w:r>
      <w:r w:rsidR="006555B5">
        <w:t>scenario</w:t>
      </w:r>
      <w:r w:rsidR="00166AD6">
        <w:t>s</w:t>
      </w:r>
      <w:r>
        <w:t xml:space="preserve"> in reference to either a historical base year or a future year. (See Sections </w:t>
      </w:r>
      <w:r>
        <w:fldChar w:fldCharType="begin"/>
      </w:r>
      <w:r>
        <w:instrText xml:space="preserve"> REF _Ref343262928 \r \h </w:instrText>
      </w:r>
      <w:r>
        <w:fldChar w:fldCharType="separate"/>
      </w:r>
      <w:r w:rsidR="0078501C">
        <w:t>3</w:t>
      </w:r>
      <w:r>
        <w:fldChar w:fldCharType="end"/>
      </w:r>
      <w:r>
        <w:t xml:space="preserve"> and </w:t>
      </w:r>
      <w:r>
        <w:fldChar w:fldCharType="begin"/>
      </w:r>
      <w:r>
        <w:instrText xml:space="preserve"> REF _Ref343519792 \r \h </w:instrText>
      </w:r>
      <w:r>
        <w:fldChar w:fldCharType="separate"/>
      </w:r>
      <w:r w:rsidR="0078501C">
        <w:t>4</w:t>
      </w:r>
      <w:r>
        <w:fldChar w:fldCharType="end"/>
      </w:r>
      <w:r>
        <w:t xml:space="preserve"> for a detailed description of the Main Module.) The web-based version of the Main Module provides a streamlined interface with</w:t>
      </w:r>
      <w:r w:rsidRPr="005277E4">
        <w:t xml:space="preserve"> much of the same functionality as the downloadable Excel tool, without the need for Excel software or </w:t>
      </w:r>
      <w:r>
        <w:t>separate</w:t>
      </w:r>
      <w:r w:rsidRPr="005277E4">
        <w:t xml:space="preserve"> </w:t>
      </w:r>
      <w:r>
        <w:t>RDFs</w:t>
      </w:r>
      <w:r w:rsidRPr="005277E4">
        <w:t xml:space="preserve">. The </w:t>
      </w:r>
      <w:r w:rsidR="00E92BEA">
        <w:t>W</w:t>
      </w:r>
      <w:r>
        <w:t xml:space="preserve">eb </w:t>
      </w:r>
      <w:r w:rsidR="00E92BEA">
        <w:t>Edition</w:t>
      </w:r>
      <w:r w:rsidRPr="005277E4">
        <w:t xml:space="preserve"> relies on </w:t>
      </w:r>
      <w:r w:rsidR="00D61A1A">
        <w:t>a single year of</w:t>
      </w:r>
      <w:r w:rsidRPr="005277E4">
        <w:t xml:space="preserve"> data</w:t>
      </w:r>
      <w:r>
        <w:t xml:space="preserve"> and generates a subset of display outputs of state and county level emission </w:t>
      </w:r>
      <w:r w:rsidR="00FB5B02">
        <w:t>changes</w:t>
      </w:r>
      <w:r>
        <w:t xml:space="preserve">. Refer to </w:t>
      </w:r>
      <w:hyperlink w:anchor="AppendixI" w:history="1">
        <w:r w:rsidRPr="00C47644">
          <w:rPr>
            <w:rStyle w:val="Hyperlink"/>
            <w:rFonts w:eastAsia="Times New Roman"/>
          </w:rPr>
          <w:t xml:space="preserve">Appendix </w:t>
        </w:r>
        <w:r w:rsidR="005A4285" w:rsidRPr="00C47644">
          <w:rPr>
            <w:rStyle w:val="Hyperlink"/>
            <w:rFonts w:eastAsia="Times New Roman"/>
          </w:rPr>
          <w:t>I</w:t>
        </w:r>
      </w:hyperlink>
      <w:r>
        <w:t xml:space="preserve"> for a full compar</w:t>
      </w:r>
      <w:r w:rsidR="00430C85">
        <w:t>i</w:t>
      </w:r>
      <w:r>
        <w:t xml:space="preserve">son of the Excel- and web-based Main Modules. Except </w:t>
      </w:r>
      <w:r w:rsidR="00E731BB">
        <w:t xml:space="preserve">for this appendix and </w:t>
      </w:r>
      <w:proofErr w:type="gramStart"/>
      <w:r>
        <w:t>where</w:t>
      </w:r>
      <w:proofErr w:type="gramEnd"/>
      <w:r>
        <w:t xml:space="preserve"> noted otherwise, this user manual describes features available in the </w:t>
      </w:r>
      <w:r w:rsidRPr="00675332">
        <w:t>Excel version.</w:t>
      </w:r>
    </w:p>
    <w:p w14:paraId="646AE8D8" w14:textId="7582815B" w:rsidR="00F91F5D" w:rsidRDefault="00E67E5F" w:rsidP="00451796">
      <w:pPr>
        <w:pStyle w:val="ListBullet"/>
      </w:pPr>
      <w:r>
        <w:t xml:space="preserve">The </w:t>
      </w:r>
      <w:r w:rsidR="00F91F5D">
        <w:t xml:space="preserve">MATLAB®-based </w:t>
      </w:r>
      <w:r w:rsidR="00F91F5D" w:rsidRPr="005C434B">
        <w:rPr>
          <w:b/>
        </w:rPr>
        <w:t>Statistical Module</w:t>
      </w:r>
      <w:r w:rsidR="00F91F5D">
        <w:rPr>
          <w:b/>
        </w:rPr>
        <w:t xml:space="preserve"> </w:t>
      </w:r>
      <w:r w:rsidR="00F91F5D">
        <w:t>performs statistical analysis on historic</w:t>
      </w:r>
      <w:r>
        <w:t>al</w:t>
      </w:r>
      <w:r w:rsidR="00F91F5D">
        <w:t xml:space="preserve"> generation, heat input, and emissions data collected </w:t>
      </w:r>
      <w:r w:rsidR="00897831">
        <w:t xml:space="preserve">by </w:t>
      </w:r>
      <w:r w:rsidR="00F91F5D">
        <w:t>the EPA Clean Air Markets Division (CAMD)</w:t>
      </w:r>
      <w:r w:rsidR="003B1E54" w:rsidRPr="0090172F">
        <w:rPr>
          <w:rStyle w:val="FootnoteReference"/>
        </w:rPr>
        <w:footnoteReference w:id="26"/>
      </w:r>
      <w:r w:rsidR="00F91F5D" w:rsidRPr="0090172F">
        <w:t xml:space="preserve"> </w:t>
      </w:r>
      <w:r w:rsidR="002375D0" w:rsidRPr="0090172F">
        <w:t>to</w:t>
      </w:r>
      <w:r w:rsidR="00F91F5D" w:rsidRPr="0090172F">
        <w:t xml:space="preserve"> produce</w:t>
      </w:r>
      <w:r w:rsidR="00F91F5D">
        <w:t xml:space="preserve"> the statistical data files used by </w:t>
      </w:r>
      <w:r w:rsidR="003622D9">
        <w:t>AVERT</w:t>
      </w:r>
      <w:r w:rsidR="00381107">
        <w:t>’s Main Module</w:t>
      </w:r>
      <w:r w:rsidR="00F91F5D">
        <w:t xml:space="preserve">. </w:t>
      </w:r>
      <w:r>
        <w:t xml:space="preserve">The </w:t>
      </w:r>
      <w:r w:rsidR="00212D35">
        <w:t xml:space="preserve">Statistical Module is available to users as a stand-alone executable. </w:t>
      </w:r>
      <w:r w:rsidR="004F64BF">
        <w:t xml:space="preserve">(See </w:t>
      </w:r>
      <w:r w:rsidR="006D0603">
        <w:t xml:space="preserve">Appendices </w:t>
      </w:r>
      <w:r w:rsidR="004F64BF">
        <w:t>D</w:t>
      </w:r>
      <w:r w:rsidR="006D0603">
        <w:t xml:space="preserve"> and E</w:t>
      </w:r>
      <w:r w:rsidR="004F64BF">
        <w:t xml:space="preserve"> for a detailed description</w:t>
      </w:r>
      <w:r w:rsidR="00381107">
        <w:t xml:space="preserve"> of </w:t>
      </w:r>
      <w:r w:rsidR="00DC2E7D">
        <w:t>t</w:t>
      </w:r>
      <w:r>
        <w:t xml:space="preserve">he </w:t>
      </w:r>
      <w:r w:rsidR="00381107">
        <w:t>Statistical Module</w:t>
      </w:r>
      <w:r w:rsidR="004F64BF">
        <w:t>.)</w:t>
      </w:r>
    </w:p>
    <w:p w14:paraId="7473A193" w14:textId="505E43D9" w:rsidR="00F91F5D" w:rsidRDefault="00E67E5F" w:rsidP="00451796">
      <w:pPr>
        <w:pStyle w:val="ListBullet"/>
      </w:pPr>
      <w:r>
        <w:t xml:space="preserve">The </w:t>
      </w:r>
      <w:r w:rsidR="009D78F6">
        <w:t>E</w:t>
      </w:r>
      <w:r w:rsidR="003622D9">
        <w:t>xcel</w:t>
      </w:r>
      <w:r w:rsidR="00F91F5D">
        <w:t xml:space="preserve">-based </w:t>
      </w:r>
      <w:r w:rsidR="002578E9">
        <w:rPr>
          <w:b/>
        </w:rPr>
        <w:t>Future Year</w:t>
      </w:r>
      <w:r w:rsidR="00F91F5D" w:rsidRPr="005C434B">
        <w:rPr>
          <w:b/>
        </w:rPr>
        <w:t xml:space="preserve"> Scenario Template</w:t>
      </w:r>
      <w:r w:rsidR="00F91F5D">
        <w:rPr>
          <w:b/>
        </w:rPr>
        <w:t xml:space="preserve"> </w:t>
      </w:r>
      <w:r w:rsidR="00F91F5D">
        <w:t xml:space="preserve">allows users to modify base-year </w:t>
      </w:r>
      <w:r w:rsidR="00897831">
        <w:t xml:space="preserve">CAMD data </w:t>
      </w:r>
      <w:r w:rsidR="00F91F5D">
        <w:t xml:space="preserve">with specified retirements and additions of power plants, as well as changes in </w:t>
      </w:r>
      <w:r w:rsidR="00FC39DA">
        <w:t>emission rate</w:t>
      </w:r>
      <w:r w:rsidR="00F91F5D">
        <w:t xml:space="preserve">s </w:t>
      </w:r>
      <w:r w:rsidR="002375D0" w:rsidRPr="00C16B6E">
        <w:t>due to</w:t>
      </w:r>
      <w:r w:rsidR="00F91F5D">
        <w:t xml:space="preserve"> pollution controls. This modified data can be input into </w:t>
      </w:r>
      <w:r w:rsidR="003622D9">
        <w:t>AVERT’s</w:t>
      </w:r>
      <w:r w:rsidR="00F91F5D">
        <w:t xml:space="preserve"> Statistical Module to produce </w:t>
      </w:r>
      <w:r w:rsidR="00567A29">
        <w:t xml:space="preserve">scenario-specific </w:t>
      </w:r>
      <w:r w:rsidR="00F91F5D">
        <w:t xml:space="preserve">statistical data files, which are then fed into </w:t>
      </w:r>
      <w:r>
        <w:t xml:space="preserve">the </w:t>
      </w:r>
      <w:r w:rsidR="008C576B">
        <w:t>Main Module</w:t>
      </w:r>
      <w:r w:rsidR="00F91F5D">
        <w:t xml:space="preserve">. </w:t>
      </w:r>
      <w:r w:rsidR="004F64BF">
        <w:t xml:space="preserve">(See </w:t>
      </w:r>
      <w:hyperlink w:anchor="AppendixF" w:history="1">
        <w:r w:rsidR="004F64BF" w:rsidRPr="009708EB">
          <w:rPr>
            <w:rStyle w:val="Hyperlink"/>
            <w:rFonts w:eastAsia="Times New Roman"/>
          </w:rPr>
          <w:t xml:space="preserve">Appendix </w:t>
        </w:r>
        <w:r w:rsidR="006D0603" w:rsidRPr="009708EB">
          <w:rPr>
            <w:rStyle w:val="Hyperlink"/>
            <w:rFonts w:eastAsia="Times New Roman"/>
          </w:rPr>
          <w:t>F</w:t>
        </w:r>
      </w:hyperlink>
      <w:r w:rsidR="006D0603">
        <w:t xml:space="preserve"> </w:t>
      </w:r>
      <w:r w:rsidR="004F64BF">
        <w:t>for a detailed description</w:t>
      </w:r>
      <w:r w:rsidR="00381107">
        <w:t xml:space="preserve"> of </w:t>
      </w:r>
      <w:r>
        <w:t xml:space="preserve">the </w:t>
      </w:r>
      <w:r w:rsidR="002578E9">
        <w:t>Future Year</w:t>
      </w:r>
      <w:r w:rsidR="00381107">
        <w:t xml:space="preserve"> Scenario Template</w:t>
      </w:r>
      <w:r w:rsidR="004F64BF">
        <w:t>.)</w:t>
      </w:r>
    </w:p>
    <w:p w14:paraId="130A6EF4" w14:textId="507549EA" w:rsidR="003B3B99" w:rsidRDefault="00DC2E7D" w:rsidP="00AD1F86">
      <w:pPr>
        <w:pStyle w:val="BodyText"/>
      </w:pPr>
      <w:r>
        <w:t>AVERT analyzes how hourly changes in demand in a user-selected historical base year change the output of fossil EGU.</w:t>
      </w:r>
      <w:r w:rsidRPr="005A1E79">
        <w:rPr>
          <w:vertAlign w:val="superscript"/>
        </w:rPr>
        <w:footnoteReference w:id="27"/>
      </w:r>
      <w:r>
        <w:t xml:space="preserve"> Using detailed hourly data from </w:t>
      </w:r>
      <w:r w:rsidR="00897831">
        <w:t>CAMD</w:t>
      </w:r>
      <w:r>
        <w:t>, AVERT probabilistically es</w:t>
      </w:r>
      <w:r w:rsidR="0080129F">
        <w:t>t</w:t>
      </w:r>
      <w:r>
        <w:t xml:space="preserve">imates the operation and output of each EGU in a region based on a region’s hourly demand for fossil-fired generation. This statistical information is used to predict </w:t>
      </w:r>
      <w:r w:rsidR="009123BC">
        <w:t xml:space="preserve">EGUs’ </w:t>
      </w:r>
      <w:r>
        <w:t xml:space="preserve">likely operation in response to </w:t>
      </w:r>
      <w:r w:rsidR="00051FFF">
        <w:t xml:space="preserve">energy </w:t>
      </w:r>
      <w:r w:rsidR="00FB5B02">
        <w:t xml:space="preserve">changes </w:t>
      </w:r>
      <w:r>
        <w:t xml:space="preserve">from </w:t>
      </w:r>
      <w:r w:rsidR="0009570B">
        <w:t>modeled</w:t>
      </w:r>
      <w:r w:rsidR="0013635A">
        <w:t xml:space="preserve"> </w:t>
      </w:r>
      <w:r>
        <w:t>resources.</w:t>
      </w:r>
      <w:r w:rsidRPr="00922B2D">
        <w:t xml:space="preserve"> </w:t>
      </w:r>
      <w:r w:rsidR="00CB1BAA">
        <w:fldChar w:fldCharType="begin"/>
      </w:r>
      <w:r w:rsidR="00CB1BAA">
        <w:instrText xml:space="preserve"> REF _Ref374620381 \h  \* MERGEFORMAT </w:instrText>
      </w:r>
      <w:r w:rsidR="00CB1BAA">
        <w:fldChar w:fldCharType="separate"/>
      </w:r>
      <w:r w:rsidR="0078501C" w:rsidRPr="001F50C6">
        <w:t xml:space="preserve">Figure </w:t>
      </w:r>
      <w:r w:rsidR="0078501C">
        <w:t>2</w:t>
      </w:r>
      <w:r w:rsidR="00CB1BAA">
        <w:fldChar w:fldCharType="end"/>
      </w:r>
      <w:r w:rsidR="00651960">
        <w:t>, below,</w:t>
      </w:r>
      <w:r w:rsidR="002A7769">
        <w:t xml:space="preserve"> </w:t>
      </w:r>
      <w:r w:rsidR="00F91F5D" w:rsidRPr="00DE5668">
        <w:t>shows the flow of data from its source, through various</w:t>
      </w:r>
      <w:r w:rsidR="00F91F5D">
        <w:t xml:space="preserve"> processing tools, to </w:t>
      </w:r>
      <w:r w:rsidR="00381107">
        <w:t xml:space="preserve">its </w:t>
      </w:r>
      <w:r w:rsidR="00F91F5D">
        <w:t>end-use</w:t>
      </w:r>
      <w:r w:rsidR="00381107">
        <w:t xml:space="preserve"> in</w:t>
      </w:r>
      <w:r w:rsidR="00F91F5D">
        <w:t xml:space="preserve"> </w:t>
      </w:r>
      <w:r>
        <w:t xml:space="preserve">the </w:t>
      </w:r>
      <w:r w:rsidR="009D78F6">
        <w:t>Main Module.</w:t>
      </w:r>
      <w:r>
        <w:t xml:space="preserve"> </w:t>
      </w:r>
    </w:p>
    <w:p w14:paraId="062A4EEB" w14:textId="1A1FCE4E" w:rsidR="00867A99" w:rsidRPr="003F6413" w:rsidRDefault="00A87B12" w:rsidP="00A55F77">
      <w:pPr>
        <w:pStyle w:val="BodyText"/>
      </w:pPr>
      <w:r>
        <w:t>In general, h</w:t>
      </w:r>
      <w:r w:rsidR="007C0F0F">
        <w:t xml:space="preserve">ourly “prepackaged” </w:t>
      </w:r>
      <w:r w:rsidR="00897831">
        <w:t xml:space="preserve">CAMD </w:t>
      </w:r>
      <w:r w:rsidR="007C0F0F">
        <w:t xml:space="preserve">data are input into </w:t>
      </w:r>
      <w:r w:rsidR="009D78F6">
        <w:t>AVERT’s</w:t>
      </w:r>
      <w:r w:rsidR="007C0F0F">
        <w:t xml:space="preserve"> Statistical Module. Hourly generation, heat input, and emissions of SO</w:t>
      </w:r>
      <w:r w:rsidR="007C0F0F" w:rsidRPr="00345695">
        <w:rPr>
          <w:vertAlign w:val="subscript"/>
        </w:rPr>
        <w:t>2</w:t>
      </w:r>
      <w:r w:rsidR="007C0F0F">
        <w:t>, NO</w:t>
      </w:r>
      <w:r w:rsidR="007C0F0F" w:rsidRPr="00CB1A46">
        <w:rPr>
          <w:vertAlign w:val="subscript"/>
        </w:rPr>
        <w:t>x</w:t>
      </w:r>
      <w:r w:rsidR="007C0F0F">
        <w:t>, and CO</w:t>
      </w:r>
      <w:r w:rsidR="007C0F0F" w:rsidRPr="00345695">
        <w:rPr>
          <w:vertAlign w:val="subscript"/>
        </w:rPr>
        <w:t>2</w:t>
      </w:r>
      <w:r w:rsidR="007C0F0F">
        <w:t xml:space="preserve"> from each EGU reporting to </w:t>
      </w:r>
      <w:r w:rsidR="00823BA2">
        <w:t xml:space="preserve">CAMD </w:t>
      </w:r>
      <w:r w:rsidR="007C0F0F">
        <w:t xml:space="preserve">(a requirement for fossil-fuel </w:t>
      </w:r>
      <w:r w:rsidR="00301076">
        <w:t xml:space="preserve">EGUs </w:t>
      </w:r>
      <w:r w:rsidR="007C0F0F">
        <w:t>25 MW and greater) are read from monthly or quarterly files.</w:t>
      </w:r>
    </w:p>
    <w:p w14:paraId="5B2A6D01" w14:textId="3C6BC165" w:rsidR="002A7769" w:rsidRDefault="00912B51" w:rsidP="000A02FF">
      <w:pPr>
        <w:pStyle w:val="Caption"/>
      </w:pPr>
      <w:bookmarkStart w:id="44" w:name="_Ref374620381"/>
      <w:bookmarkStart w:id="45" w:name="_Toc49381361"/>
      <w:bookmarkStart w:id="46" w:name="_Ref336600865"/>
      <w:r>
        <w:rPr>
          <w:noProof/>
        </w:rPr>
        <w:lastRenderedPageBreak/>
        <w:drawing>
          <wp:anchor distT="0" distB="0" distL="114300" distR="114300" simplePos="0" relativeHeight="251658248" behindDoc="0" locked="0" layoutInCell="1" allowOverlap="1" wp14:anchorId="51129CEA" wp14:editId="13621B2A">
            <wp:simplePos x="0" y="0"/>
            <wp:positionH relativeFrom="margin">
              <wp:align>center</wp:align>
            </wp:positionH>
            <wp:positionV relativeFrom="paragraph">
              <wp:posOffset>243840</wp:posOffset>
            </wp:positionV>
            <wp:extent cx="5575420" cy="2926080"/>
            <wp:effectExtent l="0" t="0" r="6350" b="0"/>
            <wp:wrapTopAndBottom/>
            <wp:docPr id="1896557353" name="Picture 1896557353" descr="Schematic of AVERT showing flow of data, from the source (CAMD Power Sector Emissions Data) through processing tools, including the Future Year Scenario Template and the AVERT Statistical Module, which generates the Regional Data Files, which are used as inputs to the AVERT Main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621824"/>
                    <pic:cNvPicPr/>
                  </pic:nvPicPr>
                  <pic:blipFill>
                    <a:blip r:embed="rId28">
                      <a:extLst>
                        <a:ext uri="{28A0092B-C50C-407E-A947-70E740481C1C}">
                          <a14:useLocalDpi xmlns:a14="http://schemas.microsoft.com/office/drawing/2010/main" val="0"/>
                        </a:ext>
                      </a:extLst>
                    </a:blip>
                    <a:stretch>
                      <a:fillRect/>
                    </a:stretch>
                  </pic:blipFill>
                  <pic:spPr>
                    <a:xfrm>
                      <a:off x="0" y="0"/>
                      <a:ext cx="5575420" cy="2926080"/>
                    </a:xfrm>
                    <a:prstGeom prst="rect">
                      <a:avLst/>
                    </a:prstGeom>
                  </pic:spPr>
                </pic:pic>
              </a:graphicData>
            </a:graphic>
            <wp14:sizeRelV relativeFrom="margin">
              <wp14:pctHeight>0</wp14:pctHeight>
            </wp14:sizeRelV>
          </wp:anchor>
        </w:drawing>
      </w:r>
      <w:r w:rsidR="00711C46" w:rsidRPr="001F50C6">
        <w:t xml:space="preserve">Figure </w:t>
      </w:r>
      <w:r>
        <w:fldChar w:fldCharType="begin"/>
      </w:r>
      <w:r>
        <w:instrText>SEQ Figure \* ARABIC</w:instrText>
      </w:r>
      <w:r>
        <w:fldChar w:fldCharType="separate"/>
      </w:r>
      <w:r w:rsidR="0078501C">
        <w:rPr>
          <w:noProof/>
        </w:rPr>
        <w:t>2</w:t>
      </w:r>
      <w:r>
        <w:fldChar w:fldCharType="end"/>
      </w:r>
      <w:bookmarkEnd w:id="44"/>
      <w:r w:rsidR="00711C46" w:rsidRPr="001F50C6">
        <w:t xml:space="preserve">. </w:t>
      </w:r>
      <w:r w:rsidR="00711C46" w:rsidRPr="000A02FF">
        <w:t>Schematic</w:t>
      </w:r>
      <w:r w:rsidR="00711C46" w:rsidRPr="001F50C6">
        <w:t xml:space="preserve"> of AVERT.</w:t>
      </w:r>
      <w:bookmarkEnd w:id="45"/>
      <w:r w:rsidR="00C14792" w:rsidRPr="1253F2E9">
        <w:rPr>
          <w:noProof/>
        </w:rPr>
        <w:t xml:space="preserve"> </w:t>
      </w:r>
    </w:p>
    <w:bookmarkEnd w:id="46"/>
    <w:p w14:paraId="05A4B348" w14:textId="1C3CFA1D" w:rsidR="00F91F5D" w:rsidRPr="00CB1A46" w:rsidRDefault="009D78F6" w:rsidP="00F64E09">
      <w:pPr>
        <w:pStyle w:val="BodyText"/>
      </w:pPr>
      <w:r>
        <w:t xml:space="preserve">AVERT’s Statistical Module </w:t>
      </w:r>
      <w:r w:rsidR="00F91F5D">
        <w:t xml:space="preserve">can analyze either raw data for a base </w:t>
      </w:r>
      <w:proofErr w:type="gramStart"/>
      <w:r w:rsidR="00F91F5D">
        <w:t>year</w:t>
      </w:r>
      <w:proofErr w:type="gramEnd"/>
      <w:r w:rsidR="00F91F5D">
        <w:t xml:space="preserve"> or modified data created in the </w:t>
      </w:r>
      <w:r>
        <w:t xml:space="preserve">AVERT’s </w:t>
      </w:r>
      <w:r w:rsidR="002578E9">
        <w:t>Future Year</w:t>
      </w:r>
      <w:r w:rsidR="00F91F5D">
        <w:t xml:space="preserve"> Scenario Template.</w:t>
      </w:r>
      <w:r w:rsidR="00F91F5D">
        <w:rPr>
          <w:rStyle w:val="FootnoteReference"/>
        </w:rPr>
        <w:footnoteReference w:id="28"/>
      </w:r>
      <w:r w:rsidR="00F91F5D">
        <w:t xml:space="preserve"> </w:t>
      </w:r>
      <w:r>
        <w:t xml:space="preserve">AVERT’s </w:t>
      </w:r>
      <w:r w:rsidR="002578E9">
        <w:t>Future Year</w:t>
      </w:r>
      <w:r w:rsidR="00F91F5D">
        <w:t xml:space="preserve"> Scenario Template allows users to create a scenario for a </w:t>
      </w:r>
      <w:r w:rsidR="00212D35">
        <w:t xml:space="preserve">year </w:t>
      </w:r>
      <w:proofErr w:type="gramStart"/>
      <w:r w:rsidR="00212D35">
        <w:t>in the near</w:t>
      </w:r>
      <w:r w:rsidR="007C32C1">
        <w:t xml:space="preserve"> </w:t>
      </w:r>
      <w:r w:rsidR="00F91F5D">
        <w:t>future</w:t>
      </w:r>
      <w:proofErr w:type="gramEnd"/>
      <w:r w:rsidR="00212D35">
        <w:rPr>
          <w:rStyle w:val="FootnoteReference"/>
        </w:rPr>
        <w:footnoteReference w:id="29"/>
      </w:r>
      <w:r w:rsidR="00212D35">
        <w:t xml:space="preserve"> </w:t>
      </w:r>
      <w:r w:rsidR="00F46CBC">
        <w:t>by modifying</w:t>
      </w:r>
      <w:r w:rsidR="00F91F5D">
        <w:t xml:space="preserve"> </w:t>
      </w:r>
      <w:r w:rsidR="00C16B6E">
        <w:t>data representing a</w:t>
      </w:r>
      <w:r w:rsidR="00F46CBC">
        <w:t xml:space="preserve"> </w:t>
      </w:r>
      <w:r w:rsidR="00F91F5D">
        <w:t>historic</w:t>
      </w:r>
      <w:r w:rsidR="00E67E5F">
        <w:t>al</w:t>
      </w:r>
      <w:r w:rsidR="00F91F5D">
        <w:t xml:space="preserve"> year. Users designate existing fossil-fuel EGUs that will no </w:t>
      </w:r>
      <w:r w:rsidR="00F91F5D" w:rsidRPr="009A5EC9">
        <w:t>longer be in oper</w:t>
      </w:r>
      <w:r w:rsidR="00F91F5D">
        <w:t>a</w:t>
      </w:r>
      <w:r w:rsidR="00F91F5D" w:rsidRPr="009A5EC9">
        <w:t>tion or will</w:t>
      </w:r>
      <w:r w:rsidR="00F91F5D" w:rsidRPr="00B2496D">
        <w:t xml:space="preserve"> have different </w:t>
      </w:r>
      <w:r w:rsidR="00FC39DA">
        <w:t>emission rate</w:t>
      </w:r>
      <w:r w:rsidR="00F91F5D" w:rsidRPr="00B2496D">
        <w:t xml:space="preserve">s </w:t>
      </w:r>
      <w:proofErr w:type="gramStart"/>
      <w:r w:rsidR="00F91F5D" w:rsidRPr="00B2496D">
        <w:t>as a result of</w:t>
      </w:r>
      <w:proofErr w:type="gramEnd"/>
      <w:r w:rsidR="00F91F5D" w:rsidRPr="00B2496D">
        <w:t xml:space="preserve"> pollution-control </w:t>
      </w:r>
      <w:proofErr w:type="gramStart"/>
      <w:r w:rsidR="00F91F5D" w:rsidRPr="00B2496D">
        <w:t>retrofits, and</w:t>
      </w:r>
      <w:proofErr w:type="gramEnd"/>
      <w:r w:rsidR="00F91F5D" w:rsidRPr="00B2496D">
        <w:t xml:space="preserve"> add new </w:t>
      </w:r>
      <w:r w:rsidR="00F91F5D">
        <w:t xml:space="preserve">fossil-fuel </w:t>
      </w:r>
      <w:r w:rsidR="00F91F5D" w:rsidRPr="00B2496D">
        <w:t xml:space="preserve">EGUs based on the characteristics of </w:t>
      </w:r>
      <w:r w:rsidR="00F91F5D">
        <w:t xml:space="preserve">proxy </w:t>
      </w:r>
      <w:r w:rsidR="00F91F5D" w:rsidRPr="00B2496D">
        <w:t xml:space="preserve">existing </w:t>
      </w:r>
      <w:r w:rsidR="009123BC">
        <w:t>EGU</w:t>
      </w:r>
      <w:r w:rsidR="009123BC" w:rsidRPr="00B2496D">
        <w:t>s</w:t>
      </w:r>
      <w:r w:rsidR="00F91F5D" w:rsidRPr="00B2496D">
        <w:t xml:space="preserve">. (See </w:t>
      </w:r>
      <w:hyperlink w:anchor="AppendixF" w:history="1">
        <w:r w:rsidR="00F91F5D" w:rsidRPr="009708EB">
          <w:rPr>
            <w:rStyle w:val="Hyperlink"/>
            <w:rFonts w:eastAsia="Times New Roman"/>
          </w:rPr>
          <w:t xml:space="preserve">Appendix </w:t>
        </w:r>
        <w:r w:rsidR="006D0603" w:rsidRPr="009708EB">
          <w:rPr>
            <w:rStyle w:val="Hyperlink"/>
            <w:rFonts w:eastAsia="Times New Roman"/>
          </w:rPr>
          <w:t>F</w:t>
        </w:r>
      </w:hyperlink>
      <w:r w:rsidR="006D0603" w:rsidRPr="00B2496D">
        <w:t xml:space="preserve"> </w:t>
      </w:r>
      <w:r w:rsidR="00F91F5D" w:rsidRPr="00B2496D">
        <w:t xml:space="preserve">for a more detailed description of </w:t>
      </w:r>
      <w:r>
        <w:t>AVERT’s</w:t>
      </w:r>
      <w:r w:rsidR="00F91F5D" w:rsidRPr="00B2496D">
        <w:t xml:space="preserve"> </w:t>
      </w:r>
      <w:r w:rsidR="002578E9">
        <w:t>Future Year</w:t>
      </w:r>
      <w:r w:rsidR="00F91F5D" w:rsidRPr="00B2496D">
        <w:t xml:space="preserve"> Scenario Template.)</w:t>
      </w:r>
    </w:p>
    <w:p w14:paraId="1A7E848F" w14:textId="7D81E4CD" w:rsidR="00F91F5D" w:rsidRDefault="00F91F5D" w:rsidP="00B82F91">
      <w:pPr>
        <w:pStyle w:val="BodyText"/>
      </w:pPr>
      <w:r w:rsidRPr="009A5EC9">
        <w:t xml:space="preserve">After </w:t>
      </w:r>
      <w:r>
        <w:t xml:space="preserve">receiving either base- </w:t>
      </w:r>
      <w:r w:rsidRPr="009A5EC9">
        <w:t xml:space="preserve">or </w:t>
      </w:r>
      <w:r w:rsidR="002578E9">
        <w:t>future year</w:t>
      </w:r>
      <w:r w:rsidRPr="009A5EC9">
        <w:t xml:space="preserve"> scenario</w:t>
      </w:r>
      <w:r>
        <w:t xml:space="preserve"> data</w:t>
      </w:r>
      <w:r w:rsidRPr="009A5EC9">
        <w:t xml:space="preserve">, </w:t>
      </w:r>
      <w:r w:rsidR="009D78F6">
        <w:t>AVERT’s</w:t>
      </w:r>
      <w:r w:rsidR="009D78F6" w:rsidRPr="009A5EC9">
        <w:t xml:space="preserve"> </w:t>
      </w:r>
      <w:r w:rsidRPr="009A5EC9">
        <w:t>Statistical Module</w:t>
      </w:r>
      <w:r w:rsidRPr="00B2496D">
        <w:t xml:space="preserve"> performs a statistical analysis of how each EGU responds to variations in regional </w:t>
      </w:r>
      <w:r>
        <w:t xml:space="preserve">fossil </w:t>
      </w:r>
      <w:r w:rsidRPr="00B2496D">
        <w:t xml:space="preserve">load, and simulates the average generation, heat input, and emissions of each </w:t>
      </w:r>
      <w:r w:rsidR="009123BC">
        <w:t>EGU</w:t>
      </w:r>
      <w:r w:rsidR="009123BC" w:rsidRPr="00B2496D">
        <w:t xml:space="preserve"> </w:t>
      </w:r>
      <w:r>
        <w:t>across a range of possi</w:t>
      </w:r>
      <w:r w:rsidRPr="00B2496D">
        <w:t>ble load level</w:t>
      </w:r>
      <w:r>
        <w:t>s, from zero to the maximum coincident fossil capacity</w:t>
      </w:r>
      <w:r w:rsidRPr="00B2496D">
        <w:t>.</w:t>
      </w:r>
      <w:r>
        <w:rPr>
          <w:rStyle w:val="FootnoteReference"/>
        </w:rPr>
        <w:footnoteReference w:id="30"/>
      </w:r>
      <w:r w:rsidRPr="00B2496D">
        <w:t xml:space="preserve"> </w:t>
      </w:r>
      <w:r>
        <w:t>These EGU and load-level-</w:t>
      </w:r>
      <w:r w:rsidRPr="00B2496D">
        <w:t xml:space="preserve">specific averages are stored in the </w:t>
      </w:r>
      <w:r w:rsidR="009D78F6">
        <w:t>AVERT</w:t>
      </w:r>
      <w:r w:rsidR="009D78F6" w:rsidRPr="00B2496D">
        <w:t xml:space="preserve"> </w:t>
      </w:r>
      <w:r w:rsidR="002E3B11">
        <w:t>RDFs</w:t>
      </w:r>
      <w:r w:rsidRPr="00B2496D">
        <w:t xml:space="preserve">, which are the input files used </w:t>
      </w:r>
      <w:r w:rsidR="009D78F6">
        <w:t>into</w:t>
      </w:r>
      <w:r w:rsidRPr="00B2496D">
        <w:t xml:space="preserve"> </w:t>
      </w:r>
      <w:r w:rsidR="009D78F6">
        <w:t>AVERT’s Main Module</w:t>
      </w:r>
      <w:r w:rsidRPr="00B2496D">
        <w:t xml:space="preserve">. (See </w:t>
      </w:r>
      <w:hyperlink w:anchor="AppendixD" w:history="1">
        <w:r w:rsidR="00C07E23" w:rsidRPr="00C07E23">
          <w:rPr>
            <w:rStyle w:val="Hyperlink"/>
            <w:rFonts w:eastAsia="Times New Roman"/>
          </w:rPr>
          <w:t>Appendix D</w:t>
        </w:r>
      </w:hyperlink>
      <w:r w:rsidR="00C07E23">
        <w:t xml:space="preserve"> </w:t>
      </w:r>
      <w:r w:rsidR="006D0603">
        <w:t xml:space="preserve">and </w:t>
      </w:r>
      <w:hyperlink w:anchor="AppendixE" w:history="1">
        <w:r w:rsidR="00C07E23" w:rsidRPr="00C07E23">
          <w:rPr>
            <w:rStyle w:val="Hyperlink"/>
            <w:rFonts w:eastAsia="Times New Roman"/>
          </w:rPr>
          <w:t>Appendix E</w:t>
        </w:r>
      </w:hyperlink>
      <w:r w:rsidR="00C07E23" w:rsidRPr="00B2496D">
        <w:t xml:space="preserve"> </w:t>
      </w:r>
      <w:r w:rsidRPr="00B2496D">
        <w:t xml:space="preserve">for a more detailed description of </w:t>
      </w:r>
      <w:r w:rsidR="009D78F6">
        <w:t>AVERT’s</w:t>
      </w:r>
      <w:r w:rsidRPr="00B2496D">
        <w:t xml:space="preserve"> Statistical Module.)</w:t>
      </w:r>
    </w:p>
    <w:p w14:paraId="2B78B82A" w14:textId="4BC06786" w:rsidR="003E6B91" w:rsidRPr="00223945" w:rsidRDefault="003D5A26" w:rsidP="004E4EA1">
      <w:pPr>
        <w:pStyle w:val="BodyText"/>
      </w:pPr>
      <w:r>
        <w:t>AVERT’s Main Module</w:t>
      </w:r>
      <w:r w:rsidRPr="00B2496D">
        <w:t xml:space="preserve"> </w:t>
      </w:r>
      <w:r>
        <w:t xml:space="preserve">is accessible as an online tool or a downloadable Excel workbook. It </w:t>
      </w:r>
      <w:r w:rsidRPr="00B2496D">
        <w:t xml:space="preserve">allows users, regardless of their level of </w:t>
      </w:r>
      <w:r w:rsidRPr="00C16B6E">
        <w:t xml:space="preserve">electricity modeling expertise, to quickly estimate the </w:t>
      </w:r>
      <w:r w:rsidR="00E270FB">
        <w:t>changes in</w:t>
      </w:r>
      <w:r w:rsidR="00E270FB" w:rsidRPr="00C16B6E">
        <w:t xml:space="preserve"> </w:t>
      </w:r>
      <w:r w:rsidRPr="00C16B6E">
        <w:t>emissions likely to result from</w:t>
      </w:r>
      <w:r w:rsidRPr="00B2496D">
        <w:t xml:space="preserve"> </w:t>
      </w:r>
      <w:r w:rsidR="008739D7">
        <w:t>energy policies</w:t>
      </w:r>
      <w:r>
        <w:t xml:space="preserve"> in a chosen year.</w:t>
      </w:r>
      <w:r>
        <w:rPr>
          <w:rStyle w:val="FootnoteReference"/>
        </w:rPr>
        <w:footnoteReference w:id="31"/>
      </w:r>
      <w:r>
        <w:t xml:space="preserve"> </w:t>
      </w:r>
      <w:r w:rsidR="009D78F6">
        <w:t>AVERT’s Main Module</w:t>
      </w:r>
      <w:r w:rsidR="00F91F5D" w:rsidRPr="00B2496D">
        <w:t xml:space="preserve"> provides a simple interface that guides user</w:t>
      </w:r>
      <w:r w:rsidR="00F91F5D">
        <w:t>s</w:t>
      </w:r>
      <w:r w:rsidR="00F91F5D" w:rsidRPr="00B2496D">
        <w:t xml:space="preserve"> </w:t>
      </w:r>
      <w:r w:rsidR="003B3B99">
        <w:t>through</w:t>
      </w:r>
      <w:r w:rsidR="003B3B99" w:rsidRPr="00B2496D">
        <w:t xml:space="preserve"> </w:t>
      </w:r>
      <w:r w:rsidR="00F91F5D" w:rsidRPr="00B2496D">
        <w:t>input</w:t>
      </w:r>
      <w:r w:rsidR="00F91F5D">
        <w:t>t</w:t>
      </w:r>
      <w:r w:rsidR="00F91F5D" w:rsidRPr="00B2496D">
        <w:t xml:space="preserve">ing an </w:t>
      </w:r>
      <w:r w:rsidR="008A7BC2">
        <w:t>hourly energy</w:t>
      </w:r>
      <w:r w:rsidR="00F54820">
        <w:t xml:space="preserve"> profile</w:t>
      </w:r>
      <w:r w:rsidR="00F91F5D" w:rsidRPr="00B2496D">
        <w:t xml:space="preserve"> depicting electricity </w:t>
      </w:r>
      <w:r w:rsidR="00F91F5D" w:rsidRPr="00B2496D">
        <w:lastRenderedPageBreak/>
        <w:t xml:space="preserve">demand in every hour of a year. The user is then prompted to launch automatic calculations that result in </w:t>
      </w:r>
      <w:proofErr w:type="gramStart"/>
      <w:r w:rsidR="00F91F5D" w:rsidRPr="00B2496D">
        <w:t xml:space="preserve">final </w:t>
      </w:r>
      <w:r w:rsidR="00026880">
        <w:t>results</w:t>
      </w:r>
      <w:proofErr w:type="gramEnd"/>
      <w:r w:rsidR="00026880" w:rsidRPr="00B2496D">
        <w:t xml:space="preserve"> </w:t>
      </w:r>
      <w:r w:rsidR="00F91F5D" w:rsidRPr="00B2496D">
        <w:t xml:space="preserve">tables and </w:t>
      </w:r>
      <w:r w:rsidR="00F91F5D">
        <w:t>charts</w:t>
      </w:r>
      <w:r w:rsidR="00F91F5D" w:rsidRPr="00B2496D">
        <w:t xml:space="preserve"> for </w:t>
      </w:r>
      <w:r w:rsidR="007148E0">
        <w:t xml:space="preserve">one of </w:t>
      </w:r>
      <w:r w:rsidR="00F91F5D" w:rsidRPr="00B2496D">
        <w:t>the</w:t>
      </w:r>
      <w:r w:rsidR="007148E0">
        <w:t xml:space="preserve"> </w:t>
      </w:r>
      <w:r w:rsidR="005E2F97">
        <w:t>14</w:t>
      </w:r>
      <w:r w:rsidR="005E2F97" w:rsidRPr="00B2496D">
        <w:t xml:space="preserve"> </w:t>
      </w:r>
      <w:r w:rsidR="000B553C">
        <w:t>AVERT</w:t>
      </w:r>
      <w:r w:rsidR="00C16B6E">
        <w:t xml:space="preserve"> </w:t>
      </w:r>
      <w:r w:rsidR="00F91F5D" w:rsidRPr="00B2496D">
        <w:t>region</w:t>
      </w:r>
      <w:r w:rsidR="007148E0">
        <w:t>s</w:t>
      </w:r>
      <w:r w:rsidR="00F91F5D" w:rsidRPr="00B2496D">
        <w:t xml:space="preserve"> and, if desired, smaller areas within the region.</w:t>
      </w:r>
      <w:r w:rsidR="00F91F5D" w:rsidRPr="00B2496D" w:rsidDel="00C14666">
        <w:t xml:space="preserve"> </w:t>
      </w:r>
      <w:r w:rsidR="00F91F5D" w:rsidRPr="00B2496D">
        <w:t xml:space="preserve">In addition, </w:t>
      </w:r>
      <w:r w:rsidR="009D78F6">
        <w:t xml:space="preserve">AVERT’s </w:t>
      </w:r>
      <w:r w:rsidR="0013661C">
        <w:t>E</w:t>
      </w:r>
      <w:r w:rsidR="00C26CFD">
        <w:t xml:space="preserve">xcel-based </w:t>
      </w:r>
      <w:r w:rsidR="009D78F6">
        <w:t>Main Module</w:t>
      </w:r>
      <w:r w:rsidR="00F91F5D" w:rsidRPr="00B2496D">
        <w:t xml:space="preserve"> </w:t>
      </w:r>
      <w:r w:rsidR="00703EFF">
        <w:t xml:space="preserve">also </w:t>
      </w:r>
      <w:r w:rsidR="00F91F5D" w:rsidRPr="00B2496D">
        <w:t>outputs SMOKE</w:t>
      </w:r>
      <w:r w:rsidR="00B705AD">
        <w:t>-</w:t>
      </w:r>
      <w:r w:rsidR="00F91F5D" w:rsidRPr="00B2496D">
        <w:t>formatted data for advanced air modeling applications</w:t>
      </w:r>
      <w:r w:rsidR="006555B5">
        <w:t>. Both</w:t>
      </w:r>
      <w:r w:rsidR="00166AD6">
        <w:t xml:space="preserve"> </w:t>
      </w:r>
      <w:r w:rsidR="00EC1A51">
        <w:t>the Excel and web versions output</w:t>
      </w:r>
      <w:r w:rsidR="004240C8">
        <w:t xml:space="preserve"> COBRA-formatted data for public health modeling applications</w:t>
      </w:r>
      <w:r w:rsidR="00F91F5D" w:rsidRPr="00B2496D">
        <w:t>.</w:t>
      </w:r>
      <w:r w:rsidR="00F91F5D" w:rsidRPr="009A5EC9">
        <w:t xml:space="preserve"> (See </w:t>
      </w:r>
      <w:r w:rsidR="00F91F5D" w:rsidRPr="00E273B2">
        <w:t xml:space="preserve">Sections </w:t>
      </w:r>
      <w:r w:rsidR="00CB1BAA">
        <w:fldChar w:fldCharType="begin"/>
      </w:r>
      <w:r w:rsidR="00CB1BAA">
        <w:instrText xml:space="preserve"> REF _Ref343262928 \r \h  \* MERGEFORMAT </w:instrText>
      </w:r>
      <w:r w:rsidR="00CB1BAA">
        <w:fldChar w:fldCharType="separate"/>
      </w:r>
      <w:r w:rsidR="0078501C">
        <w:t>3</w:t>
      </w:r>
      <w:r w:rsidR="00CB1BAA">
        <w:fldChar w:fldCharType="end"/>
      </w:r>
      <w:r w:rsidR="007C0F0F" w:rsidRPr="00E273B2">
        <w:t xml:space="preserve"> and </w:t>
      </w:r>
      <w:r w:rsidR="00CB1BAA">
        <w:fldChar w:fldCharType="begin"/>
      </w:r>
      <w:r w:rsidR="00CB1BAA">
        <w:instrText xml:space="preserve"> REF _Ref343519792 \r \h  \* MERGEFORMAT </w:instrText>
      </w:r>
      <w:r w:rsidR="00CB1BAA">
        <w:fldChar w:fldCharType="separate"/>
      </w:r>
      <w:r w:rsidR="0078501C">
        <w:t>4</w:t>
      </w:r>
      <w:r w:rsidR="00CB1BAA">
        <w:fldChar w:fldCharType="end"/>
      </w:r>
      <w:r w:rsidR="00F91F5D" w:rsidRPr="009A5EC9">
        <w:t xml:space="preserve"> for</w:t>
      </w:r>
      <w:r w:rsidR="00F91F5D">
        <w:t xml:space="preserve"> a more detailed description of </w:t>
      </w:r>
      <w:r w:rsidR="009D78F6">
        <w:t>AVERT’s Main Module</w:t>
      </w:r>
      <w:r w:rsidR="00E43426">
        <w:t xml:space="preserve"> and instructions for its use</w:t>
      </w:r>
      <w:r w:rsidR="00F91F5D">
        <w:t>.)</w:t>
      </w:r>
      <w:bookmarkStart w:id="47" w:name="_Hlk118105293"/>
      <w:bookmarkStart w:id="48" w:name="_Hlk47617854"/>
    </w:p>
    <w:p w14:paraId="373AE921" w14:textId="77777777" w:rsidR="00AF07CB" w:rsidRPr="00E61F2A" w:rsidRDefault="000B553C" w:rsidP="00E61F2A">
      <w:pPr>
        <w:pStyle w:val="Heading1"/>
      </w:pPr>
      <w:bookmarkStart w:id="49" w:name="_Toc377466484"/>
      <w:bookmarkStart w:id="50" w:name="_Toc377466485"/>
      <w:bookmarkStart w:id="51" w:name="_Toc377466486"/>
      <w:bookmarkStart w:id="52" w:name="_Toc377466487"/>
      <w:bookmarkStart w:id="53" w:name="_Toc377466488"/>
      <w:bookmarkStart w:id="54" w:name="_Toc377466489"/>
      <w:bookmarkStart w:id="55" w:name="_Toc377466490"/>
      <w:bookmarkStart w:id="56" w:name="_Toc377466491"/>
      <w:bookmarkStart w:id="57" w:name="_Toc377466492"/>
      <w:bookmarkStart w:id="58" w:name="_Toc377466493"/>
      <w:bookmarkStart w:id="59" w:name="_Toc377466494"/>
      <w:bookmarkStart w:id="60" w:name="_Toc377466495"/>
      <w:bookmarkStart w:id="61" w:name="_Toc377466496"/>
      <w:bookmarkStart w:id="62" w:name="_Toc377466497"/>
      <w:bookmarkStart w:id="63" w:name="_Toc377466498"/>
      <w:bookmarkStart w:id="64" w:name="_Toc377466499"/>
      <w:bookmarkStart w:id="65" w:name="_Toc377466500"/>
      <w:bookmarkStart w:id="66" w:name="_Toc377466501"/>
      <w:bookmarkStart w:id="67" w:name="_Toc377466502"/>
      <w:bookmarkStart w:id="68" w:name="_Toc377466503"/>
      <w:bookmarkStart w:id="69" w:name="_Toc377466504"/>
      <w:bookmarkStart w:id="70" w:name="_Toc377466505"/>
      <w:bookmarkStart w:id="71" w:name="_Toc377466506"/>
      <w:bookmarkStart w:id="72" w:name="_Toc377466507"/>
      <w:bookmarkStart w:id="73" w:name="_Toc377466508"/>
      <w:bookmarkStart w:id="74" w:name="_Toc377466509"/>
      <w:bookmarkStart w:id="75" w:name="_Toc377466510"/>
      <w:bookmarkStart w:id="76" w:name="_Toc377466511"/>
      <w:bookmarkStart w:id="77" w:name="_Toc377466512"/>
      <w:bookmarkStart w:id="78" w:name="_Toc377466513"/>
      <w:bookmarkStart w:id="79" w:name="_Toc377466514"/>
      <w:bookmarkStart w:id="80" w:name="_Toc377466515"/>
      <w:bookmarkStart w:id="81" w:name="_Toc377466516"/>
      <w:bookmarkStart w:id="82" w:name="_Toc377466517"/>
      <w:bookmarkStart w:id="83" w:name="_Toc377466518"/>
      <w:bookmarkStart w:id="84" w:name="_Toc377466519"/>
      <w:bookmarkStart w:id="85" w:name="_Toc377466520"/>
      <w:bookmarkStart w:id="86" w:name="_Toc377466521"/>
      <w:bookmarkStart w:id="87" w:name="_Toc377466522"/>
      <w:bookmarkStart w:id="88" w:name="_Toc377466523"/>
      <w:bookmarkStart w:id="89" w:name="_Toc377466524"/>
      <w:bookmarkStart w:id="90" w:name="_Toc377466525"/>
      <w:bookmarkStart w:id="91" w:name="_Toc377466526"/>
      <w:bookmarkStart w:id="92" w:name="_Toc377466527"/>
      <w:bookmarkStart w:id="93" w:name="_Toc377466528"/>
      <w:bookmarkStart w:id="94" w:name="_Toc377466529"/>
      <w:bookmarkStart w:id="95" w:name="_Ref343242019"/>
      <w:bookmarkStart w:id="96" w:name="_Ref343262928"/>
      <w:bookmarkStart w:id="97" w:name="_Toc343609482"/>
      <w:bookmarkStart w:id="98" w:name="_Ref343163096"/>
      <w:bookmarkStart w:id="99" w:name="_Toc525152389"/>
      <w:bookmarkStart w:id="100" w:name="_Toc212023148"/>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r w:rsidRPr="00E61F2A">
        <w:lastRenderedPageBreak/>
        <w:t>AVERT</w:t>
      </w:r>
      <w:r w:rsidR="00AF07CB" w:rsidRPr="00E61F2A">
        <w:t xml:space="preserve"> </w:t>
      </w:r>
      <w:bookmarkEnd w:id="95"/>
      <w:r w:rsidR="002603AF" w:rsidRPr="00E61F2A">
        <w:t>Main Module</w:t>
      </w:r>
      <w:r w:rsidR="00AF07CB" w:rsidRPr="00E61F2A">
        <w:t>: A</w:t>
      </w:r>
      <w:r w:rsidR="00B8156C" w:rsidRPr="00E61F2A">
        <w:t>n</w:t>
      </w:r>
      <w:r w:rsidR="00AF07CB" w:rsidRPr="00E61F2A">
        <w:t xml:space="preserve"> Overview</w:t>
      </w:r>
      <w:bookmarkEnd w:id="96"/>
      <w:bookmarkEnd w:id="97"/>
      <w:bookmarkEnd w:id="98"/>
      <w:bookmarkEnd w:id="99"/>
      <w:bookmarkEnd w:id="100"/>
    </w:p>
    <w:p w14:paraId="6A0E63B6" w14:textId="3B75533C" w:rsidR="00773EBD" w:rsidRDefault="00773EBD" w:rsidP="00AF07CB">
      <w:pPr>
        <w:pStyle w:val="BodyText"/>
      </w:pPr>
      <w:r>
        <w:t xml:space="preserve">This </w:t>
      </w:r>
      <w:r w:rsidRPr="001F683E">
        <w:t xml:space="preserve">section </w:t>
      </w:r>
      <w:r w:rsidR="000E351E">
        <w:t>provides a</w:t>
      </w:r>
      <w:r>
        <w:t xml:space="preserve"> simplified</w:t>
      </w:r>
      <w:r w:rsidRPr="008256B3">
        <w:t xml:space="preserve"> over</w:t>
      </w:r>
      <w:r>
        <w:t>v</w:t>
      </w:r>
      <w:r w:rsidRPr="008256B3">
        <w:t>iew of</w:t>
      </w:r>
      <w:r>
        <w:t xml:space="preserve"> </w:t>
      </w:r>
      <w:r w:rsidR="000E351E">
        <w:t xml:space="preserve">user inputs </w:t>
      </w:r>
      <w:r>
        <w:t xml:space="preserve">and </w:t>
      </w:r>
      <w:r w:rsidR="000E351E">
        <w:t xml:space="preserve">model </w:t>
      </w:r>
      <w:r w:rsidR="008A4CEF">
        <w:t>results</w:t>
      </w:r>
      <w:r>
        <w:t xml:space="preserve">. See Section </w:t>
      </w:r>
      <w:r w:rsidR="00DB6726">
        <w:fldChar w:fldCharType="begin"/>
      </w:r>
      <w:r w:rsidR="00DB6726">
        <w:instrText xml:space="preserve"> REF _Ref343519792 \r \h </w:instrText>
      </w:r>
      <w:r w:rsidR="00DB6726">
        <w:fldChar w:fldCharType="separate"/>
      </w:r>
      <w:r w:rsidR="0078501C">
        <w:t>4</w:t>
      </w:r>
      <w:r w:rsidR="00DB6726">
        <w:fldChar w:fldCharType="end"/>
      </w:r>
      <w:r>
        <w:t xml:space="preserve"> for </w:t>
      </w:r>
      <w:proofErr w:type="gramStart"/>
      <w:r>
        <w:t>detailed,</w:t>
      </w:r>
      <w:proofErr w:type="gramEnd"/>
      <w:r>
        <w:t xml:space="preserve"> step-by-step instructions</w:t>
      </w:r>
      <w:r w:rsidR="00342D45">
        <w:t xml:space="preserve"> and </w:t>
      </w:r>
      <w:hyperlink w:anchor="AppendixA" w:history="1">
        <w:r w:rsidR="00342D45" w:rsidRPr="00E16ED2">
          <w:rPr>
            <w:rStyle w:val="Hyperlink"/>
            <w:rFonts w:eastAsia="Times New Roman"/>
          </w:rPr>
          <w:t>Appendix A</w:t>
        </w:r>
      </w:hyperlink>
      <w:r w:rsidR="00342D45">
        <w:t xml:space="preserve"> for detailed installation instructions.</w:t>
      </w:r>
      <w:r w:rsidR="00B9781D">
        <w:t xml:space="preserve"> </w:t>
      </w:r>
      <w:hyperlink w:anchor="AppendixD" w:history="1">
        <w:r w:rsidR="00B9781D" w:rsidRPr="00E16ED2">
          <w:rPr>
            <w:rStyle w:val="Hyperlink"/>
            <w:rFonts w:eastAsia="Times New Roman"/>
          </w:rPr>
          <w:t>Appendix D</w:t>
        </w:r>
      </w:hyperlink>
      <w:r w:rsidR="00B9781D">
        <w:t xml:space="preserve"> describes, in detail, how AVERT performs its </w:t>
      </w:r>
      <w:r w:rsidR="00B9781D" w:rsidRPr="007F5EF4">
        <w:t>calculations.</w:t>
      </w:r>
      <w:r w:rsidR="005277E4" w:rsidRPr="007F5EF4">
        <w:t xml:space="preserve"> </w:t>
      </w:r>
      <w:hyperlink w:anchor="AppendixI" w:history="1">
        <w:r w:rsidR="00354953" w:rsidRPr="00E16ED2">
          <w:rPr>
            <w:rStyle w:val="Hyperlink"/>
            <w:rFonts w:eastAsia="Times New Roman"/>
          </w:rPr>
          <w:t xml:space="preserve">Appendix </w:t>
        </w:r>
        <w:r w:rsidR="00E731BB" w:rsidRPr="00E16ED2">
          <w:rPr>
            <w:rStyle w:val="Hyperlink"/>
            <w:rFonts w:eastAsia="Times New Roman"/>
          </w:rPr>
          <w:t>I</w:t>
        </w:r>
      </w:hyperlink>
      <w:r w:rsidR="00354953">
        <w:t xml:space="preserve"> provides a comparison between the web- and Excel-based versions of AVERT’s Main Module.</w:t>
      </w:r>
    </w:p>
    <w:p w14:paraId="45143D52" w14:textId="3A3B33A8" w:rsidR="00AF07CB" w:rsidRDefault="009D78F6" w:rsidP="00AF07CB">
      <w:pPr>
        <w:pStyle w:val="BodyText"/>
      </w:pPr>
      <w:r>
        <w:t xml:space="preserve">AVERT’s </w:t>
      </w:r>
      <w:r w:rsidR="000B553C">
        <w:t>Excel</w:t>
      </w:r>
      <w:r>
        <w:t>-based Main Module</w:t>
      </w:r>
      <w:r w:rsidR="00AF07CB">
        <w:t xml:space="preserve"> estimates the </w:t>
      </w:r>
      <w:r w:rsidR="008A7BC2">
        <w:t>emission changes</w:t>
      </w:r>
      <w:r w:rsidR="004F71B9">
        <w:t xml:space="preserve"> </w:t>
      </w:r>
      <w:r w:rsidR="004F68F2">
        <w:t>resulting from</w:t>
      </w:r>
      <w:r w:rsidR="00AF07CB">
        <w:t xml:space="preserve"> </w:t>
      </w:r>
      <w:r w:rsidR="004948F2">
        <w:t>user-entered energy polic</w:t>
      </w:r>
      <w:r w:rsidR="00B55B93">
        <w:t xml:space="preserve">y </w:t>
      </w:r>
      <w:r w:rsidR="00152160">
        <w:t>scenarios.</w:t>
      </w:r>
      <w:r w:rsidR="001B7E19" w:rsidRPr="001B7E19">
        <w:t xml:space="preserve"> </w:t>
      </w:r>
      <w:r w:rsidR="00152160">
        <w:t xml:space="preserve">AVERT predicts emissions changes </w:t>
      </w:r>
      <w:r w:rsidR="001B7E19">
        <w:t xml:space="preserve">for every individual </w:t>
      </w:r>
      <w:proofErr w:type="gramStart"/>
      <w:r w:rsidR="001B7E19">
        <w:t>fossil-fuel</w:t>
      </w:r>
      <w:proofErr w:type="gramEnd"/>
      <w:r w:rsidR="001B7E19">
        <w:t xml:space="preserve"> EGU in a region and aggregates these </w:t>
      </w:r>
      <w:r w:rsidR="00E270FB">
        <w:t xml:space="preserve">changes </w:t>
      </w:r>
      <w:r w:rsidR="001B7E19">
        <w:t>to the county level</w:t>
      </w:r>
      <w:r w:rsidR="00AF07CB">
        <w:t>.</w:t>
      </w:r>
      <w:r w:rsidR="00AF07CB">
        <w:rPr>
          <w:rStyle w:val="FootnoteReference"/>
        </w:rPr>
        <w:footnoteReference w:id="32"/>
      </w:r>
      <w:r w:rsidR="00AF07CB">
        <w:t xml:space="preserve"> </w:t>
      </w:r>
      <w:r w:rsidR="005C4F00">
        <w:t xml:space="preserve">The </w:t>
      </w:r>
      <w:r>
        <w:t>Main Module</w:t>
      </w:r>
      <w:r w:rsidR="00AF07CB">
        <w:t xml:space="preserve"> </w:t>
      </w:r>
      <w:r w:rsidR="00317CCC">
        <w:t xml:space="preserve">uses </w:t>
      </w:r>
      <w:r w:rsidR="00AF07CB">
        <w:t>two key pieces of information:</w:t>
      </w:r>
    </w:p>
    <w:p w14:paraId="34814476" w14:textId="34C7A0F7" w:rsidR="00AF07CB" w:rsidRPr="005C4F00" w:rsidRDefault="00AF07CB" w:rsidP="003F6413">
      <w:pPr>
        <w:pStyle w:val="ListBullet"/>
      </w:pPr>
      <w:r w:rsidRPr="00A77997">
        <w:rPr>
          <w:b/>
        </w:rPr>
        <w:t xml:space="preserve">Expected emissions at every load </w:t>
      </w:r>
      <w:proofErr w:type="gramStart"/>
      <w:r w:rsidRPr="00A77997">
        <w:rPr>
          <w:b/>
        </w:rPr>
        <w:t>level</w:t>
      </w:r>
      <w:r w:rsidR="001B7E19" w:rsidRPr="005C4F00">
        <w:t>—</w:t>
      </w:r>
      <w:proofErr w:type="gramEnd"/>
      <w:r w:rsidRPr="005C4F00">
        <w:t>the likely generation level and emissions of all but the smallest fossil-fuel EGU</w:t>
      </w:r>
      <w:r w:rsidR="00F83C6F">
        <w:t>s</w:t>
      </w:r>
      <w:r w:rsidRPr="005C4F00">
        <w:t xml:space="preserve"> in a region in a base- or </w:t>
      </w:r>
      <w:r w:rsidR="002578E9" w:rsidRPr="005C4F00">
        <w:t>future year</w:t>
      </w:r>
      <w:r w:rsidRPr="005C4F00">
        <w:t xml:space="preserve"> scenario (as modeled in </w:t>
      </w:r>
      <w:r w:rsidR="009D78F6" w:rsidRPr="005C4F00">
        <w:t>AVERT’s</w:t>
      </w:r>
      <w:r w:rsidRPr="005C4F00">
        <w:t xml:space="preserve"> Statistical Module</w:t>
      </w:r>
      <w:r w:rsidR="001B7E19" w:rsidRPr="005C4F00">
        <w:t xml:space="preserve"> and input automatically into the Main Module</w:t>
      </w:r>
      <w:r w:rsidRPr="005C4F00">
        <w:t>)</w:t>
      </w:r>
      <w:r w:rsidR="005C4F00">
        <w:t>.</w:t>
      </w:r>
    </w:p>
    <w:p w14:paraId="5E2C3C41" w14:textId="7C6B8BB1" w:rsidR="00AF07CB" w:rsidRDefault="00AF07CB" w:rsidP="003F6413">
      <w:pPr>
        <w:pStyle w:val="ListBullet"/>
      </w:pPr>
      <w:r w:rsidRPr="00A77997">
        <w:rPr>
          <w:b/>
        </w:rPr>
        <w:t xml:space="preserve">A </w:t>
      </w:r>
      <w:r w:rsidR="001B7E19" w:rsidRPr="00A77997">
        <w:rPr>
          <w:b/>
        </w:rPr>
        <w:t xml:space="preserve">change in </w:t>
      </w:r>
      <w:r w:rsidRPr="00A77997">
        <w:rPr>
          <w:b/>
        </w:rPr>
        <w:t>load level for every hour of the year</w:t>
      </w:r>
      <w:r w:rsidR="005C4F00">
        <w:rPr>
          <w:rFonts w:cs="Arial"/>
        </w:rPr>
        <w:t>—</w:t>
      </w:r>
      <w:r w:rsidRPr="005C4F00">
        <w:t xml:space="preserve">a user-created </w:t>
      </w:r>
      <w:r w:rsidR="00051FFF">
        <w:t>energy</w:t>
      </w:r>
      <w:r w:rsidR="00587EB3">
        <w:t xml:space="preserve"> </w:t>
      </w:r>
      <w:r w:rsidR="00317CCC" w:rsidRPr="005C4F00">
        <w:t>profile</w:t>
      </w:r>
      <w:r w:rsidRPr="005C4F00">
        <w:t xml:space="preserve"> depicting </w:t>
      </w:r>
      <w:r w:rsidR="004948F2">
        <w:t xml:space="preserve">user-created </w:t>
      </w:r>
      <w:r>
        <w:t>changes in the regional fossil-fuel load for every hour of the year.</w:t>
      </w:r>
    </w:p>
    <w:p w14:paraId="62107E33" w14:textId="6639561D" w:rsidR="00AF07CB" w:rsidRDefault="007B6A33" w:rsidP="00AF07CB">
      <w:pPr>
        <w:pStyle w:val="BodyText"/>
      </w:pPr>
      <w:r>
        <w:t xml:space="preserve">The </w:t>
      </w:r>
      <w:r w:rsidR="009D78F6">
        <w:t>Main Module</w:t>
      </w:r>
      <w:r w:rsidR="00AF07CB">
        <w:t xml:space="preserve"> estimates how much each </w:t>
      </w:r>
      <w:proofErr w:type="gramStart"/>
      <w:r w:rsidR="00AF07CB">
        <w:t>fossil-fuel</w:t>
      </w:r>
      <w:proofErr w:type="gramEnd"/>
      <w:r w:rsidR="00AF07CB">
        <w:t xml:space="preserve"> EGU changes its generation output and emissions in response to an </w:t>
      </w:r>
      <w:r w:rsidR="004948F2">
        <w:t>energy policy</w:t>
      </w:r>
      <w:r w:rsidR="00AF07CB">
        <w:t xml:space="preserve"> </w:t>
      </w:r>
      <w:r w:rsidR="00BE7784">
        <w:t xml:space="preserve">(e.g. a scenario) </w:t>
      </w:r>
      <w:r w:rsidR="00AF07CB">
        <w:t xml:space="preserve">as compared to the base- or </w:t>
      </w:r>
      <w:r w:rsidR="002578E9">
        <w:t>future year</w:t>
      </w:r>
      <w:r w:rsidR="00475AC0">
        <w:t xml:space="preserve"> </w:t>
      </w:r>
      <w:r w:rsidR="001B7E19">
        <w:t>without the program</w:t>
      </w:r>
      <w:r w:rsidR="00BE7784">
        <w:t xml:space="preserve"> (e.g. the baseline)</w:t>
      </w:r>
      <w:r w:rsidR="00AF07CB">
        <w:t xml:space="preserve">. </w:t>
      </w:r>
      <w:r w:rsidR="00BE7784">
        <w:t xml:space="preserve">The Main Module presents </w:t>
      </w:r>
      <w:r w:rsidR="00AF07CB">
        <w:t xml:space="preserve">emissions </w:t>
      </w:r>
      <w:r w:rsidR="00EB07F9">
        <w:t xml:space="preserve">changes </w:t>
      </w:r>
      <w:r w:rsidR="00BE7784">
        <w:t xml:space="preserve">between the scenario and the baseline </w:t>
      </w:r>
      <w:r w:rsidR="00AF07CB">
        <w:t xml:space="preserve">in summary </w:t>
      </w:r>
      <w:r w:rsidR="0072086D">
        <w:t xml:space="preserve">tables </w:t>
      </w:r>
      <w:r w:rsidR="00AF07CB">
        <w:t xml:space="preserve">for quick comparison, and in graphs and maps for rapid visual assessment. </w:t>
      </w:r>
    </w:p>
    <w:p w14:paraId="2DC65CA5" w14:textId="6A1BA81E" w:rsidR="00AF07CB" w:rsidRDefault="00AF07CB" w:rsidP="00AF07CB">
      <w:pPr>
        <w:pStyle w:val="BodyText"/>
      </w:pPr>
      <w:r>
        <w:t xml:space="preserve">Section </w:t>
      </w:r>
      <w:r w:rsidR="00FC0B01">
        <w:fldChar w:fldCharType="begin"/>
      </w:r>
      <w:r>
        <w:instrText xml:space="preserve"> REF _Ref343163002 \r \h </w:instrText>
      </w:r>
      <w:r w:rsidR="00FC0B01">
        <w:fldChar w:fldCharType="separate"/>
      </w:r>
      <w:r w:rsidR="0078501C">
        <w:t>4</w:t>
      </w:r>
      <w:r w:rsidR="00FC0B01">
        <w:fldChar w:fldCharType="end"/>
      </w:r>
      <w:r>
        <w:t xml:space="preserve"> presents </w:t>
      </w:r>
      <w:proofErr w:type="gramStart"/>
      <w:r>
        <w:t>detailed,</w:t>
      </w:r>
      <w:proofErr w:type="gramEnd"/>
      <w:r>
        <w:t xml:space="preserve"> step-by-step instructions </w:t>
      </w:r>
      <w:r w:rsidR="007B6A33">
        <w:t>on</w:t>
      </w:r>
      <w:r>
        <w:t xml:space="preserve"> the process of identifying a region for analysis</w:t>
      </w:r>
      <w:r w:rsidR="007C3CB3">
        <w:t xml:space="preserve">; </w:t>
      </w:r>
      <w:r>
        <w:t>obtaining and importing data</w:t>
      </w:r>
      <w:r w:rsidR="007C3CB3">
        <w:t xml:space="preserve">; </w:t>
      </w:r>
      <w:r w:rsidR="001B7E19">
        <w:t xml:space="preserve">designing </w:t>
      </w:r>
      <w:r>
        <w:t xml:space="preserve">an </w:t>
      </w:r>
      <w:r w:rsidR="004948F2">
        <w:t>energy</w:t>
      </w:r>
      <w:r>
        <w:t xml:space="preserve"> </w:t>
      </w:r>
      <w:r w:rsidR="00703EFF">
        <w:t>profile</w:t>
      </w:r>
      <w:r w:rsidR="007C3CB3">
        <w:t xml:space="preserve">; </w:t>
      </w:r>
      <w:r w:rsidR="008A7BC2">
        <w:t>calculating the changes resulting from this profile</w:t>
      </w:r>
      <w:r w:rsidR="007C3CB3">
        <w:t xml:space="preserve">; </w:t>
      </w:r>
      <w:r>
        <w:t xml:space="preserve">and </w:t>
      </w:r>
      <w:r w:rsidR="001B7E19">
        <w:t xml:space="preserve">accessing </w:t>
      </w:r>
      <w:r w:rsidR="0072086D">
        <w:t xml:space="preserve">tables, </w:t>
      </w:r>
      <w:r>
        <w:t>graphs</w:t>
      </w:r>
      <w:r w:rsidR="007C3CB3">
        <w:t>,</w:t>
      </w:r>
      <w:r>
        <w:t xml:space="preserve"> and maps summarizing the </w:t>
      </w:r>
      <w:r w:rsidR="008A4CEF">
        <w:t>results</w:t>
      </w:r>
      <w:r>
        <w:t>. Once</w:t>
      </w:r>
      <w:r w:rsidRPr="00D86CF9">
        <w:t xml:space="preserve"> </w:t>
      </w:r>
      <w:r w:rsidR="004948F2">
        <w:t>an energy</w:t>
      </w:r>
      <w:r>
        <w:t xml:space="preserve"> </w:t>
      </w:r>
      <w:r w:rsidR="00703EFF">
        <w:t xml:space="preserve">profile </w:t>
      </w:r>
      <w:r>
        <w:t xml:space="preserve">has been </w:t>
      </w:r>
      <w:r w:rsidR="001B7E19">
        <w:t>designed</w:t>
      </w:r>
      <w:r>
        <w:t xml:space="preserve">, typical processing takes 1 to 10 minutes depending on the size of the region of interest and the processing speed of the computer. </w:t>
      </w:r>
    </w:p>
    <w:p w14:paraId="2DDCF1EC" w14:textId="77777777" w:rsidR="00AF07CB" w:rsidRDefault="000B553C" w:rsidP="00AF07CB">
      <w:pPr>
        <w:pStyle w:val="Heading2"/>
      </w:pPr>
      <w:bookmarkStart w:id="101" w:name="_Toc343609483"/>
      <w:bookmarkStart w:id="102" w:name="_Ref336584145"/>
      <w:bookmarkStart w:id="103" w:name="_Ref336584156"/>
      <w:bookmarkStart w:id="104" w:name="_Ref336584159"/>
      <w:bookmarkStart w:id="105" w:name="_Ref374887442"/>
      <w:bookmarkStart w:id="106" w:name="_Ref374887448"/>
      <w:bookmarkStart w:id="107" w:name="_Toc525152390"/>
      <w:bookmarkStart w:id="108" w:name="_Toc212023149"/>
      <w:r>
        <w:t>AVERT</w:t>
      </w:r>
      <w:r w:rsidR="00AF07CB">
        <w:t xml:space="preserve"> Regions</w:t>
      </w:r>
      <w:bookmarkEnd w:id="101"/>
      <w:bookmarkEnd w:id="102"/>
      <w:bookmarkEnd w:id="103"/>
      <w:bookmarkEnd w:id="104"/>
      <w:bookmarkEnd w:id="105"/>
      <w:bookmarkEnd w:id="106"/>
      <w:bookmarkEnd w:id="107"/>
      <w:bookmarkEnd w:id="108"/>
    </w:p>
    <w:p w14:paraId="1039A542" w14:textId="1BFAC38A" w:rsidR="00AF07CB" w:rsidRDefault="00AF07CB" w:rsidP="00AF07CB">
      <w:pPr>
        <w:pStyle w:val="BodyText"/>
      </w:pPr>
      <w:r w:rsidRPr="00800490">
        <w:t xml:space="preserve">Because </w:t>
      </w:r>
      <w:r w:rsidR="002375D0" w:rsidRPr="00800490">
        <w:t>c</w:t>
      </w:r>
      <w:r w:rsidR="00800490" w:rsidRPr="00800490">
        <w:t>ustomer</w:t>
      </w:r>
      <w:r w:rsidR="002375D0" w:rsidRPr="00800490">
        <w:t>s</w:t>
      </w:r>
      <w:r w:rsidR="00800490" w:rsidRPr="00800490">
        <w:t>’</w:t>
      </w:r>
      <w:r w:rsidRPr="00800490">
        <w:t xml:space="preserve"> electricity demand is met jointly by generation resources throughout a region,</w:t>
      </w:r>
      <w:r>
        <w:t xml:space="preserve"> emission</w:t>
      </w:r>
      <w:r w:rsidR="004C1F47">
        <w:t>s</w:t>
      </w:r>
      <w:r>
        <w:t xml:space="preserve"> </w:t>
      </w:r>
      <w:r w:rsidR="00E270FB">
        <w:t xml:space="preserve">changes </w:t>
      </w:r>
      <w:r>
        <w:t xml:space="preserve">from </w:t>
      </w:r>
      <w:r w:rsidR="004948F2">
        <w:t>energy polic</w:t>
      </w:r>
      <w:r w:rsidR="00CD7AF5">
        <w:t>ies</w:t>
      </w:r>
      <w:r>
        <w:t xml:space="preserve"> </w:t>
      </w:r>
      <w:r w:rsidR="00E270FB">
        <w:t>occur</w:t>
      </w:r>
      <w:r>
        <w:t xml:space="preserve"> </w:t>
      </w:r>
      <w:proofErr w:type="gramStart"/>
      <w:r>
        <w:t>region-wide</w:t>
      </w:r>
      <w:proofErr w:type="gramEnd"/>
      <w:r>
        <w:t>.</w:t>
      </w:r>
      <w:r w:rsidRPr="00F6329F">
        <w:t xml:space="preserve"> </w:t>
      </w:r>
      <w:r w:rsidRPr="00D2216E">
        <w:t>All</w:t>
      </w:r>
      <w:r>
        <w:t xml:space="preserve"> </w:t>
      </w:r>
      <w:r w:rsidR="000B553C">
        <w:t>AVERT</w:t>
      </w:r>
      <w:r>
        <w:t xml:space="preserve"> analysis, therefore, is conducted </w:t>
      </w:r>
      <w:r w:rsidR="00FF012B">
        <w:t>at a regional level</w:t>
      </w:r>
      <w:r>
        <w:t xml:space="preserve">. For users, designating one of the </w:t>
      </w:r>
      <w:r w:rsidR="00A06E19">
        <w:t xml:space="preserve">14 </w:t>
      </w:r>
      <w:r w:rsidR="000B553C">
        <w:t>AVERT</w:t>
      </w:r>
      <w:r>
        <w:t xml:space="preserve"> </w:t>
      </w:r>
      <w:r w:rsidR="00342D45">
        <w:t xml:space="preserve">regions </w:t>
      </w:r>
      <w:r w:rsidR="00741F72">
        <w:t>for</w:t>
      </w:r>
      <w:r>
        <w:t xml:space="preserve"> analysis is </w:t>
      </w:r>
      <w:r w:rsidR="001B7E19">
        <w:t>“Step 1”</w:t>
      </w:r>
      <w:r>
        <w:t xml:space="preserve"> in using </w:t>
      </w:r>
      <w:r w:rsidR="009D78F6">
        <w:t>AVERT’s Main Module</w:t>
      </w:r>
      <w:r>
        <w:t xml:space="preserve">. </w:t>
      </w:r>
      <w:r w:rsidRPr="005323B3">
        <w:t>A map of these regions is shown</w:t>
      </w:r>
      <w:r w:rsidRPr="00553ED2">
        <w:t xml:space="preserve"> in</w:t>
      </w:r>
      <w:r w:rsidR="00553ED2" w:rsidRPr="00553ED2">
        <w:t xml:space="preserve"> </w:t>
      </w:r>
      <w:r w:rsidR="00CB1BAA">
        <w:fldChar w:fldCharType="begin"/>
      </w:r>
      <w:r w:rsidR="00CB1BAA">
        <w:instrText xml:space="preserve"> REF _Ref399148024 \h  \* MERGEFORMAT </w:instrText>
      </w:r>
      <w:r w:rsidR="00CB1BAA">
        <w:fldChar w:fldCharType="separate"/>
      </w:r>
      <w:r w:rsidR="0078501C" w:rsidRPr="006452BA">
        <w:t xml:space="preserve">Figure </w:t>
      </w:r>
      <w:r w:rsidR="0078501C">
        <w:t>3</w:t>
      </w:r>
      <w:r w:rsidR="00CB1BAA">
        <w:fldChar w:fldCharType="end"/>
      </w:r>
      <w:r w:rsidR="00655653">
        <w:t>.</w:t>
      </w:r>
    </w:p>
    <w:p w14:paraId="047385F0" w14:textId="05BA91EF" w:rsidR="00027CCC" w:rsidRPr="00A06E19" w:rsidRDefault="00027CCC" w:rsidP="00027CCC">
      <w:pPr>
        <w:pStyle w:val="BodyText"/>
      </w:pPr>
      <w:r>
        <w:t xml:space="preserve">Twenty-four of the contiguous U.S. states are split between two or more regions each; the other 24, and the District of Columbia, are not split. </w:t>
      </w:r>
      <w:r w:rsidRPr="00A06E19">
        <w:fldChar w:fldCharType="begin"/>
      </w:r>
      <w:r w:rsidRPr="00A06E19">
        <w:instrText xml:space="preserve"> REF _Ref379900646 \h  \* MERGEFORMAT </w:instrText>
      </w:r>
      <w:r w:rsidRPr="00A06E19">
        <w:fldChar w:fldCharType="separate"/>
      </w:r>
      <w:r w:rsidR="0078501C" w:rsidRPr="00773EBD">
        <w:t xml:space="preserve">Table </w:t>
      </w:r>
      <w:r w:rsidR="0078501C">
        <w:t>1</w:t>
      </w:r>
      <w:r w:rsidRPr="00A06E19">
        <w:fldChar w:fldCharType="end"/>
      </w:r>
      <w:r w:rsidRPr="00A06E19">
        <w:t xml:space="preserve"> describes each region in detail. </w:t>
      </w:r>
    </w:p>
    <w:p w14:paraId="5EE5EE53" w14:textId="798B4B92" w:rsidR="00027CCC" w:rsidRPr="00A06E19" w:rsidRDefault="00027CCC" w:rsidP="00027CCC">
      <w:pPr>
        <w:pStyle w:val="BodyText"/>
      </w:pPr>
      <w:r>
        <w:t>Generally,</w:t>
      </w:r>
      <w:r w:rsidRPr="00BA57D0">
        <w:t xml:space="preserve"> air quality managers </w:t>
      </w:r>
      <w:r w:rsidRPr="00A06E19">
        <w:t xml:space="preserve">for states that are split between more than one AVERT region </w:t>
      </w:r>
      <w:r>
        <w:t xml:space="preserve">should </w:t>
      </w:r>
      <w:r w:rsidRPr="00A06E19">
        <w:t xml:space="preserve">evaluate the </w:t>
      </w:r>
      <w:r>
        <w:t>emission changes</w:t>
      </w:r>
      <w:r w:rsidRPr="00A06E19">
        <w:t xml:space="preserve"> </w:t>
      </w:r>
      <w:r>
        <w:t>for all</w:t>
      </w:r>
      <w:r w:rsidRPr="00A06E19">
        <w:t xml:space="preserve"> regions </w:t>
      </w:r>
      <w:r>
        <w:t>that state is a part of</w:t>
      </w:r>
      <w:r w:rsidRPr="00A06E19">
        <w:t xml:space="preserve">. </w:t>
      </w:r>
      <w:hyperlink w:anchor="AppendixG" w:history="1">
        <w:r w:rsidRPr="00C87719">
          <w:rPr>
            <w:rStyle w:val="Hyperlink"/>
            <w:rFonts w:eastAsia="Times New Roman"/>
          </w:rPr>
          <w:t>Appendix G</w:t>
        </w:r>
      </w:hyperlink>
      <w:r w:rsidRPr="00A06E19">
        <w:t xml:space="preserve"> includes further discussion of the regions and more complete instructions for users analyzing </w:t>
      </w:r>
      <w:r>
        <w:t>expected changes from energy policies</w:t>
      </w:r>
      <w:r w:rsidRPr="00A06E19">
        <w:t xml:space="preserve"> in split states.</w:t>
      </w:r>
    </w:p>
    <w:p w14:paraId="109D7A8F" w14:textId="77777777" w:rsidR="00027CCC" w:rsidRDefault="00027CCC" w:rsidP="00AF07CB">
      <w:pPr>
        <w:pStyle w:val="BodyText"/>
      </w:pPr>
    </w:p>
    <w:p w14:paraId="0E858323" w14:textId="1DA2DD40" w:rsidR="00553ED2" w:rsidRPr="00F40A35" w:rsidRDefault="006452BA" w:rsidP="00F35CFC">
      <w:pPr>
        <w:pStyle w:val="Caption"/>
      </w:pPr>
      <w:bookmarkStart w:id="109" w:name="_Ref399148024"/>
      <w:bookmarkStart w:id="110" w:name="_Ref400617923"/>
      <w:bookmarkStart w:id="111" w:name="_Toc49381362"/>
      <w:r w:rsidRPr="006452BA">
        <w:lastRenderedPageBreak/>
        <w:t xml:space="preserve">Figure </w:t>
      </w:r>
      <w:r>
        <w:fldChar w:fldCharType="begin"/>
      </w:r>
      <w:r>
        <w:instrText>SEQ Figure \* ARABIC</w:instrText>
      </w:r>
      <w:r>
        <w:fldChar w:fldCharType="separate"/>
      </w:r>
      <w:r w:rsidR="0078501C">
        <w:rPr>
          <w:noProof/>
        </w:rPr>
        <w:t>3</w:t>
      </w:r>
      <w:r>
        <w:fldChar w:fldCharType="end"/>
      </w:r>
      <w:bookmarkEnd w:id="109"/>
      <w:r w:rsidRPr="006452BA">
        <w:t>. Map of AVERT’s regions.</w:t>
      </w:r>
      <w:bookmarkEnd w:id="110"/>
      <w:bookmarkEnd w:id="111"/>
    </w:p>
    <w:p w14:paraId="330484FF" w14:textId="17AD9036" w:rsidR="00E87738" w:rsidRDefault="00C41941" w:rsidP="00CC0B88">
      <w:pPr>
        <w:pStyle w:val="BodyText"/>
        <w:spacing w:line="240" w:lineRule="auto"/>
        <w:jc w:val="center"/>
      </w:pPr>
      <w:r>
        <w:rPr>
          <w:noProof/>
        </w:rPr>
        <w:drawing>
          <wp:inline distT="0" distB="0" distL="0" distR="0" wp14:anchorId="0FB12BDC" wp14:editId="2A4D98FC">
            <wp:extent cx="5577840" cy="3274060"/>
            <wp:effectExtent l="0" t="0" r="3810" b="2540"/>
            <wp:docPr id="1168882987" name="Picture 1168882987" descr="AVERT Regions map, including (clockwise from top left) Northwest, Rocky Mountains, Midwest, New York, New England, Mid-Atlantic, Carolinas, Tennessee, Southeast, Florida, Texas, Southwest, and Califor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621831"/>
                    <pic:cNvPicPr/>
                  </pic:nvPicPr>
                  <pic:blipFill>
                    <a:blip r:embed="rId29">
                      <a:extLst>
                        <a:ext uri="{28A0092B-C50C-407E-A947-70E740481C1C}">
                          <a14:useLocalDpi xmlns:a14="http://schemas.microsoft.com/office/drawing/2010/main" val="0"/>
                        </a:ext>
                      </a:extLst>
                    </a:blip>
                    <a:stretch>
                      <a:fillRect/>
                    </a:stretch>
                  </pic:blipFill>
                  <pic:spPr>
                    <a:xfrm>
                      <a:off x="0" y="0"/>
                      <a:ext cx="5577840" cy="3274060"/>
                    </a:xfrm>
                    <a:prstGeom prst="rect">
                      <a:avLst/>
                    </a:prstGeom>
                  </pic:spPr>
                </pic:pic>
              </a:graphicData>
            </a:graphic>
          </wp:inline>
        </w:drawing>
      </w:r>
    </w:p>
    <w:p w14:paraId="7DABEA09" w14:textId="475E2EB0" w:rsidR="00711C46" w:rsidRPr="00773EBD" w:rsidRDefault="00711C46" w:rsidP="000970A6">
      <w:pPr>
        <w:pStyle w:val="Caption"/>
        <w:tabs>
          <w:tab w:val="left" w:pos="6847"/>
        </w:tabs>
        <w:rPr>
          <w:b w:val="0"/>
        </w:rPr>
      </w:pPr>
      <w:bookmarkStart w:id="112" w:name="_Ref374620668"/>
      <w:bookmarkStart w:id="113" w:name="_Ref379900646"/>
      <w:bookmarkStart w:id="114" w:name="_Ref399180965"/>
      <w:r w:rsidRPr="00773EBD">
        <w:t xml:space="preserve">Table </w:t>
      </w:r>
      <w:r>
        <w:fldChar w:fldCharType="begin"/>
      </w:r>
      <w:r>
        <w:instrText>SEQ Table \* ARABIC</w:instrText>
      </w:r>
      <w:r>
        <w:fldChar w:fldCharType="separate"/>
      </w:r>
      <w:r w:rsidR="0025653F">
        <w:rPr>
          <w:noProof/>
        </w:rPr>
        <w:t>1</w:t>
      </w:r>
      <w:r>
        <w:fldChar w:fldCharType="end"/>
      </w:r>
      <w:bookmarkEnd w:id="112"/>
      <w:bookmarkEnd w:id="113"/>
      <w:r w:rsidRPr="00773EBD">
        <w:t xml:space="preserve">. AVERT regions, abbreviations, and </w:t>
      </w:r>
      <w:r w:rsidR="00B276E7">
        <w:t>states</w:t>
      </w:r>
      <w:r w:rsidRPr="00773EBD">
        <w:t>.</w:t>
      </w:r>
      <w:bookmarkEnd w:id="114"/>
    </w:p>
    <w:tbl>
      <w:tblPr>
        <w:tblW w:w="5000" w:type="pct"/>
        <w:jc w:val="center"/>
        <w:tblBorders>
          <w:top w:val="single" w:sz="4" w:space="0" w:color="0093D0"/>
          <w:left w:val="single" w:sz="4" w:space="0" w:color="0093D0"/>
          <w:bottom w:val="single" w:sz="4" w:space="0" w:color="0093D0"/>
          <w:right w:val="single" w:sz="4" w:space="0" w:color="0093D0"/>
          <w:insideH w:val="single" w:sz="4" w:space="0" w:color="0093D0"/>
          <w:insideV w:val="single" w:sz="4" w:space="0" w:color="0093D0"/>
        </w:tblBorders>
        <w:tblLayout w:type="fixed"/>
        <w:tblCellMar>
          <w:top w:w="29" w:type="dxa"/>
          <w:left w:w="58" w:type="dxa"/>
          <w:bottom w:w="29" w:type="dxa"/>
          <w:right w:w="58" w:type="dxa"/>
        </w:tblCellMar>
        <w:tblLook w:val="04A0" w:firstRow="1" w:lastRow="0" w:firstColumn="1" w:lastColumn="0" w:noHBand="0" w:noVBand="1"/>
      </w:tblPr>
      <w:tblGrid>
        <w:gridCol w:w="1434"/>
        <w:gridCol w:w="3236"/>
        <w:gridCol w:w="4104"/>
      </w:tblGrid>
      <w:tr w:rsidR="004948F2" w:rsidRPr="00D149DA" w14:paraId="4ED64F3B" w14:textId="77777777" w:rsidTr="00E60931">
        <w:trPr>
          <w:trHeight w:val="273"/>
          <w:tblHeader/>
          <w:jc w:val="center"/>
        </w:trPr>
        <w:tc>
          <w:tcPr>
            <w:tcW w:w="1435" w:type="dxa"/>
            <w:shd w:val="clear" w:color="auto" w:fill="D5F3FF"/>
            <w:vAlign w:val="center"/>
          </w:tcPr>
          <w:p w14:paraId="224E4BFF" w14:textId="3490A38E" w:rsidR="004948F2" w:rsidRPr="0020160C" w:rsidRDefault="004948F2" w:rsidP="00E60931">
            <w:pPr>
              <w:rPr>
                <w:rFonts w:cs="Arial"/>
                <w:b/>
                <w:sz w:val="18"/>
                <w:szCs w:val="18"/>
              </w:rPr>
            </w:pPr>
            <w:r w:rsidRPr="0020160C">
              <w:rPr>
                <w:rFonts w:cs="Arial"/>
                <w:b/>
                <w:sz w:val="18"/>
                <w:szCs w:val="18"/>
              </w:rPr>
              <w:t xml:space="preserve">AVERT </w:t>
            </w:r>
            <w:r w:rsidR="00A27853">
              <w:rPr>
                <w:rFonts w:cs="Arial"/>
                <w:b/>
                <w:sz w:val="18"/>
                <w:szCs w:val="18"/>
              </w:rPr>
              <w:t>r</w:t>
            </w:r>
            <w:r w:rsidRPr="0020160C">
              <w:rPr>
                <w:rFonts w:cs="Arial"/>
                <w:b/>
                <w:sz w:val="18"/>
                <w:szCs w:val="18"/>
              </w:rPr>
              <w:t>egion</w:t>
            </w:r>
          </w:p>
        </w:tc>
        <w:tc>
          <w:tcPr>
            <w:tcW w:w="3240" w:type="dxa"/>
            <w:shd w:val="clear" w:color="auto" w:fill="D5F3FF"/>
            <w:vAlign w:val="center"/>
          </w:tcPr>
          <w:p w14:paraId="4176BD6B" w14:textId="3352D3A2" w:rsidR="004948F2" w:rsidRPr="0020160C" w:rsidRDefault="004948F2" w:rsidP="00E60931">
            <w:pPr>
              <w:rPr>
                <w:rFonts w:cs="Arial"/>
                <w:b/>
                <w:sz w:val="18"/>
                <w:szCs w:val="18"/>
              </w:rPr>
            </w:pPr>
            <w:r w:rsidRPr="0020160C">
              <w:rPr>
                <w:rFonts w:cs="Arial"/>
                <w:b/>
                <w:sz w:val="18"/>
                <w:szCs w:val="18"/>
              </w:rPr>
              <w:t xml:space="preserve">Full </w:t>
            </w:r>
            <w:r w:rsidR="00A27853">
              <w:rPr>
                <w:rFonts w:cs="Arial"/>
                <w:b/>
                <w:sz w:val="18"/>
                <w:szCs w:val="18"/>
              </w:rPr>
              <w:t>s</w:t>
            </w:r>
            <w:r w:rsidRPr="0020160C">
              <w:rPr>
                <w:rFonts w:cs="Arial"/>
                <w:b/>
                <w:sz w:val="18"/>
                <w:szCs w:val="18"/>
              </w:rPr>
              <w:t>tates</w:t>
            </w:r>
          </w:p>
        </w:tc>
        <w:tc>
          <w:tcPr>
            <w:tcW w:w="4109" w:type="dxa"/>
            <w:shd w:val="clear" w:color="auto" w:fill="D5F3FF"/>
            <w:vAlign w:val="center"/>
          </w:tcPr>
          <w:p w14:paraId="034D7D8D" w14:textId="554A4FFA" w:rsidR="004948F2" w:rsidRPr="0020160C" w:rsidRDefault="004948F2" w:rsidP="00E60931">
            <w:pPr>
              <w:rPr>
                <w:rFonts w:cs="Arial"/>
                <w:b/>
                <w:sz w:val="18"/>
                <w:szCs w:val="18"/>
              </w:rPr>
            </w:pPr>
            <w:r w:rsidRPr="0020160C">
              <w:rPr>
                <w:rFonts w:cs="Arial"/>
                <w:b/>
                <w:sz w:val="18"/>
                <w:szCs w:val="18"/>
              </w:rPr>
              <w:t xml:space="preserve">Partial </w:t>
            </w:r>
            <w:r w:rsidR="00A27853">
              <w:rPr>
                <w:rFonts w:cs="Arial"/>
                <w:b/>
                <w:sz w:val="18"/>
                <w:szCs w:val="18"/>
              </w:rPr>
              <w:t>s</w:t>
            </w:r>
            <w:r w:rsidRPr="0020160C">
              <w:rPr>
                <w:rFonts w:cs="Arial"/>
                <w:b/>
                <w:sz w:val="18"/>
                <w:szCs w:val="18"/>
              </w:rPr>
              <w:t>tates</w:t>
            </w:r>
          </w:p>
        </w:tc>
      </w:tr>
      <w:tr w:rsidR="00051FFF" w:rsidRPr="00D149DA" w14:paraId="33A9DE14" w14:textId="77777777" w:rsidTr="00E60931">
        <w:trPr>
          <w:jc w:val="center"/>
        </w:trPr>
        <w:tc>
          <w:tcPr>
            <w:tcW w:w="1435" w:type="dxa"/>
            <w:vAlign w:val="center"/>
          </w:tcPr>
          <w:p w14:paraId="0EAA6F71" w14:textId="3E06B7C6" w:rsidR="00051FFF" w:rsidRPr="0020160C" w:rsidRDefault="00051FFF" w:rsidP="00E60931">
            <w:pPr>
              <w:rPr>
                <w:rFonts w:cs="Arial"/>
                <w:sz w:val="18"/>
                <w:szCs w:val="18"/>
              </w:rPr>
            </w:pPr>
            <w:r w:rsidRPr="0020160C">
              <w:rPr>
                <w:rFonts w:cs="Arial"/>
                <w:sz w:val="18"/>
                <w:szCs w:val="18"/>
              </w:rPr>
              <w:t>California</w:t>
            </w:r>
          </w:p>
        </w:tc>
        <w:tc>
          <w:tcPr>
            <w:tcW w:w="3240" w:type="dxa"/>
            <w:vAlign w:val="center"/>
          </w:tcPr>
          <w:p w14:paraId="064D0FD8" w14:textId="5F39A5D3" w:rsidR="00051FFF" w:rsidRPr="0020160C" w:rsidRDefault="00051FFF" w:rsidP="00E60931">
            <w:pPr>
              <w:rPr>
                <w:rFonts w:cs="Arial"/>
                <w:sz w:val="18"/>
                <w:szCs w:val="18"/>
              </w:rPr>
            </w:pPr>
            <w:r w:rsidRPr="0020160C">
              <w:rPr>
                <w:rFonts w:cs="Arial"/>
                <w:sz w:val="18"/>
                <w:szCs w:val="18"/>
              </w:rPr>
              <w:t>California</w:t>
            </w:r>
          </w:p>
        </w:tc>
        <w:tc>
          <w:tcPr>
            <w:tcW w:w="4109" w:type="dxa"/>
            <w:vAlign w:val="center"/>
          </w:tcPr>
          <w:p w14:paraId="55658B9D" w14:textId="45462BC2" w:rsidR="00051FFF" w:rsidRPr="0020160C" w:rsidRDefault="00300DC6" w:rsidP="00E60931">
            <w:pPr>
              <w:rPr>
                <w:rFonts w:cs="Arial"/>
                <w:sz w:val="18"/>
                <w:szCs w:val="18"/>
              </w:rPr>
            </w:pPr>
            <w:r w:rsidRPr="0020160C">
              <w:rPr>
                <w:rFonts w:cs="Arial"/>
                <w:sz w:val="18"/>
                <w:szCs w:val="18"/>
              </w:rPr>
              <w:t>—</w:t>
            </w:r>
          </w:p>
        </w:tc>
      </w:tr>
      <w:tr w:rsidR="00CB096F" w:rsidRPr="00D149DA" w14:paraId="32B271A0" w14:textId="77777777" w:rsidTr="00E60931">
        <w:trPr>
          <w:jc w:val="center"/>
        </w:trPr>
        <w:tc>
          <w:tcPr>
            <w:tcW w:w="1435" w:type="dxa"/>
            <w:vAlign w:val="center"/>
          </w:tcPr>
          <w:p w14:paraId="16B96927" w14:textId="19FF5074" w:rsidR="00051FFF" w:rsidRPr="0020160C" w:rsidRDefault="00051FFF" w:rsidP="00E60931">
            <w:pPr>
              <w:rPr>
                <w:rFonts w:cs="Arial"/>
                <w:sz w:val="18"/>
                <w:szCs w:val="18"/>
              </w:rPr>
            </w:pPr>
            <w:r w:rsidRPr="0020160C">
              <w:rPr>
                <w:rFonts w:cs="Arial"/>
                <w:sz w:val="18"/>
                <w:szCs w:val="18"/>
              </w:rPr>
              <w:t>Carolinas</w:t>
            </w:r>
          </w:p>
        </w:tc>
        <w:tc>
          <w:tcPr>
            <w:tcW w:w="3240" w:type="dxa"/>
            <w:vAlign w:val="center"/>
          </w:tcPr>
          <w:p w14:paraId="45DE161C" w14:textId="068EC0C6" w:rsidR="00051FFF" w:rsidRPr="0020160C" w:rsidRDefault="00051FFF" w:rsidP="00E60931">
            <w:pPr>
              <w:rPr>
                <w:rFonts w:cs="Arial"/>
                <w:sz w:val="18"/>
                <w:szCs w:val="18"/>
              </w:rPr>
            </w:pPr>
            <w:r w:rsidRPr="0020160C">
              <w:rPr>
                <w:rFonts w:cs="Arial"/>
                <w:sz w:val="18"/>
                <w:szCs w:val="18"/>
              </w:rPr>
              <w:t>South Carolina</w:t>
            </w:r>
          </w:p>
        </w:tc>
        <w:tc>
          <w:tcPr>
            <w:tcW w:w="4109" w:type="dxa"/>
            <w:vAlign w:val="center"/>
          </w:tcPr>
          <w:p w14:paraId="740303B7" w14:textId="5235BE5A" w:rsidR="00051FFF" w:rsidRPr="0020160C" w:rsidRDefault="00051FFF" w:rsidP="00E60931">
            <w:pPr>
              <w:rPr>
                <w:rFonts w:cs="Arial"/>
                <w:sz w:val="18"/>
                <w:szCs w:val="18"/>
              </w:rPr>
            </w:pPr>
            <w:r w:rsidRPr="0020160C">
              <w:rPr>
                <w:rFonts w:cs="Arial"/>
                <w:sz w:val="18"/>
                <w:szCs w:val="18"/>
              </w:rPr>
              <w:t>North Carolina</w:t>
            </w:r>
          </w:p>
        </w:tc>
      </w:tr>
      <w:tr w:rsidR="00051FFF" w:rsidRPr="00D149DA" w14:paraId="2CDC7B20" w14:textId="77777777" w:rsidTr="00E60931">
        <w:trPr>
          <w:jc w:val="center"/>
        </w:trPr>
        <w:tc>
          <w:tcPr>
            <w:tcW w:w="1435" w:type="dxa"/>
            <w:vAlign w:val="center"/>
          </w:tcPr>
          <w:p w14:paraId="7510F6B1" w14:textId="3AC73074" w:rsidR="00051FFF" w:rsidRPr="0020160C" w:rsidRDefault="00051FFF" w:rsidP="00E60931">
            <w:pPr>
              <w:rPr>
                <w:rFonts w:cs="Arial"/>
                <w:sz w:val="18"/>
                <w:szCs w:val="18"/>
              </w:rPr>
            </w:pPr>
            <w:r w:rsidRPr="0020160C">
              <w:rPr>
                <w:rFonts w:cs="Arial"/>
                <w:sz w:val="18"/>
                <w:szCs w:val="18"/>
              </w:rPr>
              <w:t>Central</w:t>
            </w:r>
          </w:p>
        </w:tc>
        <w:tc>
          <w:tcPr>
            <w:tcW w:w="3240" w:type="dxa"/>
            <w:vAlign w:val="center"/>
          </w:tcPr>
          <w:p w14:paraId="26D4CD0D" w14:textId="2DA97D8F" w:rsidR="00051FFF" w:rsidRPr="0020160C" w:rsidRDefault="00051FFF" w:rsidP="00E60931">
            <w:pPr>
              <w:rPr>
                <w:rFonts w:cs="Arial"/>
                <w:sz w:val="18"/>
                <w:szCs w:val="18"/>
              </w:rPr>
            </w:pPr>
            <w:r w:rsidRPr="0020160C">
              <w:rPr>
                <w:rFonts w:cs="Arial"/>
                <w:sz w:val="18"/>
                <w:szCs w:val="18"/>
              </w:rPr>
              <w:t>Kansas</w:t>
            </w:r>
          </w:p>
        </w:tc>
        <w:tc>
          <w:tcPr>
            <w:tcW w:w="4109" w:type="dxa"/>
            <w:vAlign w:val="center"/>
          </w:tcPr>
          <w:p w14:paraId="4CCB432A" w14:textId="7DDB1F39" w:rsidR="00051FFF" w:rsidRPr="0020160C" w:rsidRDefault="00051FFF" w:rsidP="00E60931">
            <w:pPr>
              <w:rPr>
                <w:rFonts w:cs="Arial"/>
                <w:sz w:val="18"/>
                <w:szCs w:val="18"/>
              </w:rPr>
            </w:pPr>
            <w:r w:rsidRPr="0020160C">
              <w:rPr>
                <w:rFonts w:cs="Arial"/>
                <w:sz w:val="18"/>
                <w:szCs w:val="18"/>
              </w:rPr>
              <w:t>Arkansas, Iowa, Louisiana, Minnesota, Missouri, Montana, North Dakota, Nebraska, New Mexico, Oklahoma, South Dakota, Texas</w:t>
            </w:r>
          </w:p>
        </w:tc>
      </w:tr>
      <w:tr w:rsidR="00051FFF" w:rsidRPr="00D149DA" w14:paraId="50064A75" w14:textId="77777777" w:rsidTr="00E60931">
        <w:trPr>
          <w:jc w:val="center"/>
        </w:trPr>
        <w:tc>
          <w:tcPr>
            <w:tcW w:w="1435" w:type="dxa"/>
            <w:vAlign w:val="center"/>
          </w:tcPr>
          <w:p w14:paraId="07B8BE51" w14:textId="247974BA" w:rsidR="00051FFF" w:rsidRPr="0020160C" w:rsidRDefault="00051FFF" w:rsidP="00E60931">
            <w:pPr>
              <w:rPr>
                <w:rFonts w:cs="Arial"/>
                <w:sz w:val="18"/>
                <w:szCs w:val="18"/>
              </w:rPr>
            </w:pPr>
            <w:r w:rsidRPr="0020160C">
              <w:rPr>
                <w:rFonts w:cs="Arial"/>
                <w:sz w:val="18"/>
                <w:szCs w:val="18"/>
              </w:rPr>
              <w:t>Florida</w:t>
            </w:r>
          </w:p>
        </w:tc>
        <w:tc>
          <w:tcPr>
            <w:tcW w:w="3240" w:type="dxa"/>
            <w:vAlign w:val="center"/>
          </w:tcPr>
          <w:p w14:paraId="5569CE5D" w14:textId="300983C0" w:rsidR="00051FFF" w:rsidRPr="0020160C" w:rsidRDefault="00300DC6" w:rsidP="00E60931">
            <w:pPr>
              <w:rPr>
                <w:rFonts w:cs="Arial"/>
                <w:sz w:val="18"/>
                <w:szCs w:val="18"/>
              </w:rPr>
            </w:pPr>
            <w:r w:rsidRPr="0020160C">
              <w:rPr>
                <w:rFonts w:cs="Arial"/>
                <w:sz w:val="18"/>
                <w:szCs w:val="18"/>
              </w:rPr>
              <w:t>—</w:t>
            </w:r>
          </w:p>
        </w:tc>
        <w:tc>
          <w:tcPr>
            <w:tcW w:w="4109" w:type="dxa"/>
            <w:vAlign w:val="center"/>
          </w:tcPr>
          <w:p w14:paraId="571EB4AE" w14:textId="02BBEF0B" w:rsidR="00051FFF" w:rsidRPr="0020160C" w:rsidRDefault="00051FFF" w:rsidP="00E60931">
            <w:pPr>
              <w:rPr>
                <w:rFonts w:cs="Arial"/>
                <w:sz w:val="18"/>
                <w:szCs w:val="18"/>
              </w:rPr>
            </w:pPr>
            <w:r w:rsidRPr="0020160C">
              <w:rPr>
                <w:rFonts w:cs="Arial"/>
                <w:sz w:val="18"/>
                <w:szCs w:val="18"/>
              </w:rPr>
              <w:t>Florida</w:t>
            </w:r>
          </w:p>
        </w:tc>
      </w:tr>
      <w:tr w:rsidR="00051FFF" w:rsidRPr="00D149DA" w14:paraId="2B94653E" w14:textId="77777777" w:rsidTr="00E60931">
        <w:trPr>
          <w:jc w:val="center"/>
        </w:trPr>
        <w:tc>
          <w:tcPr>
            <w:tcW w:w="1435" w:type="dxa"/>
            <w:vAlign w:val="center"/>
          </w:tcPr>
          <w:p w14:paraId="18EEACD8" w14:textId="461A055C" w:rsidR="00051FFF" w:rsidRPr="0020160C" w:rsidRDefault="00051FFF" w:rsidP="00E60931">
            <w:pPr>
              <w:rPr>
                <w:rFonts w:cs="Arial"/>
                <w:sz w:val="18"/>
                <w:szCs w:val="18"/>
              </w:rPr>
            </w:pPr>
            <w:r w:rsidRPr="0020160C">
              <w:rPr>
                <w:rFonts w:cs="Arial"/>
                <w:sz w:val="18"/>
                <w:szCs w:val="18"/>
              </w:rPr>
              <w:t>Mid-Atlantic</w:t>
            </w:r>
          </w:p>
        </w:tc>
        <w:tc>
          <w:tcPr>
            <w:tcW w:w="3240" w:type="dxa"/>
            <w:vAlign w:val="center"/>
          </w:tcPr>
          <w:p w14:paraId="17698A47" w14:textId="2656A894" w:rsidR="00051FFF" w:rsidRPr="0020160C" w:rsidRDefault="00051FFF" w:rsidP="00E60931">
            <w:pPr>
              <w:rPr>
                <w:rFonts w:cs="Arial"/>
                <w:sz w:val="18"/>
                <w:szCs w:val="18"/>
              </w:rPr>
            </w:pPr>
            <w:r w:rsidRPr="0020160C">
              <w:rPr>
                <w:rFonts w:cs="Arial"/>
                <w:sz w:val="18"/>
                <w:szCs w:val="18"/>
              </w:rPr>
              <w:t>District of Columbia, Delaware, Maryland, New Jersey, Ohio, Pennsylvania, Virginia, West Virginia</w:t>
            </w:r>
          </w:p>
        </w:tc>
        <w:tc>
          <w:tcPr>
            <w:tcW w:w="4109" w:type="dxa"/>
            <w:vAlign w:val="center"/>
          </w:tcPr>
          <w:p w14:paraId="46EA74EC" w14:textId="11FBF56B" w:rsidR="00051FFF" w:rsidRPr="0020160C" w:rsidRDefault="00051FFF" w:rsidP="00E60931">
            <w:pPr>
              <w:rPr>
                <w:rFonts w:cs="Arial"/>
                <w:sz w:val="18"/>
                <w:szCs w:val="18"/>
              </w:rPr>
            </w:pPr>
            <w:r w:rsidRPr="0020160C">
              <w:rPr>
                <w:rFonts w:cs="Arial"/>
                <w:sz w:val="18"/>
                <w:szCs w:val="18"/>
              </w:rPr>
              <w:t>Illinois, Indiana, Kentucky, Michigan, North Carolina, Tennessee</w:t>
            </w:r>
          </w:p>
        </w:tc>
      </w:tr>
      <w:tr w:rsidR="00051FFF" w:rsidRPr="00D149DA" w14:paraId="6A05DF48" w14:textId="77777777" w:rsidTr="00E60931">
        <w:trPr>
          <w:jc w:val="center"/>
        </w:trPr>
        <w:tc>
          <w:tcPr>
            <w:tcW w:w="1435" w:type="dxa"/>
            <w:vAlign w:val="center"/>
          </w:tcPr>
          <w:p w14:paraId="403D7D0D" w14:textId="7C8EA3D1" w:rsidR="00051FFF" w:rsidRPr="0020160C" w:rsidRDefault="00051FFF" w:rsidP="00E60931">
            <w:pPr>
              <w:rPr>
                <w:rFonts w:cs="Arial"/>
                <w:sz w:val="18"/>
                <w:szCs w:val="18"/>
              </w:rPr>
            </w:pPr>
            <w:r w:rsidRPr="0020160C">
              <w:rPr>
                <w:rFonts w:cs="Arial"/>
                <w:sz w:val="18"/>
                <w:szCs w:val="18"/>
              </w:rPr>
              <w:t>Midwest</w:t>
            </w:r>
          </w:p>
        </w:tc>
        <w:tc>
          <w:tcPr>
            <w:tcW w:w="3240" w:type="dxa"/>
            <w:vAlign w:val="center"/>
          </w:tcPr>
          <w:p w14:paraId="11F33ACF" w14:textId="45218712" w:rsidR="00051FFF" w:rsidRPr="0020160C" w:rsidRDefault="00051FFF" w:rsidP="00E60931">
            <w:pPr>
              <w:rPr>
                <w:rFonts w:cs="Arial"/>
                <w:sz w:val="18"/>
                <w:szCs w:val="18"/>
              </w:rPr>
            </w:pPr>
            <w:r w:rsidRPr="0020160C">
              <w:rPr>
                <w:rFonts w:cs="Arial"/>
                <w:sz w:val="18"/>
                <w:szCs w:val="18"/>
              </w:rPr>
              <w:t>Wisconsin</w:t>
            </w:r>
          </w:p>
        </w:tc>
        <w:tc>
          <w:tcPr>
            <w:tcW w:w="4109" w:type="dxa"/>
            <w:vAlign w:val="center"/>
          </w:tcPr>
          <w:p w14:paraId="3B23DDEF" w14:textId="41270A3F" w:rsidR="00051FFF" w:rsidRPr="0020160C" w:rsidRDefault="00051FFF" w:rsidP="00E60931">
            <w:pPr>
              <w:rPr>
                <w:rFonts w:cs="Arial"/>
                <w:sz w:val="18"/>
                <w:szCs w:val="18"/>
              </w:rPr>
            </w:pPr>
            <w:r w:rsidRPr="0020160C">
              <w:rPr>
                <w:rFonts w:cs="Arial"/>
                <w:sz w:val="18"/>
                <w:szCs w:val="18"/>
              </w:rPr>
              <w:t>Arkansas, Iowa, Illinois, Indiana, Kentucky, Louisiana, Michigan, Minnesota, Missouri, Mississippi, North Dakota, Oklahoma, South Dakota, Texas</w:t>
            </w:r>
          </w:p>
        </w:tc>
      </w:tr>
      <w:tr w:rsidR="00051FFF" w:rsidRPr="00D149DA" w14:paraId="3DB58C99" w14:textId="77777777" w:rsidTr="00E60931">
        <w:trPr>
          <w:jc w:val="center"/>
        </w:trPr>
        <w:tc>
          <w:tcPr>
            <w:tcW w:w="1435" w:type="dxa"/>
            <w:vAlign w:val="center"/>
          </w:tcPr>
          <w:p w14:paraId="02BDE191" w14:textId="2A5D63A4" w:rsidR="00051FFF" w:rsidRPr="0020160C" w:rsidRDefault="00051FFF" w:rsidP="00E60931">
            <w:pPr>
              <w:rPr>
                <w:rFonts w:cs="Arial"/>
                <w:sz w:val="18"/>
                <w:szCs w:val="18"/>
              </w:rPr>
            </w:pPr>
            <w:r w:rsidRPr="0020160C">
              <w:rPr>
                <w:rFonts w:cs="Arial"/>
                <w:sz w:val="18"/>
                <w:szCs w:val="18"/>
              </w:rPr>
              <w:t>New England</w:t>
            </w:r>
          </w:p>
        </w:tc>
        <w:tc>
          <w:tcPr>
            <w:tcW w:w="3240" w:type="dxa"/>
            <w:vAlign w:val="center"/>
          </w:tcPr>
          <w:p w14:paraId="497CD8EF" w14:textId="0557247D" w:rsidR="00051FFF" w:rsidRPr="0020160C" w:rsidRDefault="00051FFF" w:rsidP="00E60931">
            <w:pPr>
              <w:rPr>
                <w:rFonts w:cs="Arial"/>
                <w:sz w:val="18"/>
                <w:szCs w:val="18"/>
              </w:rPr>
            </w:pPr>
            <w:r w:rsidRPr="0020160C">
              <w:rPr>
                <w:rFonts w:cs="Arial"/>
                <w:sz w:val="18"/>
                <w:szCs w:val="18"/>
              </w:rPr>
              <w:t>Connecticut, Massachusetts, Maine, New Hampshire, Rhode Island, Vermont</w:t>
            </w:r>
          </w:p>
        </w:tc>
        <w:tc>
          <w:tcPr>
            <w:tcW w:w="4109" w:type="dxa"/>
            <w:vAlign w:val="center"/>
          </w:tcPr>
          <w:p w14:paraId="559B310C" w14:textId="78102128" w:rsidR="00051FFF" w:rsidRPr="0020160C" w:rsidRDefault="00300DC6" w:rsidP="00E60931">
            <w:pPr>
              <w:rPr>
                <w:rFonts w:cs="Arial"/>
                <w:sz w:val="18"/>
                <w:szCs w:val="18"/>
              </w:rPr>
            </w:pPr>
            <w:r w:rsidRPr="0020160C">
              <w:rPr>
                <w:rFonts w:cs="Arial"/>
                <w:sz w:val="18"/>
                <w:szCs w:val="18"/>
              </w:rPr>
              <w:t>—</w:t>
            </w:r>
          </w:p>
        </w:tc>
      </w:tr>
      <w:tr w:rsidR="00051FFF" w:rsidRPr="00D149DA" w14:paraId="5E05A881" w14:textId="77777777" w:rsidTr="00E60931">
        <w:trPr>
          <w:jc w:val="center"/>
        </w:trPr>
        <w:tc>
          <w:tcPr>
            <w:tcW w:w="1435" w:type="dxa"/>
            <w:vAlign w:val="center"/>
          </w:tcPr>
          <w:p w14:paraId="78DFB15B" w14:textId="60EC4A66" w:rsidR="00051FFF" w:rsidRPr="0020160C" w:rsidRDefault="00051FFF" w:rsidP="00E60931">
            <w:pPr>
              <w:rPr>
                <w:rFonts w:cs="Arial"/>
                <w:sz w:val="18"/>
                <w:szCs w:val="18"/>
              </w:rPr>
            </w:pPr>
            <w:r w:rsidRPr="0020160C">
              <w:rPr>
                <w:rFonts w:cs="Arial"/>
                <w:sz w:val="18"/>
                <w:szCs w:val="18"/>
              </w:rPr>
              <w:t>New York</w:t>
            </w:r>
          </w:p>
        </w:tc>
        <w:tc>
          <w:tcPr>
            <w:tcW w:w="3240" w:type="dxa"/>
            <w:vAlign w:val="center"/>
          </w:tcPr>
          <w:p w14:paraId="01CF8857" w14:textId="244D0200" w:rsidR="00051FFF" w:rsidRPr="0020160C" w:rsidRDefault="00051FFF" w:rsidP="00E60931">
            <w:pPr>
              <w:rPr>
                <w:rFonts w:cs="Arial"/>
                <w:sz w:val="18"/>
                <w:szCs w:val="18"/>
              </w:rPr>
            </w:pPr>
            <w:r w:rsidRPr="0020160C">
              <w:rPr>
                <w:rFonts w:cs="Arial"/>
                <w:sz w:val="18"/>
                <w:szCs w:val="18"/>
              </w:rPr>
              <w:t>New York</w:t>
            </w:r>
          </w:p>
        </w:tc>
        <w:tc>
          <w:tcPr>
            <w:tcW w:w="4109" w:type="dxa"/>
            <w:vAlign w:val="center"/>
          </w:tcPr>
          <w:p w14:paraId="11AE126D" w14:textId="1DD4F584" w:rsidR="00051FFF" w:rsidRPr="0020160C" w:rsidRDefault="00300DC6" w:rsidP="00E60931">
            <w:pPr>
              <w:rPr>
                <w:rFonts w:cs="Arial"/>
                <w:sz w:val="18"/>
                <w:szCs w:val="18"/>
              </w:rPr>
            </w:pPr>
            <w:r w:rsidRPr="0020160C">
              <w:rPr>
                <w:rFonts w:cs="Arial"/>
                <w:sz w:val="18"/>
                <w:szCs w:val="18"/>
              </w:rPr>
              <w:t>—</w:t>
            </w:r>
          </w:p>
        </w:tc>
      </w:tr>
      <w:tr w:rsidR="00051FFF" w:rsidRPr="00D149DA" w14:paraId="1F92171F" w14:textId="77777777" w:rsidTr="00E60931">
        <w:trPr>
          <w:jc w:val="center"/>
        </w:trPr>
        <w:tc>
          <w:tcPr>
            <w:tcW w:w="1435" w:type="dxa"/>
            <w:vAlign w:val="center"/>
          </w:tcPr>
          <w:p w14:paraId="1A1E4398" w14:textId="4F18C149" w:rsidR="00051FFF" w:rsidRPr="0020160C" w:rsidRDefault="00051FFF" w:rsidP="00E60931">
            <w:pPr>
              <w:rPr>
                <w:rFonts w:cs="Arial"/>
                <w:sz w:val="18"/>
                <w:szCs w:val="18"/>
              </w:rPr>
            </w:pPr>
            <w:r w:rsidRPr="0020160C">
              <w:rPr>
                <w:rFonts w:cs="Arial"/>
                <w:sz w:val="18"/>
                <w:szCs w:val="18"/>
              </w:rPr>
              <w:t>Northwest</w:t>
            </w:r>
          </w:p>
        </w:tc>
        <w:tc>
          <w:tcPr>
            <w:tcW w:w="3240" w:type="dxa"/>
            <w:vAlign w:val="center"/>
          </w:tcPr>
          <w:p w14:paraId="118B8966" w14:textId="739CF182" w:rsidR="00051FFF" w:rsidRPr="0020160C" w:rsidRDefault="00051FFF" w:rsidP="00E60931">
            <w:pPr>
              <w:rPr>
                <w:rFonts w:cs="Arial"/>
                <w:sz w:val="18"/>
                <w:szCs w:val="18"/>
              </w:rPr>
            </w:pPr>
            <w:r w:rsidRPr="0020160C">
              <w:rPr>
                <w:rFonts w:cs="Arial"/>
                <w:sz w:val="18"/>
                <w:szCs w:val="18"/>
              </w:rPr>
              <w:t>Idaho, Nevada, Oregon, Washington</w:t>
            </w:r>
          </w:p>
        </w:tc>
        <w:tc>
          <w:tcPr>
            <w:tcW w:w="4109" w:type="dxa"/>
            <w:vAlign w:val="center"/>
          </w:tcPr>
          <w:p w14:paraId="3122CFFE" w14:textId="03C58AE6" w:rsidR="00051FFF" w:rsidRPr="0020160C" w:rsidRDefault="00051FFF" w:rsidP="00E60931">
            <w:pPr>
              <w:rPr>
                <w:rFonts w:cs="Arial"/>
                <w:sz w:val="18"/>
                <w:szCs w:val="18"/>
              </w:rPr>
            </w:pPr>
            <w:r w:rsidRPr="0020160C">
              <w:rPr>
                <w:rFonts w:cs="Arial"/>
                <w:sz w:val="18"/>
                <w:szCs w:val="18"/>
              </w:rPr>
              <w:t>Montana, Utah, Wyoming</w:t>
            </w:r>
          </w:p>
        </w:tc>
      </w:tr>
      <w:tr w:rsidR="00051FFF" w:rsidRPr="00D149DA" w14:paraId="6BC34C69" w14:textId="77777777" w:rsidTr="00E60931">
        <w:trPr>
          <w:jc w:val="center"/>
        </w:trPr>
        <w:tc>
          <w:tcPr>
            <w:tcW w:w="1435" w:type="dxa"/>
            <w:vAlign w:val="center"/>
          </w:tcPr>
          <w:p w14:paraId="428DBD8E" w14:textId="3FD47D1F" w:rsidR="00051FFF" w:rsidRPr="0020160C" w:rsidRDefault="00051FFF" w:rsidP="00E60931">
            <w:pPr>
              <w:rPr>
                <w:rFonts w:cs="Arial"/>
                <w:sz w:val="18"/>
                <w:szCs w:val="18"/>
              </w:rPr>
            </w:pPr>
            <w:r w:rsidRPr="0020160C">
              <w:rPr>
                <w:rFonts w:cs="Arial"/>
                <w:sz w:val="18"/>
                <w:szCs w:val="18"/>
              </w:rPr>
              <w:t>Rocky Mountains</w:t>
            </w:r>
          </w:p>
        </w:tc>
        <w:tc>
          <w:tcPr>
            <w:tcW w:w="3240" w:type="dxa"/>
            <w:vAlign w:val="center"/>
          </w:tcPr>
          <w:p w14:paraId="6DD464F1" w14:textId="1CD6B325" w:rsidR="00051FFF" w:rsidRPr="0020160C" w:rsidRDefault="00051FFF" w:rsidP="00E60931">
            <w:pPr>
              <w:rPr>
                <w:rFonts w:cs="Arial"/>
                <w:sz w:val="18"/>
                <w:szCs w:val="18"/>
              </w:rPr>
            </w:pPr>
            <w:r w:rsidRPr="0020160C">
              <w:rPr>
                <w:rFonts w:cs="Arial"/>
                <w:sz w:val="18"/>
                <w:szCs w:val="18"/>
              </w:rPr>
              <w:t>Colorado</w:t>
            </w:r>
          </w:p>
        </w:tc>
        <w:tc>
          <w:tcPr>
            <w:tcW w:w="4109" w:type="dxa"/>
            <w:vAlign w:val="center"/>
          </w:tcPr>
          <w:p w14:paraId="083170DC" w14:textId="7612A107" w:rsidR="00051FFF" w:rsidRPr="0020160C" w:rsidRDefault="00051FFF" w:rsidP="00E60931">
            <w:pPr>
              <w:rPr>
                <w:rFonts w:cs="Arial"/>
                <w:sz w:val="18"/>
                <w:szCs w:val="18"/>
              </w:rPr>
            </w:pPr>
            <w:r w:rsidRPr="0020160C">
              <w:rPr>
                <w:rFonts w:cs="Arial"/>
                <w:sz w:val="18"/>
                <w:szCs w:val="18"/>
              </w:rPr>
              <w:t>Montana, Nebraska, New Mexico, South Dakota, Utah, Wyoming</w:t>
            </w:r>
          </w:p>
        </w:tc>
      </w:tr>
      <w:tr w:rsidR="00051FFF" w:rsidRPr="00D149DA" w14:paraId="145ED58E" w14:textId="77777777" w:rsidTr="00E60931">
        <w:trPr>
          <w:jc w:val="center"/>
        </w:trPr>
        <w:tc>
          <w:tcPr>
            <w:tcW w:w="1435" w:type="dxa"/>
            <w:vAlign w:val="center"/>
          </w:tcPr>
          <w:p w14:paraId="3E574398" w14:textId="6C94573C" w:rsidR="00051FFF" w:rsidRPr="0020160C" w:rsidRDefault="00051FFF" w:rsidP="00E60931">
            <w:pPr>
              <w:rPr>
                <w:rFonts w:cs="Arial"/>
                <w:sz w:val="18"/>
                <w:szCs w:val="18"/>
              </w:rPr>
            </w:pPr>
            <w:r w:rsidRPr="0020160C">
              <w:rPr>
                <w:rFonts w:cs="Arial"/>
                <w:sz w:val="18"/>
                <w:szCs w:val="18"/>
              </w:rPr>
              <w:t>Southeast</w:t>
            </w:r>
          </w:p>
        </w:tc>
        <w:tc>
          <w:tcPr>
            <w:tcW w:w="3240" w:type="dxa"/>
            <w:vAlign w:val="center"/>
          </w:tcPr>
          <w:p w14:paraId="19DECBC8" w14:textId="0DDB97B5" w:rsidR="00051FFF" w:rsidRPr="0020160C" w:rsidRDefault="00300DC6" w:rsidP="00E60931">
            <w:pPr>
              <w:rPr>
                <w:rFonts w:cs="Arial"/>
                <w:sz w:val="18"/>
                <w:szCs w:val="18"/>
              </w:rPr>
            </w:pPr>
            <w:r w:rsidRPr="0020160C">
              <w:rPr>
                <w:rFonts w:cs="Arial"/>
                <w:sz w:val="18"/>
                <w:szCs w:val="18"/>
              </w:rPr>
              <w:t>—</w:t>
            </w:r>
          </w:p>
        </w:tc>
        <w:tc>
          <w:tcPr>
            <w:tcW w:w="4109" w:type="dxa"/>
            <w:vAlign w:val="center"/>
          </w:tcPr>
          <w:p w14:paraId="133C88F5" w14:textId="40490E29" w:rsidR="00051FFF" w:rsidRPr="0020160C" w:rsidRDefault="00051FFF" w:rsidP="00E60931">
            <w:pPr>
              <w:rPr>
                <w:rFonts w:cs="Arial"/>
                <w:sz w:val="18"/>
                <w:szCs w:val="18"/>
              </w:rPr>
            </w:pPr>
            <w:r w:rsidRPr="0020160C">
              <w:rPr>
                <w:rFonts w:cs="Arial"/>
                <w:sz w:val="18"/>
                <w:szCs w:val="18"/>
              </w:rPr>
              <w:t>Alabama, Florida, Georgia, Mississippi</w:t>
            </w:r>
          </w:p>
        </w:tc>
      </w:tr>
      <w:tr w:rsidR="00051FFF" w:rsidRPr="00D149DA" w14:paraId="3EB4BBE9" w14:textId="77777777" w:rsidTr="00E60931">
        <w:trPr>
          <w:jc w:val="center"/>
        </w:trPr>
        <w:tc>
          <w:tcPr>
            <w:tcW w:w="1435" w:type="dxa"/>
            <w:vAlign w:val="center"/>
          </w:tcPr>
          <w:p w14:paraId="1533650E" w14:textId="598B0475" w:rsidR="00051FFF" w:rsidRPr="0020160C" w:rsidRDefault="00051FFF" w:rsidP="00E60931">
            <w:pPr>
              <w:rPr>
                <w:rFonts w:cs="Arial"/>
                <w:sz w:val="18"/>
                <w:szCs w:val="18"/>
              </w:rPr>
            </w:pPr>
            <w:r w:rsidRPr="0020160C">
              <w:rPr>
                <w:rFonts w:cs="Arial"/>
                <w:sz w:val="18"/>
                <w:szCs w:val="18"/>
              </w:rPr>
              <w:t>Southwest</w:t>
            </w:r>
          </w:p>
        </w:tc>
        <w:tc>
          <w:tcPr>
            <w:tcW w:w="3240" w:type="dxa"/>
            <w:vAlign w:val="center"/>
          </w:tcPr>
          <w:p w14:paraId="17114852" w14:textId="48CC16AD" w:rsidR="00051FFF" w:rsidRPr="0020160C" w:rsidRDefault="00051FFF" w:rsidP="00E60931">
            <w:pPr>
              <w:rPr>
                <w:rFonts w:cs="Arial"/>
                <w:sz w:val="18"/>
                <w:szCs w:val="18"/>
              </w:rPr>
            </w:pPr>
            <w:r w:rsidRPr="0020160C">
              <w:rPr>
                <w:rFonts w:cs="Arial"/>
                <w:sz w:val="18"/>
                <w:szCs w:val="18"/>
              </w:rPr>
              <w:t>Arizona</w:t>
            </w:r>
          </w:p>
        </w:tc>
        <w:tc>
          <w:tcPr>
            <w:tcW w:w="4109" w:type="dxa"/>
            <w:vAlign w:val="center"/>
          </w:tcPr>
          <w:p w14:paraId="0D102053" w14:textId="0D48C814" w:rsidR="00051FFF" w:rsidRPr="0020160C" w:rsidRDefault="00051FFF" w:rsidP="00E60931">
            <w:pPr>
              <w:rPr>
                <w:rFonts w:cs="Arial"/>
                <w:sz w:val="18"/>
                <w:szCs w:val="18"/>
              </w:rPr>
            </w:pPr>
            <w:r w:rsidRPr="0020160C">
              <w:rPr>
                <w:rFonts w:cs="Arial"/>
                <w:sz w:val="18"/>
                <w:szCs w:val="18"/>
              </w:rPr>
              <w:t>New Mexico, Texas</w:t>
            </w:r>
          </w:p>
        </w:tc>
      </w:tr>
      <w:tr w:rsidR="00051FFF" w:rsidRPr="00D149DA" w14:paraId="61A861B1" w14:textId="77777777" w:rsidTr="00E60931">
        <w:trPr>
          <w:jc w:val="center"/>
        </w:trPr>
        <w:tc>
          <w:tcPr>
            <w:tcW w:w="1435" w:type="dxa"/>
            <w:vAlign w:val="center"/>
          </w:tcPr>
          <w:p w14:paraId="3699B67B" w14:textId="5EE7D48A" w:rsidR="00051FFF" w:rsidRPr="0020160C" w:rsidRDefault="00051FFF" w:rsidP="00E60931">
            <w:pPr>
              <w:rPr>
                <w:rFonts w:cs="Arial"/>
                <w:sz w:val="18"/>
                <w:szCs w:val="18"/>
              </w:rPr>
            </w:pPr>
            <w:r w:rsidRPr="0020160C">
              <w:rPr>
                <w:rFonts w:cs="Arial"/>
                <w:sz w:val="18"/>
                <w:szCs w:val="18"/>
              </w:rPr>
              <w:t>Tennessee</w:t>
            </w:r>
          </w:p>
        </w:tc>
        <w:tc>
          <w:tcPr>
            <w:tcW w:w="3240" w:type="dxa"/>
            <w:vAlign w:val="center"/>
          </w:tcPr>
          <w:p w14:paraId="3E8990DC" w14:textId="3C57AA8F" w:rsidR="00051FFF" w:rsidRPr="0020160C" w:rsidRDefault="00300DC6" w:rsidP="00E60931">
            <w:pPr>
              <w:rPr>
                <w:rFonts w:cs="Arial"/>
                <w:sz w:val="18"/>
                <w:szCs w:val="18"/>
              </w:rPr>
            </w:pPr>
            <w:r w:rsidRPr="0020160C">
              <w:rPr>
                <w:rFonts w:cs="Arial"/>
                <w:sz w:val="18"/>
                <w:szCs w:val="18"/>
              </w:rPr>
              <w:t>—</w:t>
            </w:r>
          </w:p>
        </w:tc>
        <w:tc>
          <w:tcPr>
            <w:tcW w:w="4109" w:type="dxa"/>
            <w:vAlign w:val="center"/>
          </w:tcPr>
          <w:p w14:paraId="3E872522" w14:textId="2EF682F8" w:rsidR="00051FFF" w:rsidRPr="0020160C" w:rsidRDefault="00051FFF" w:rsidP="00E60931">
            <w:pPr>
              <w:rPr>
                <w:rFonts w:cs="Arial"/>
                <w:sz w:val="18"/>
                <w:szCs w:val="18"/>
              </w:rPr>
            </w:pPr>
            <w:r w:rsidRPr="0020160C">
              <w:rPr>
                <w:rFonts w:cs="Arial"/>
                <w:sz w:val="18"/>
                <w:szCs w:val="18"/>
              </w:rPr>
              <w:t>Alabama, Georgia, Kentucky, Mississippi, Tennessee</w:t>
            </w:r>
          </w:p>
        </w:tc>
      </w:tr>
      <w:tr w:rsidR="00051FFF" w:rsidRPr="00D149DA" w14:paraId="23688B3E" w14:textId="77777777" w:rsidTr="00E60931">
        <w:trPr>
          <w:jc w:val="center"/>
        </w:trPr>
        <w:tc>
          <w:tcPr>
            <w:tcW w:w="1435" w:type="dxa"/>
            <w:vAlign w:val="center"/>
          </w:tcPr>
          <w:p w14:paraId="13B8A310" w14:textId="5FC5B23C" w:rsidR="00051FFF" w:rsidRPr="0020160C" w:rsidRDefault="00051FFF" w:rsidP="00E60931">
            <w:pPr>
              <w:rPr>
                <w:rFonts w:cs="Arial"/>
                <w:sz w:val="18"/>
                <w:szCs w:val="18"/>
              </w:rPr>
            </w:pPr>
            <w:r w:rsidRPr="0020160C">
              <w:rPr>
                <w:rFonts w:cs="Arial"/>
                <w:sz w:val="18"/>
                <w:szCs w:val="18"/>
              </w:rPr>
              <w:t>Texas</w:t>
            </w:r>
          </w:p>
        </w:tc>
        <w:tc>
          <w:tcPr>
            <w:tcW w:w="3240" w:type="dxa"/>
            <w:vAlign w:val="center"/>
          </w:tcPr>
          <w:p w14:paraId="17622F81" w14:textId="0A370572" w:rsidR="00051FFF" w:rsidRPr="0020160C" w:rsidRDefault="00300DC6" w:rsidP="00E60931">
            <w:pPr>
              <w:rPr>
                <w:rFonts w:cs="Arial"/>
                <w:sz w:val="18"/>
                <w:szCs w:val="18"/>
              </w:rPr>
            </w:pPr>
            <w:r w:rsidRPr="0020160C">
              <w:rPr>
                <w:rFonts w:cs="Arial"/>
                <w:sz w:val="18"/>
                <w:szCs w:val="18"/>
              </w:rPr>
              <w:t>—</w:t>
            </w:r>
          </w:p>
        </w:tc>
        <w:tc>
          <w:tcPr>
            <w:tcW w:w="4109" w:type="dxa"/>
            <w:vAlign w:val="center"/>
          </w:tcPr>
          <w:p w14:paraId="2CC52D53" w14:textId="16CC4817" w:rsidR="00051FFF" w:rsidRPr="0020160C" w:rsidRDefault="00051FFF" w:rsidP="00E60931">
            <w:pPr>
              <w:rPr>
                <w:rFonts w:cs="Arial"/>
                <w:sz w:val="18"/>
                <w:szCs w:val="18"/>
              </w:rPr>
            </w:pPr>
            <w:r w:rsidRPr="0020160C">
              <w:rPr>
                <w:rFonts w:cs="Arial"/>
                <w:sz w:val="18"/>
                <w:szCs w:val="18"/>
              </w:rPr>
              <w:t>Texas</w:t>
            </w:r>
          </w:p>
        </w:tc>
      </w:tr>
    </w:tbl>
    <w:p w14:paraId="6B380431" w14:textId="60CDAD94" w:rsidR="00AF07CB" w:rsidRPr="007515D6" w:rsidRDefault="00051FFF" w:rsidP="00AF07CB">
      <w:pPr>
        <w:pStyle w:val="Heading2"/>
      </w:pPr>
      <w:bookmarkStart w:id="115" w:name="_Toc343609484"/>
      <w:bookmarkStart w:id="116" w:name="_Toc525152391"/>
      <w:bookmarkStart w:id="117" w:name="_Toc212023150"/>
      <w:r>
        <w:lastRenderedPageBreak/>
        <w:t>Energy Policy</w:t>
      </w:r>
      <w:r w:rsidR="00AF07CB">
        <w:t xml:space="preserve"> Characteristics</w:t>
      </w:r>
      <w:bookmarkEnd w:id="115"/>
      <w:bookmarkEnd w:id="116"/>
      <w:bookmarkEnd w:id="117"/>
    </w:p>
    <w:p w14:paraId="5F05C170" w14:textId="0D3DD271" w:rsidR="00AF07CB" w:rsidRDefault="000B553C" w:rsidP="00AF07CB">
      <w:pPr>
        <w:pStyle w:val="BodyText"/>
      </w:pPr>
      <w:r>
        <w:t>AVERT</w:t>
      </w:r>
      <w:r w:rsidR="00AF07CB">
        <w:t xml:space="preserve"> users </w:t>
      </w:r>
      <w:r w:rsidR="00317CCC">
        <w:t>should understand</w:t>
      </w:r>
      <w:r w:rsidR="00AF07CB">
        <w:t xml:space="preserve"> the characteristics of the </w:t>
      </w:r>
      <w:r w:rsidR="00051FFF">
        <w:t xml:space="preserve">energy </w:t>
      </w:r>
      <w:r w:rsidR="00265BEB">
        <w:t>scenario</w:t>
      </w:r>
      <w:r w:rsidR="00AF07CB">
        <w:t xml:space="preserve"> that they want to analyze in terms that can be </w:t>
      </w:r>
      <w:r w:rsidR="00342D45">
        <w:t>input into</w:t>
      </w:r>
      <w:r w:rsidR="00AF07CB">
        <w:t xml:space="preserve"> the model</w:t>
      </w:r>
      <w:r w:rsidR="00FF5A31">
        <w:t xml:space="preserve">; this is Step 2 in the AVERT Main Module. </w:t>
      </w:r>
      <w:r>
        <w:t>AVERT</w:t>
      </w:r>
      <w:r w:rsidR="00AF07CB">
        <w:t xml:space="preserve"> analyzes the difference in hourly load (regional electricity demand) between a baseline scenario and </w:t>
      </w:r>
      <w:r w:rsidR="006E1198">
        <w:t>some intervention</w:t>
      </w:r>
      <w:r w:rsidR="00051FFF">
        <w:t xml:space="preserve"> </w:t>
      </w:r>
      <w:r w:rsidR="00AF07CB">
        <w:t>scenario</w:t>
      </w:r>
      <w:r w:rsidR="00051FFF">
        <w:t xml:space="preserve"> </w:t>
      </w:r>
      <w:r w:rsidR="006E1198">
        <w:t>created by</w:t>
      </w:r>
      <w:r w:rsidR="00051FFF">
        <w:t xml:space="preserve"> the energy policy</w:t>
      </w:r>
      <w:r w:rsidR="008B2417">
        <w:t xml:space="preserve">, </w:t>
      </w:r>
      <w:r w:rsidR="006E1198">
        <w:t>resulting in an</w:t>
      </w:r>
      <w:r w:rsidR="008B2417">
        <w:t xml:space="preserve"> </w:t>
      </w:r>
      <w:r w:rsidR="00051FFF">
        <w:t xml:space="preserve">energy </w:t>
      </w:r>
      <w:r w:rsidR="00871B0A">
        <w:t>profile</w:t>
      </w:r>
      <w:r w:rsidR="00753165">
        <w:t xml:space="preserve"> consisting of hourly changes to fossil-fuel EGU generation</w:t>
      </w:r>
      <w:r w:rsidR="0035000E">
        <w:t>. This in turn leads to a change in emissions</w:t>
      </w:r>
      <w:r w:rsidR="00AF07CB">
        <w:t xml:space="preserve">. Starting with a baseline schedule of load for every hour of a </w:t>
      </w:r>
      <w:r w:rsidR="00883D48">
        <w:t xml:space="preserve">reference </w:t>
      </w:r>
      <w:r w:rsidR="00AF07CB">
        <w:t>year (</w:t>
      </w:r>
      <w:r w:rsidR="00883D48">
        <w:t>the</w:t>
      </w:r>
      <w:r w:rsidR="00317CCC">
        <w:t xml:space="preserve"> “load profile”)</w:t>
      </w:r>
      <w:r w:rsidR="000C5F9E">
        <w:t>,</w:t>
      </w:r>
      <w:r w:rsidR="00883D48">
        <w:rPr>
          <w:rStyle w:val="FootnoteReference"/>
        </w:rPr>
        <w:footnoteReference w:id="33"/>
      </w:r>
      <w:r w:rsidR="00AF07CB">
        <w:t xml:space="preserve"> </w:t>
      </w:r>
      <w:r w:rsidR="000C5F9E">
        <w:t xml:space="preserve">the </w:t>
      </w:r>
      <w:r w:rsidR="009D78F6">
        <w:t>Main Module</w:t>
      </w:r>
      <w:r w:rsidR="00AF07CB">
        <w:t xml:space="preserve"> guides the user to create or input </w:t>
      </w:r>
      <w:r w:rsidR="007A7960">
        <w:t>an</w:t>
      </w:r>
      <w:r w:rsidR="00AF07CB">
        <w:t xml:space="preserve"> </w:t>
      </w:r>
      <w:r w:rsidR="00126541">
        <w:t xml:space="preserve">energy </w:t>
      </w:r>
      <w:r w:rsidR="00317CCC">
        <w:t xml:space="preserve">profile </w:t>
      </w:r>
      <w:r w:rsidR="00AF07CB">
        <w:t xml:space="preserve">to represent their </w:t>
      </w:r>
      <w:r w:rsidR="00051FFF">
        <w:t>energy policy</w:t>
      </w:r>
      <w:r w:rsidR="000C5F9E">
        <w:rPr>
          <w:rFonts w:cs="Arial"/>
        </w:rPr>
        <w:t>—</w:t>
      </w:r>
      <w:r w:rsidR="00883D48">
        <w:t>i.e.</w:t>
      </w:r>
      <w:r w:rsidR="000C5F9E">
        <w:t>,</w:t>
      </w:r>
      <w:r w:rsidR="00883D48">
        <w:t xml:space="preserve"> the amount </w:t>
      </w:r>
      <w:r w:rsidR="001F2F35">
        <w:t>that</w:t>
      </w:r>
      <w:r w:rsidR="00883D48">
        <w:t xml:space="preserve"> load that will be reduced </w:t>
      </w:r>
      <w:r w:rsidR="001F2F35">
        <w:t>or increased</w:t>
      </w:r>
      <w:r w:rsidR="002627D4">
        <w:t xml:space="preserve"> </w:t>
      </w:r>
      <w:r w:rsidR="00883D48">
        <w:t xml:space="preserve">by the </w:t>
      </w:r>
      <w:r w:rsidR="00051FFF">
        <w:t>energy policy</w:t>
      </w:r>
      <w:r w:rsidR="00883D48">
        <w:t xml:space="preserve"> on an hourly basis</w:t>
      </w:r>
      <w:r w:rsidR="00AF07CB">
        <w:t>.</w:t>
      </w:r>
      <w:r w:rsidR="006D6CEA" w:rsidRPr="006D6CEA">
        <w:t xml:space="preserve"> </w:t>
      </w:r>
      <w:r w:rsidR="0050619E">
        <w:t>For details and instructions, refer to</w:t>
      </w:r>
      <w:r w:rsidR="00A77997">
        <w:t xml:space="preserve"> Step 2</w:t>
      </w:r>
      <w:r w:rsidR="0050619E">
        <w:t xml:space="preserve"> </w:t>
      </w:r>
      <w:r w:rsidR="000C5F9E">
        <w:t xml:space="preserve">in </w:t>
      </w:r>
      <w:r w:rsidR="0050619E">
        <w:t xml:space="preserve">Section </w:t>
      </w:r>
      <w:r w:rsidR="00FC0B01">
        <w:fldChar w:fldCharType="begin"/>
      </w:r>
      <w:r w:rsidR="0050619E">
        <w:instrText xml:space="preserve"> REF _Ref343519792 \r \h </w:instrText>
      </w:r>
      <w:r w:rsidR="00FC0B01">
        <w:fldChar w:fldCharType="separate"/>
      </w:r>
      <w:r w:rsidR="0078501C">
        <w:t>4</w:t>
      </w:r>
      <w:r w:rsidR="00FC0B01">
        <w:fldChar w:fldCharType="end"/>
      </w:r>
      <w:r w:rsidR="008702A3">
        <w:t>.</w:t>
      </w:r>
    </w:p>
    <w:p w14:paraId="35FAE3D1" w14:textId="5C6FA631" w:rsidR="00AF07CB" w:rsidRDefault="00FF5A31" w:rsidP="002206BE">
      <w:pPr>
        <w:pStyle w:val="BodyText"/>
      </w:pPr>
      <w:r>
        <w:t>U</w:t>
      </w:r>
      <w:r w:rsidR="00511E40">
        <w:t xml:space="preserve">sers are encouraged to </w:t>
      </w:r>
      <w:r w:rsidR="00327EEF">
        <w:t xml:space="preserve">create and </w:t>
      </w:r>
      <w:r w:rsidR="00511E40">
        <w:t xml:space="preserve">adopt their own </w:t>
      </w:r>
      <w:r w:rsidR="00051FFF">
        <w:t xml:space="preserve">energy </w:t>
      </w:r>
      <w:r w:rsidR="00317CCC">
        <w:t>profiles</w:t>
      </w:r>
      <w:r w:rsidR="00DA69C9">
        <w:t>,</w:t>
      </w:r>
      <w:r w:rsidR="00511E40">
        <w:t xml:space="preserve"> represent</w:t>
      </w:r>
      <w:r w:rsidR="00DA69C9">
        <w:t>ing</w:t>
      </w:r>
      <w:r w:rsidR="00511E40">
        <w:t xml:space="preserve"> </w:t>
      </w:r>
      <w:r w:rsidR="00051FFF">
        <w:t xml:space="preserve">energy </w:t>
      </w:r>
      <w:r w:rsidR="00BD3E2A">
        <w:t xml:space="preserve">projects, programs, or </w:t>
      </w:r>
      <w:r w:rsidR="00051FFF">
        <w:t>policies</w:t>
      </w:r>
      <w:r w:rsidR="00511E40">
        <w:t xml:space="preserve"> specific to their interest or area of concern</w:t>
      </w:r>
      <w:r w:rsidR="00327EEF">
        <w:t>.</w:t>
      </w:r>
      <w:r w:rsidR="00511E40">
        <w:t xml:space="preserve"> The following</w:t>
      </w:r>
      <w:r w:rsidR="00327EEF">
        <w:t xml:space="preserve"> </w:t>
      </w:r>
      <w:r w:rsidR="00051FFF">
        <w:t xml:space="preserve">energy </w:t>
      </w:r>
      <w:r w:rsidR="00317CCC">
        <w:t>profiles</w:t>
      </w:r>
      <w:r w:rsidR="00327EEF">
        <w:t xml:space="preserve"> are built into </w:t>
      </w:r>
      <w:r w:rsidR="00DA69C9">
        <w:t xml:space="preserve">the </w:t>
      </w:r>
      <w:r w:rsidR="009D78F6">
        <w:t>Main Module</w:t>
      </w:r>
      <w:r w:rsidR="002206BE">
        <w:t>:</w:t>
      </w:r>
    </w:p>
    <w:p w14:paraId="7502A6F5" w14:textId="34B3E832" w:rsidR="00AF07CB" w:rsidRDefault="002206BE" w:rsidP="00AF07CB">
      <w:pPr>
        <w:pStyle w:val="ListBullet"/>
      </w:pPr>
      <w:r w:rsidRPr="00844958">
        <w:rPr>
          <w:b/>
        </w:rPr>
        <w:t>Reduc</w:t>
      </w:r>
      <w:r>
        <w:rPr>
          <w:b/>
        </w:rPr>
        <w:t>tion of</w:t>
      </w:r>
      <w:r w:rsidRPr="00844958">
        <w:rPr>
          <w:b/>
        </w:rPr>
        <w:t xml:space="preserve"> </w:t>
      </w:r>
      <w:r w:rsidR="00FF5A31">
        <w:rPr>
          <w:b/>
        </w:rPr>
        <w:t>fossil-fuel generation</w:t>
      </w:r>
      <w:r w:rsidR="00FF5A31" w:rsidRPr="00844958">
        <w:rPr>
          <w:b/>
        </w:rPr>
        <w:t xml:space="preserve"> </w:t>
      </w:r>
      <w:r w:rsidR="00AF07CB" w:rsidRPr="00844958">
        <w:rPr>
          <w:b/>
        </w:rPr>
        <w:t xml:space="preserve">by a </w:t>
      </w:r>
      <w:r w:rsidR="00AF07CB">
        <w:rPr>
          <w:b/>
        </w:rPr>
        <w:t xml:space="preserve">chosen </w:t>
      </w:r>
      <w:r w:rsidR="00AF07CB" w:rsidRPr="00844958">
        <w:rPr>
          <w:b/>
        </w:rPr>
        <w:t>percent in some or all hours</w:t>
      </w:r>
      <w:r w:rsidR="006E6A43">
        <w:rPr>
          <w:b/>
        </w:rPr>
        <w:t>.</w:t>
      </w:r>
      <w:r w:rsidR="00AF07CB">
        <w:rPr>
          <w:b/>
        </w:rPr>
        <w:t xml:space="preserve"> </w:t>
      </w:r>
      <w:r w:rsidR="00AF07CB">
        <w:t xml:space="preserve">This option is recommended to represent a mix of </w:t>
      </w:r>
      <w:r w:rsidR="00AC6508">
        <w:t>EE</w:t>
      </w:r>
      <w:r w:rsidR="00AF07CB">
        <w:t xml:space="preserve"> programs that target </w:t>
      </w:r>
      <w:r w:rsidR="008D6AA2">
        <w:t xml:space="preserve">some or </w:t>
      </w:r>
      <w:r w:rsidR="00AF07CB">
        <w:t xml:space="preserve">all hours of the </w:t>
      </w:r>
      <w:proofErr w:type="gramStart"/>
      <w:r w:rsidR="00AF07CB">
        <w:t>year</w:t>
      </w:r>
      <w:r w:rsidR="006E6A43">
        <w:t>,</w:t>
      </w:r>
      <w:r w:rsidR="00AF07CB">
        <w:t xml:space="preserve"> but</w:t>
      </w:r>
      <w:proofErr w:type="gramEnd"/>
      <w:r w:rsidR="00AF07CB">
        <w:t xml:space="preserve"> preferentially target higher hours</w:t>
      </w:r>
      <w:r w:rsidR="008D6AA2">
        <w:t xml:space="preserve"> with greater demand.</w:t>
      </w:r>
      <w:r w:rsidR="001511DE">
        <w:t xml:space="preserve"> Users can also use this option to increase fossil-fuel generation by entering a negative number</w:t>
      </w:r>
      <w:r w:rsidR="00974163">
        <w:t xml:space="preserve"> for the </w:t>
      </w:r>
      <w:proofErr w:type="gramStart"/>
      <w:r w:rsidR="00974163">
        <w:t>percent</w:t>
      </w:r>
      <w:proofErr w:type="gramEnd"/>
      <w:r w:rsidR="00974163">
        <w:t xml:space="preserve"> generation reduction</w:t>
      </w:r>
      <w:r w:rsidR="001511DE">
        <w:t xml:space="preserve">. </w:t>
      </w:r>
    </w:p>
    <w:p w14:paraId="01CC03A3" w14:textId="0A15CBC4" w:rsidR="00AF07CB" w:rsidRDefault="00AF07CB" w:rsidP="003F6413">
      <w:pPr>
        <w:pStyle w:val="ListBullet"/>
      </w:pPr>
      <w:r w:rsidRPr="00844958">
        <w:rPr>
          <w:b/>
        </w:rPr>
        <w:t>Reduc</w:t>
      </w:r>
      <w:r w:rsidR="002206BE">
        <w:rPr>
          <w:b/>
        </w:rPr>
        <w:t>tion of</w:t>
      </w:r>
      <w:r w:rsidRPr="00844958">
        <w:rPr>
          <w:b/>
        </w:rPr>
        <w:t xml:space="preserve"> annual </w:t>
      </w:r>
      <w:r w:rsidR="00FF5A31">
        <w:rPr>
          <w:b/>
        </w:rPr>
        <w:t>fossil-fuel generation</w:t>
      </w:r>
      <w:r w:rsidR="00FF5A31" w:rsidRPr="00844958">
        <w:rPr>
          <w:b/>
        </w:rPr>
        <w:t xml:space="preserve"> </w:t>
      </w:r>
      <w:r w:rsidRPr="00844958">
        <w:rPr>
          <w:b/>
        </w:rPr>
        <w:t xml:space="preserve">by total </w:t>
      </w:r>
      <w:r w:rsidR="002206BE">
        <w:rPr>
          <w:b/>
        </w:rPr>
        <w:t>gigawatt-hours (</w:t>
      </w:r>
      <w:r>
        <w:rPr>
          <w:b/>
        </w:rPr>
        <w:t>G</w:t>
      </w:r>
      <w:r w:rsidRPr="00844958">
        <w:rPr>
          <w:b/>
        </w:rPr>
        <w:t>Wh</w:t>
      </w:r>
      <w:r w:rsidR="002206BE">
        <w:rPr>
          <w:b/>
        </w:rPr>
        <w:t>)</w:t>
      </w:r>
      <w:r>
        <w:rPr>
          <w:b/>
        </w:rPr>
        <w:t xml:space="preserve"> or by a </w:t>
      </w:r>
      <w:r w:rsidRPr="00844958">
        <w:rPr>
          <w:b/>
        </w:rPr>
        <w:t>constant MW each hour</w:t>
      </w:r>
      <w:r w:rsidR="006E6A43">
        <w:rPr>
          <w:b/>
        </w:rPr>
        <w:t>.</w:t>
      </w:r>
      <w:r>
        <w:t xml:space="preserve"> This option is recommended to represent a rough approximation of baseload-only reductions where the total </w:t>
      </w:r>
      <w:proofErr w:type="gramStart"/>
      <w:r>
        <w:t>number</w:t>
      </w:r>
      <w:proofErr w:type="gramEnd"/>
      <w:r>
        <w:t xml:space="preserve"> of GWh reduced over the course of a year is known and is expected to be equally distributed over all hours of the year.</w:t>
      </w:r>
      <w:r w:rsidR="00916EFA">
        <w:t xml:space="preserve"> Users can also use this option to increase fossil-fuel generation by entering a negative numbe</w:t>
      </w:r>
      <w:r w:rsidR="00974163">
        <w:t xml:space="preserve">r </w:t>
      </w:r>
      <w:proofErr w:type="gramStart"/>
      <w:r w:rsidR="00974163">
        <w:t>for the amount of</w:t>
      </w:r>
      <w:proofErr w:type="gramEnd"/>
      <w:r w:rsidR="00974163">
        <w:t xml:space="preserve"> generation reduction</w:t>
      </w:r>
      <w:r w:rsidR="00916EFA">
        <w:t>.</w:t>
      </w:r>
    </w:p>
    <w:p w14:paraId="0AB436CC" w14:textId="7753491C" w:rsidR="00AF07CB" w:rsidRPr="004006A4" w:rsidRDefault="00EB762B" w:rsidP="00AF07CB">
      <w:pPr>
        <w:pStyle w:val="ListBullet"/>
      </w:pPr>
      <w:r>
        <w:rPr>
          <w:b/>
        </w:rPr>
        <w:t>R</w:t>
      </w:r>
      <w:r w:rsidR="00634994">
        <w:rPr>
          <w:b/>
        </w:rPr>
        <w:t xml:space="preserve">enewable </w:t>
      </w:r>
      <w:r w:rsidR="00DD1B13">
        <w:rPr>
          <w:b/>
        </w:rPr>
        <w:t>e</w:t>
      </w:r>
      <w:r w:rsidR="00634994">
        <w:rPr>
          <w:b/>
        </w:rPr>
        <w:t>nergy</w:t>
      </w:r>
      <w:r w:rsidR="006E6A43">
        <w:rPr>
          <w:b/>
        </w:rPr>
        <w:t>.</w:t>
      </w:r>
      <w:r w:rsidR="00AF07CB" w:rsidRPr="00844958">
        <w:rPr>
          <w:b/>
        </w:rPr>
        <w:t xml:space="preserve"> </w:t>
      </w:r>
      <w:r w:rsidR="00AF07CB">
        <w:t xml:space="preserve">With this option, users can model </w:t>
      </w:r>
      <w:r w:rsidR="00CD6821">
        <w:t xml:space="preserve">onshore </w:t>
      </w:r>
      <w:r w:rsidR="00AF07CB">
        <w:t>wind,</w:t>
      </w:r>
      <w:r w:rsidR="00CD6821">
        <w:t xml:space="preserve"> offshore wind,</w:t>
      </w:r>
      <w:r w:rsidR="00AF07CB">
        <w:t xml:space="preserve"> utility </w:t>
      </w:r>
      <w:r w:rsidR="00AF07CB" w:rsidRPr="004006A4">
        <w:t>solar, and rooftop solar resources</w:t>
      </w:r>
      <w:r w:rsidR="008D6AA2" w:rsidRPr="004006A4">
        <w:t xml:space="preserve"> that are broadly representative of the selected region</w:t>
      </w:r>
      <w:r w:rsidR="00AF07CB" w:rsidRPr="004006A4">
        <w:t>.</w:t>
      </w:r>
    </w:p>
    <w:p w14:paraId="4C573AC5" w14:textId="6DB577BB" w:rsidR="00017981" w:rsidRDefault="00017981" w:rsidP="00AF07CB">
      <w:pPr>
        <w:pStyle w:val="ListBullet"/>
      </w:pPr>
      <w:r w:rsidRPr="0017277B">
        <w:rPr>
          <w:b/>
          <w:bCs/>
        </w:rPr>
        <w:t>Electric vehicles.</w:t>
      </w:r>
      <w:r>
        <w:t xml:space="preserve"> </w:t>
      </w:r>
      <w:r w:rsidR="00BF40A1">
        <w:t xml:space="preserve">Users can model the impact of EVs on </w:t>
      </w:r>
      <w:r w:rsidR="00D83A6A">
        <w:t>power sector</w:t>
      </w:r>
      <w:r w:rsidR="00BF40A1">
        <w:t xml:space="preserve"> generation changes and associated changes in emissions from the power sector. EVs are motor vehicles that obtain some or </w:t>
      </w:r>
      <w:proofErr w:type="gramStart"/>
      <w:r w:rsidR="00BF40A1">
        <w:t>all of</w:t>
      </w:r>
      <w:proofErr w:type="gramEnd"/>
      <w:r w:rsidR="00BF40A1">
        <w:t xml:space="preserve"> their power supply from batteries, which are charged by power plants on the electric grid. Users can model</w:t>
      </w:r>
      <w:r w:rsidR="007435FE">
        <w:t xml:space="preserve"> a variety of vehicle types, including</w:t>
      </w:r>
      <w:r w:rsidR="00BF40A1">
        <w:t xml:space="preserve"> light-duty vehicles (LDVs),</w:t>
      </w:r>
      <w:r w:rsidR="007435FE">
        <w:t xml:space="preserve"> short-haul commercial vehicles (which include light-, medium-, and heavy-duty vehicles)</w:t>
      </w:r>
      <w:r w:rsidR="005435C3">
        <w:t>, long-haul</w:t>
      </w:r>
      <w:r w:rsidR="006C077D">
        <w:t xml:space="preserve"> heavy-duty</w:t>
      </w:r>
      <w:r w:rsidR="005435C3">
        <w:t xml:space="preserve"> commercial vehicles</w:t>
      </w:r>
      <w:r w:rsidR="001D17B9">
        <w:t>,</w:t>
      </w:r>
      <w:r w:rsidR="00BF40A1">
        <w:t xml:space="preserve"> school buses, transit buses</w:t>
      </w:r>
      <w:r w:rsidR="006C077D">
        <w:t>, and refuse trucks</w:t>
      </w:r>
      <w:r w:rsidR="00BF40A1">
        <w:t xml:space="preserve"> using default charging profile</w:t>
      </w:r>
      <w:r w:rsidR="006C077D">
        <w:t>s</w:t>
      </w:r>
      <w:r w:rsidR="00BF40A1">
        <w:t>. Users can also define their own 8,760 hour charging profile. AVERT also estimates the avoided internal combustion engine (ICE) vehicle emissions.</w:t>
      </w:r>
      <w:r w:rsidR="0055728C">
        <w:rPr>
          <w:rStyle w:val="FootnoteReference"/>
        </w:rPr>
        <w:footnoteReference w:id="34"/>
      </w:r>
    </w:p>
    <w:p w14:paraId="2E76B57A" w14:textId="0DB60B5D" w:rsidR="00A37D7E" w:rsidRPr="0017277B" w:rsidRDefault="00A37D7E" w:rsidP="000F582F">
      <w:pPr>
        <w:pStyle w:val="ListBullet"/>
      </w:pPr>
      <w:r w:rsidRPr="00EE3B6C">
        <w:rPr>
          <w:b/>
          <w:bCs/>
        </w:rPr>
        <w:t xml:space="preserve">Energy </w:t>
      </w:r>
      <w:r w:rsidR="00EE3B6C">
        <w:rPr>
          <w:b/>
          <w:bCs/>
        </w:rPr>
        <w:t>s</w:t>
      </w:r>
      <w:r w:rsidRPr="00EE3B6C">
        <w:rPr>
          <w:b/>
          <w:bCs/>
        </w:rPr>
        <w:t>torage.</w:t>
      </w:r>
      <w:r>
        <w:t xml:space="preserve"> </w:t>
      </w:r>
      <w:r w:rsidR="00E36692">
        <w:t xml:space="preserve">Users can model the impact of energy storage on power sector generation and associated changes in emissions. </w:t>
      </w:r>
      <w:r w:rsidR="006D2D83">
        <w:t xml:space="preserve">Energy storage can help shift </w:t>
      </w:r>
      <w:r w:rsidR="009D7FA8">
        <w:t>fossil generation</w:t>
      </w:r>
      <w:r w:rsidR="006D2D83">
        <w:t xml:space="preserve"> on the grid </w:t>
      </w:r>
      <w:r w:rsidR="008E13CD">
        <w:t>by charging during</w:t>
      </w:r>
      <w:r w:rsidR="000922CE">
        <w:t xml:space="preserve"> </w:t>
      </w:r>
      <w:r w:rsidR="0027409F">
        <w:t>low</w:t>
      </w:r>
      <w:r w:rsidR="00D06623">
        <w:t>er</w:t>
      </w:r>
      <w:r w:rsidR="0027409F">
        <w:t>-demand</w:t>
      </w:r>
      <w:r w:rsidR="008E13CD">
        <w:t xml:space="preserve"> </w:t>
      </w:r>
      <w:r w:rsidR="003E2096">
        <w:t xml:space="preserve">hours and discharging </w:t>
      </w:r>
      <w:r w:rsidR="0027409F">
        <w:t xml:space="preserve">that </w:t>
      </w:r>
      <w:r w:rsidR="00E67750">
        <w:t xml:space="preserve">captured </w:t>
      </w:r>
      <w:r w:rsidR="0027409F">
        <w:t>energy</w:t>
      </w:r>
      <w:r w:rsidR="00E67750">
        <w:t xml:space="preserve"> during</w:t>
      </w:r>
      <w:r w:rsidR="0027409F">
        <w:t xml:space="preserve"> </w:t>
      </w:r>
      <w:r w:rsidR="004A568E">
        <w:t>high</w:t>
      </w:r>
      <w:r w:rsidR="00D06623">
        <w:t>er</w:t>
      </w:r>
      <w:r w:rsidR="004A568E">
        <w:t>-demand periods</w:t>
      </w:r>
      <w:r w:rsidR="00DD038A">
        <w:t xml:space="preserve">. </w:t>
      </w:r>
      <w:r w:rsidR="00E36692">
        <w:t>Users can model distributed and utility-</w:t>
      </w:r>
      <w:r w:rsidR="00E36692">
        <w:lastRenderedPageBreak/>
        <w:t>scale energy storage, select the charging profile to model or create a manual profile, and choose to pair energy storage with solar generation.</w:t>
      </w:r>
    </w:p>
    <w:p w14:paraId="3EA6D487" w14:textId="2A6B4C94" w:rsidR="00AF07CB" w:rsidRPr="004006A4" w:rsidRDefault="3FA8AA81" w:rsidP="0E6CFEDE">
      <w:pPr>
        <w:pStyle w:val="ListBullet"/>
        <w:numPr>
          <w:ilvl w:val="0"/>
          <w:numId w:val="0"/>
        </w:numPr>
      </w:pPr>
      <w:r w:rsidRPr="0E6CFEDE">
        <w:rPr>
          <w:b/>
          <w:bCs/>
        </w:rPr>
        <w:t xml:space="preserve">Combination of </w:t>
      </w:r>
      <w:r w:rsidR="18D860A0" w:rsidRPr="0E6CFEDE">
        <w:rPr>
          <w:b/>
          <w:bCs/>
        </w:rPr>
        <w:t>energy policies</w:t>
      </w:r>
      <w:r w:rsidR="3451CCD0" w:rsidRPr="0E6CFEDE">
        <w:rPr>
          <w:b/>
          <w:bCs/>
        </w:rPr>
        <w:t>.</w:t>
      </w:r>
      <w:r w:rsidRPr="0E6CFEDE">
        <w:rPr>
          <w:b/>
          <w:bCs/>
        </w:rPr>
        <w:t xml:space="preserve"> </w:t>
      </w:r>
      <w:r>
        <w:t xml:space="preserve">Users can also </w:t>
      </w:r>
      <w:r w:rsidR="24484B40">
        <w:t xml:space="preserve">layer </w:t>
      </w:r>
      <w:r>
        <w:t>the above options</w:t>
      </w:r>
      <w:r w:rsidR="24484B40">
        <w:t xml:space="preserve"> together</w:t>
      </w:r>
      <w:r w:rsidR="137CC3E4">
        <w:t xml:space="preserve">, </w:t>
      </w:r>
      <w:r w:rsidR="4338CCD4">
        <w:t xml:space="preserve">as well as </w:t>
      </w:r>
      <w:r w:rsidR="137CC3E4">
        <w:t xml:space="preserve">combine the pre-set options with manually entered </w:t>
      </w:r>
      <w:r w:rsidR="1BF34B84">
        <w:t>energy changes</w:t>
      </w:r>
      <w:r w:rsidR="53988115">
        <w:t>.</w:t>
      </w:r>
    </w:p>
    <w:p w14:paraId="77777CF7" w14:textId="7E8FA0B2" w:rsidR="003B2453" w:rsidRDefault="7A5E5C0B" w:rsidP="003B2453">
      <w:pPr>
        <w:pStyle w:val="BodyText"/>
      </w:pPr>
      <w:r w:rsidRPr="004006A4">
        <w:t xml:space="preserve">AVERT combines </w:t>
      </w:r>
      <w:proofErr w:type="gramStart"/>
      <w:r w:rsidRPr="004006A4">
        <w:t>all of</w:t>
      </w:r>
      <w:proofErr w:type="gramEnd"/>
      <w:r w:rsidRPr="004006A4">
        <w:t xml:space="preserve"> the user’s inputs to generate a single </w:t>
      </w:r>
      <w:r w:rsidR="2DD388FC" w:rsidRPr="004006A4">
        <w:t xml:space="preserve">energy </w:t>
      </w:r>
      <w:r w:rsidRPr="004006A4">
        <w:t>profile with 8,760 hourly values.</w:t>
      </w:r>
      <w:r w:rsidR="00CD79DE" w:rsidRPr="004006A4">
        <w:rPr>
          <w:rStyle w:val="FootnoteReference"/>
        </w:rPr>
        <w:footnoteReference w:id="35"/>
      </w:r>
      <w:r w:rsidRPr="004006A4">
        <w:t xml:space="preserve"> This profile feeds into the calculations in the next step. </w:t>
      </w:r>
      <w:r w:rsidR="060CA442" w:rsidRPr="004006A4">
        <w:t xml:space="preserve">Since the release of </w:t>
      </w:r>
      <w:r w:rsidR="61C60255" w:rsidRPr="004006A4">
        <w:t>AVERT v1.5</w:t>
      </w:r>
      <w:r w:rsidR="060CA442" w:rsidRPr="004006A4">
        <w:t>, AVERT</w:t>
      </w:r>
      <w:r>
        <w:t xml:space="preserve"> adjusts the </w:t>
      </w:r>
      <w:r w:rsidR="2DD388FC">
        <w:t xml:space="preserve">energy </w:t>
      </w:r>
      <w:r w:rsidR="4D3E9022">
        <w:t xml:space="preserve">profile </w:t>
      </w:r>
      <w:r>
        <w:t>to account for avoided transmission and distribution line losses associated with certain resources</w:t>
      </w:r>
      <w:r w:rsidR="34E5C7F5">
        <w:t xml:space="preserve"> that avoid the need for long-distance transmission</w:t>
      </w:r>
      <w:r>
        <w:t>: specifically, EE</w:t>
      </w:r>
      <w:r w:rsidR="2D4F3227">
        <w:t xml:space="preserve">, </w:t>
      </w:r>
      <w:r>
        <w:t>distributed PV systems</w:t>
      </w:r>
      <w:r w:rsidR="0B686370">
        <w:t>, and EVs</w:t>
      </w:r>
      <w:r>
        <w:t>.</w:t>
      </w:r>
      <w:r w:rsidR="003B2453">
        <w:rPr>
          <w:rStyle w:val="FootnoteReference"/>
        </w:rPr>
        <w:footnoteReference w:id="36"/>
      </w:r>
      <w:r>
        <w:t xml:space="preserve"> </w:t>
      </w:r>
      <w:r w:rsidR="06B52CDC">
        <w:t>The magnitudes of h</w:t>
      </w:r>
      <w:r>
        <w:t xml:space="preserve">ourly load </w:t>
      </w:r>
      <w:r w:rsidR="0C73510C">
        <w:t xml:space="preserve">changes </w:t>
      </w:r>
      <w:r>
        <w:t>associated with each of these resources are adjusted upward by the following formula:</w:t>
      </w:r>
    </w:p>
    <w:p w14:paraId="3E02024C" w14:textId="7D059EB6" w:rsidR="003B2453" w:rsidRPr="00516A08" w:rsidRDefault="00D020F5" w:rsidP="008D2332">
      <w:pPr>
        <w:pStyle w:val="BodyText"/>
        <w:jc w:val="center"/>
        <w:rPr>
          <w:i/>
        </w:rPr>
      </w:pPr>
      <w:r>
        <w:rPr>
          <w:i/>
        </w:rPr>
        <w:t>a</w:t>
      </w:r>
      <w:r w:rsidR="003B2453" w:rsidRPr="00516A08">
        <w:rPr>
          <w:i/>
        </w:rPr>
        <w:t xml:space="preserve">djusted load </w:t>
      </w:r>
      <w:r w:rsidR="00DE7480">
        <w:rPr>
          <w:i/>
        </w:rPr>
        <w:t>change</w:t>
      </w:r>
      <w:r w:rsidR="00DE7480" w:rsidRPr="00516A08">
        <w:rPr>
          <w:i/>
        </w:rPr>
        <w:t xml:space="preserve"> </w:t>
      </w:r>
      <w:r w:rsidR="003B2453" w:rsidRPr="00516A08">
        <w:rPr>
          <w:i/>
        </w:rPr>
        <w:t xml:space="preserve">= </w:t>
      </w:r>
      <w:r>
        <w:rPr>
          <w:i/>
        </w:rPr>
        <w:t>u</w:t>
      </w:r>
      <w:r w:rsidRPr="00516A08">
        <w:rPr>
          <w:i/>
        </w:rPr>
        <w:t xml:space="preserve">ser’s </w:t>
      </w:r>
      <w:r w:rsidR="003B2453" w:rsidRPr="00516A08">
        <w:rPr>
          <w:i/>
        </w:rPr>
        <w:t>input / (1 – x),</w:t>
      </w:r>
    </w:p>
    <w:p w14:paraId="091BC2F2" w14:textId="40E8F59A" w:rsidR="00BF45F0" w:rsidRDefault="7A5E5C0B" w:rsidP="00E23B8B">
      <w:pPr>
        <w:pStyle w:val="BodyText"/>
        <w:spacing w:after="240"/>
      </w:pPr>
      <w:r>
        <w:t xml:space="preserve">where </w:t>
      </w:r>
      <w:r w:rsidRPr="0E6CFEDE">
        <w:rPr>
          <w:i/>
          <w:iCs/>
        </w:rPr>
        <w:t>x</w:t>
      </w:r>
      <w:r>
        <w:t xml:space="preserve"> is the regional average line loss percentage</w:t>
      </w:r>
      <w:r w:rsidR="3EB756D2">
        <w:t>. Starting</w:t>
      </w:r>
      <w:r w:rsidR="00DE50DE">
        <w:t xml:space="preserve"> </w:t>
      </w:r>
      <w:r w:rsidR="0CD926F2">
        <w:t>with</w:t>
      </w:r>
      <w:r w:rsidR="3EB756D2">
        <w:t xml:space="preserve"> </w:t>
      </w:r>
      <w:r w:rsidR="540BD69C">
        <w:t>AVERT v</w:t>
      </w:r>
      <w:r w:rsidR="3EB756D2">
        <w:t>2.3, AVERT uses line loss factors</w:t>
      </w:r>
      <w:r>
        <w:t xml:space="preserve"> from the </w:t>
      </w:r>
      <w:r w:rsidR="6B4A6417">
        <w:t>Annual Energy Outlook</w:t>
      </w:r>
      <w:r w:rsidR="1807631D">
        <w:t>,</w:t>
      </w:r>
      <w:r w:rsidR="6B4A6417">
        <w:t xml:space="preserve"> </w:t>
      </w:r>
      <w:r w:rsidR="3EB756D2">
        <w:t xml:space="preserve">published </w:t>
      </w:r>
      <w:r w:rsidR="6B4A6417">
        <w:t>by EIA.</w:t>
      </w:r>
      <w:r w:rsidR="004A224F">
        <w:rPr>
          <w:rStyle w:val="FootnoteReference"/>
        </w:rPr>
        <w:footnoteReference w:id="37"/>
      </w:r>
      <w:r w:rsidR="6B4A6417">
        <w:t xml:space="preserve"> AVERT uses the historical line loss factors </w:t>
      </w:r>
      <w:r w:rsidR="13BFCF44">
        <w:t>that correspond to</w:t>
      </w:r>
      <w:r w:rsidR="6B4A6417">
        <w:t xml:space="preserve"> the year</w:t>
      </w:r>
      <w:r w:rsidR="13BFCF44">
        <w:t xml:space="preserve"> and region</w:t>
      </w:r>
      <w:r w:rsidR="6B4A6417">
        <w:t xml:space="preserve"> </w:t>
      </w:r>
      <w:r w:rsidR="13BFCF44">
        <w:t>of the user’s analysis</w:t>
      </w:r>
      <w:r w:rsidR="3EB756D2">
        <w:t>, as</w:t>
      </w:r>
      <w:r w:rsidR="34D3E86A">
        <w:t xml:space="preserve"> shown in </w:t>
      </w:r>
      <w:r w:rsidR="007422A4" w:rsidRPr="007422A4">
        <w:fldChar w:fldCharType="begin"/>
      </w:r>
      <w:r w:rsidR="007422A4" w:rsidRPr="007422A4">
        <w:instrText xml:space="preserve"> REF _Ref8814504 \h </w:instrText>
      </w:r>
      <w:r w:rsidR="007422A4" w:rsidRPr="00640A38">
        <w:instrText xml:space="preserve"> \* MERGEFORMAT </w:instrText>
      </w:r>
      <w:r w:rsidR="007422A4" w:rsidRPr="007422A4">
        <w:fldChar w:fldCharType="separate"/>
      </w:r>
      <w:r w:rsidR="0CA99BDD" w:rsidRPr="00640A38">
        <w:t xml:space="preserve">Table </w:t>
      </w:r>
      <w:r w:rsidR="0CA99BDD">
        <w:rPr>
          <w:noProof/>
        </w:rPr>
        <w:t>2</w:t>
      </w:r>
      <w:r w:rsidR="007422A4" w:rsidRPr="007422A4">
        <w:fldChar w:fldCharType="end"/>
      </w:r>
      <w:r w:rsidR="34D3E86A">
        <w:t>.</w:t>
      </w:r>
    </w:p>
    <w:p w14:paraId="7B6917EA" w14:textId="2ACFAD66" w:rsidR="00BF45F0" w:rsidRPr="00640A38" w:rsidRDefault="007422A4" w:rsidP="008D2332">
      <w:pPr>
        <w:pStyle w:val="Caption"/>
        <w:rPr>
          <w:b w:val="0"/>
        </w:rPr>
      </w:pPr>
      <w:bookmarkStart w:id="118" w:name="_Ref8814504"/>
      <w:r w:rsidRPr="00640A38">
        <w:t xml:space="preserve">Table </w:t>
      </w:r>
      <w:r>
        <w:fldChar w:fldCharType="begin"/>
      </w:r>
      <w:r>
        <w:instrText>SEQ Table \* ARABIC</w:instrText>
      </w:r>
      <w:r>
        <w:fldChar w:fldCharType="separate"/>
      </w:r>
      <w:r w:rsidR="0025653F">
        <w:rPr>
          <w:noProof/>
        </w:rPr>
        <w:t>2</w:t>
      </w:r>
      <w:r>
        <w:fldChar w:fldCharType="end"/>
      </w:r>
      <w:bookmarkEnd w:id="118"/>
      <w:r w:rsidRPr="00640A38">
        <w:t xml:space="preserve">. </w:t>
      </w:r>
      <w:r w:rsidRPr="007422A4">
        <w:t xml:space="preserve">Transmission and </w:t>
      </w:r>
      <w:r>
        <w:t>d</w:t>
      </w:r>
      <w:r w:rsidRPr="007422A4">
        <w:t xml:space="preserve">istribution </w:t>
      </w:r>
      <w:r>
        <w:t>l</w:t>
      </w:r>
      <w:r w:rsidRPr="007422A4">
        <w:t xml:space="preserve">ine </w:t>
      </w:r>
      <w:r>
        <w:t>l</w:t>
      </w:r>
      <w:r w:rsidRPr="007422A4">
        <w:t xml:space="preserve">oss </w:t>
      </w:r>
      <w:r>
        <w:t>f</w:t>
      </w:r>
      <w:r w:rsidRPr="007422A4">
        <w:t xml:space="preserve">actors </w:t>
      </w:r>
      <w:r>
        <w:t>used in AVERT</w:t>
      </w:r>
      <w:r w:rsidRPr="00640A38">
        <w:t>.</w:t>
      </w:r>
    </w:p>
    <w:tbl>
      <w:tblPr>
        <w:tblW w:w="5035" w:type="dxa"/>
        <w:jc w:val="center"/>
        <w:tblBorders>
          <w:top w:val="single" w:sz="4" w:space="0" w:color="0093D0"/>
          <w:left w:val="single" w:sz="4" w:space="0" w:color="0093D0"/>
          <w:bottom w:val="single" w:sz="4" w:space="0" w:color="0093D0"/>
          <w:right w:val="single" w:sz="4" w:space="0" w:color="0093D0"/>
          <w:insideH w:val="single" w:sz="4" w:space="0" w:color="0093D0"/>
          <w:insideV w:val="single" w:sz="4" w:space="0" w:color="0093D0"/>
        </w:tblBorders>
        <w:tblCellMar>
          <w:top w:w="29" w:type="dxa"/>
          <w:left w:w="58" w:type="dxa"/>
          <w:bottom w:w="29" w:type="dxa"/>
          <w:right w:w="58" w:type="dxa"/>
        </w:tblCellMar>
        <w:tblLook w:val="04A0" w:firstRow="1" w:lastRow="0" w:firstColumn="1" w:lastColumn="0" w:noHBand="0" w:noVBand="1"/>
      </w:tblPr>
      <w:tblGrid>
        <w:gridCol w:w="1075"/>
        <w:gridCol w:w="1260"/>
        <w:gridCol w:w="1350"/>
        <w:gridCol w:w="1350"/>
      </w:tblGrid>
      <w:tr w:rsidR="00BF45F0" w:rsidRPr="00BF45F0" w14:paraId="5FC0CE9A" w14:textId="77777777" w:rsidTr="7C33B9F5">
        <w:trPr>
          <w:trHeight w:val="240"/>
          <w:jc w:val="center"/>
        </w:trPr>
        <w:tc>
          <w:tcPr>
            <w:tcW w:w="1075" w:type="dxa"/>
            <w:shd w:val="clear" w:color="auto" w:fill="D5F3FF"/>
            <w:vAlign w:val="center"/>
            <w:hideMark/>
          </w:tcPr>
          <w:p w14:paraId="0D1D447A" w14:textId="12C18266" w:rsidR="00BF45F0" w:rsidRPr="0020160C" w:rsidRDefault="00BF45F0" w:rsidP="00793054">
            <w:pPr>
              <w:rPr>
                <w:rFonts w:cs="Arial"/>
                <w:b/>
                <w:sz w:val="18"/>
                <w:szCs w:val="18"/>
              </w:rPr>
            </w:pPr>
            <w:r w:rsidRPr="0020160C">
              <w:rPr>
                <w:rFonts w:cs="Arial"/>
                <w:b/>
                <w:sz w:val="18"/>
                <w:szCs w:val="18"/>
              </w:rPr>
              <w:t xml:space="preserve">Data </w:t>
            </w:r>
            <w:r w:rsidR="00A27853">
              <w:rPr>
                <w:rFonts w:cs="Arial"/>
                <w:b/>
                <w:sz w:val="18"/>
                <w:szCs w:val="18"/>
              </w:rPr>
              <w:t>y</w:t>
            </w:r>
            <w:r w:rsidRPr="0020160C">
              <w:rPr>
                <w:rFonts w:cs="Arial"/>
                <w:b/>
                <w:sz w:val="18"/>
                <w:szCs w:val="18"/>
              </w:rPr>
              <w:t>ear</w:t>
            </w:r>
          </w:p>
        </w:tc>
        <w:tc>
          <w:tcPr>
            <w:tcW w:w="1260" w:type="dxa"/>
            <w:shd w:val="clear" w:color="auto" w:fill="D5F3FF"/>
            <w:noWrap/>
            <w:vAlign w:val="center"/>
            <w:hideMark/>
          </w:tcPr>
          <w:p w14:paraId="36D8A575" w14:textId="77777777" w:rsidR="00BF45F0" w:rsidRPr="0020160C" w:rsidRDefault="00BF45F0" w:rsidP="00793054">
            <w:pPr>
              <w:rPr>
                <w:rFonts w:cs="Arial"/>
                <w:b/>
                <w:sz w:val="18"/>
                <w:szCs w:val="18"/>
              </w:rPr>
            </w:pPr>
            <w:r w:rsidRPr="0020160C">
              <w:rPr>
                <w:rFonts w:cs="Arial"/>
                <w:b/>
                <w:sz w:val="18"/>
                <w:szCs w:val="18"/>
              </w:rPr>
              <w:t>Texas</w:t>
            </w:r>
          </w:p>
        </w:tc>
        <w:tc>
          <w:tcPr>
            <w:tcW w:w="1350" w:type="dxa"/>
            <w:shd w:val="clear" w:color="auto" w:fill="D5F3FF"/>
            <w:noWrap/>
            <w:vAlign w:val="center"/>
            <w:hideMark/>
          </w:tcPr>
          <w:p w14:paraId="305048A1" w14:textId="3BDB5559" w:rsidR="00BF45F0" w:rsidRPr="0020160C" w:rsidRDefault="00BF45F0" w:rsidP="00793054">
            <w:pPr>
              <w:rPr>
                <w:rFonts w:cs="Arial"/>
                <w:b/>
                <w:sz w:val="18"/>
                <w:szCs w:val="18"/>
              </w:rPr>
            </w:pPr>
            <w:r w:rsidRPr="0020160C">
              <w:rPr>
                <w:rFonts w:cs="Arial"/>
                <w:b/>
                <w:sz w:val="18"/>
                <w:szCs w:val="18"/>
              </w:rPr>
              <w:t>Eastern Interconnect</w:t>
            </w:r>
          </w:p>
        </w:tc>
        <w:tc>
          <w:tcPr>
            <w:tcW w:w="1350" w:type="dxa"/>
            <w:shd w:val="clear" w:color="auto" w:fill="D5F3FF"/>
            <w:noWrap/>
            <w:vAlign w:val="center"/>
            <w:hideMark/>
          </w:tcPr>
          <w:p w14:paraId="12FF1B23" w14:textId="129D6CEA" w:rsidR="00BF45F0" w:rsidRPr="0020160C" w:rsidRDefault="00BF45F0" w:rsidP="00793054">
            <w:pPr>
              <w:rPr>
                <w:rFonts w:cs="Arial"/>
                <w:b/>
                <w:sz w:val="18"/>
                <w:szCs w:val="18"/>
              </w:rPr>
            </w:pPr>
            <w:r w:rsidRPr="0020160C">
              <w:rPr>
                <w:rFonts w:cs="Arial"/>
                <w:b/>
                <w:sz w:val="18"/>
                <w:szCs w:val="18"/>
              </w:rPr>
              <w:t>Western Interconnect</w:t>
            </w:r>
          </w:p>
        </w:tc>
      </w:tr>
      <w:tr w:rsidR="00BF45F0" w:rsidRPr="00BF45F0" w14:paraId="3C987416" w14:textId="77777777" w:rsidTr="7C33B9F5">
        <w:trPr>
          <w:trHeight w:val="240"/>
          <w:jc w:val="center"/>
        </w:trPr>
        <w:tc>
          <w:tcPr>
            <w:tcW w:w="1075" w:type="dxa"/>
            <w:noWrap/>
            <w:vAlign w:val="center"/>
            <w:hideMark/>
          </w:tcPr>
          <w:p w14:paraId="2282E8B5" w14:textId="77777777" w:rsidR="00BF45F0" w:rsidRPr="0020160C" w:rsidRDefault="00BF45F0" w:rsidP="00793054">
            <w:pPr>
              <w:jc w:val="center"/>
              <w:rPr>
                <w:rFonts w:cs="Arial"/>
                <w:sz w:val="18"/>
                <w:szCs w:val="18"/>
              </w:rPr>
            </w:pPr>
            <w:r w:rsidRPr="0020160C">
              <w:rPr>
                <w:rFonts w:cs="Arial"/>
                <w:sz w:val="18"/>
                <w:szCs w:val="18"/>
              </w:rPr>
              <w:t>2017</w:t>
            </w:r>
          </w:p>
        </w:tc>
        <w:tc>
          <w:tcPr>
            <w:tcW w:w="1260" w:type="dxa"/>
            <w:noWrap/>
            <w:vAlign w:val="center"/>
            <w:hideMark/>
          </w:tcPr>
          <w:p w14:paraId="13262439" w14:textId="77777777" w:rsidR="00BF45F0" w:rsidRPr="0020160C" w:rsidRDefault="00BF45F0" w:rsidP="00793054">
            <w:pPr>
              <w:jc w:val="center"/>
              <w:rPr>
                <w:rFonts w:cs="Arial"/>
                <w:sz w:val="18"/>
                <w:szCs w:val="18"/>
              </w:rPr>
            </w:pPr>
            <w:r w:rsidRPr="0020160C">
              <w:rPr>
                <w:rFonts w:cs="Arial"/>
                <w:sz w:val="18"/>
                <w:szCs w:val="18"/>
              </w:rPr>
              <w:t>5.60%</w:t>
            </w:r>
          </w:p>
        </w:tc>
        <w:tc>
          <w:tcPr>
            <w:tcW w:w="1350" w:type="dxa"/>
            <w:noWrap/>
            <w:vAlign w:val="center"/>
            <w:hideMark/>
          </w:tcPr>
          <w:p w14:paraId="39486896" w14:textId="77777777" w:rsidR="00BF45F0" w:rsidRPr="0020160C" w:rsidRDefault="00BF45F0" w:rsidP="00793054">
            <w:pPr>
              <w:jc w:val="center"/>
              <w:rPr>
                <w:rFonts w:cs="Arial"/>
                <w:sz w:val="18"/>
                <w:szCs w:val="18"/>
              </w:rPr>
            </w:pPr>
            <w:r w:rsidRPr="0020160C">
              <w:rPr>
                <w:rFonts w:cs="Arial"/>
                <w:sz w:val="18"/>
                <w:szCs w:val="18"/>
              </w:rPr>
              <w:t>7.00%</w:t>
            </w:r>
          </w:p>
        </w:tc>
        <w:tc>
          <w:tcPr>
            <w:tcW w:w="1350" w:type="dxa"/>
            <w:noWrap/>
            <w:vAlign w:val="center"/>
            <w:hideMark/>
          </w:tcPr>
          <w:p w14:paraId="29E12014" w14:textId="77777777" w:rsidR="00BF45F0" w:rsidRPr="0020160C" w:rsidRDefault="00BF45F0" w:rsidP="00793054">
            <w:pPr>
              <w:jc w:val="center"/>
              <w:rPr>
                <w:rFonts w:cs="Arial"/>
                <w:sz w:val="18"/>
                <w:szCs w:val="18"/>
              </w:rPr>
            </w:pPr>
            <w:r w:rsidRPr="0020160C">
              <w:rPr>
                <w:rFonts w:cs="Arial"/>
                <w:sz w:val="18"/>
                <w:szCs w:val="18"/>
              </w:rPr>
              <w:t>8.13%</w:t>
            </w:r>
          </w:p>
        </w:tc>
      </w:tr>
      <w:tr w:rsidR="00BF45F0" w:rsidRPr="00BF45F0" w14:paraId="280A6FBC" w14:textId="77777777" w:rsidTr="7C33B9F5">
        <w:trPr>
          <w:trHeight w:val="240"/>
          <w:jc w:val="center"/>
        </w:trPr>
        <w:tc>
          <w:tcPr>
            <w:tcW w:w="1075" w:type="dxa"/>
            <w:noWrap/>
            <w:vAlign w:val="center"/>
            <w:hideMark/>
          </w:tcPr>
          <w:p w14:paraId="3FAA3B25" w14:textId="77777777" w:rsidR="00BF45F0" w:rsidRPr="0020160C" w:rsidRDefault="00BF45F0" w:rsidP="00793054">
            <w:pPr>
              <w:jc w:val="center"/>
              <w:rPr>
                <w:rFonts w:cs="Arial"/>
                <w:sz w:val="18"/>
                <w:szCs w:val="18"/>
              </w:rPr>
            </w:pPr>
            <w:r w:rsidRPr="0020160C">
              <w:rPr>
                <w:rFonts w:cs="Arial"/>
                <w:sz w:val="18"/>
                <w:szCs w:val="18"/>
              </w:rPr>
              <w:t>2018</w:t>
            </w:r>
          </w:p>
        </w:tc>
        <w:tc>
          <w:tcPr>
            <w:tcW w:w="1260" w:type="dxa"/>
            <w:noWrap/>
            <w:vAlign w:val="center"/>
            <w:hideMark/>
          </w:tcPr>
          <w:p w14:paraId="00ABDB67" w14:textId="77777777" w:rsidR="00BF45F0" w:rsidRPr="0020160C" w:rsidRDefault="00BF45F0" w:rsidP="00793054">
            <w:pPr>
              <w:jc w:val="center"/>
              <w:rPr>
                <w:rFonts w:cs="Arial"/>
                <w:sz w:val="18"/>
                <w:szCs w:val="18"/>
              </w:rPr>
            </w:pPr>
            <w:r w:rsidRPr="0020160C">
              <w:rPr>
                <w:rFonts w:cs="Arial"/>
                <w:sz w:val="18"/>
                <w:szCs w:val="18"/>
              </w:rPr>
              <w:t>4.83%</w:t>
            </w:r>
          </w:p>
        </w:tc>
        <w:tc>
          <w:tcPr>
            <w:tcW w:w="1350" w:type="dxa"/>
            <w:noWrap/>
            <w:vAlign w:val="center"/>
            <w:hideMark/>
          </w:tcPr>
          <w:p w14:paraId="5C0CB38A" w14:textId="77777777" w:rsidR="00BF45F0" w:rsidRPr="0020160C" w:rsidRDefault="00BF45F0" w:rsidP="00793054">
            <w:pPr>
              <w:jc w:val="center"/>
              <w:rPr>
                <w:rFonts w:cs="Arial"/>
                <w:sz w:val="18"/>
                <w:szCs w:val="18"/>
              </w:rPr>
            </w:pPr>
            <w:r w:rsidRPr="0020160C">
              <w:rPr>
                <w:rFonts w:cs="Arial"/>
                <w:sz w:val="18"/>
                <w:szCs w:val="18"/>
              </w:rPr>
              <w:t>6.74%</w:t>
            </w:r>
          </w:p>
        </w:tc>
        <w:tc>
          <w:tcPr>
            <w:tcW w:w="1350" w:type="dxa"/>
            <w:noWrap/>
            <w:vAlign w:val="center"/>
            <w:hideMark/>
          </w:tcPr>
          <w:p w14:paraId="6E50AD04" w14:textId="77777777" w:rsidR="00BF45F0" w:rsidRPr="0020160C" w:rsidRDefault="00BF45F0" w:rsidP="00793054">
            <w:pPr>
              <w:jc w:val="center"/>
              <w:rPr>
                <w:rFonts w:cs="Arial"/>
                <w:sz w:val="18"/>
                <w:szCs w:val="18"/>
              </w:rPr>
            </w:pPr>
            <w:r w:rsidRPr="0020160C">
              <w:rPr>
                <w:rFonts w:cs="Arial"/>
                <w:sz w:val="18"/>
                <w:szCs w:val="18"/>
              </w:rPr>
              <w:t>8.54%</w:t>
            </w:r>
          </w:p>
        </w:tc>
      </w:tr>
      <w:tr w:rsidR="00A06E19" w:rsidRPr="00BF45F0" w14:paraId="05F5474D" w14:textId="77777777" w:rsidTr="7C33B9F5">
        <w:trPr>
          <w:trHeight w:val="240"/>
          <w:jc w:val="center"/>
        </w:trPr>
        <w:tc>
          <w:tcPr>
            <w:tcW w:w="1075" w:type="dxa"/>
            <w:noWrap/>
            <w:vAlign w:val="center"/>
          </w:tcPr>
          <w:p w14:paraId="4A7DE24D" w14:textId="231AE328" w:rsidR="00A06E19" w:rsidRPr="0020160C" w:rsidRDefault="00A06E19" w:rsidP="00793054">
            <w:pPr>
              <w:jc w:val="center"/>
              <w:rPr>
                <w:rFonts w:cs="Arial"/>
                <w:sz w:val="18"/>
                <w:szCs w:val="18"/>
              </w:rPr>
            </w:pPr>
            <w:r w:rsidRPr="0020160C">
              <w:rPr>
                <w:rFonts w:cs="Arial"/>
                <w:sz w:val="18"/>
                <w:szCs w:val="18"/>
              </w:rPr>
              <w:t>2019</w:t>
            </w:r>
          </w:p>
        </w:tc>
        <w:tc>
          <w:tcPr>
            <w:tcW w:w="1260" w:type="dxa"/>
            <w:noWrap/>
            <w:vAlign w:val="center"/>
          </w:tcPr>
          <w:p w14:paraId="5A5F6E86" w14:textId="10CE5E8E" w:rsidR="00A06E19" w:rsidRPr="0020160C" w:rsidRDefault="00A06E19" w:rsidP="00793054">
            <w:pPr>
              <w:jc w:val="center"/>
              <w:rPr>
                <w:rFonts w:cs="Arial"/>
                <w:sz w:val="18"/>
                <w:szCs w:val="18"/>
              </w:rPr>
            </w:pPr>
            <w:r w:rsidRPr="0020160C">
              <w:rPr>
                <w:rFonts w:cs="Arial"/>
                <w:sz w:val="18"/>
                <w:szCs w:val="18"/>
              </w:rPr>
              <w:t>5.38%</w:t>
            </w:r>
          </w:p>
        </w:tc>
        <w:tc>
          <w:tcPr>
            <w:tcW w:w="1350" w:type="dxa"/>
            <w:noWrap/>
            <w:vAlign w:val="center"/>
          </w:tcPr>
          <w:p w14:paraId="1A20009F" w14:textId="51454C5A" w:rsidR="00A06E19" w:rsidRPr="0020160C" w:rsidRDefault="00A06E19" w:rsidP="00793054">
            <w:pPr>
              <w:jc w:val="center"/>
              <w:rPr>
                <w:rFonts w:cs="Arial"/>
                <w:sz w:val="18"/>
                <w:szCs w:val="18"/>
              </w:rPr>
            </w:pPr>
            <w:r w:rsidRPr="0020160C">
              <w:rPr>
                <w:rFonts w:cs="Arial"/>
                <w:sz w:val="18"/>
                <w:szCs w:val="18"/>
              </w:rPr>
              <w:t>7.20%</w:t>
            </w:r>
          </w:p>
        </w:tc>
        <w:tc>
          <w:tcPr>
            <w:tcW w:w="1350" w:type="dxa"/>
            <w:noWrap/>
            <w:vAlign w:val="center"/>
          </w:tcPr>
          <w:p w14:paraId="58C4837D" w14:textId="62B922C4" w:rsidR="00A06E19" w:rsidRPr="0020160C" w:rsidRDefault="00A06E19" w:rsidP="00793054">
            <w:pPr>
              <w:jc w:val="center"/>
              <w:rPr>
                <w:rFonts w:cs="Arial"/>
                <w:sz w:val="18"/>
                <w:szCs w:val="18"/>
              </w:rPr>
            </w:pPr>
            <w:r w:rsidRPr="0020160C">
              <w:rPr>
                <w:rFonts w:cs="Arial"/>
                <w:sz w:val="18"/>
                <w:szCs w:val="18"/>
              </w:rPr>
              <w:t>8.60%</w:t>
            </w:r>
          </w:p>
        </w:tc>
      </w:tr>
      <w:tr w:rsidR="00F00D9C" w:rsidRPr="00BF45F0" w14:paraId="0D8265A2" w14:textId="77777777" w:rsidTr="7C33B9F5">
        <w:trPr>
          <w:trHeight w:val="240"/>
          <w:jc w:val="center"/>
        </w:trPr>
        <w:tc>
          <w:tcPr>
            <w:tcW w:w="1075" w:type="dxa"/>
            <w:noWrap/>
            <w:vAlign w:val="center"/>
          </w:tcPr>
          <w:p w14:paraId="4B778624" w14:textId="6F71D979" w:rsidR="00F00D9C" w:rsidRPr="0020160C" w:rsidRDefault="00F00D9C" w:rsidP="00793054">
            <w:pPr>
              <w:jc w:val="center"/>
              <w:rPr>
                <w:rFonts w:cs="Arial"/>
                <w:sz w:val="18"/>
                <w:szCs w:val="18"/>
              </w:rPr>
            </w:pPr>
            <w:r w:rsidRPr="0020160C">
              <w:rPr>
                <w:rFonts w:cs="Arial"/>
                <w:sz w:val="18"/>
                <w:szCs w:val="18"/>
              </w:rPr>
              <w:t>2020</w:t>
            </w:r>
          </w:p>
        </w:tc>
        <w:tc>
          <w:tcPr>
            <w:tcW w:w="1260" w:type="dxa"/>
            <w:noWrap/>
            <w:vAlign w:val="center"/>
          </w:tcPr>
          <w:p w14:paraId="4361F35C" w14:textId="36C36A95" w:rsidR="00F00D9C" w:rsidRPr="0020160C" w:rsidRDefault="000668BD" w:rsidP="00793054">
            <w:pPr>
              <w:jc w:val="center"/>
              <w:rPr>
                <w:rFonts w:cs="Arial"/>
                <w:sz w:val="18"/>
                <w:szCs w:val="18"/>
              </w:rPr>
            </w:pPr>
            <w:r w:rsidRPr="0020160C">
              <w:rPr>
                <w:rFonts w:cs="Arial"/>
                <w:sz w:val="18"/>
                <w:szCs w:val="18"/>
              </w:rPr>
              <w:t>5.17%</w:t>
            </w:r>
          </w:p>
        </w:tc>
        <w:tc>
          <w:tcPr>
            <w:tcW w:w="1350" w:type="dxa"/>
            <w:noWrap/>
            <w:vAlign w:val="center"/>
          </w:tcPr>
          <w:p w14:paraId="1FC1F9EC" w14:textId="244AD387" w:rsidR="00F00D9C" w:rsidRPr="0020160C" w:rsidRDefault="000668BD" w:rsidP="00793054">
            <w:pPr>
              <w:jc w:val="center"/>
              <w:rPr>
                <w:rFonts w:cs="Arial"/>
                <w:sz w:val="18"/>
                <w:szCs w:val="18"/>
              </w:rPr>
            </w:pPr>
            <w:r w:rsidRPr="0020160C">
              <w:rPr>
                <w:rFonts w:cs="Arial"/>
                <w:sz w:val="18"/>
                <w:szCs w:val="18"/>
              </w:rPr>
              <w:t>7.58%</w:t>
            </w:r>
          </w:p>
        </w:tc>
        <w:tc>
          <w:tcPr>
            <w:tcW w:w="1350" w:type="dxa"/>
            <w:noWrap/>
            <w:vAlign w:val="center"/>
          </w:tcPr>
          <w:p w14:paraId="6F9DA2FB" w14:textId="62FD72B2" w:rsidR="00F00D9C" w:rsidRPr="0020160C" w:rsidRDefault="000668BD" w:rsidP="00793054">
            <w:pPr>
              <w:jc w:val="center"/>
              <w:rPr>
                <w:rFonts w:cs="Arial"/>
                <w:sz w:val="18"/>
                <w:szCs w:val="18"/>
              </w:rPr>
            </w:pPr>
            <w:r w:rsidRPr="0020160C">
              <w:rPr>
                <w:rFonts w:cs="Arial"/>
                <w:sz w:val="18"/>
                <w:szCs w:val="18"/>
              </w:rPr>
              <w:t>8.28%</w:t>
            </w:r>
          </w:p>
        </w:tc>
      </w:tr>
      <w:tr w:rsidR="004230E0" w:rsidRPr="00BF45F0" w14:paraId="7E3DFFF9" w14:textId="77777777" w:rsidTr="7C33B9F5">
        <w:trPr>
          <w:trHeight w:val="240"/>
          <w:jc w:val="center"/>
        </w:trPr>
        <w:tc>
          <w:tcPr>
            <w:tcW w:w="1075" w:type="dxa"/>
            <w:noWrap/>
            <w:vAlign w:val="center"/>
          </w:tcPr>
          <w:p w14:paraId="45D08197" w14:textId="55424F59" w:rsidR="004230E0" w:rsidRPr="0020160C" w:rsidRDefault="004230E0" w:rsidP="00793054">
            <w:pPr>
              <w:jc w:val="center"/>
              <w:rPr>
                <w:rFonts w:cs="Arial"/>
                <w:sz w:val="18"/>
                <w:szCs w:val="18"/>
              </w:rPr>
            </w:pPr>
            <w:r w:rsidRPr="0020160C">
              <w:rPr>
                <w:rFonts w:cs="Arial"/>
                <w:sz w:val="18"/>
                <w:szCs w:val="18"/>
              </w:rPr>
              <w:t>2021</w:t>
            </w:r>
          </w:p>
        </w:tc>
        <w:tc>
          <w:tcPr>
            <w:tcW w:w="1260" w:type="dxa"/>
            <w:noWrap/>
            <w:vAlign w:val="center"/>
          </w:tcPr>
          <w:p w14:paraId="6B0868B3" w14:textId="14B4E859" w:rsidR="004230E0" w:rsidRPr="0020160C" w:rsidRDefault="00655A3D" w:rsidP="00793054">
            <w:pPr>
              <w:jc w:val="center"/>
              <w:rPr>
                <w:rFonts w:cs="Arial"/>
                <w:sz w:val="18"/>
                <w:szCs w:val="18"/>
              </w:rPr>
            </w:pPr>
            <w:r w:rsidRPr="0020160C">
              <w:rPr>
                <w:rFonts w:cs="Arial"/>
                <w:sz w:val="18"/>
                <w:szCs w:val="18"/>
              </w:rPr>
              <w:t>4.95%</w:t>
            </w:r>
          </w:p>
        </w:tc>
        <w:tc>
          <w:tcPr>
            <w:tcW w:w="1350" w:type="dxa"/>
            <w:noWrap/>
            <w:vAlign w:val="center"/>
          </w:tcPr>
          <w:p w14:paraId="3CA59BFB" w14:textId="324BD874" w:rsidR="004230E0" w:rsidRPr="0020160C" w:rsidRDefault="00655A3D" w:rsidP="00793054">
            <w:pPr>
              <w:jc w:val="center"/>
              <w:rPr>
                <w:rFonts w:cs="Arial"/>
                <w:sz w:val="18"/>
                <w:szCs w:val="18"/>
              </w:rPr>
            </w:pPr>
            <w:r w:rsidRPr="0020160C">
              <w:rPr>
                <w:rFonts w:cs="Arial"/>
                <w:sz w:val="18"/>
                <w:szCs w:val="18"/>
              </w:rPr>
              <w:t>7.50%</w:t>
            </w:r>
          </w:p>
        </w:tc>
        <w:tc>
          <w:tcPr>
            <w:tcW w:w="1350" w:type="dxa"/>
            <w:noWrap/>
            <w:vAlign w:val="center"/>
          </w:tcPr>
          <w:p w14:paraId="385DB6E3" w14:textId="78FCDC7E" w:rsidR="004230E0" w:rsidRPr="0020160C" w:rsidRDefault="00655A3D" w:rsidP="00793054">
            <w:pPr>
              <w:jc w:val="center"/>
              <w:rPr>
                <w:rFonts w:cs="Arial"/>
                <w:sz w:val="18"/>
                <w:szCs w:val="18"/>
              </w:rPr>
            </w:pPr>
            <w:r w:rsidRPr="0020160C">
              <w:rPr>
                <w:rFonts w:cs="Arial"/>
                <w:sz w:val="18"/>
                <w:szCs w:val="18"/>
              </w:rPr>
              <w:t>8.39%</w:t>
            </w:r>
          </w:p>
        </w:tc>
      </w:tr>
      <w:tr w:rsidR="000036F8" w:rsidRPr="00BF45F0" w14:paraId="14F39BC4" w14:textId="77777777" w:rsidTr="7C33B9F5">
        <w:trPr>
          <w:trHeight w:val="240"/>
          <w:jc w:val="center"/>
        </w:trPr>
        <w:tc>
          <w:tcPr>
            <w:tcW w:w="1075" w:type="dxa"/>
            <w:noWrap/>
            <w:vAlign w:val="center"/>
          </w:tcPr>
          <w:p w14:paraId="09A9C846" w14:textId="517BB887" w:rsidR="000036F8" w:rsidRPr="0020160C" w:rsidRDefault="00870CF9" w:rsidP="00793054">
            <w:pPr>
              <w:jc w:val="center"/>
              <w:rPr>
                <w:rFonts w:cs="Arial"/>
                <w:sz w:val="18"/>
                <w:szCs w:val="18"/>
              </w:rPr>
            </w:pPr>
            <w:r>
              <w:rPr>
                <w:rFonts w:cs="Arial"/>
                <w:sz w:val="18"/>
                <w:szCs w:val="18"/>
              </w:rPr>
              <w:t>2022</w:t>
            </w:r>
          </w:p>
        </w:tc>
        <w:tc>
          <w:tcPr>
            <w:tcW w:w="1260" w:type="dxa"/>
            <w:noWrap/>
            <w:vAlign w:val="center"/>
          </w:tcPr>
          <w:p w14:paraId="5174D456" w14:textId="6F39F03E" w:rsidR="000036F8" w:rsidRPr="0020160C" w:rsidRDefault="00EF1ADD" w:rsidP="00793054">
            <w:pPr>
              <w:jc w:val="center"/>
              <w:rPr>
                <w:rFonts w:cs="Arial"/>
                <w:sz w:val="18"/>
                <w:szCs w:val="18"/>
              </w:rPr>
            </w:pPr>
            <w:r>
              <w:rPr>
                <w:rFonts w:cs="Arial"/>
                <w:sz w:val="18"/>
                <w:szCs w:val="18"/>
              </w:rPr>
              <w:t>4.58%</w:t>
            </w:r>
          </w:p>
        </w:tc>
        <w:tc>
          <w:tcPr>
            <w:tcW w:w="1350" w:type="dxa"/>
            <w:noWrap/>
            <w:vAlign w:val="center"/>
          </w:tcPr>
          <w:p w14:paraId="0A02B5D8" w14:textId="11DFAF5B" w:rsidR="000036F8" w:rsidRPr="0020160C" w:rsidRDefault="00EF1ADD" w:rsidP="00793054">
            <w:pPr>
              <w:jc w:val="center"/>
              <w:rPr>
                <w:rFonts w:cs="Arial"/>
                <w:sz w:val="18"/>
                <w:szCs w:val="18"/>
              </w:rPr>
            </w:pPr>
            <w:r>
              <w:rPr>
                <w:rFonts w:cs="Arial"/>
                <w:sz w:val="18"/>
                <w:szCs w:val="18"/>
              </w:rPr>
              <w:t>7.23%</w:t>
            </w:r>
          </w:p>
        </w:tc>
        <w:tc>
          <w:tcPr>
            <w:tcW w:w="1350" w:type="dxa"/>
            <w:noWrap/>
            <w:vAlign w:val="center"/>
          </w:tcPr>
          <w:p w14:paraId="2506E7B4" w14:textId="7C8AC379" w:rsidR="000036F8" w:rsidRPr="0020160C" w:rsidRDefault="00EF1ADD" w:rsidP="00793054">
            <w:pPr>
              <w:jc w:val="center"/>
              <w:rPr>
                <w:rFonts w:cs="Arial"/>
                <w:sz w:val="18"/>
                <w:szCs w:val="18"/>
              </w:rPr>
            </w:pPr>
            <w:r>
              <w:rPr>
                <w:rFonts w:cs="Arial"/>
                <w:sz w:val="18"/>
                <w:szCs w:val="18"/>
              </w:rPr>
              <w:t>8.67%</w:t>
            </w:r>
          </w:p>
        </w:tc>
      </w:tr>
      <w:tr w:rsidR="00023097" w:rsidRPr="00BF45F0" w14:paraId="2BDD78FE" w14:textId="77777777" w:rsidTr="7C33B9F5">
        <w:trPr>
          <w:trHeight w:val="240"/>
          <w:jc w:val="center"/>
        </w:trPr>
        <w:tc>
          <w:tcPr>
            <w:tcW w:w="1075" w:type="dxa"/>
            <w:noWrap/>
            <w:vAlign w:val="center"/>
          </w:tcPr>
          <w:p w14:paraId="15DD8E95" w14:textId="2EBC5E0B" w:rsidR="00023097" w:rsidRDefault="6E543689" w:rsidP="00023097">
            <w:pPr>
              <w:jc w:val="center"/>
              <w:rPr>
                <w:rFonts w:cs="Arial"/>
                <w:sz w:val="18"/>
                <w:szCs w:val="18"/>
              </w:rPr>
            </w:pPr>
            <w:r w:rsidRPr="7C33B9F5">
              <w:rPr>
                <w:rFonts w:cs="Arial"/>
                <w:sz w:val="18"/>
                <w:szCs w:val="18"/>
              </w:rPr>
              <w:t>2023</w:t>
            </w:r>
          </w:p>
        </w:tc>
        <w:tc>
          <w:tcPr>
            <w:tcW w:w="1260" w:type="dxa"/>
            <w:noWrap/>
            <w:vAlign w:val="center"/>
          </w:tcPr>
          <w:p w14:paraId="6FB3B5CE" w14:textId="076CBBA2" w:rsidR="00023097" w:rsidRDefault="00023097" w:rsidP="00023097">
            <w:pPr>
              <w:jc w:val="center"/>
              <w:rPr>
                <w:rFonts w:cs="Arial"/>
                <w:sz w:val="18"/>
                <w:szCs w:val="18"/>
              </w:rPr>
            </w:pPr>
            <w:r>
              <w:rPr>
                <w:rFonts w:cs="Arial"/>
                <w:sz w:val="18"/>
                <w:szCs w:val="18"/>
              </w:rPr>
              <w:t>4.58%</w:t>
            </w:r>
          </w:p>
        </w:tc>
        <w:tc>
          <w:tcPr>
            <w:tcW w:w="1350" w:type="dxa"/>
            <w:noWrap/>
            <w:vAlign w:val="center"/>
          </w:tcPr>
          <w:p w14:paraId="5C528B35" w14:textId="7166ED98" w:rsidR="00023097" w:rsidRDefault="00023097" w:rsidP="00023097">
            <w:pPr>
              <w:jc w:val="center"/>
              <w:rPr>
                <w:rFonts w:cs="Arial"/>
                <w:sz w:val="18"/>
                <w:szCs w:val="18"/>
              </w:rPr>
            </w:pPr>
            <w:r>
              <w:rPr>
                <w:rFonts w:cs="Arial"/>
                <w:sz w:val="18"/>
                <w:szCs w:val="18"/>
              </w:rPr>
              <w:t>7.23%</w:t>
            </w:r>
          </w:p>
        </w:tc>
        <w:tc>
          <w:tcPr>
            <w:tcW w:w="1350" w:type="dxa"/>
            <w:noWrap/>
            <w:vAlign w:val="center"/>
          </w:tcPr>
          <w:p w14:paraId="65B35555" w14:textId="14B5E5D2" w:rsidR="00023097" w:rsidRDefault="6E543689" w:rsidP="00023097">
            <w:pPr>
              <w:jc w:val="center"/>
              <w:rPr>
                <w:rFonts w:cs="Arial"/>
                <w:sz w:val="18"/>
                <w:szCs w:val="18"/>
              </w:rPr>
            </w:pPr>
            <w:r w:rsidRPr="7C33B9F5">
              <w:rPr>
                <w:rFonts w:cs="Arial"/>
                <w:sz w:val="18"/>
                <w:szCs w:val="18"/>
              </w:rPr>
              <w:t>8.67%</w:t>
            </w:r>
          </w:p>
        </w:tc>
      </w:tr>
      <w:tr w:rsidR="002920C4" w:rsidRPr="00BF45F0" w14:paraId="7CB0B8FA" w14:textId="77777777" w:rsidTr="7C33B9F5">
        <w:trPr>
          <w:trHeight w:val="240"/>
          <w:jc w:val="center"/>
        </w:trPr>
        <w:tc>
          <w:tcPr>
            <w:tcW w:w="1075" w:type="dxa"/>
            <w:noWrap/>
            <w:vAlign w:val="center"/>
          </w:tcPr>
          <w:p w14:paraId="3407D5EF" w14:textId="39EBCDA8" w:rsidR="002920C4" w:rsidRPr="7C33B9F5" w:rsidRDefault="002920C4" w:rsidP="002920C4">
            <w:pPr>
              <w:jc w:val="center"/>
              <w:rPr>
                <w:rFonts w:cs="Arial"/>
                <w:sz w:val="18"/>
                <w:szCs w:val="18"/>
              </w:rPr>
            </w:pPr>
            <w:r w:rsidRPr="7C33B9F5">
              <w:rPr>
                <w:rFonts w:cs="Arial"/>
                <w:sz w:val="18"/>
                <w:szCs w:val="18"/>
              </w:rPr>
              <w:t>202</w:t>
            </w:r>
            <w:r>
              <w:rPr>
                <w:rFonts w:cs="Arial"/>
                <w:sz w:val="18"/>
                <w:szCs w:val="18"/>
              </w:rPr>
              <w:t>4</w:t>
            </w:r>
          </w:p>
        </w:tc>
        <w:tc>
          <w:tcPr>
            <w:tcW w:w="1260" w:type="dxa"/>
            <w:noWrap/>
            <w:vAlign w:val="center"/>
          </w:tcPr>
          <w:p w14:paraId="2BA712B5" w14:textId="154E0C5E" w:rsidR="002920C4" w:rsidRDefault="002920C4" w:rsidP="002920C4">
            <w:pPr>
              <w:jc w:val="center"/>
              <w:rPr>
                <w:rFonts w:cs="Arial"/>
                <w:sz w:val="18"/>
                <w:szCs w:val="18"/>
              </w:rPr>
            </w:pPr>
            <w:r>
              <w:rPr>
                <w:rFonts w:cs="Arial"/>
                <w:sz w:val="18"/>
                <w:szCs w:val="18"/>
              </w:rPr>
              <w:t>4.58%</w:t>
            </w:r>
          </w:p>
        </w:tc>
        <w:tc>
          <w:tcPr>
            <w:tcW w:w="1350" w:type="dxa"/>
            <w:noWrap/>
            <w:vAlign w:val="center"/>
          </w:tcPr>
          <w:p w14:paraId="43857E46" w14:textId="6E3D3847" w:rsidR="002920C4" w:rsidRDefault="002920C4" w:rsidP="002920C4">
            <w:pPr>
              <w:jc w:val="center"/>
              <w:rPr>
                <w:rFonts w:cs="Arial"/>
                <w:sz w:val="18"/>
                <w:szCs w:val="18"/>
              </w:rPr>
            </w:pPr>
            <w:r>
              <w:rPr>
                <w:rFonts w:cs="Arial"/>
                <w:sz w:val="18"/>
                <w:szCs w:val="18"/>
              </w:rPr>
              <w:t>7.23%</w:t>
            </w:r>
          </w:p>
        </w:tc>
        <w:tc>
          <w:tcPr>
            <w:tcW w:w="1350" w:type="dxa"/>
            <w:noWrap/>
            <w:vAlign w:val="center"/>
          </w:tcPr>
          <w:p w14:paraId="734A1912" w14:textId="3DA4FC98" w:rsidR="002920C4" w:rsidRPr="7C33B9F5" w:rsidRDefault="002920C4" w:rsidP="002920C4">
            <w:pPr>
              <w:jc w:val="center"/>
              <w:rPr>
                <w:rFonts w:cs="Arial"/>
                <w:sz w:val="18"/>
                <w:szCs w:val="18"/>
              </w:rPr>
            </w:pPr>
            <w:r w:rsidRPr="7C33B9F5">
              <w:rPr>
                <w:rFonts w:cs="Arial"/>
                <w:sz w:val="18"/>
                <w:szCs w:val="18"/>
              </w:rPr>
              <w:t>8.67%</w:t>
            </w:r>
          </w:p>
        </w:tc>
      </w:tr>
    </w:tbl>
    <w:p w14:paraId="22154039" w14:textId="77777777" w:rsidR="00DA2C03" w:rsidRPr="00DA2C03" w:rsidRDefault="00DA2C03" w:rsidP="006116B2">
      <w:pPr>
        <w:pStyle w:val="NoSpacing"/>
      </w:pPr>
    </w:p>
    <w:p w14:paraId="3EBFACDD" w14:textId="04C55B13" w:rsidR="003B2453" w:rsidRDefault="00BF45F0" w:rsidP="00640A38">
      <w:pPr>
        <w:pStyle w:val="BodyText"/>
      </w:pPr>
      <w:r>
        <w:t xml:space="preserve">The Eastern Interconnect corresponds to the following AVERT regions: </w:t>
      </w:r>
      <w:r w:rsidR="00A06E19">
        <w:t>Carolinas, Central, Florida</w:t>
      </w:r>
      <w:r w:rsidR="003B2453">
        <w:t xml:space="preserve">, </w:t>
      </w:r>
      <w:r w:rsidR="00A06E19">
        <w:t xml:space="preserve">Mid-Atlantic, Midwest, New England, New York, Southeast, and Tennessee. </w:t>
      </w:r>
      <w:r w:rsidR="00F533FA">
        <w:t xml:space="preserve">The Western Interconnect corresponds to the following AVERT regions: </w:t>
      </w:r>
      <w:r w:rsidR="003B2453">
        <w:t xml:space="preserve">California, Northwest, Rocky Mountains, </w:t>
      </w:r>
      <w:r w:rsidR="007422A4">
        <w:t xml:space="preserve">and </w:t>
      </w:r>
      <w:r w:rsidR="003B2453">
        <w:t>Southwest</w:t>
      </w:r>
      <w:r w:rsidR="00F533FA">
        <w:t xml:space="preserve">. The Texas region </w:t>
      </w:r>
      <w:r w:rsidR="007422A4">
        <w:t xml:space="preserve">in </w:t>
      </w:r>
      <w:r w:rsidR="007422A4" w:rsidRPr="007422A4">
        <w:fldChar w:fldCharType="begin"/>
      </w:r>
      <w:r w:rsidR="007422A4" w:rsidRPr="00E84693">
        <w:instrText xml:space="preserve"> REF _Ref8814504 \h  \* MERGEFORMAT </w:instrText>
      </w:r>
      <w:r w:rsidR="007422A4" w:rsidRPr="007422A4">
        <w:fldChar w:fldCharType="separate"/>
      </w:r>
      <w:r w:rsidR="0078501C" w:rsidRPr="00640A38">
        <w:t xml:space="preserve">Table </w:t>
      </w:r>
      <w:r w:rsidR="0078501C">
        <w:rPr>
          <w:noProof/>
        </w:rPr>
        <w:t>2</w:t>
      </w:r>
      <w:r w:rsidR="007422A4" w:rsidRPr="007422A4">
        <w:fldChar w:fldCharType="end"/>
      </w:r>
      <w:r w:rsidR="00F533FA">
        <w:t xml:space="preserve"> corresponds to the AVERT Texas region.</w:t>
      </w:r>
    </w:p>
    <w:p w14:paraId="4330C020" w14:textId="67B79C86" w:rsidR="003B2453" w:rsidRDefault="003B2453" w:rsidP="00AF07CB">
      <w:pPr>
        <w:pStyle w:val="BodyText"/>
      </w:pPr>
      <w:r>
        <w:t xml:space="preserve">This adjustment has the effect of increasing </w:t>
      </w:r>
      <w:r w:rsidR="00A37982">
        <w:t xml:space="preserve">the magnitude of </w:t>
      </w:r>
      <w:r>
        <w:t xml:space="preserve">fossil load </w:t>
      </w:r>
      <w:r w:rsidR="00A37982">
        <w:t xml:space="preserve">change </w:t>
      </w:r>
      <w:r>
        <w:t xml:space="preserve">and emissions </w:t>
      </w:r>
      <w:r w:rsidR="00A37982">
        <w:t xml:space="preserve">change </w:t>
      </w:r>
      <w:r>
        <w:t xml:space="preserve">associated with </w:t>
      </w:r>
      <w:r w:rsidR="00441A88">
        <w:t xml:space="preserve">distributed </w:t>
      </w:r>
      <w:r w:rsidR="008F7B60">
        <w:t xml:space="preserve">RE </w:t>
      </w:r>
      <w:r w:rsidR="00441A88">
        <w:t>generation</w:t>
      </w:r>
      <w:r w:rsidR="0067677B">
        <w:t xml:space="preserve"> </w:t>
      </w:r>
      <w:r w:rsidR="00800542">
        <w:t>and energy policies and</w:t>
      </w:r>
      <w:r w:rsidR="0067677B">
        <w:t xml:space="preserve"> programs that change electricity consumer demand</w:t>
      </w:r>
      <w:r w:rsidR="00800542">
        <w:t xml:space="preserve"> (e.g., EE</w:t>
      </w:r>
      <w:r w:rsidR="009F7B01">
        <w:t xml:space="preserve"> and EVs</w:t>
      </w:r>
      <w:r w:rsidR="00800542">
        <w:t>)</w:t>
      </w:r>
      <w:r w:rsidR="008F7B60">
        <w:t>.</w:t>
      </w:r>
      <w:r>
        <w:t xml:space="preserve"> </w:t>
      </w:r>
      <w:r w:rsidR="008F7B60">
        <w:t>Th</w:t>
      </w:r>
      <w:r w:rsidR="00464441">
        <w:t>e</w:t>
      </w:r>
      <w:r w:rsidR="008F7B60">
        <w:t xml:space="preserve"> adjustment</w:t>
      </w:r>
      <w:r>
        <w:t xml:space="preserve"> provides more accurate results. Without </w:t>
      </w:r>
      <w:r w:rsidR="00464441">
        <w:t>it</w:t>
      </w:r>
      <w:r>
        <w:t xml:space="preserve">, AVERT would underestimate </w:t>
      </w:r>
      <w:r w:rsidR="00800542">
        <w:t xml:space="preserve">changes to </w:t>
      </w:r>
      <w:r>
        <w:t xml:space="preserve">emissions. For example, AVERT without </w:t>
      </w:r>
      <w:r>
        <w:lastRenderedPageBreak/>
        <w:t xml:space="preserve">adjustments would assume that 100 </w:t>
      </w:r>
      <w:r w:rsidR="003B177D">
        <w:t>megawatt-hours</w:t>
      </w:r>
      <w:r>
        <w:t xml:space="preserve"> </w:t>
      </w:r>
      <w:r w:rsidR="003B177D">
        <w:t>(</w:t>
      </w:r>
      <w:r>
        <w:t>MW</w:t>
      </w:r>
      <w:r w:rsidR="00907195">
        <w:t>h</w:t>
      </w:r>
      <w:r w:rsidR="003B177D">
        <w:t>)</w:t>
      </w:r>
      <w:r>
        <w:t xml:space="preserve"> of EE</w:t>
      </w:r>
      <w:r w:rsidR="00441A88">
        <w:t xml:space="preserve"> or 100 MW</w:t>
      </w:r>
      <w:r w:rsidR="00907195">
        <w:t>h</w:t>
      </w:r>
      <w:r w:rsidR="00441A88">
        <w:t xml:space="preserve"> of onsite (distributed) PV generation</w:t>
      </w:r>
      <w:r>
        <w:t xml:space="preserve"> </w:t>
      </w:r>
      <w:r w:rsidR="00012025">
        <w:t xml:space="preserve">in the Eastern Interconnect in 2018 </w:t>
      </w:r>
      <w:r>
        <w:t>avoids 100 MW</w:t>
      </w:r>
      <w:r w:rsidR="00907195">
        <w:t>h</w:t>
      </w:r>
      <w:r>
        <w:t xml:space="preserve"> of fossil generation, whereas it actually avoids approximately 10</w:t>
      </w:r>
      <w:r w:rsidR="00012025">
        <w:t>7</w:t>
      </w:r>
      <w:r>
        <w:t xml:space="preserve"> MW</w:t>
      </w:r>
      <w:r w:rsidR="00907195">
        <w:t>h</w:t>
      </w:r>
      <w:r>
        <w:t xml:space="preserve"> of fossil generation after accounting for the additional power that would have been generated and lost during transmission in order to deliver 100 MW</w:t>
      </w:r>
      <w:r w:rsidR="00907195">
        <w:t>h</w:t>
      </w:r>
      <w:r>
        <w:t xml:space="preserve"> to the end-user.</w:t>
      </w:r>
      <w:r w:rsidR="00843CB4">
        <w:t xml:space="preserve"> </w:t>
      </w:r>
      <w:r w:rsidR="000A2FCB">
        <w:t xml:space="preserve">Similarly, </w:t>
      </w:r>
      <w:r w:rsidR="008651F1">
        <w:t xml:space="preserve">for this region and year, </w:t>
      </w:r>
      <w:r w:rsidR="000A2FCB">
        <w:t xml:space="preserve">a fleet of </w:t>
      </w:r>
      <w:r w:rsidR="00C160DA">
        <w:t>EVs</w:t>
      </w:r>
      <w:r w:rsidR="000A2FCB">
        <w:t xml:space="preserve"> that requires 100</w:t>
      </w:r>
      <w:r w:rsidR="4E9A2774">
        <w:t xml:space="preserve"> </w:t>
      </w:r>
      <w:r w:rsidR="000A2FCB">
        <w:t xml:space="preserve">MWh </w:t>
      </w:r>
      <w:r w:rsidR="00083787">
        <w:t xml:space="preserve">to charge would be modeled at </w:t>
      </w:r>
      <w:r w:rsidR="001A61EE">
        <w:t xml:space="preserve">approximately </w:t>
      </w:r>
      <w:r w:rsidR="00083787">
        <w:t xml:space="preserve">107 MWh </w:t>
      </w:r>
      <w:r w:rsidR="00425974">
        <w:t xml:space="preserve">of additional load </w:t>
      </w:r>
      <w:r w:rsidR="001E0C6D">
        <w:t xml:space="preserve">due </w:t>
      </w:r>
      <w:r w:rsidR="009B3B98">
        <w:t>to transmission losses.</w:t>
      </w:r>
    </w:p>
    <w:p w14:paraId="279B0005" w14:textId="430CF652" w:rsidR="00E4446F" w:rsidRPr="007D332E" w:rsidRDefault="00AF07CB" w:rsidP="00F81DB1">
      <w:pPr>
        <w:pStyle w:val="BodyText"/>
      </w:pPr>
      <w:r>
        <w:t xml:space="preserve">Once </w:t>
      </w:r>
      <w:r w:rsidR="00051FFF">
        <w:t>an energy</w:t>
      </w:r>
      <w:r>
        <w:t xml:space="preserve"> </w:t>
      </w:r>
      <w:r w:rsidR="00703EFF">
        <w:t xml:space="preserve">profile </w:t>
      </w:r>
      <w:r>
        <w:t>has been designed</w:t>
      </w:r>
      <w:r w:rsidR="00B2327B">
        <w:t xml:space="preserve"> and the appropriate </w:t>
      </w:r>
      <w:r w:rsidR="004368B9">
        <w:t xml:space="preserve">transportation characteristics selected, if necessary, </w:t>
      </w:r>
      <w:r>
        <w:t xml:space="preserve">the user is prompted to </w:t>
      </w:r>
      <w:r w:rsidR="004368B9">
        <w:t xml:space="preserve">begin the model run in Step 3 </w:t>
      </w:r>
      <w:r w:rsidR="00995D95">
        <w:t>of the AVERT Main Module</w:t>
      </w:r>
      <w:r>
        <w:t>.</w:t>
      </w:r>
      <w:r w:rsidR="006D6CEA">
        <w:t xml:space="preserve"> </w:t>
      </w:r>
      <w:bookmarkStart w:id="119" w:name="_Ref333564027"/>
      <w:bookmarkStart w:id="120" w:name="_Toc343609485"/>
    </w:p>
    <w:p w14:paraId="005C9983" w14:textId="2406724D" w:rsidR="00AF07CB" w:rsidRDefault="008A4CEF" w:rsidP="00AF07CB">
      <w:pPr>
        <w:pStyle w:val="Heading2"/>
      </w:pPr>
      <w:bookmarkStart w:id="121" w:name="_Toc525152392"/>
      <w:bookmarkStart w:id="122" w:name="_Toc212023151"/>
      <w:r>
        <w:t>Scenario</w:t>
      </w:r>
      <w:r w:rsidR="00AF07CB">
        <w:t xml:space="preserve"> </w:t>
      </w:r>
      <w:bookmarkEnd w:id="119"/>
      <w:bookmarkEnd w:id="120"/>
      <w:bookmarkEnd w:id="121"/>
      <w:r>
        <w:t>Results</w:t>
      </w:r>
      <w:bookmarkEnd w:id="122"/>
    </w:p>
    <w:p w14:paraId="7B79D3F5" w14:textId="53998B2B" w:rsidR="00995D95" w:rsidRDefault="00995D95" w:rsidP="00AF07CB">
      <w:pPr>
        <w:pStyle w:val="BodyText"/>
      </w:pPr>
      <w:r>
        <w:t xml:space="preserve">Step 4 of </w:t>
      </w:r>
      <w:r w:rsidR="009D78F6">
        <w:t>AVERT’s Main Module</w:t>
      </w:r>
      <w:r w:rsidR="00AF07CB">
        <w:t xml:space="preserve"> reports the difference between the baseline and </w:t>
      </w:r>
      <w:r w:rsidR="00CA71B8">
        <w:t xml:space="preserve">modeled </w:t>
      </w:r>
      <w:r w:rsidR="000476CE">
        <w:t>energy policy</w:t>
      </w:r>
      <w:r w:rsidR="00AF07CB">
        <w:t xml:space="preserve"> scenario</w:t>
      </w:r>
      <w:r w:rsidR="00711C46">
        <w:t xml:space="preserve"> through the </w:t>
      </w:r>
      <w:r>
        <w:t>following outputs:</w:t>
      </w:r>
    </w:p>
    <w:p w14:paraId="0BC56601" w14:textId="61D5E4AB" w:rsidR="00995D95" w:rsidRDefault="53C33092" w:rsidP="000F582F">
      <w:pPr>
        <w:pStyle w:val="ListBullet"/>
      </w:pPr>
      <w:r>
        <w:t>Summary tables</w:t>
      </w:r>
      <w:r w:rsidR="7E9F342A">
        <w:t xml:space="preserve"> – Power sector only</w:t>
      </w:r>
      <w:r>
        <w:t>:</w:t>
      </w:r>
    </w:p>
    <w:p w14:paraId="2EE6E9F0" w14:textId="387B9130" w:rsidR="00995D95" w:rsidRDefault="00995D95" w:rsidP="006116B2">
      <w:pPr>
        <w:pStyle w:val="ListBullet2"/>
      </w:pPr>
      <w:r>
        <w:t xml:space="preserve">Annual </w:t>
      </w:r>
      <w:r w:rsidR="00AD7611">
        <w:t>changes to</w:t>
      </w:r>
      <w:r w:rsidR="00E270FB">
        <w:t xml:space="preserve"> </w:t>
      </w:r>
      <w:r>
        <w:t>generation and emissions</w:t>
      </w:r>
    </w:p>
    <w:p w14:paraId="6BA97127" w14:textId="1612A8EC" w:rsidR="00711C46" w:rsidRDefault="00E270FB" w:rsidP="006116B2">
      <w:pPr>
        <w:pStyle w:val="ListBullet2"/>
      </w:pPr>
      <w:r>
        <w:t xml:space="preserve">Emissions </w:t>
      </w:r>
      <w:r w:rsidR="00AD7611">
        <w:t>changes</w:t>
      </w:r>
      <w:r>
        <w:t xml:space="preserve"> </w:t>
      </w:r>
      <w:r w:rsidR="00711C46">
        <w:t xml:space="preserve">for top </w:t>
      </w:r>
      <w:r w:rsidR="009225F1">
        <w:t xml:space="preserve">10 </w:t>
      </w:r>
      <w:r w:rsidR="00711C46">
        <w:t>fossil-fuel generation days</w:t>
      </w:r>
    </w:p>
    <w:p w14:paraId="5E66E49F" w14:textId="2F2AEF3C" w:rsidR="00995D95" w:rsidRDefault="00995D95" w:rsidP="006116B2">
      <w:pPr>
        <w:pStyle w:val="ListBullet2"/>
      </w:pPr>
      <w:r>
        <w:t xml:space="preserve">Annual </w:t>
      </w:r>
      <w:r w:rsidR="00AD7611">
        <w:t xml:space="preserve">emissions changes </w:t>
      </w:r>
      <w:r>
        <w:t>by county</w:t>
      </w:r>
    </w:p>
    <w:p w14:paraId="2C5D808E" w14:textId="19FFCD93" w:rsidR="00995D95" w:rsidRDefault="00995D95" w:rsidP="006116B2">
      <w:pPr>
        <w:pStyle w:val="ListBullet2"/>
      </w:pPr>
      <w:r>
        <w:t xml:space="preserve">Monthly </w:t>
      </w:r>
      <w:r w:rsidR="00AD7611">
        <w:t xml:space="preserve">emissions changes </w:t>
      </w:r>
      <w:r>
        <w:t>by county</w:t>
      </w:r>
    </w:p>
    <w:p w14:paraId="670D3FB4" w14:textId="7986BF16" w:rsidR="00C54151" w:rsidRDefault="002C38CA" w:rsidP="006116B2">
      <w:pPr>
        <w:pStyle w:val="ListBullet2"/>
      </w:pPr>
      <w:r>
        <w:t>Daily NO</w:t>
      </w:r>
      <w:r w:rsidRPr="00842918">
        <w:rPr>
          <w:vertAlign w:val="subscript"/>
        </w:rPr>
        <w:t>x</w:t>
      </w:r>
      <w:r>
        <w:t xml:space="preserve"> </w:t>
      </w:r>
      <w:r w:rsidR="00AD7611">
        <w:t xml:space="preserve">emissions changes </w:t>
      </w:r>
      <w:r>
        <w:t xml:space="preserve">by </w:t>
      </w:r>
      <w:proofErr w:type="gramStart"/>
      <w:r>
        <w:t>county</w:t>
      </w:r>
      <w:proofErr w:type="gramEnd"/>
    </w:p>
    <w:p w14:paraId="1A19846E" w14:textId="150F1410" w:rsidR="00995D95" w:rsidRDefault="53C33092" w:rsidP="000F582F">
      <w:pPr>
        <w:pStyle w:val="ListBullet"/>
      </w:pPr>
      <w:r>
        <w:t>Charts and figures</w:t>
      </w:r>
      <w:r w:rsidR="7E9F342A">
        <w:t xml:space="preserve"> – Power sector only</w:t>
      </w:r>
      <w:r>
        <w:t>:</w:t>
      </w:r>
    </w:p>
    <w:p w14:paraId="5FFA3651" w14:textId="55A0AFFE" w:rsidR="00995D95" w:rsidRDefault="00FE3E96" w:rsidP="006116B2">
      <w:pPr>
        <w:pStyle w:val="ListBullet2"/>
      </w:pPr>
      <w:r>
        <w:t>Map of</w:t>
      </w:r>
      <w:r w:rsidR="00E270FB">
        <w:t xml:space="preserve"> </w:t>
      </w:r>
      <w:r w:rsidR="00995D95">
        <w:t>generation and emissions</w:t>
      </w:r>
      <w:r w:rsidR="00710AC8">
        <w:t xml:space="preserve"> changes</w:t>
      </w:r>
    </w:p>
    <w:p w14:paraId="1D02B0C6" w14:textId="78E4F07D" w:rsidR="00711C46" w:rsidRDefault="00711C46" w:rsidP="006116B2">
      <w:pPr>
        <w:pStyle w:val="ListBullet2"/>
      </w:pPr>
      <w:r>
        <w:t xml:space="preserve">Hourly </w:t>
      </w:r>
      <w:r w:rsidR="00AD7611">
        <w:t xml:space="preserve">emissions </w:t>
      </w:r>
      <w:proofErr w:type="gramStart"/>
      <w:r w:rsidR="00AD7611">
        <w:t>changes</w:t>
      </w:r>
      <w:proofErr w:type="gramEnd"/>
      <w:r w:rsidR="00AD7611">
        <w:t xml:space="preserve"> </w:t>
      </w:r>
      <w:r>
        <w:t>by week</w:t>
      </w:r>
    </w:p>
    <w:p w14:paraId="0B444C43" w14:textId="2AD3E993" w:rsidR="00995D95" w:rsidRDefault="00995D95" w:rsidP="006116B2">
      <w:pPr>
        <w:pStyle w:val="ListBullet2"/>
      </w:pPr>
      <w:r>
        <w:t xml:space="preserve">Monthly </w:t>
      </w:r>
      <w:r w:rsidR="00AD7611">
        <w:t xml:space="preserve">emissions </w:t>
      </w:r>
      <w:proofErr w:type="gramStart"/>
      <w:r w:rsidR="00AD7611">
        <w:t>changes</w:t>
      </w:r>
      <w:proofErr w:type="gramEnd"/>
      <w:r w:rsidR="00AD7611">
        <w:t xml:space="preserve"> </w:t>
      </w:r>
      <w:r>
        <w:t>by selected geography</w:t>
      </w:r>
      <w:r w:rsidR="002C38CA">
        <w:t xml:space="preserve"> (region, state</w:t>
      </w:r>
      <w:r w:rsidR="00CB6626">
        <w:t>,</w:t>
      </w:r>
      <w:r w:rsidR="002C38CA">
        <w:t xml:space="preserve"> or county)</w:t>
      </w:r>
    </w:p>
    <w:p w14:paraId="4F98DB57" w14:textId="015DA346" w:rsidR="00A06E19" w:rsidRDefault="00711C46" w:rsidP="006116B2">
      <w:pPr>
        <w:pStyle w:val="ListBullet2"/>
      </w:pPr>
      <w:r>
        <w:t>Signal-to-noise</w:t>
      </w:r>
      <w:r w:rsidR="00995D95">
        <w:t xml:space="preserve"> diagnostic</w:t>
      </w:r>
    </w:p>
    <w:p w14:paraId="004D6510" w14:textId="61C6E8C9" w:rsidR="003E7645" w:rsidRDefault="7E9F342A" w:rsidP="000F582F">
      <w:pPr>
        <w:pStyle w:val="ListBullet"/>
      </w:pPr>
      <w:r w:rsidRPr="00892A6A">
        <w:t>Summary</w:t>
      </w:r>
      <w:r>
        <w:t xml:space="preserve"> tables, charts</w:t>
      </w:r>
      <w:r w:rsidR="03EBA462">
        <w:t>,</w:t>
      </w:r>
      <w:r>
        <w:t xml:space="preserve"> and figures – Power sector and avoided </w:t>
      </w:r>
      <w:r w:rsidR="6115CA06">
        <w:t>vehicle</w:t>
      </w:r>
      <w:r w:rsidR="606CEF0B">
        <w:t xml:space="preserve"> </w:t>
      </w:r>
      <w:r>
        <w:t>emissions data:</w:t>
      </w:r>
    </w:p>
    <w:p w14:paraId="2BEDFF90" w14:textId="12AF1A19" w:rsidR="005921DA" w:rsidRDefault="005921DA" w:rsidP="006116B2">
      <w:pPr>
        <w:pStyle w:val="ListBullet2"/>
      </w:pPr>
      <w:r>
        <w:t xml:space="preserve">Annual changes to generation and emissions – with </w:t>
      </w:r>
      <w:r w:rsidR="00E31449">
        <w:t>vehicles</w:t>
      </w:r>
    </w:p>
    <w:p w14:paraId="6BF43B7E" w14:textId="552922EC" w:rsidR="005921DA" w:rsidRDefault="005921DA" w:rsidP="006116B2">
      <w:pPr>
        <w:pStyle w:val="ListBullet2"/>
      </w:pPr>
      <w:r>
        <w:t xml:space="preserve">Annual emissions changes by county – with </w:t>
      </w:r>
      <w:r w:rsidR="00E31449">
        <w:t>vehicles</w:t>
      </w:r>
    </w:p>
    <w:p w14:paraId="0DA1E71B" w14:textId="77777777" w:rsidR="005921DA" w:rsidRDefault="005921DA" w:rsidP="006116B2">
      <w:pPr>
        <w:pStyle w:val="ListBullet2"/>
      </w:pPr>
      <w:r>
        <w:t>Monthly emissions changes by county</w:t>
      </w:r>
    </w:p>
    <w:p w14:paraId="7B02BD04" w14:textId="451B9DD6" w:rsidR="005921DA" w:rsidRDefault="005921DA" w:rsidP="006116B2">
      <w:pPr>
        <w:pStyle w:val="ListBullet2"/>
      </w:pPr>
      <w:r>
        <w:t>Annual emissions results by selected geography</w:t>
      </w:r>
    </w:p>
    <w:p w14:paraId="1457412D" w14:textId="70EAB5BA" w:rsidR="005921DA" w:rsidRDefault="00CA78DE" w:rsidP="006116B2">
      <w:pPr>
        <w:pStyle w:val="ListBullet2"/>
      </w:pPr>
      <w:r>
        <w:t>Projected CO</w:t>
      </w:r>
      <w:r w:rsidRPr="00241F5A">
        <w:rPr>
          <w:vertAlign w:val="subscript"/>
        </w:rPr>
        <w:t>2</w:t>
      </w:r>
      <w:r>
        <w:t xml:space="preserve"> e</w:t>
      </w:r>
      <w:r w:rsidR="005921DA">
        <w:t>mission rates over time</w:t>
      </w:r>
    </w:p>
    <w:p w14:paraId="16A361E3" w14:textId="7FA281E5" w:rsidR="00B11D9D" w:rsidRPr="00892A6A" w:rsidRDefault="06BE77E9" w:rsidP="000F582F">
      <w:pPr>
        <w:pStyle w:val="ListBullet"/>
      </w:pPr>
      <w:r w:rsidRPr="00892A6A">
        <w:t xml:space="preserve">COBRA text file generation (for </w:t>
      </w:r>
      <w:r w:rsidR="769DA4E6" w:rsidRPr="00892A6A">
        <w:t xml:space="preserve">public </w:t>
      </w:r>
      <w:r w:rsidRPr="00892A6A">
        <w:t>health impact modeling)</w:t>
      </w:r>
    </w:p>
    <w:p w14:paraId="7E376D50" w14:textId="77777777" w:rsidR="00751533" w:rsidRPr="00892A6A" w:rsidRDefault="53C33092" w:rsidP="000F582F">
      <w:pPr>
        <w:pStyle w:val="ListBullet"/>
      </w:pPr>
      <w:r w:rsidRPr="00892A6A">
        <w:t>SMOKE text file generation (for air quality modeling)</w:t>
      </w:r>
      <w:r w:rsidR="6EC77BCC" w:rsidRPr="00892A6A">
        <w:t xml:space="preserve"> </w:t>
      </w:r>
    </w:p>
    <w:p w14:paraId="34BEE01E" w14:textId="3D0BB6ED" w:rsidR="00AF07CB" w:rsidRDefault="00AF07CB" w:rsidP="00663EBC">
      <w:pPr>
        <w:pStyle w:val="BodyText"/>
        <w:spacing w:after="240"/>
      </w:pPr>
      <w:r>
        <w:t xml:space="preserve">For assessing the air quality implications of </w:t>
      </w:r>
      <w:r w:rsidR="000476CE">
        <w:t>energy policies</w:t>
      </w:r>
      <w:r>
        <w:t xml:space="preserve">, the </w:t>
      </w:r>
      <w:r w:rsidRPr="005323B3">
        <w:t>location</w:t>
      </w:r>
      <w:r>
        <w:t xml:space="preserve"> of air emission</w:t>
      </w:r>
      <w:r w:rsidR="004C1F47">
        <w:t>s</w:t>
      </w:r>
      <w:r>
        <w:t xml:space="preserve"> </w:t>
      </w:r>
      <w:r w:rsidR="001A26F7">
        <w:t xml:space="preserve">changes </w:t>
      </w:r>
      <w:r>
        <w:t xml:space="preserve">resulting from </w:t>
      </w:r>
      <w:r w:rsidR="001A26F7">
        <w:t xml:space="preserve">either </w:t>
      </w:r>
      <w:r>
        <w:t xml:space="preserve">load </w:t>
      </w:r>
      <w:r w:rsidR="001A26F7">
        <w:t xml:space="preserve">increases or decreases </w:t>
      </w:r>
      <w:r>
        <w:t xml:space="preserve">can be critical. The example shown in </w:t>
      </w:r>
      <w:r w:rsidR="00CB1BAA">
        <w:fldChar w:fldCharType="begin"/>
      </w:r>
      <w:r w:rsidR="00CB1BAA">
        <w:instrText xml:space="preserve"> REF _Ref374621453 \h  \* MERGEFORMAT </w:instrText>
      </w:r>
      <w:r w:rsidR="00CB1BAA">
        <w:fldChar w:fldCharType="separate"/>
      </w:r>
      <w:r w:rsidR="0078501C" w:rsidRPr="00C036DE">
        <w:t xml:space="preserve">Figure </w:t>
      </w:r>
      <w:r w:rsidR="0078501C">
        <w:t>4</w:t>
      </w:r>
      <w:r w:rsidR="00CB1BAA">
        <w:fldChar w:fldCharType="end"/>
      </w:r>
      <w:r w:rsidR="002A7769">
        <w:t xml:space="preserve"> </w:t>
      </w:r>
      <w:r>
        <w:t xml:space="preserve">represents a 2,000 MW </w:t>
      </w:r>
      <w:r w:rsidR="00CD26C0">
        <w:t xml:space="preserve">onshore </w:t>
      </w:r>
      <w:r>
        <w:t xml:space="preserve">wind program in the </w:t>
      </w:r>
      <w:r w:rsidR="000C5DBF">
        <w:t xml:space="preserve">Midwest </w:t>
      </w:r>
      <w:r w:rsidR="00A6379D">
        <w:t xml:space="preserve">AVERT </w:t>
      </w:r>
      <w:r w:rsidR="00E761BE">
        <w:t>r</w:t>
      </w:r>
      <w:r w:rsidR="00A6379D">
        <w:t xml:space="preserve">egion </w:t>
      </w:r>
      <w:r>
        <w:t xml:space="preserve">compared </w:t>
      </w:r>
      <w:r w:rsidR="00DE50DE">
        <w:t xml:space="preserve">with </w:t>
      </w:r>
      <w:r w:rsidR="006A6443">
        <w:t xml:space="preserve">2024 </w:t>
      </w:r>
      <w:r>
        <w:t xml:space="preserve">base-year data. The map displays annual </w:t>
      </w:r>
      <w:r w:rsidR="00E270FB">
        <w:t xml:space="preserve">changes in </w:t>
      </w:r>
      <w:r>
        <w:t>SO</w:t>
      </w:r>
      <w:r w:rsidRPr="005323B3">
        <w:rPr>
          <w:vertAlign w:val="subscript"/>
        </w:rPr>
        <w:t>2</w:t>
      </w:r>
      <w:r>
        <w:t xml:space="preserve"> emissions from specific EGUs</w:t>
      </w:r>
      <w:r w:rsidR="00353200">
        <w:t xml:space="preserve"> as blue circles</w:t>
      </w:r>
      <w:r>
        <w:t xml:space="preserve">; larger circles indicate greater </w:t>
      </w:r>
      <w:r w:rsidR="00E270FB">
        <w:t xml:space="preserve">changes to </w:t>
      </w:r>
      <w:r>
        <w:t>emissions. Where multiple EGUs overlap on the map (</w:t>
      </w:r>
      <w:r w:rsidR="00711C46">
        <w:t>i.e.,</w:t>
      </w:r>
      <w:r>
        <w:t xml:space="preserve"> multiple units at one plant or </w:t>
      </w:r>
      <w:r w:rsidR="002156FF">
        <w:t xml:space="preserve">several </w:t>
      </w:r>
      <w:r>
        <w:t>plants</w:t>
      </w:r>
      <w:r w:rsidR="002156FF">
        <w:t xml:space="preserve"> close together</w:t>
      </w:r>
      <w:r>
        <w:t>), the circles appear darker.</w:t>
      </w:r>
    </w:p>
    <w:p w14:paraId="75C888AF" w14:textId="77777777" w:rsidR="00E922DF" w:rsidRDefault="004F27EC" w:rsidP="00E922DF">
      <w:pPr>
        <w:pStyle w:val="Caption"/>
        <w:jc w:val="left"/>
      </w:pPr>
      <w:bookmarkStart w:id="123" w:name="_Ref374621453"/>
      <w:bookmarkStart w:id="124" w:name="_Toc49381363"/>
      <w:r w:rsidRPr="00C036DE">
        <w:lastRenderedPageBreak/>
        <w:t xml:space="preserve">Figure </w:t>
      </w:r>
      <w:r>
        <w:fldChar w:fldCharType="begin"/>
      </w:r>
      <w:r>
        <w:instrText>SEQ Figure \* ARABIC</w:instrText>
      </w:r>
      <w:r>
        <w:fldChar w:fldCharType="separate"/>
      </w:r>
      <w:r w:rsidR="0078501C">
        <w:rPr>
          <w:noProof/>
        </w:rPr>
        <w:t>4</w:t>
      </w:r>
      <w:r>
        <w:fldChar w:fldCharType="end"/>
      </w:r>
      <w:bookmarkEnd w:id="123"/>
      <w:r w:rsidRPr="00C036DE">
        <w:t>. Map of annual SO</w:t>
      </w:r>
      <w:r w:rsidRPr="00E107AD">
        <w:rPr>
          <w:vertAlign w:val="subscript"/>
        </w:rPr>
        <w:t>2</w:t>
      </w:r>
      <w:r w:rsidRPr="00C036DE">
        <w:t xml:space="preserve"> emission</w:t>
      </w:r>
      <w:r w:rsidR="004C1F47">
        <w:t>s</w:t>
      </w:r>
      <w:r w:rsidRPr="00C036DE">
        <w:t xml:space="preserve"> reductions from an example wind program in the </w:t>
      </w:r>
      <w:r w:rsidR="000C5DBF">
        <w:t>Midwest</w:t>
      </w:r>
      <w:r w:rsidR="00743C69">
        <w:t xml:space="preserve"> region</w:t>
      </w:r>
      <w:r w:rsidRPr="00C036DE">
        <w:t>.</w:t>
      </w:r>
      <w:bookmarkEnd w:id="124"/>
    </w:p>
    <w:p w14:paraId="19A8A51C" w14:textId="7270A381" w:rsidR="004F27EC" w:rsidRPr="00C036DE" w:rsidRDefault="00E922DF" w:rsidP="004C47F1">
      <w:pPr>
        <w:pStyle w:val="Caption"/>
        <w:jc w:val="left"/>
        <w:rPr>
          <w:b w:val="0"/>
        </w:rPr>
      </w:pPr>
      <w:r w:rsidRPr="00E922DF">
        <w:rPr>
          <w:noProof/>
        </w:rPr>
        <w:t xml:space="preserve"> </w:t>
      </w:r>
      <w:r>
        <w:rPr>
          <w:noProof/>
        </w:rPr>
        <w:drawing>
          <wp:inline distT="0" distB="0" distL="0" distR="0" wp14:anchorId="1CCEC80A" wp14:editId="6BB42E72">
            <wp:extent cx="3503029" cy="2355690"/>
            <wp:effectExtent l="0" t="0" r="2540" b="6985"/>
            <wp:docPr id="702373187" name="Picture 1" descr="Map of annual SO2 emissions reductions from an example wind program in the Midwest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73187" name="Picture 1" descr="Map of annual SO2 emissions reductions from an example wind program in the Midwest region."/>
                    <pic:cNvPicPr/>
                  </pic:nvPicPr>
                  <pic:blipFill>
                    <a:blip r:embed="rId30"/>
                    <a:stretch>
                      <a:fillRect/>
                    </a:stretch>
                  </pic:blipFill>
                  <pic:spPr>
                    <a:xfrm>
                      <a:off x="0" y="0"/>
                      <a:ext cx="3537280" cy="2378723"/>
                    </a:xfrm>
                    <a:prstGeom prst="rect">
                      <a:avLst/>
                    </a:prstGeom>
                  </pic:spPr>
                </pic:pic>
              </a:graphicData>
            </a:graphic>
          </wp:inline>
        </w:drawing>
      </w:r>
      <w:r w:rsidR="004C47F1">
        <w:rPr>
          <w:noProof/>
        </w:rPr>
        <w:drawing>
          <wp:inline distT="0" distB="0" distL="0" distR="0" wp14:anchorId="663D8F23" wp14:editId="47E7B62F">
            <wp:extent cx="2008409" cy="2315001"/>
            <wp:effectExtent l="19050" t="19050" r="11430" b="9525"/>
            <wp:docPr id="1485646272" name="Picture 1" descr="Zoomed-in detail of a map of annual SO2 emissions reductions from an example wind program in the Midwest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46272" name="Picture 1" descr="Zoomed-in detail of a map of annual SO2 emissions reductions from an example wind program in the Midwest region."/>
                    <pic:cNvPicPr/>
                  </pic:nvPicPr>
                  <pic:blipFill>
                    <a:blip r:embed="rId31"/>
                    <a:stretch>
                      <a:fillRect/>
                    </a:stretch>
                  </pic:blipFill>
                  <pic:spPr>
                    <a:xfrm>
                      <a:off x="0" y="0"/>
                      <a:ext cx="2027615" cy="2337139"/>
                    </a:xfrm>
                    <a:prstGeom prst="rect">
                      <a:avLst/>
                    </a:prstGeom>
                    <a:ln>
                      <a:solidFill>
                        <a:schemeClr val="bg1">
                          <a:lumMod val="75000"/>
                        </a:schemeClr>
                      </a:solidFill>
                    </a:ln>
                  </pic:spPr>
                </pic:pic>
              </a:graphicData>
            </a:graphic>
          </wp:inline>
        </w:drawing>
      </w:r>
    </w:p>
    <w:p w14:paraId="35A3C2EA" w14:textId="77777777" w:rsidR="00AF07CB" w:rsidRDefault="00AF07CB" w:rsidP="004058F9">
      <w:pPr>
        <w:pStyle w:val="sourcenote"/>
      </w:pPr>
      <w:r w:rsidRPr="009B371E">
        <w:t>The diameter of each circle indicates the magnitude of a</w:t>
      </w:r>
      <w:r w:rsidR="00707FFE">
        <w:t>n</w:t>
      </w:r>
      <w:r w:rsidRPr="009B371E">
        <w:t xml:space="preserve"> </w:t>
      </w:r>
      <w:r w:rsidR="00707FFE">
        <w:t>EGU</w:t>
      </w:r>
      <w:r w:rsidR="00E5330B">
        <w:t>’</w:t>
      </w:r>
      <w:r w:rsidR="00E5330B" w:rsidRPr="009B371E">
        <w:t xml:space="preserve">s </w:t>
      </w:r>
      <w:r w:rsidRPr="009B371E">
        <w:t xml:space="preserve">change in emissions. Circles are semi-transparent; darker areas occur in regions with overlapping </w:t>
      </w:r>
      <w:r w:rsidR="00707FFE">
        <w:t>EGU</w:t>
      </w:r>
      <w:r w:rsidRPr="009B371E">
        <w:t xml:space="preserve">s. </w:t>
      </w:r>
      <w:r>
        <w:t>Emission</w:t>
      </w:r>
      <w:r w:rsidR="004C1F47">
        <w:t>s</w:t>
      </w:r>
      <w:r>
        <w:t xml:space="preserve"> reductions</w:t>
      </w:r>
      <w:r w:rsidRPr="009B371E">
        <w:t xml:space="preserve"> are indicated with blue circles; </w:t>
      </w:r>
      <w:r>
        <w:t>increases in emissions</w:t>
      </w:r>
      <w:r w:rsidRPr="009B371E">
        <w:t xml:space="preserve"> are indicated with black-bordered white circles.</w:t>
      </w:r>
    </w:p>
    <w:p w14:paraId="5AEDA131" w14:textId="66B06791" w:rsidR="00AF07CB" w:rsidRDefault="00AF07CB" w:rsidP="002156FF">
      <w:pPr>
        <w:pStyle w:val="BodyText"/>
      </w:pPr>
      <w:r>
        <w:t xml:space="preserve">Increases in emissions are shown as black-bordered white circles. Increasing emissions may occur because </w:t>
      </w:r>
      <w:r w:rsidR="002156FF">
        <w:t xml:space="preserve">higher </w:t>
      </w:r>
      <w:r>
        <w:t xml:space="preserve">load is programmed into </w:t>
      </w:r>
      <w:r w:rsidR="009D78F6">
        <w:t>AVERT</w:t>
      </w:r>
      <w:r>
        <w:t xml:space="preserve"> (</w:t>
      </w:r>
      <w:r w:rsidR="00711C46">
        <w:t>e.g.,</w:t>
      </w:r>
      <w:r>
        <w:t xml:space="preserve"> for testing a higher baseline if reviewing the impact of existing </w:t>
      </w:r>
      <w:r w:rsidR="00A73786">
        <w:t>renewable portfolio standards</w:t>
      </w:r>
      <w:r>
        <w:t>, if shifting load from peak to trough hours</w:t>
      </w:r>
      <w:r w:rsidR="00B22379">
        <w:t xml:space="preserve">, or increases due to </w:t>
      </w:r>
      <w:r w:rsidR="00C160DA">
        <w:t>EV</w:t>
      </w:r>
      <w:r w:rsidR="00B22379">
        <w:t>s</w:t>
      </w:r>
      <w:r>
        <w:t xml:space="preserve">), or due to </w:t>
      </w:r>
      <w:r w:rsidR="00353200">
        <w:t xml:space="preserve">aberrations </w:t>
      </w:r>
      <w:r>
        <w:t>in the statistical dataset.</w:t>
      </w:r>
      <w:r>
        <w:rPr>
          <w:rStyle w:val="FootnoteReference"/>
        </w:rPr>
        <w:footnoteReference w:id="38"/>
      </w:r>
    </w:p>
    <w:p w14:paraId="1F94168E" w14:textId="57277A15" w:rsidR="002C28C3" w:rsidRPr="00901870" w:rsidRDefault="00AF07CB" w:rsidP="008D2332">
      <w:pPr>
        <w:pStyle w:val="BodyText"/>
        <w:keepNext/>
        <w:keepLines/>
        <w:spacing w:after="240"/>
      </w:pPr>
      <w:r>
        <w:t xml:space="preserve">Many users will be interested in </w:t>
      </w:r>
      <w:r w:rsidR="00E270FB">
        <w:t xml:space="preserve">changes to </w:t>
      </w:r>
      <w:r>
        <w:t xml:space="preserve">emissions for smaller areas within a region. Monthly </w:t>
      </w:r>
      <w:r w:rsidR="008A4CEF">
        <w:t xml:space="preserve">results </w:t>
      </w:r>
      <w:r>
        <w:t>can be displayed by region, state</w:t>
      </w:r>
      <w:r w:rsidR="007B00EF">
        <w:t>,</w:t>
      </w:r>
      <w:r>
        <w:t xml:space="preserve"> or county. </w:t>
      </w:r>
      <w:r w:rsidR="00CB1BAA">
        <w:fldChar w:fldCharType="begin"/>
      </w:r>
      <w:r w:rsidR="00CB1BAA">
        <w:instrText xml:space="preserve"> REF _Ref374621553 \h  \* MERGEFORMAT </w:instrText>
      </w:r>
      <w:r w:rsidR="00CB1BAA">
        <w:fldChar w:fldCharType="separate"/>
      </w:r>
      <w:r w:rsidR="0078501C" w:rsidRPr="00C036DE">
        <w:t xml:space="preserve">Figure </w:t>
      </w:r>
      <w:r w:rsidR="0078501C">
        <w:t>5</w:t>
      </w:r>
      <w:r w:rsidR="00CB1BAA">
        <w:fldChar w:fldCharType="end"/>
      </w:r>
      <w:r w:rsidR="00D71E72">
        <w:t xml:space="preserve"> </w:t>
      </w:r>
      <w:r>
        <w:t>displays monthly SO</w:t>
      </w:r>
      <w:r w:rsidRPr="00901870">
        <w:rPr>
          <w:vertAlign w:val="subscript"/>
        </w:rPr>
        <w:t>2</w:t>
      </w:r>
      <w:r>
        <w:t xml:space="preserve"> emissions </w:t>
      </w:r>
      <w:r w:rsidR="00E270FB">
        <w:t>change</w:t>
      </w:r>
      <w:r w:rsidR="00923844">
        <w:t>s</w:t>
      </w:r>
      <w:r w:rsidR="00E270FB">
        <w:t xml:space="preserve"> with</w:t>
      </w:r>
      <w:r>
        <w:t xml:space="preserve">in a single county in </w:t>
      </w:r>
      <w:r w:rsidR="00E62F26">
        <w:t>Illinois</w:t>
      </w:r>
      <w:r>
        <w:t>, continuing the same example show</w:t>
      </w:r>
      <w:r w:rsidR="00D26C41">
        <w:t>n</w:t>
      </w:r>
      <w:r>
        <w:t xml:space="preserve"> in </w:t>
      </w:r>
      <w:r w:rsidR="00CB1BAA">
        <w:fldChar w:fldCharType="begin"/>
      </w:r>
      <w:r w:rsidR="00CB1BAA">
        <w:instrText xml:space="preserve"> REF _Ref374621453 \h  \* MERGEFORMAT </w:instrText>
      </w:r>
      <w:r w:rsidR="00CB1BAA">
        <w:fldChar w:fldCharType="separate"/>
      </w:r>
      <w:r w:rsidR="0078501C" w:rsidRPr="00C036DE">
        <w:t xml:space="preserve">Figure </w:t>
      </w:r>
      <w:r w:rsidR="0078501C">
        <w:t>4</w:t>
      </w:r>
      <w:r w:rsidR="00CB1BAA">
        <w:fldChar w:fldCharType="end"/>
      </w:r>
      <w:r>
        <w:t>.</w:t>
      </w:r>
    </w:p>
    <w:p w14:paraId="65A74A70" w14:textId="1B0DA852" w:rsidR="004F27EC" w:rsidRPr="00C036DE" w:rsidRDefault="004F27EC" w:rsidP="00F35CFC">
      <w:pPr>
        <w:pStyle w:val="Caption"/>
        <w:rPr>
          <w:b w:val="0"/>
        </w:rPr>
      </w:pPr>
      <w:bookmarkStart w:id="125" w:name="_Ref374621553"/>
      <w:bookmarkStart w:id="126" w:name="_Toc49381364"/>
      <w:bookmarkStart w:id="127" w:name="_Ref333395547"/>
      <w:r w:rsidRPr="00C036DE">
        <w:t xml:space="preserve">Figure </w:t>
      </w:r>
      <w:r>
        <w:fldChar w:fldCharType="begin"/>
      </w:r>
      <w:r>
        <w:instrText>SEQ Figure \* ARABIC</w:instrText>
      </w:r>
      <w:r>
        <w:fldChar w:fldCharType="separate"/>
      </w:r>
      <w:r w:rsidR="0078501C">
        <w:rPr>
          <w:noProof/>
        </w:rPr>
        <w:t>5</w:t>
      </w:r>
      <w:r>
        <w:fldChar w:fldCharType="end"/>
      </w:r>
      <w:bookmarkEnd w:id="125"/>
      <w:r w:rsidRPr="00C036DE">
        <w:t>. Monthly SO</w:t>
      </w:r>
      <w:r w:rsidRPr="00E107AD">
        <w:rPr>
          <w:vertAlign w:val="subscript"/>
        </w:rPr>
        <w:t>2</w:t>
      </w:r>
      <w:r w:rsidRPr="00C036DE">
        <w:t xml:space="preserve"> emission</w:t>
      </w:r>
      <w:r w:rsidR="004C1F47">
        <w:t>s</w:t>
      </w:r>
      <w:r w:rsidRPr="00C036DE">
        <w:t xml:space="preserve"> reductions for </w:t>
      </w:r>
      <w:r w:rsidR="00A401F4">
        <w:t xml:space="preserve">Independence </w:t>
      </w:r>
      <w:r w:rsidR="00E62F26">
        <w:t xml:space="preserve">County, </w:t>
      </w:r>
      <w:r w:rsidR="00A401F4">
        <w:t>Arkansas</w:t>
      </w:r>
      <w:r w:rsidR="007B00EF">
        <w:t>,</w:t>
      </w:r>
      <w:r w:rsidRPr="00C036DE">
        <w:t xml:space="preserve"> from an example wind program in the </w:t>
      </w:r>
      <w:r w:rsidR="00A06E19">
        <w:t>Midwest</w:t>
      </w:r>
      <w:r w:rsidR="00E62F26" w:rsidRPr="00C036DE">
        <w:t xml:space="preserve"> </w:t>
      </w:r>
      <w:r w:rsidR="00E62F26">
        <w:t>r</w:t>
      </w:r>
      <w:r w:rsidRPr="00C036DE">
        <w:t>egion.</w:t>
      </w:r>
      <w:bookmarkEnd w:id="126"/>
    </w:p>
    <w:bookmarkEnd w:id="127"/>
    <w:p w14:paraId="5DDF856D" w14:textId="3238BB90" w:rsidR="00AF07CB" w:rsidRPr="009444C3" w:rsidRDefault="002A3455" w:rsidP="00663EBC">
      <w:pPr>
        <w:pStyle w:val="Caption-Below"/>
        <w:rPr>
          <w:i/>
          <w:u w:val="single"/>
        </w:rPr>
      </w:pPr>
      <w:r>
        <w:rPr>
          <w:noProof/>
        </w:rPr>
        <w:drawing>
          <wp:inline distT="0" distB="0" distL="0" distR="0" wp14:anchorId="1D2FCEDA" wp14:editId="706B938F">
            <wp:extent cx="5397232" cy="835660"/>
            <wp:effectExtent l="0" t="0" r="0" b="2540"/>
            <wp:docPr id="23608179" name="Picture 1" descr="Monthly SO2 emissions reductions for Independence County, Arkansas, from an example wind program in the Midwest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8179" name="Picture 1" descr="Monthly SO2 emissions reductions for Independence County, Arkansas, from an example wind program in the Midwest region."/>
                    <pic:cNvPicPr/>
                  </pic:nvPicPr>
                  <pic:blipFill>
                    <a:blip r:embed="rId32">
                      <a:extLst>
                        <a:ext uri="{96DAC541-7B7A-43D3-8B79-37D633B846F1}">
                          <asvg:svgBlip xmlns:asvg="http://schemas.microsoft.com/office/drawing/2016/SVG/main" r:embed="rId33"/>
                        </a:ext>
                      </a:extLst>
                    </a:blip>
                    <a:stretch>
                      <a:fillRect/>
                    </a:stretch>
                  </pic:blipFill>
                  <pic:spPr>
                    <a:xfrm>
                      <a:off x="0" y="0"/>
                      <a:ext cx="5397232" cy="835660"/>
                    </a:xfrm>
                    <a:prstGeom prst="rect">
                      <a:avLst/>
                    </a:prstGeom>
                  </pic:spPr>
                </pic:pic>
              </a:graphicData>
            </a:graphic>
          </wp:inline>
        </w:drawing>
      </w:r>
    </w:p>
    <w:p w14:paraId="630E7F29" w14:textId="68C22BA8" w:rsidR="008B7996" w:rsidRDefault="00AF07CB" w:rsidP="00663EBC">
      <w:pPr>
        <w:pStyle w:val="BodyText"/>
        <w:spacing w:after="240"/>
      </w:pPr>
      <w:r>
        <w:t xml:space="preserve">Some users may wish to </w:t>
      </w:r>
      <w:r w:rsidR="0027576C">
        <w:t xml:space="preserve">instead </w:t>
      </w:r>
      <w:r>
        <w:t xml:space="preserve">view </w:t>
      </w:r>
      <w:r w:rsidRPr="00F81DB1">
        <w:rPr>
          <w:iCs/>
        </w:rPr>
        <w:t>hourly</w:t>
      </w:r>
      <w:r>
        <w:t xml:space="preserve"> </w:t>
      </w:r>
      <w:r w:rsidR="00E270FB">
        <w:t xml:space="preserve">changes to </w:t>
      </w:r>
      <w:r w:rsidR="008B7996">
        <w:t xml:space="preserve">generation or </w:t>
      </w:r>
      <w:r>
        <w:t xml:space="preserve">emissions </w:t>
      </w:r>
      <w:r w:rsidR="002375D0" w:rsidRPr="00987CF4">
        <w:t>to</w:t>
      </w:r>
      <w:r>
        <w:t xml:space="preserve"> understand the behavior of the system at a finer scale or during </w:t>
      </w:r>
      <w:r w:rsidR="00A6379D">
        <w:t>specific</w:t>
      </w:r>
      <w:r>
        <w:t xml:space="preserve"> hours of the year. Using the same 2,000 MW </w:t>
      </w:r>
      <w:r w:rsidR="00591167">
        <w:t xml:space="preserve">onshore </w:t>
      </w:r>
      <w:r>
        <w:t xml:space="preserve">wind </w:t>
      </w:r>
      <w:r w:rsidRPr="00D71E72">
        <w:t>program</w:t>
      </w:r>
      <w:r w:rsidRPr="00D26C41">
        <w:t xml:space="preserve">, </w:t>
      </w:r>
      <w:r w:rsidR="00CB1BAA">
        <w:fldChar w:fldCharType="begin"/>
      </w:r>
      <w:r w:rsidR="00CB1BAA">
        <w:instrText xml:space="preserve"> REF _Ref374621691 \h  \* MERGEFORMAT </w:instrText>
      </w:r>
      <w:r w:rsidR="00CB1BAA">
        <w:fldChar w:fldCharType="separate"/>
      </w:r>
      <w:r w:rsidR="0078501C" w:rsidRPr="00DD1E8B">
        <w:t xml:space="preserve">Figure </w:t>
      </w:r>
      <w:r w:rsidR="0078501C">
        <w:t>6</w:t>
      </w:r>
      <w:r w:rsidR="00CB1BAA">
        <w:fldChar w:fldCharType="end"/>
      </w:r>
      <w:r w:rsidR="002A7769" w:rsidRPr="00D71E72">
        <w:t xml:space="preserve"> </w:t>
      </w:r>
      <w:r w:rsidRPr="00D71E72">
        <w:t>displays</w:t>
      </w:r>
      <w:r>
        <w:t xml:space="preserve"> the hour-</w:t>
      </w:r>
      <w:r w:rsidR="00A6379D">
        <w:t>by</w:t>
      </w:r>
      <w:r>
        <w:t xml:space="preserve">-hour </w:t>
      </w:r>
      <w:r w:rsidR="008B7996">
        <w:t>fossil generation displaced in the week of August 1</w:t>
      </w:r>
      <w:r w:rsidR="00862DFF">
        <w:rPr>
          <w:rFonts w:cs="Arial"/>
        </w:rPr>
        <w:t>–</w:t>
      </w:r>
      <w:r w:rsidR="008B7996">
        <w:t xml:space="preserve">7 in the </w:t>
      </w:r>
      <w:r w:rsidR="00E62F26">
        <w:t xml:space="preserve">Midwest </w:t>
      </w:r>
      <w:r w:rsidR="00A6379D">
        <w:t xml:space="preserve">AVERT </w:t>
      </w:r>
      <w:r w:rsidR="00E761BE">
        <w:t>r</w:t>
      </w:r>
      <w:r w:rsidR="00A6379D">
        <w:t xml:space="preserve">egion </w:t>
      </w:r>
      <w:r w:rsidR="008B7996">
        <w:t xml:space="preserve">from the wind project. Individual </w:t>
      </w:r>
      <w:r w:rsidR="00707FFE">
        <w:t>EGU</w:t>
      </w:r>
      <w:r w:rsidR="008B7996">
        <w:t>s are color-</w:t>
      </w:r>
      <w:r w:rsidR="008B7996">
        <w:lastRenderedPageBreak/>
        <w:t xml:space="preserve">coded </w:t>
      </w:r>
      <w:r w:rsidR="006476EE">
        <w:t xml:space="preserve">along </w:t>
      </w:r>
      <w:r w:rsidR="008B7996">
        <w:t xml:space="preserve">a gradient from dark blue (baseload </w:t>
      </w:r>
      <w:r w:rsidR="00707FFE">
        <w:t>EGU</w:t>
      </w:r>
      <w:r w:rsidR="008B7996">
        <w:t>s) to light blue (</w:t>
      </w:r>
      <w:r w:rsidR="006476EE">
        <w:t xml:space="preserve">peaking </w:t>
      </w:r>
      <w:r w:rsidR="00707FFE">
        <w:t>EGU</w:t>
      </w:r>
      <w:r w:rsidR="008B7996">
        <w:t>s).</w:t>
      </w:r>
      <w:r w:rsidR="006476EE">
        <w:rPr>
          <w:rStyle w:val="FootnoteReference"/>
        </w:rPr>
        <w:footnoteReference w:id="39"/>
      </w:r>
      <w:r w:rsidR="008B7996">
        <w:t xml:space="preserve"> The </w:t>
      </w:r>
      <w:r w:rsidR="00707FFE">
        <w:t>EGU</w:t>
      </w:r>
      <w:r w:rsidR="008B7996">
        <w:t xml:space="preserve">s’ individual generation reductions are shown in stacked bar </w:t>
      </w:r>
      <w:proofErr w:type="gramStart"/>
      <w:r w:rsidR="008B7996">
        <w:t>plots</w:t>
      </w:r>
      <w:proofErr w:type="gramEnd"/>
      <w:r w:rsidR="008B7996">
        <w:t xml:space="preserve"> and the net total contribution is shown with a yellow line. The yellow line represents the hourly energy displaced by the wind project</w:t>
      </w:r>
      <w:r w:rsidR="007A4B76">
        <w:t>.</w:t>
      </w:r>
      <w:r w:rsidR="007A4B76" w:rsidRPr="007A4B76">
        <w:t xml:space="preserve"> </w:t>
      </w:r>
      <w:r w:rsidR="007A4B76">
        <w:t xml:space="preserve">Note that peaking (gas) </w:t>
      </w:r>
      <w:r w:rsidR="00707FFE">
        <w:t>EGU</w:t>
      </w:r>
      <w:r w:rsidR="007A4B76">
        <w:t xml:space="preserve">s are primarily displaced during daytime hours, while baseload (usually coal) </w:t>
      </w:r>
      <w:r w:rsidR="00707FFE">
        <w:t>EGU</w:t>
      </w:r>
      <w:r w:rsidR="007A4B76">
        <w:t>s are displaced during off-peak hours.</w:t>
      </w:r>
    </w:p>
    <w:p w14:paraId="3E313C8F" w14:textId="2E59773B" w:rsidR="00D71E72" w:rsidRPr="00DD1E8B" w:rsidRDefault="00D71E72" w:rsidP="008D2332">
      <w:pPr>
        <w:pStyle w:val="Caption"/>
      </w:pPr>
      <w:bookmarkStart w:id="128" w:name="_Ref374621691"/>
      <w:bookmarkStart w:id="129" w:name="_Toc49381365"/>
      <w:bookmarkStart w:id="130" w:name="_Ref343760323"/>
      <w:r w:rsidRPr="00DD1E8B">
        <w:t xml:space="preserve">Figure </w:t>
      </w:r>
      <w:r>
        <w:fldChar w:fldCharType="begin"/>
      </w:r>
      <w:r>
        <w:instrText>SEQ Figure \* ARABIC</w:instrText>
      </w:r>
      <w:r>
        <w:fldChar w:fldCharType="separate"/>
      </w:r>
      <w:r w:rsidR="0078501C">
        <w:rPr>
          <w:noProof/>
        </w:rPr>
        <w:t>6</w:t>
      </w:r>
      <w:r>
        <w:fldChar w:fldCharType="end"/>
      </w:r>
      <w:bookmarkEnd w:id="128"/>
      <w:r w:rsidRPr="00DD1E8B">
        <w:t xml:space="preserve">. Hourly generation reductions in the week of August 1 from an example wind program in the </w:t>
      </w:r>
      <w:r w:rsidR="00E62F26" w:rsidRPr="00DD1E8B">
        <w:t xml:space="preserve">Midwest </w:t>
      </w:r>
      <w:r w:rsidRPr="00DD1E8B">
        <w:t>region.</w:t>
      </w:r>
      <w:bookmarkEnd w:id="129"/>
    </w:p>
    <w:bookmarkEnd w:id="130"/>
    <w:p w14:paraId="01ED0CAD" w14:textId="4827EBB9" w:rsidR="008B7996" w:rsidRDefault="001A2F84" w:rsidP="00663EBC">
      <w:pPr>
        <w:pStyle w:val="Caption-Below"/>
        <w:keepNext w:val="0"/>
      </w:pPr>
      <w:r>
        <w:rPr>
          <w:noProof/>
        </w:rPr>
        <w:drawing>
          <wp:inline distT="0" distB="0" distL="0" distR="0" wp14:anchorId="414AD0FC" wp14:editId="12D9DE2B">
            <wp:extent cx="5577840" cy="1743075"/>
            <wp:effectExtent l="0" t="0" r="3810" b="9525"/>
            <wp:docPr id="1898616445" name="Picture 1" descr="Chart showing hourly generation reductions in the week of August 1 from an example wind program in the Midwest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16445" name="Picture 1" descr="Chart showing hourly generation reductions in the week of August 1 from an example wind program in the Midwest region"/>
                    <pic:cNvPicPr/>
                  </pic:nvPicPr>
                  <pic:blipFill>
                    <a:blip r:embed="rId34"/>
                    <a:stretch>
                      <a:fillRect/>
                    </a:stretch>
                  </pic:blipFill>
                  <pic:spPr>
                    <a:xfrm>
                      <a:off x="0" y="0"/>
                      <a:ext cx="5577840" cy="1743075"/>
                    </a:xfrm>
                    <a:prstGeom prst="rect">
                      <a:avLst/>
                    </a:prstGeom>
                  </pic:spPr>
                </pic:pic>
              </a:graphicData>
            </a:graphic>
          </wp:inline>
        </w:drawing>
      </w:r>
    </w:p>
    <w:p w14:paraId="7E0BEA56" w14:textId="427483A2" w:rsidR="00AF07CB" w:rsidRPr="00A57B30" w:rsidRDefault="00CB1BAA" w:rsidP="008D2332">
      <w:pPr>
        <w:pStyle w:val="BodyText"/>
        <w:keepNext/>
        <w:keepLines/>
        <w:spacing w:after="240"/>
      </w:pPr>
      <w:r>
        <w:fldChar w:fldCharType="begin"/>
      </w:r>
      <w:r>
        <w:instrText xml:space="preserve"> REF _Ref374621781 \h  \* MERGEFORMAT </w:instrText>
      </w:r>
      <w:r>
        <w:fldChar w:fldCharType="separate"/>
      </w:r>
      <w:r w:rsidR="0078501C" w:rsidRPr="005702AF">
        <w:t xml:space="preserve">Figure </w:t>
      </w:r>
      <w:r w:rsidR="0078501C">
        <w:t>7</w:t>
      </w:r>
      <w:r>
        <w:fldChar w:fldCharType="end"/>
      </w:r>
      <w:r w:rsidR="002A7769">
        <w:t xml:space="preserve"> </w:t>
      </w:r>
      <w:r w:rsidR="008B7996">
        <w:t xml:space="preserve">displays </w:t>
      </w:r>
      <w:r w:rsidR="00AF07CB">
        <w:t>SO</w:t>
      </w:r>
      <w:r w:rsidR="00AF07CB" w:rsidRPr="009444C3">
        <w:rPr>
          <w:vertAlign w:val="subscript"/>
        </w:rPr>
        <w:t>2</w:t>
      </w:r>
      <w:r w:rsidR="00AF07CB">
        <w:t xml:space="preserve"> emissions displaced in the </w:t>
      </w:r>
      <w:r w:rsidR="007A4B76">
        <w:t xml:space="preserve">same week </w:t>
      </w:r>
      <w:r w:rsidR="00AF07CB">
        <w:t xml:space="preserve">from the </w:t>
      </w:r>
      <w:r w:rsidR="007022B1">
        <w:t xml:space="preserve">same </w:t>
      </w:r>
      <w:r w:rsidR="00AF07CB">
        <w:t xml:space="preserve">wind project. Note that almost </w:t>
      </w:r>
      <w:proofErr w:type="gramStart"/>
      <w:r w:rsidR="00AF07CB">
        <w:t>all of</w:t>
      </w:r>
      <w:proofErr w:type="gramEnd"/>
      <w:r w:rsidR="00AF07CB">
        <w:t xml:space="preserve"> the </w:t>
      </w:r>
      <w:r w:rsidR="00707FFE">
        <w:t>EGU</w:t>
      </w:r>
      <w:r w:rsidR="00AF07CB">
        <w:t>s portrayed in this figure are dark blue in color; SO</w:t>
      </w:r>
      <w:r w:rsidR="00AF07CB" w:rsidRPr="009444C3">
        <w:rPr>
          <w:vertAlign w:val="subscript"/>
        </w:rPr>
        <w:t>2</w:t>
      </w:r>
      <w:r w:rsidR="00AF07CB">
        <w:rPr>
          <w:vertAlign w:val="superscript"/>
        </w:rPr>
        <w:t xml:space="preserve"> </w:t>
      </w:r>
      <w:r w:rsidR="00AF07CB">
        <w:t xml:space="preserve">reductions are primarily captured from reductions at </w:t>
      </w:r>
      <w:r w:rsidR="00D71E72">
        <w:t>high</w:t>
      </w:r>
      <w:r w:rsidR="00BF3F04">
        <w:t>-</w:t>
      </w:r>
      <w:r w:rsidR="00D71E72">
        <w:t>capacity</w:t>
      </w:r>
      <w:r w:rsidR="00BF3F04">
        <w:t>-</w:t>
      </w:r>
      <w:r w:rsidR="00D71E72">
        <w:t xml:space="preserve">factor </w:t>
      </w:r>
      <w:r w:rsidR="00AF07CB">
        <w:t xml:space="preserve">coal </w:t>
      </w:r>
      <w:r w:rsidR="00707FFE">
        <w:t>EGU</w:t>
      </w:r>
      <w:r w:rsidR="00AF07CB">
        <w:t>s, which are displaced during off-peak hours.</w:t>
      </w:r>
      <w:r w:rsidR="00AF07CB">
        <w:rPr>
          <w:rStyle w:val="FootnoteReference"/>
        </w:rPr>
        <w:footnoteReference w:id="40"/>
      </w:r>
      <w:r w:rsidR="00AF07CB">
        <w:t xml:space="preserve"> </w:t>
      </w:r>
    </w:p>
    <w:p w14:paraId="2A29ECDE" w14:textId="743A9BF1" w:rsidR="00D71E72" w:rsidRPr="00C036DE" w:rsidRDefault="00D71E72" w:rsidP="008D2332">
      <w:pPr>
        <w:pStyle w:val="Caption"/>
      </w:pPr>
      <w:bookmarkStart w:id="131" w:name="_Ref374621781"/>
      <w:bookmarkStart w:id="132" w:name="_Toc49381366"/>
      <w:bookmarkStart w:id="133" w:name="_Ref333399545"/>
      <w:r w:rsidRPr="005702AF">
        <w:t xml:space="preserve">Figure </w:t>
      </w:r>
      <w:r>
        <w:fldChar w:fldCharType="begin"/>
      </w:r>
      <w:r>
        <w:instrText>SEQ Figure \* ARABIC</w:instrText>
      </w:r>
      <w:r>
        <w:fldChar w:fldCharType="separate"/>
      </w:r>
      <w:r w:rsidR="0078501C">
        <w:rPr>
          <w:noProof/>
        </w:rPr>
        <w:t>7</w:t>
      </w:r>
      <w:r>
        <w:fldChar w:fldCharType="end"/>
      </w:r>
      <w:bookmarkEnd w:id="131"/>
      <w:r w:rsidRPr="005702AF">
        <w:t>. Hourly emission</w:t>
      </w:r>
      <w:r w:rsidR="004C1F47">
        <w:t>s</w:t>
      </w:r>
      <w:r w:rsidRPr="005702AF">
        <w:t xml:space="preserve"> reductions in the week of August 1 from an example wind program in the </w:t>
      </w:r>
      <w:r w:rsidR="00E62F26" w:rsidRPr="005702AF">
        <w:t xml:space="preserve">Midwest </w:t>
      </w:r>
      <w:r w:rsidRPr="005702AF">
        <w:t>region.</w:t>
      </w:r>
      <w:bookmarkEnd w:id="132"/>
    </w:p>
    <w:bookmarkEnd w:id="133"/>
    <w:p w14:paraId="2570C25D" w14:textId="0416E38F" w:rsidR="00AF07CB" w:rsidRPr="008E5BF4" w:rsidRDefault="00E12CF4" w:rsidP="00AF07CB">
      <w:pPr>
        <w:pStyle w:val="Caption-Below"/>
      </w:pPr>
      <w:r>
        <w:rPr>
          <w:noProof/>
        </w:rPr>
        <w:drawing>
          <wp:inline distT="0" distB="0" distL="0" distR="0" wp14:anchorId="156C3EF2" wp14:editId="2DA4652A">
            <wp:extent cx="5577840" cy="1715135"/>
            <wp:effectExtent l="0" t="0" r="3810" b="0"/>
            <wp:docPr id="1374665036" name="Picture 1" descr="Chart showing hourly emissions reductions in the week of August 1 from an example wind program in the Midwest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65036" name="Picture 1" descr="Chart showing hourly emissions reductions in the week of August 1 from an example wind program in the Midwest region"/>
                    <pic:cNvPicPr/>
                  </pic:nvPicPr>
                  <pic:blipFill>
                    <a:blip r:embed="rId35"/>
                    <a:stretch>
                      <a:fillRect/>
                    </a:stretch>
                  </pic:blipFill>
                  <pic:spPr>
                    <a:xfrm>
                      <a:off x="0" y="0"/>
                      <a:ext cx="5577840" cy="1715135"/>
                    </a:xfrm>
                    <a:prstGeom prst="rect">
                      <a:avLst/>
                    </a:prstGeom>
                  </pic:spPr>
                </pic:pic>
              </a:graphicData>
            </a:graphic>
          </wp:inline>
        </w:drawing>
      </w:r>
    </w:p>
    <w:p w14:paraId="71DD28B9" w14:textId="77777777" w:rsidR="00976E1F" w:rsidRPr="000B3B3B" w:rsidRDefault="000B553C" w:rsidP="00D0160B">
      <w:pPr>
        <w:pStyle w:val="Heading1"/>
      </w:pPr>
      <w:bookmarkStart w:id="134" w:name="_Ref343163002"/>
      <w:bookmarkStart w:id="135" w:name="_Ref343163100"/>
      <w:bookmarkStart w:id="136" w:name="_Ref343519792"/>
      <w:bookmarkStart w:id="137" w:name="_Toc343609486"/>
      <w:bookmarkStart w:id="138" w:name="_Toc525152393"/>
      <w:bookmarkStart w:id="139" w:name="_Toc212023152"/>
      <w:r>
        <w:lastRenderedPageBreak/>
        <w:t>AVERT</w:t>
      </w:r>
      <w:r w:rsidR="00976E1F" w:rsidRPr="000B3B3B">
        <w:t xml:space="preserve"> </w:t>
      </w:r>
      <w:bookmarkEnd w:id="134"/>
      <w:bookmarkEnd w:id="135"/>
      <w:r>
        <w:t xml:space="preserve">Main </w:t>
      </w:r>
      <w:r w:rsidRPr="00D0160B">
        <w:t>Module</w:t>
      </w:r>
      <w:r w:rsidR="00976E1F" w:rsidRPr="000B3B3B">
        <w:t>: Step-by-Step Instructions</w:t>
      </w:r>
      <w:bookmarkEnd w:id="136"/>
      <w:bookmarkEnd w:id="137"/>
      <w:bookmarkEnd w:id="138"/>
      <w:bookmarkEnd w:id="139"/>
    </w:p>
    <w:p w14:paraId="4C703139" w14:textId="23E4CD5D" w:rsidR="00976E1F" w:rsidRDefault="00976E1F" w:rsidP="00976E1F">
      <w:pPr>
        <w:pStyle w:val="BodyText"/>
      </w:pPr>
      <w:r>
        <w:t xml:space="preserve">This section provides step-by-step instructions for using </w:t>
      </w:r>
      <w:r w:rsidR="009D78F6">
        <w:t xml:space="preserve">AVERT’s </w:t>
      </w:r>
      <w:r w:rsidR="000B553C">
        <w:t>Excel</w:t>
      </w:r>
      <w:r w:rsidR="009D78F6">
        <w:t>-based Main Module</w:t>
      </w:r>
      <w:r>
        <w:t xml:space="preserve"> to estimate the</w:t>
      </w:r>
      <w:r w:rsidR="00220E95">
        <w:t xml:space="preserve"> change in</w:t>
      </w:r>
      <w:r>
        <w:t xml:space="preserve"> emissions </w:t>
      </w:r>
      <w:r w:rsidR="00C34714">
        <w:t>resulting from energy policies</w:t>
      </w:r>
      <w:r>
        <w:t>.</w:t>
      </w:r>
    </w:p>
    <w:p w14:paraId="071D46D4" w14:textId="77777777" w:rsidR="00976E1F" w:rsidRDefault="00976E1F" w:rsidP="00976E1F">
      <w:pPr>
        <w:pStyle w:val="BodyText"/>
      </w:pPr>
      <w:r>
        <w:t>To begin, download two files and save them to your computer:</w:t>
      </w:r>
    </w:p>
    <w:p w14:paraId="0932F4CE" w14:textId="16728284" w:rsidR="009D78F6" w:rsidRDefault="497B6CD9" w:rsidP="000F582F">
      <w:pPr>
        <w:pStyle w:val="ListBullet"/>
      </w:pPr>
      <w:r>
        <w:t xml:space="preserve">The </w:t>
      </w:r>
      <w:r w:rsidR="2DDA3B04">
        <w:t xml:space="preserve">Main </w:t>
      </w:r>
      <w:r w:rsidR="2DDA3B04" w:rsidRPr="00892A6A">
        <w:t>Module</w:t>
      </w:r>
      <w:r w:rsidR="2DDA3B04">
        <w:t xml:space="preserve"> workbook: “AVERT Main Module.xls</w:t>
      </w:r>
      <w:r w:rsidR="44216ADA">
        <w:t>b</w:t>
      </w:r>
      <w:r w:rsidR="6BC12597">
        <w:t>.</w:t>
      </w:r>
      <w:r w:rsidR="2DDA3B04">
        <w:t>” Download the workbook at</w:t>
      </w:r>
      <w:r w:rsidR="5D09647C">
        <w:t xml:space="preserve"> </w:t>
      </w:r>
      <w:hyperlink r:id="rId36">
        <w:r w:rsidR="15C1BE10" w:rsidRPr="0E6CFEDE">
          <w:rPr>
            <w:rStyle w:val="Hyperlink"/>
            <w:rFonts w:eastAsia="Times New Roman"/>
          </w:rPr>
          <w:t>https://www.epa.gov/avert</w:t>
        </w:r>
      </w:hyperlink>
      <w:r w:rsidR="2DDA3B04">
        <w:t>.</w:t>
      </w:r>
    </w:p>
    <w:p w14:paraId="02E648C0" w14:textId="7D2B80AC" w:rsidR="00126F61" w:rsidRDefault="77B23282" w:rsidP="000F582F">
      <w:pPr>
        <w:pStyle w:val="ListBullet"/>
      </w:pPr>
      <w:r>
        <w:t xml:space="preserve">The </w:t>
      </w:r>
      <w:r w:rsidR="0F902556">
        <w:t>RDF</w:t>
      </w:r>
      <w:r>
        <w:t xml:space="preserve"> for the region under analysis</w:t>
      </w:r>
      <w:r w:rsidR="33F51F64">
        <w:t xml:space="preserve">. </w:t>
      </w:r>
    </w:p>
    <w:p w14:paraId="57818CEB" w14:textId="1DE39880" w:rsidR="00087A89" w:rsidRDefault="00087A89" w:rsidP="00892A6A">
      <w:pPr>
        <w:pStyle w:val="ListBullet2"/>
      </w:pPr>
      <w:r>
        <w:t xml:space="preserve">Default </w:t>
      </w:r>
      <w:r w:rsidR="002E3B11">
        <w:t>RDF</w:t>
      </w:r>
      <w:r w:rsidR="00515546">
        <w:t xml:space="preserve">s </w:t>
      </w:r>
      <w:r>
        <w:t>developed for use by EPA are labeled</w:t>
      </w:r>
      <w:r w:rsidR="001F2A81">
        <w:br/>
      </w:r>
      <w:r>
        <w:t xml:space="preserve">“AVERT RDF </w:t>
      </w:r>
      <w:r w:rsidR="006655E9">
        <w:t>[</w:t>
      </w:r>
      <w:proofErr w:type="spellStart"/>
      <w:r>
        <w:t>DataYear</w:t>
      </w:r>
      <w:proofErr w:type="spellEnd"/>
      <w:r w:rsidR="006655E9">
        <w:t xml:space="preserve">] </w:t>
      </w:r>
      <w:r w:rsidR="000668BD">
        <w:t>EPA_</w:t>
      </w:r>
      <w:r w:rsidR="000668BD" w:rsidRPr="00892A6A">
        <w:t>NetGen25</w:t>
      </w:r>
      <w:r w:rsidR="000668BD">
        <w:t xml:space="preserve"> </w:t>
      </w:r>
      <w:r w:rsidR="006655E9">
        <w:t>([</w:t>
      </w:r>
      <w:r w:rsidRPr="009856D8">
        <w:t>Region</w:t>
      </w:r>
      <w:r w:rsidR="006655E9">
        <w:t>]).</w:t>
      </w:r>
      <w:r>
        <w:t>xlsx”</w:t>
      </w:r>
      <w:r w:rsidR="006655E9">
        <w:t>;</w:t>
      </w:r>
      <w:r>
        <w:t xml:space="preserve"> </w:t>
      </w:r>
      <w:r w:rsidR="006655E9">
        <w:t>they</w:t>
      </w:r>
      <w:r>
        <w:t xml:space="preserve"> can be obtained at </w:t>
      </w:r>
      <w:hyperlink r:id="rId37" w:history="1">
        <w:r w:rsidR="003D6883" w:rsidRPr="003D6883">
          <w:rPr>
            <w:rStyle w:val="Hyperlink"/>
            <w:rFonts w:eastAsia="Times New Roman"/>
          </w:rPr>
          <w:t>https://www.epa.gov/avert</w:t>
        </w:r>
      </w:hyperlink>
      <w:r w:rsidR="0047626F">
        <w:t>.</w:t>
      </w:r>
      <w:r w:rsidR="007838B3">
        <w:t xml:space="preserve"> </w:t>
      </w:r>
    </w:p>
    <w:p w14:paraId="200802CB" w14:textId="4422F5FA" w:rsidR="00087A89" w:rsidRDefault="00087A89" w:rsidP="00892A6A">
      <w:pPr>
        <w:pStyle w:val="ListBullet2"/>
      </w:pPr>
      <w:r>
        <w:t xml:space="preserve">Regional analyses </w:t>
      </w:r>
      <w:r w:rsidRPr="00892A6A">
        <w:t>developed</w:t>
      </w:r>
      <w:r>
        <w:t xml:space="preserve"> by advanced users </w:t>
      </w:r>
      <w:r w:rsidR="006655E9">
        <w:t xml:space="preserve">using </w:t>
      </w:r>
      <w:r>
        <w:t>AVERT’s Statistical Module will be saved, by default, in a folder of the Statistical Module titled “AVERT</w:t>
      </w:r>
      <w:r w:rsidRPr="00311997">
        <w:t xml:space="preserve"> Output</w:t>
      </w:r>
      <w:r>
        <w:t xml:space="preserve">.” These files </w:t>
      </w:r>
      <w:r w:rsidR="006655E9">
        <w:t xml:space="preserve">use the following </w:t>
      </w:r>
      <w:r>
        <w:t>naming convention:</w:t>
      </w:r>
      <w:r w:rsidR="006655E9">
        <w:t xml:space="preserve"> </w:t>
      </w:r>
      <w:r>
        <w:t xml:space="preserve">“AVERT RDF </w:t>
      </w:r>
      <w:r w:rsidR="006655E9">
        <w:t>[</w:t>
      </w:r>
      <w:proofErr w:type="spellStart"/>
      <w:r>
        <w:t>DataYear</w:t>
      </w:r>
      <w:proofErr w:type="spellEnd"/>
      <w:r w:rsidR="006655E9">
        <w:t>] [</w:t>
      </w:r>
      <w:proofErr w:type="spellStart"/>
      <w:r>
        <w:t>RunName</w:t>
      </w:r>
      <w:proofErr w:type="spellEnd"/>
      <w:r w:rsidR="006655E9">
        <w:t>] ([</w:t>
      </w:r>
      <w:r>
        <w:t>Region</w:t>
      </w:r>
      <w:r w:rsidR="006655E9">
        <w:t>]) [</w:t>
      </w:r>
      <w:proofErr w:type="spellStart"/>
      <w:r>
        <w:t>RunDateTime</w:t>
      </w:r>
      <w:proofErr w:type="spellEnd"/>
      <w:r w:rsidR="006655E9">
        <w:t>].</w:t>
      </w:r>
      <w:r>
        <w:t>xlsx</w:t>
      </w:r>
      <w:r w:rsidR="006655E9">
        <w:t>.”</w:t>
      </w:r>
    </w:p>
    <w:p w14:paraId="6E5FF40B" w14:textId="3A1ABD5A" w:rsidR="00976E1F" w:rsidRDefault="00976E1F" w:rsidP="00976E1F">
      <w:pPr>
        <w:pStyle w:val="BodyText"/>
      </w:pPr>
      <w:r>
        <w:t>For more detailed installation instructions and model specifications</w:t>
      </w:r>
      <w:r w:rsidR="006655E9">
        <w:t>,</w:t>
      </w:r>
      <w:r>
        <w:t xml:space="preserve"> see </w:t>
      </w:r>
      <w:hyperlink w:anchor="AppendixA" w:history="1">
        <w:r w:rsidRPr="00C87719">
          <w:rPr>
            <w:rStyle w:val="Hyperlink"/>
            <w:rFonts w:eastAsia="Times New Roman"/>
          </w:rPr>
          <w:t>Appendix A</w:t>
        </w:r>
      </w:hyperlink>
      <w:r>
        <w:t xml:space="preserve"> of this manual</w:t>
      </w:r>
      <w:r w:rsidR="00895635">
        <w:t>.</w:t>
      </w:r>
    </w:p>
    <w:p w14:paraId="72224314" w14:textId="463D125B" w:rsidR="004D7659" w:rsidRDefault="004D7659" w:rsidP="004D7659">
      <w:pPr>
        <w:pStyle w:val="Heading2"/>
      </w:pPr>
      <w:bookmarkStart w:id="140" w:name="_Toc525152394"/>
      <w:bookmarkStart w:id="141" w:name="_Toc212023153"/>
      <w:bookmarkStart w:id="142" w:name="_Toc343609487"/>
      <w:r>
        <w:t xml:space="preserve">AVERT Welcome </w:t>
      </w:r>
      <w:r w:rsidR="0062470F">
        <w:t>P</w:t>
      </w:r>
      <w:r>
        <w:t>age</w:t>
      </w:r>
      <w:bookmarkEnd w:id="140"/>
      <w:bookmarkEnd w:id="141"/>
    </w:p>
    <w:bookmarkEnd w:id="142"/>
    <w:p w14:paraId="03783D99" w14:textId="2DB0A6DF" w:rsidR="0046089A" w:rsidRDefault="004D7659" w:rsidP="00E23B8B">
      <w:pPr>
        <w:pStyle w:val="BodyText"/>
        <w:spacing w:after="240"/>
      </w:pPr>
      <w:r>
        <w:t>When launched in Excel,</w:t>
      </w:r>
      <w:r w:rsidRPr="00EF0984">
        <w:t xml:space="preserve"> </w:t>
      </w:r>
      <w:r w:rsidR="006655E9">
        <w:t xml:space="preserve">the </w:t>
      </w:r>
      <w:r w:rsidR="009D78F6">
        <w:t>Main Module</w:t>
      </w:r>
      <w:r w:rsidR="00976E1F" w:rsidRPr="009444C3" w:rsidDel="001571B5">
        <w:t xml:space="preserve"> </w:t>
      </w:r>
      <w:r w:rsidR="0050270B">
        <w:t xml:space="preserve">opens </w:t>
      </w:r>
      <w:r>
        <w:t xml:space="preserve">to its “Welcome” page </w:t>
      </w:r>
      <w:r w:rsidR="0050270B">
        <w:t xml:space="preserve">as </w:t>
      </w:r>
      <w:r>
        <w:t xml:space="preserve">shown in </w:t>
      </w:r>
      <w:r>
        <w:fldChar w:fldCharType="begin"/>
      </w:r>
      <w:r>
        <w:instrText xml:space="preserve"> REF _Ref39948102 \h </w:instrText>
      </w:r>
      <w:r>
        <w:fldChar w:fldCharType="separate"/>
      </w:r>
      <w:r w:rsidR="0078501C">
        <w:t xml:space="preserve">Figure </w:t>
      </w:r>
      <w:r w:rsidR="0078501C">
        <w:rPr>
          <w:noProof/>
        </w:rPr>
        <w:t>8</w:t>
      </w:r>
      <w:r>
        <w:fldChar w:fldCharType="end"/>
      </w:r>
      <w:r w:rsidR="00794A5F" w:rsidRPr="001F50C6">
        <w:t>.</w:t>
      </w:r>
    </w:p>
    <w:p w14:paraId="352DC528" w14:textId="24B64C47" w:rsidR="00835BEA" w:rsidRDefault="0046089A" w:rsidP="001A3ACD">
      <w:pPr>
        <w:pStyle w:val="Caption"/>
      </w:pPr>
      <w:bookmarkStart w:id="143" w:name="_Ref39948102"/>
      <w:bookmarkStart w:id="144" w:name="_Ref39947891"/>
      <w:bookmarkStart w:id="145" w:name="_Toc49381367"/>
      <w:r>
        <w:t xml:space="preserve">Figure </w:t>
      </w:r>
      <w:r>
        <w:fldChar w:fldCharType="begin"/>
      </w:r>
      <w:r>
        <w:instrText>SEQ Figure \* ARABIC</w:instrText>
      </w:r>
      <w:r>
        <w:fldChar w:fldCharType="separate"/>
      </w:r>
      <w:r w:rsidR="0078501C">
        <w:rPr>
          <w:noProof/>
        </w:rPr>
        <w:t>8</w:t>
      </w:r>
      <w:r>
        <w:fldChar w:fldCharType="end"/>
      </w:r>
      <w:bookmarkEnd w:id="143"/>
      <w:r>
        <w:t>. AVERT Main Module “Welcome” page.</w:t>
      </w:r>
      <w:bookmarkEnd w:id="144"/>
      <w:bookmarkEnd w:id="145"/>
      <w:r w:rsidR="00976E1F">
        <w:t xml:space="preserve"> </w:t>
      </w:r>
      <w:bookmarkStart w:id="146" w:name="_Ref374103388"/>
      <w:r w:rsidR="00D53415">
        <w:rPr>
          <w:noProof/>
        </w:rPr>
        <w:drawing>
          <wp:inline distT="0" distB="0" distL="0" distR="0" wp14:anchorId="6CAD8C1F" wp14:editId="0E041DE4">
            <wp:extent cx="5577840" cy="3794873"/>
            <wp:effectExtent l="0" t="0" r="3810" b="0"/>
            <wp:docPr id="983465713" name="Picture 1" descr="Screen shot of the welcome screen from the AVERT Main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65713" name="Picture 1" descr="Screen shot of the welcome screen from the AVERT Main Module."/>
                    <pic:cNvPicPr/>
                  </pic:nvPicPr>
                  <pic:blipFill>
                    <a:blip r:embed="rId38">
                      <a:extLst>
                        <a:ext uri="{28A0092B-C50C-407E-A947-70E740481C1C}">
                          <a14:useLocalDpi xmlns:a14="http://schemas.microsoft.com/office/drawing/2010/main" val="0"/>
                        </a:ext>
                      </a:extLst>
                    </a:blip>
                    <a:stretch>
                      <a:fillRect/>
                    </a:stretch>
                  </pic:blipFill>
                  <pic:spPr>
                    <a:xfrm>
                      <a:off x="0" y="0"/>
                      <a:ext cx="5577840" cy="3794873"/>
                    </a:xfrm>
                    <a:prstGeom prst="rect">
                      <a:avLst/>
                    </a:prstGeom>
                  </pic:spPr>
                </pic:pic>
              </a:graphicData>
            </a:graphic>
          </wp:inline>
        </w:drawing>
      </w:r>
    </w:p>
    <w:bookmarkEnd w:id="146"/>
    <w:p w14:paraId="47E195FF" w14:textId="31CA3209" w:rsidR="0050355A" w:rsidRPr="0050355A" w:rsidRDefault="0050355A" w:rsidP="001A3ACD">
      <w:pPr>
        <w:pStyle w:val="BodyText"/>
      </w:pPr>
    </w:p>
    <w:p w14:paraId="3AA3E52C" w14:textId="08A3C162" w:rsidR="00976E1F" w:rsidRDefault="006655E9" w:rsidP="006B2921">
      <w:pPr>
        <w:pStyle w:val="BodyText"/>
      </w:pPr>
      <w:r>
        <w:lastRenderedPageBreak/>
        <w:t xml:space="preserve">The </w:t>
      </w:r>
      <w:r w:rsidR="009D78F6">
        <w:t>Main Module</w:t>
      </w:r>
      <w:r w:rsidR="00976E1F">
        <w:t xml:space="preserve"> is primarily driven by macros to conserve memory and </w:t>
      </w:r>
      <w:proofErr w:type="gramStart"/>
      <w:r w:rsidR="00976E1F">
        <w:t>processing</w:t>
      </w:r>
      <w:proofErr w:type="gramEnd"/>
      <w:r w:rsidR="00976E1F">
        <w:t xml:space="preserve"> time.</w:t>
      </w:r>
      <w:r w:rsidR="00976E1F">
        <w:rPr>
          <w:rStyle w:val="FootnoteReference"/>
        </w:rPr>
        <w:footnoteReference w:id="41"/>
      </w:r>
      <w:r w:rsidR="00976E1F">
        <w:t xml:space="preserve"> Before </w:t>
      </w:r>
      <w:r w:rsidR="001F2A81">
        <w:t xml:space="preserve">you </w:t>
      </w:r>
      <w:r w:rsidR="00976E1F">
        <w:t>mak</w:t>
      </w:r>
      <w:r w:rsidR="001F2A81">
        <w:t>e</w:t>
      </w:r>
      <w:r w:rsidR="00976E1F">
        <w:t xml:space="preserve"> any selections or begin calculations, macros must be enabled on your computer. This must be done first</w:t>
      </w:r>
      <w:r>
        <w:t>,</w:t>
      </w:r>
      <w:r w:rsidR="00976E1F">
        <w:t xml:space="preserve"> before any other steps</w:t>
      </w:r>
      <w:r>
        <w:t xml:space="preserve">; </w:t>
      </w:r>
      <w:r w:rsidR="00976E1F">
        <w:t>i</w:t>
      </w:r>
      <w:r w:rsidR="00976E1F" w:rsidRPr="00246424">
        <w:t xml:space="preserve">f macros are not enabled before you load </w:t>
      </w:r>
      <w:r w:rsidR="00AC4186">
        <w:t>a</w:t>
      </w:r>
      <w:r w:rsidR="002E3B11">
        <w:t>n</w:t>
      </w:r>
      <w:r w:rsidR="00AC4186">
        <w:t xml:space="preserve"> </w:t>
      </w:r>
      <w:r w:rsidR="002E3B11">
        <w:t>RDF</w:t>
      </w:r>
      <w:r w:rsidRPr="00246424">
        <w:t xml:space="preserve"> </w:t>
      </w:r>
      <w:r w:rsidR="00976E1F" w:rsidRPr="00246424">
        <w:t xml:space="preserve">(Step </w:t>
      </w:r>
      <w:r w:rsidR="00255429">
        <w:t>1</w:t>
      </w:r>
      <w:r w:rsidR="00976E1F" w:rsidRPr="00246424">
        <w:t>), you will need to close the workboo</w:t>
      </w:r>
      <w:r w:rsidR="00976E1F">
        <w:t>k,</w:t>
      </w:r>
      <w:r w:rsidR="00976E1F" w:rsidRPr="00246424">
        <w:t xml:space="preserve"> re-open</w:t>
      </w:r>
      <w:r w:rsidR="00976E1F">
        <w:t xml:space="preserve"> it, and then enable macros </w:t>
      </w:r>
      <w:r w:rsidR="002375D0" w:rsidRPr="00003D36">
        <w:t>to</w:t>
      </w:r>
      <w:r w:rsidR="00976E1F" w:rsidRPr="00246424">
        <w:t xml:space="preserve"> continue. </w:t>
      </w:r>
    </w:p>
    <w:p w14:paraId="3C9B9650" w14:textId="1ED8822E" w:rsidR="00976E1F" w:rsidRDefault="0013093C" w:rsidP="00862575">
      <w:pPr>
        <w:pStyle w:val="BodyText"/>
      </w:pPr>
      <w:r>
        <w:rPr>
          <w:noProof/>
        </w:rPr>
        <w:drawing>
          <wp:anchor distT="0" distB="0" distL="114300" distR="114300" simplePos="0" relativeHeight="251658252" behindDoc="0" locked="0" layoutInCell="1" allowOverlap="1" wp14:anchorId="2C8608E6" wp14:editId="217503FA">
            <wp:simplePos x="0" y="0"/>
            <wp:positionH relativeFrom="column">
              <wp:posOffset>2354580</wp:posOffset>
            </wp:positionH>
            <wp:positionV relativeFrom="paragraph">
              <wp:posOffset>210820</wp:posOffset>
            </wp:positionV>
            <wp:extent cx="201168" cy="201168"/>
            <wp:effectExtent l="0" t="0" r="8890" b="8890"/>
            <wp:wrapNone/>
            <wp:docPr id="231353703" name="Picture 231353703" descr="Picture of the Microsoft Office button that appears within Excel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53703" name="Picture 231353703" descr="Picture of the Microsoft Office button that appears within Excel software."/>
                    <pic:cNvPicPr/>
                  </pic:nvPicPr>
                  <pic:blipFill>
                    <a:blip r:embed="rId39">
                      <a:extLst>
                        <a:ext uri="{28A0092B-C50C-407E-A947-70E740481C1C}">
                          <a14:useLocalDpi xmlns:a14="http://schemas.microsoft.com/office/drawing/2010/main" val="0"/>
                        </a:ext>
                      </a:extLst>
                    </a:blip>
                    <a:stretch>
                      <a:fillRect/>
                    </a:stretch>
                  </pic:blipFill>
                  <pic:spPr>
                    <a:xfrm>
                      <a:off x="0" y="0"/>
                      <a:ext cx="201168" cy="201168"/>
                    </a:xfrm>
                    <a:prstGeom prst="rect">
                      <a:avLst/>
                    </a:prstGeom>
                  </pic:spPr>
                </pic:pic>
              </a:graphicData>
            </a:graphic>
            <wp14:sizeRelH relativeFrom="margin">
              <wp14:pctWidth>0</wp14:pctWidth>
            </wp14:sizeRelH>
            <wp14:sizeRelV relativeFrom="margin">
              <wp14:pctHeight>0</wp14:pctHeight>
            </wp14:sizeRelV>
          </wp:anchor>
        </w:drawing>
      </w:r>
      <w:r w:rsidR="00976E1F">
        <w:t>To enable macros in Excel 2007</w:t>
      </w:r>
      <w:r w:rsidR="008007D7">
        <w:t xml:space="preserve"> for Windows</w:t>
      </w:r>
      <w:r w:rsidR="00976E1F">
        <w:t>:</w:t>
      </w:r>
    </w:p>
    <w:p w14:paraId="37E23FEC" w14:textId="24294C97" w:rsidR="00976E1F" w:rsidRPr="007F18BF" w:rsidRDefault="00976E1F" w:rsidP="003D4DE9">
      <w:pPr>
        <w:pStyle w:val="ListNumber"/>
      </w:pPr>
      <w:r>
        <w:t xml:space="preserve">Click the Microsoft Office Button </w:t>
      </w:r>
      <w:r w:rsidR="00213983">
        <w:t xml:space="preserve">    </w:t>
      </w:r>
      <w:proofErr w:type="gramStart"/>
      <w:r w:rsidR="00213983">
        <w:t xml:space="preserve">  </w:t>
      </w:r>
      <w:r>
        <w:t>,</w:t>
      </w:r>
      <w:proofErr w:type="gramEnd"/>
      <w:r>
        <w:t xml:space="preserve"> then click “Excel Options.”</w:t>
      </w:r>
    </w:p>
    <w:p w14:paraId="7DBB17CC" w14:textId="77777777" w:rsidR="00976E1F" w:rsidRPr="007F18BF" w:rsidRDefault="00976E1F" w:rsidP="003D4DE9">
      <w:pPr>
        <w:pStyle w:val="ListNumber"/>
      </w:pPr>
      <w:r w:rsidRPr="007F18BF">
        <w:t xml:space="preserve">Click </w:t>
      </w:r>
      <w:r>
        <w:t>“</w:t>
      </w:r>
      <w:r w:rsidRPr="007F18BF">
        <w:t>Trust Center,</w:t>
      </w:r>
      <w:r>
        <w:t>”</w:t>
      </w:r>
      <w:r w:rsidRPr="007F18BF">
        <w:t xml:space="preserve"> click </w:t>
      </w:r>
      <w:r>
        <w:t>“</w:t>
      </w:r>
      <w:r w:rsidRPr="007F18BF">
        <w:t>Trust Center Settings,</w:t>
      </w:r>
      <w:r>
        <w:t>”</w:t>
      </w:r>
      <w:r w:rsidRPr="007F18BF">
        <w:t xml:space="preserve"> then click </w:t>
      </w:r>
      <w:r>
        <w:t>“</w:t>
      </w:r>
      <w:r w:rsidRPr="007F18BF">
        <w:t>Macro Settings.</w:t>
      </w:r>
      <w:r>
        <w:t>”</w:t>
      </w:r>
    </w:p>
    <w:p w14:paraId="0D8CEFDD" w14:textId="77777777" w:rsidR="00976E1F" w:rsidRDefault="00976E1F" w:rsidP="003D4DE9">
      <w:pPr>
        <w:pStyle w:val="ListNumber"/>
      </w:pPr>
      <w:r>
        <w:t xml:space="preserve">Click on “Enable </w:t>
      </w:r>
      <w:r w:rsidR="003D4DE9">
        <w:t>a</w:t>
      </w:r>
      <w:r w:rsidR="0011187A">
        <w:t xml:space="preserve">ll </w:t>
      </w:r>
      <w:r w:rsidR="003D4DE9">
        <w:t>m</w:t>
      </w:r>
      <w:r>
        <w:t>acros.”</w:t>
      </w:r>
    </w:p>
    <w:p w14:paraId="72DAA369" w14:textId="56BCBEAC" w:rsidR="00976E1F" w:rsidRPr="00A00085" w:rsidRDefault="00976E1F" w:rsidP="00F64E09">
      <w:pPr>
        <w:pStyle w:val="BodyText"/>
      </w:pPr>
      <w:r w:rsidRPr="00A00085">
        <w:t>To enable macros in Excel 2010</w:t>
      </w:r>
      <w:r w:rsidR="00C036DE">
        <w:t xml:space="preserve"> or </w:t>
      </w:r>
      <w:r w:rsidR="00A23A31">
        <w:t>later</w:t>
      </w:r>
      <w:r w:rsidR="008007D7">
        <w:t xml:space="preserve"> for Windows</w:t>
      </w:r>
      <w:r w:rsidRPr="00A00085">
        <w:t>:</w:t>
      </w:r>
    </w:p>
    <w:p w14:paraId="48BBE0D7" w14:textId="77777777" w:rsidR="00976E1F" w:rsidRDefault="00976E1F" w:rsidP="00A27853">
      <w:pPr>
        <w:pStyle w:val="ListNumber"/>
        <w:numPr>
          <w:ilvl w:val="0"/>
          <w:numId w:val="5"/>
        </w:numPr>
      </w:pPr>
      <w:r>
        <w:t>C</w:t>
      </w:r>
      <w:r w:rsidRPr="00F37C2A">
        <w:t xml:space="preserve">lick the </w:t>
      </w:r>
      <w:r>
        <w:t>“</w:t>
      </w:r>
      <w:r w:rsidRPr="00F37C2A">
        <w:t>File</w:t>
      </w:r>
      <w:r>
        <w:t>” m</w:t>
      </w:r>
      <w:r w:rsidRPr="00F37C2A">
        <w:t>enu</w:t>
      </w:r>
      <w:r>
        <w:t xml:space="preserve"> (Office Backstage), then click</w:t>
      </w:r>
      <w:r w:rsidRPr="00F37C2A">
        <w:t xml:space="preserve"> </w:t>
      </w:r>
      <w:r>
        <w:t>“</w:t>
      </w:r>
      <w:r w:rsidRPr="00F37C2A">
        <w:t>Options</w:t>
      </w:r>
      <w:r>
        <w:t>” in</w:t>
      </w:r>
      <w:r w:rsidRPr="00F37C2A">
        <w:t xml:space="preserve"> the left sidebar. </w:t>
      </w:r>
    </w:p>
    <w:p w14:paraId="6AAD6EF2" w14:textId="77777777" w:rsidR="00976E1F" w:rsidRPr="00F37C2A" w:rsidRDefault="00976E1F" w:rsidP="003D4DE9">
      <w:pPr>
        <w:pStyle w:val="ListNumber"/>
      </w:pPr>
      <w:r>
        <w:t>Click “</w:t>
      </w:r>
      <w:r w:rsidRPr="00F37C2A">
        <w:t>Trust Center</w:t>
      </w:r>
      <w:r>
        <w:t>”</w:t>
      </w:r>
      <w:r w:rsidRPr="00F37C2A">
        <w:t xml:space="preserve"> </w:t>
      </w:r>
      <w:r>
        <w:t>in</w:t>
      </w:r>
      <w:r w:rsidRPr="00F37C2A">
        <w:t xml:space="preserve"> the left sidebar</w:t>
      </w:r>
      <w:r>
        <w:t>,</w:t>
      </w:r>
      <w:r w:rsidRPr="00F37C2A">
        <w:t xml:space="preserve"> </w:t>
      </w:r>
      <w:r>
        <w:t xml:space="preserve">then </w:t>
      </w:r>
      <w:r w:rsidRPr="00F37C2A">
        <w:t xml:space="preserve">click </w:t>
      </w:r>
      <w:r>
        <w:t>the “</w:t>
      </w:r>
      <w:r w:rsidRPr="00F37C2A">
        <w:t>Trust Center Settings</w:t>
      </w:r>
      <w:r>
        <w:t>” button i</w:t>
      </w:r>
      <w:r w:rsidRPr="00F37C2A">
        <w:t>n the main window.</w:t>
      </w:r>
    </w:p>
    <w:p w14:paraId="1A8627C3" w14:textId="77777777" w:rsidR="00976E1F" w:rsidRDefault="00976E1F" w:rsidP="003D4DE9">
      <w:pPr>
        <w:pStyle w:val="ListNumber"/>
      </w:pPr>
      <w:r>
        <w:t>Click “</w:t>
      </w:r>
      <w:r w:rsidRPr="00F37C2A">
        <w:t>Macro Settings</w:t>
      </w:r>
      <w:r>
        <w:t>” in the left sidebar.</w:t>
      </w:r>
    </w:p>
    <w:p w14:paraId="27B02242" w14:textId="77777777" w:rsidR="0050270B" w:rsidRDefault="00976E1F" w:rsidP="003D4DE9">
      <w:pPr>
        <w:pStyle w:val="ListNumber"/>
      </w:pPr>
      <w:r>
        <w:t>C</w:t>
      </w:r>
      <w:r w:rsidRPr="00F37C2A">
        <w:t>hoose</w:t>
      </w:r>
      <w:r>
        <w:t xml:space="preserve"> the</w:t>
      </w:r>
      <w:r w:rsidRPr="00F37C2A">
        <w:t xml:space="preserve"> </w:t>
      </w:r>
      <w:r>
        <w:t>“</w:t>
      </w:r>
      <w:r w:rsidRPr="00F37C2A">
        <w:t xml:space="preserve">Enable </w:t>
      </w:r>
      <w:r w:rsidR="003D4DE9">
        <w:t>a</w:t>
      </w:r>
      <w:r w:rsidRPr="00F37C2A">
        <w:t xml:space="preserve">ll </w:t>
      </w:r>
      <w:r w:rsidR="003D4DE9">
        <w:t>m</w:t>
      </w:r>
      <w:r w:rsidRPr="00F37C2A">
        <w:t>acros</w:t>
      </w:r>
      <w:r>
        <w:t>”</w:t>
      </w:r>
      <w:r w:rsidRPr="00F37C2A">
        <w:t xml:space="preserve"> option and hit </w:t>
      </w:r>
      <w:r w:rsidR="0011187A">
        <w:t>“</w:t>
      </w:r>
      <w:r w:rsidRPr="00F37C2A">
        <w:t>OK.</w:t>
      </w:r>
      <w:r w:rsidR="0011187A">
        <w:t>”</w:t>
      </w:r>
    </w:p>
    <w:p w14:paraId="58C72F56" w14:textId="6DFC63C8" w:rsidR="008007D7" w:rsidRDefault="008007D7" w:rsidP="0050270B">
      <w:pPr>
        <w:pStyle w:val="BodyText"/>
      </w:pPr>
      <w:r>
        <w:t>To enable macros in Excel 2011</w:t>
      </w:r>
      <w:r w:rsidR="00A953EB">
        <w:t xml:space="preserve"> or later</w:t>
      </w:r>
      <w:r>
        <w:t xml:space="preserve"> for Mac, </w:t>
      </w:r>
      <w:r w:rsidRPr="008007D7">
        <w:t>select “Enable macros” in the dialog box that appears when opening the file.</w:t>
      </w:r>
      <w:r>
        <w:t xml:space="preserve"> </w:t>
      </w:r>
    </w:p>
    <w:p w14:paraId="2B1EFD38" w14:textId="7CE472D0" w:rsidR="0050270B" w:rsidRDefault="0050270B" w:rsidP="0050270B">
      <w:pPr>
        <w:pStyle w:val="BodyText"/>
      </w:pPr>
      <w:r>
        <w:t xml:space="preserve">Next, we recommend that </w:t>
      </w:r>
      <w:r w:rsidR="00527E50">
        <w:t>you</w:t>
      </w:r>
      <w:r>
        <w:t xml:space="preserve"> personalize the Welcome page with details about the user, the date of use, and the </w:t>
      </w:r>
      <w:r w:rsidR="00904B07">
        <w:t>energy policy</w:t>
      </w:r>
      <w:r>
        <w:t xml:space="preserve"> for which </w:t>
      </w:r>
      <w:r w:rsidR="00E270FB">
        <w:t xml:space="preserve">emissions </w:t>
      </w:r>
      <w:r w:rsidR="000D1D85">
        <w:t>changes</w:t>
      </w:r>
      <w:r w:rsidR="00E270FB">
        <w:t xml:space="preserve"> </w:t>
      </w:r>
      <w:r>
        <w:t xml:space="preserve">are to be estimated. This version specification is very useful </w:t>
      </w:r>
      <w:r w:rsidR="00B24D23">
        <w:t>for</w:t>
      </w:r>
      <w:r>
        <w:t xml:space="preserve"> keeping track of multiple versions of AVERT saved to the same drive.</w:t>
      </w:r>
      <w:r w:rsidR="008702A3">
        <w:t xml:space="preserve"> Please note that the vers</w:t>
      </w:r>
      <w:r w:rsidR="00AC4186">
        <w:t xml:space="preserve">ion of AVERT available from EPA does not contain </w:t>
      </w:r>
      <w:r w:rsidR="00D622E9">
        <w:t>a</w:t>
      </w:r>
      <w:r w:rsidR="002E3B11">
        <w:t xml:space="preserve">n </w:t>
      </w:r>
      <w:proofErr w:type="gramStart"/>
      <w:r w:rsidR="002E3B11">
        <w:t>RDF</w:t>
      </w:r>
      <w:r w:rsidR="004C20ED">
        <w:t>, and</w:t>
      </w:r>
      <w:proofErr w:type="gramEnd"/>
      <w:r w:rsidR="004C20ED">
        <w:t xml:space="preserve"> is thus </w:t>
      </w:r>
      <w:proofErr w:type="gramStart"/>
      <w:r w:rsidR="004C20ED">
        <w:t>fairly small</w:t>
      </w:r>
      <w:proofErr w:type="gramEnd"/>
      <w:r w:rsidR="004C20ED">
        <w:t xml:space="preserve"> (</w:t>
      </w:r>
      <w:r w:rsidR="00A5740F">
        <w:t xml:space="preserve">36 </w:t>
      </w:r>
      <w:r w:rsidR="004C20ED">
        <w:t xml:space="preserve">MB). When </w:t>
      </w:r>
      <w:r w:rsidR="00D9681D">
        <w:t xml:space="preserve">an RDF </w:t>
      </w:r>
      <w:r w:rsidR="004C20ED">
        <w:t xml:space="preserve">is loaded into AVERT and </w:t>
      </w:r>
      <w:r w:rsidR="000D1D85">
        <w:t xml:space="preserve">changes </w:t>
      </w:r>
      <w:r w:rsidR="00E270FB">
        <w:t>are</w:t>
      </w:r>
      <w:r w:rsidR="004C20ED">
        <w:t xml:space="preserve"> calculated, the </w:t>
      </w:r>
      <w:r w:rsidR="00631636">
        <w:t xml:space="preserve">file </w:t>
      </w:r>
      <w:r w:rsidR="004C20ED">
        <w:t xml:space="preserve">grows substantially to </w:t>
      </w:r>
      <w:r w:rsidR="00287AB9">
        <w:t xml:space="preserve">70 </w:t>
      </w:r>
      <w:r w:rsidR="006655E9">
        <w:t xml:space="preserve">to </w:t>
      </w:r>
      <w:r w:rsidR="00A81AF9">
        <w:t xml:space="preserve">190 </w:t>
      </w:r>
      <w:r w:rsidR="004C20ED">
        <w:t>MB.</w:t>
      </w:r>
    </w:p>
    <w:p w14:paraId="5EE50C82" w14:textId="529081B4" w:rsidR="0050270B" w:rsidRDefault="0050270B" w:rsidP="0050270B">
      <w:pPr>
        <w:pStyle w:val="BodyText"/>
      </w:pPr>
      <w:r>
        <w:t xml:space="preserve">A final note on the Welcome page: The Main Module has been designed </w:t>
      </w:r>
      <w:r w:rsidR="006C2042">
        <w:t>to</w:t>
      </w:r>
      <w:r>
        <w:t xml:space="preserve"> </w:t>
      </w:r>
      <w:r w:rsidR="004C20ED">
        <w:t>provid</w:t>
      </w:r>
      <w:r w:rsidR="006C2042">
        <w:t>e</w:t>
      </w:r>
      <w:r w:rsidR="004C20ED">
        <w:t xml:space="preserve"> a clear</w:t>
      </w:r>
      <w:r>
        <w:t xml:space="preserve"> user</w:t>
      </w:r>
      <w:r w:rsidR="004C20ED">
        <w:t xml:space="preserve"> interface</w:t>
      </w:r>
      <w:r>
        <w:t xml:space="preserve">. While it is an Excel file, </w:t>
      </w:r>
      <w:r w:rsidR="00B30092">
        <w:t>the tabs that drive the calculations for AVERT are hidden to enhance the usability and appearance of the tool</w:t>
      </w:r>
      <w:r w:rsidR="003A2CD5">
        <w:t>, making it more</w:t>
      </w:r>
      <w:r w:rsidR="00B30092">
        <w:t xml:space="preserve"> </w:t>
      </w:r>
      <w:proofErr w:type="gramStart"/>
      <w:r w:rsidR="00B30092">
        <w:t>similar to</w:t>
      </w:r>
      <w:proofErr w:type="gramEnd"/>
      <w:r w:rsidR="00B30092">
        <w:t xml:space="preserve"> a </w:t>
      </w:r>
      <w:r w:rsidR="005E37A1">
        <w:t>w</w:t>
      </w:r>
      <w:r w:rsidR="002E265E">
        <w:t>eb</w:t>
      </w:r>
      <w:r w:rsidR="003A2CD5">
        <w:t>-based or executable</w:t>
      </w:r>
      <w:r w:rsidR="00B30092">
        <w:t xml:space="preserve"> program</w:t>
      </w:r>
      <w:r w:rsidR="002E265E">
        <w:t>.</w:t>
      </w:r>
      <w:r>
        <w:t xml:space="preserve"> For users </w:t>
      </w:r>
      <w:r w:rsidR="002E265E">
        <w:t xml:space="preserve">who </w:t>
      </w:r>
      <w:r>
        <w:t xml:space="preserve">prefer full Excel functionality while using AVERT, there is a button at the lower right-hand side of the Welcome page that reads “Click here to </w:t>
      </w:r>
      <w:r w:rsidR="00D71E72">
        <w:t>restore default</w:t>
      </w:r>
      <w:r>
        <w:t xml:space="preserve"> functionality</w:t>
      </w:r>
      <w:r w:rsidR="00343BB5">
        <w:t xml:space="preserve">.” </w:t>
      </w:r>
      <w:r w:rsidR="002F225A">
        <w:t>You</w:t>
      </w:r>
      <w:r w:rsidR="003A2CD5">
        <w:t xml:space="preserve"> </w:t>
      </w:r>
      <w:r w:rsidR="002E265E">
        <w:t xml:space="preserve">can </w:t>
      </w:r>
      <w:r w:rsidR="003A2CD5">
        <w:t xml:space="preserve">complete the steps required to estimate </w:t>
      </w:r>
      <w:r w:rsidR="00E270FB">
        <w:t xml:space="preserve">changes to </w:t>
      </w:r>
      <w:r w:rsidR="003A2CD5">
        <w:t xml:space="preserve">emissions regardless of </w:t>
      </w:r>
      <w:proofErr w:type="gramStart"/>
      <w:r w:rsidR="003A2CD5">
        <w:t>whether or not</w:t>
      </w:r>
      <w:proofErr w:type="gramEnd"/>
      <w:r w:rsidR="003A2CD5">
        <w:t xml:space="preserve"> full Excel functionality is visible.</w:t>
      </w:r>
    </w:p>
    <w:p w14:paraId="141DB5CA" w14:textId="77777777" w:rsidR="00527E50" w:rsidRPr="00295822" w:rsidRDefault="00527E50" w:rsidP="0050270B">
      <w:pPr>
        <w:pStyle w:val="BodyText"/>
      </w:pPr>
      <w:r>
        <w:t>Click on the button labeled “Click here to begin” to move on to AVERT’s first step.</w:t>
      </w:r>
    </w:p>
    <w:p w14:paraId="52D3C2B3" w14:textId="3C000527" w:rsidR="003D041F" w:rsidRPr="007D332E" w:rsidRDefault="003D041F" w:rsidP="00E46F97">
      <w:bookmarkStart w:id="147" w:name="_Toc343609488"/>
      <w:r>
        <w:br w:type="page"/>
      </w:r>
    </w:p>
    <w:p w14:paraId="20E12F56" w14:textId="77777777" w:rsidR="004D7659" w:rsidRDefault="004D7659" w:rsidP="004D7659">
      <w:pPr>
        <w:pStyle w:val="Heading2"/>
      </w:pPr>
      <w:bookmarkStart w:id="148" w:name="_Toc525152395"/>
      <w:bookmarkStart w:id="149" w:name="_Toc212023154"/>
      <w:r>
        <w:lastRenderedPageBreak/>
        <w:t xml:space="preserve">Step 1: </w:t>
      </w:r>
      <w:r w:rsidR="00AC4186">
        <w:t xml:space="preserve">Load </w:t>
      </w:r>
      <w:r w:rsidR="0062470F">
        <w:t>Regional Data</w:t>
      </w:r>
      <w:r w:rsidR="00AC4186">
        <w:t xml:space="preserve"> File</w:t>
      </w:r>
      <w:bookmarkEnd w:id="148"/>
      <w:bookmarkEnd w:id="149"/>
    </w:p>
    <w:bookmarkEnd w:id="147"/>
    <w:p w14:paraId="79E1B5B4" w14:textId="6730E189" w:rsidR="00976E1F" w:rsidRDefault="003A2CD5" w:rsidP="00E23B8B">
      <w:pPr>
        <w:pStyle w:val="BodyText"/>
        <w:spacing w:after="240"/>
      </w:pPr>
      <w:r>
        <w:t>Next</w:t>
      </w:r>
      <w:r w:rsidR="002F225A">
        <w:t xml:space="preserve">, choose </w:t>
      </w:r>
      <w:r w:rsidR="00976E1F">
        <w:t>the region of analysis</w:t>
      </w:r>
      <w:r w:rsidR="00E1049C">
        <w:t xml:space="preserve"> in Step 1 </w:t>
      </w:r>
      <w:r>
        <w:t>(</w:t>
      </w:r>
      <w:r w:rsidR="00E1049C">
        <w:t xml:space="preserve">as shown in </w:t>
      </w:r>
      <w:r w:rsidR="00FC0B01">
        <w:fldChar w:fldCharType="begin"/>
      </w:r>
      <w:r w:rsidR="009D67B4">
        <w:instrText xml:space="preserve"> REF _Ref374108969 \h </w:instrText>
      </w:r>
      <w:r w:rsidR="00FC0B01">
        <w:fldChar w:fldCharType="separate"/>
      </w:r>
      <w:r w:rsidR="0078501C" w:rsidRPr="004D7659">
        <w:t xml:space="preserve">Figure </w:t>
      </w:r>
      <w:r w:rsidR="0078501C">
        <w:rPr>
          <w:noProof/>
        </w:rPr>
        <w:t>9</w:t>
      </w:r>
      <w:r w:rsidR="00FC0B01">
        <w:fldChar w:fldCharType="end"/>
      </w:r>
      <w:r>
        <w:t>)</w:t>
      </w:r>
      <w:r w:rsidR="00AC4186">
        <w:t xml:space="preserve"> and load the corresponding </w:t>
      </w:r>
      <w:r w:rsidR="00D9681D">
        <w:t>RDF</w:t>
      </w:r>
      <w:r w:rsidR="009D67B4">
        <w:t xml:space="preserve">. </w:t>
      </w:r>
      <w:r w:rsidR="00976E1F">
        <w:t xml:space="preserve">There are </w:t>
      </w:r>
      <w:r w:rsidR="00A06E19">
        <w:t xml:space="preserve">14 </w:t>
      </w:r>
      <w:r w:rsidR="000B553C">
        <w:t>AVERT</w:t>
      </w:r>
      <w:r w:rsidR="00976E1F">
        <w:t xml:space="preserve"> </w:t>
      </w:r>
      <w:r w:rsidR="00342D45">
        <w:t xml:space="preserve">regions </w:t>
      </w:r>
      <w:r w:rsidR="00976E1F">
        <w:t xml:space="preserve">to choose from, described in detail in Section </w:t>
      </w:r>
      <w:r w:rsidR="00FC0B01">
        <w:fldChar w:fldCharType="begin"/>
      </w:r>
      <w:r w:rsidR="00976E1F">
        <w:instrText xml:space="preserve"> REF _Ref343262928 \r \h </w:instrText>
      </w:r>
      <w:r w:rsidR="00FC0B01">
        <w:fldChar w:fldCharType="separate"/>
      </w:r>
      <w:r w:rsidR="0078501C">
        <w:t>3</w:t>
      </w:r>
      <w:r w:rsidR="00FC0B01">
        <w:fldChar w:fldCharType="end"/>
      </w:r>
      <w:r w:rsidR="00976E1F">
        <w:t xml:space="preserve">. </w:t>
      </w:r>
      <w:r w:rsidR="00211F63">
        <w:t>(</w:t>
      </w:r>
      <w:r w:rsidR="00976E1F">
        <w:t>For details on how the regions were developed</w:t>
      </w:r>
      <w:r w:rsidR="00C036DE">
        <w:t>,</w:t>
      </w:r>
      <w:r w:rsidR="00976E1F">
        <w:t xml:space="preserve"> refer to </w:t>
      </w:r>
      <w:hyperlink w:anchor="AppendixB" w:history="1">
        <w:r w:rsidR="00976E1F" w:rsidRPr="00C87719">
          <w:rPr>
            <w:rStyle w:val="Hyperlink"/>
            <w:rFonts w:eastAsia="Times New Roman"/>
          </w:rPr>
          <w:t xml:space="preserve">Appendix </w:t>
        </w:r>
        <w:r w:rsidRPr="00C87719">
          <w:rPr>
            <w:rStyle w:val="Hyperlink"/>
            <w:rFonts w:eastAsia="Times New Roman"/>
          </w:rPr>
          <w:t>B</w:t>
        </w:r>
      </w:hyperlink>
      <w:r w:rsidR="00976E1F">
        <w:t>.</w:t>
      </w:r>
      <w:r w:rsidR="00211F63">
        <w:t>)</w:t>
      </w:r>
    </w:p>
    <w:p w14:paraId="6304B4D2" w14:textId="1E6D4DEE" w:rsidR="00E1049C" w:rsidRDefault="00E1049C" w:rsidP="008D2332">
      <w:pPr>
        <w:pStyle w:val="Caption"/>
      </w:pPr>
      <w:bookmarkStart w:id="150" w:name="_Ref374108969"/>
      <w:bookmarkStart w:id="151" w:name="_Toc49381368"/>
      <w:r w:rsidRPr="004D7659">
        <w:t xml:space="preserve">Figure </w:t>
      </w:r>
      <w:r>
        <w:fldChar w:fldCharType="begin"/>
      </w:r>
      <w:r>
        <w:instrText>SEQ Figure \* ARABIC</w:instrText>
      </w:r>
      <w:r>
        <w:fldChar w:fldCharType="separate"/>
      </w:r>
      <w:r w:rsidR="0078501C">
        <w:rPr>
          <w:noProof/>
        </w:rPr>
        <w:t>9</w:t>
      </w:r>
      <w:r>
        <w:fldChar w:fldCharType="end"/>
      </w:r>
      <w:bookmarkEnd w:id="150"/>
      <w:r>
        <w:t>. Image of</w:t>
      </w:r>
      <w:r w:rsidR="003E5936">
        <w:t xml:space="preserve"> the</w:t>
      </w:r>
      <w:r>
        <w:t xml:space="preserve"> AVERT Main Module</w:t>
      </w:r>
      <w:r w:rsidR="003E5936">
        <w:t>’s</w:t>
      </w:r>
      <w:r>
        <w:t xml:space="preserve"> “Step 1: </w:t>
      </w:r>
      <w:r w:rsidR="00990B5F">
        <w:t>Import</w:t>
      </w:r>
      <w:r w:rsidR="00AC4186">
        <w:t xml:space="preserve"> </w:t>
      </w:r>
      <w:r>
        <w:t>Regional Data</w:t>
      </w:r>
      <w:r w:rsidR="00AC4186">
        <w:t xml:space="preserve"> File</w:t>
      </w:r>
      <w:r>
        <w:t>” page.</w:t>
      </w:r>
      <w:bookmarkEnd w:id="151"/>
    </w:p>
    <w:p w14:paraId="4699D500" w14:textId="22C11103" w:rsidR="009D67B4" w:rsidRPr="009D67B4" w:rsidRDefault="00DC6F42" w:rsidP="008D2332">
      <w:pPr>
        <w:pStyle w:val="BodyText"/>
        <w:spacing w:before="60" w:line="240" w:lineRule="auto"/>
        <w:jc w:val="center"/>
      </w:pPr>
      <w:r>
        <w:rPr>
          <w:noProof/>
        </w:rPr>
        <w:drawing>
          <wp:inline distT="0" distB="0" distL="0" distR="0" wp14:anchorId="240F99D8" wp14:editId="094CCF52">
            <wp:extent cx="5577840" cy="3018790"/>
            <wp:effectExtent l="0" t="0" r="3810" b="0"/>
            <wp:docPr id="1127626921" name="Picture 1" descr="Screen capture of AVERT's Import Regional Data Fil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26921" name="Picture 1" descr="Screen capture of AVERT's Import Regional Data File page."/>
                    <pic:cNvPicPr/>
                  </pic:nvPicPr>
                  <pic:blipFill>
                    <a:blip r:embed="rId40"/>
                    <a:stretch>
                      <a:fillRect/>
                    </a:stretch>
                  </pic:blipFill>
                  <pic:spPr>
                    <a:xfrm>
                      <a:off x="0" y="0"/>
                      <a:ext cx="5577840" cy="3018790"/>
                    </a:xfrm>
                    <a:prstGeom prst="rect">
                      <a:avLst/>
                    </a:prstGeom>
                  </pic:spPr>
                </pic:pic>
              </a:graphicData>
            </a:graphic>
          </wp:inline>
        </w:drawing>
      </w:r>
    </w:p>
    <w:p w14:paraId="168D2C61" w14:textId="7B3E8FF3" w:rsidR="00976E1F" w:rsidRDefault="00976E1F" w:rsidP="00976E1F">
      <w:pPr>
        <w:pStyle w:val="BodyText"/>
      </w:pPr>
      <w:r>
        <w:t xml:space="preserve">The choice of a region determines both which </w:t>
      </w:r>
      <w:r w:rsidR="00707FFE">
        <w:t>EGU</w:t>
      </w:r>
      <w:r>
        <w:t xml:space="preserve">s are included in the </w:t>
      </w:r>
      <w:proofErr w:type="gramStart"/>
      <w:r>
        <w:t>analysis</w:t>
      </w:r>
      <w:proofErr w:type="gramEnd"/>
      <w:r>
        <w:t xml:space="preserve"> and which default renewable resources are available for modeling the effects of </w:t>
      </w:r>
      <w:r w:rsidR="00904B07">
        <w:t>energy policies</w:t>
      </w:r>
      <w:r>
        <w:t>.</w:t>
      </w:r>
    </w:p>
    <w:p w14:paraId="40EC54BD" w14:textId="2A256114" w:rsidR="00976E1F" w:rsidRDefault="00527E50" w:rsidP="00976E1F">
      <w:pPr>
        <w:pStyle w:val="BodyText"/>
      </w:pPr>
      <w:r>
        <w:t xml:space="preserve">The </w:t>
      </w:r>
      <w:r w:rsidR="00A06E19">
        <w:t xml:space="preserve">14 </w:t>
      </w:r>
      <w:r>
        <w:t xml:space="preserve">AVERT </w:t>
      </w:r>
      <w:r w:rsidR="00E761BE">
        <w:t>r</w:t>
      </w:r>
      <w:r>
        <w:t>egions are:</w:t>
      </w:r>
    </w:p>
    <w:p w14:paraId="457BA5C9" w14:textId="77777777" w:rsidR="00EC5BAD" w:rsidRDefault="00EC5BAD" w:rsidP="000F582F">
      <w:pPr>
        <w:pStyle w:val="Bullet"/>
        <w:spacing w:before="0" w:after="0"/>
        <w:ind w:left="0"/>
        <w:sectPr w:rsidR="00EC5BAD" w:rsidSect="00366D5D">
          <w:headerReference w:type="even" r:id="rId41"/>
          <w:footerReference w:type="default" r:id="rId42"/>
          <w:headerReference w:type="first" r:id="rId43"/>
          <w:pgSz w:w="12240" w:h="15840" w:code="1"/>
          <w:pgMar w:top="1440" w:right="1728" w:bottom="1440" w:left="1728" w:header="720" w:footer="720" w:gutter="0"/>
          <w:pgNumType w:start="1"/>
          <w:cols w:space="720"/>
        </w:sectPr>
      </w:pPr>
    </w:p>
    <w:p w14:paraId="3393E2AB" w14:textId="72E698D2" w:rsidR="00976E1F" w:rsidRPr="00126401" w:rsidRDefault="77B23282" w:rsidP="000F582F">
      <w:pPr>
        <w:pStyle w:val="ListBullet"/>
      </w:pPr>
      <w:r w:rsidRPr="00126401">
        <w:t>California</w:t>
      </w:r>
    </w:p>
    <w:p w14:paraId="1381A794" w14:textId="316D42B5" w:rsidR="00A06E19" w:rsidRPr="00126401" w:rsidRDefault="3B26861C" w:rsidP="000F582F">
      <w:pPr>
        <w:pStyle w:val="ListBullet"/>
      </w:pPr>
      <w:r w:rsidRPr="00126401">
        <w:t>Carolinas</w:t>
      </w:r>
    </w:p>
    <w:p w14:paraId="47A4EE46" w14:textId="33E63DEC" w:rsidR="00A06E19" w:rsidRPr="00126401" w:rsidRDefault="3B26861C" w:rsidP="000F582F">
      <w:pPr>
        <w:pStyle w:val="ListBullet"/>
      </w:pPr>
      <w:r w:rsidRPr="00126401">
        <w:t>Central</w:t>
      </w:r>
    </w:p>
    <w:p w14:paraId="22E26213" w14:textId="4408F8ED" w:rsidR="00AB01C4" w:rsidRPr="00126401" w:rsidRDefault="3DF8B40C" w:rsidP="000F582F">
      <w:pPr>
        <w:pStyle w:val="ListBullet"/>
      </w:pPr>
      <w:r w:rsidRPr="00126401">
        <w:t>Florida</w:t>
      </w:r>
    </w:p>
    <w:p w14:paraId="4B6B7B02" w14:textId="770A0EC2" w:rsidR="00976E1F" w:rsidRPr="00126401" w:rsidRDefault="3B26861C" w:rsidP="000F582F">
      <w:pPr>
        <w:pStyle w:val="ListBullet"/>
      </w:pPr>
      <w:r w:rsidRPr="00126401">
        <w:t>Mid-Atlantic</w:t>
      </w:r>
    </w:p>
    <w:p w14:paraId="755AE11A" w14:textId="57E52827" w:rsidR="00976E1F" w:rsidRPr="00126401" w:rsidRDefault="77B23282" w:rsidP="000F582F">
      <w:pPr>
        <w:pStyle w:val="ListBullet"/>
      </w:pPr>
      <w:r w:rsidRPr="00126401">
        <w:t>Midwest</w:t>
      </w:r>
    </w:p>
    <w:p w14:paraId="3A7A996F" w14:textId="43AF0E42" w:rsidR="00976E1F" w:rsidRPr="00126401" w:rsidRDefault="3B26861C" w:rsidP="000F582F">
      <w:pPr>
        <w:pStyle w:val="ListBullet"/>
      </w:pPr>
      <w:r w:rsidRPr="00126401">
        <w:t>New England</w:t>
      </w:r>
    </w:p>
    <w:p w14:paraId="225F6F96" w14:textId="7EB4E1EB" w:rsidR="00AB01C4" w:rsidRPr="00126401" w:rsidRDefault="00126401" w:rsidP="000F582F">
      <w:pPr>
        <w:pStyle w:val="ListBullet"/>
      </w:pPr>
      <w:r>
        <w:br w:type="column"/>
      </w:r>
      <w:r w:rsidR="3DF8B40C" w:rsidRPr="00126401">
        <w:t>New York</w:t>
      </w:r>
    </w:p>
    <w:p w14:paraId="0C5CFBE3" w14:textId="02D78D96" w:rsidR="00976E1F" w:rsidRPr="00126401" w:rsidRDefault="77B23282" w:rsidP="000F582F">
      <w:pPr>
        <w:pStyle w:val="ListBullet"/>
      </w:pPr>
      <w:r w:rsidRPr="00126401">
        <w:t>Northwest</w:t>
      </w:r>
    </w:p>
    <w:p w14:paraId="6637EEA8" w14:textId="77777777" w:rsidR="00976E1F" w:rsidRPr="00126401" w:rsidRDefault="77B23282" w:rsidP="000F582F">
      <w:pPr>
        <w:pStyle w:val="ListBullet"/>
      </w:pPr>
      <w:r w:rsidRPr="00126401">
        <w:t>Rocky Mountains</w:t>
      </w:r>
    </w:p>
    <w:p w14:paraId="0ACB8FE8" w14:textId="77777777" w:rsidR="00976E1F" w:rsidRPr="00126401" w:rsidRDefault="77B23282" w:rsidP="000F582F">
      <w:pPr>
        <w:pStyle w:val="ListBullet"/>
      </w:pPr>
      <w:r w:rsidRPr="00126401">
        <w:t>Southeast</w:t>
      </w:r>
    </w:p>
    <w:p w14:paraId="3E5C67D6" w14:textId="10BF3F0D" w:rsidR="00976E1F" w:rsidRPr="00126401" w:rsidRDefault="77B23282" w:rsidP="000F582F">
      <w:pPr>
        <w:pStyle w:val="ListBullet"/>
      </w:pPr>
      <w:r w:rsidRPr="00126401">
        <w:t>Southwest</w:t>
      </w:r>
    </w:p>
    <w:p w14:paraId="13E28EF9" w14:textId="4AE89B7E" w:rsidR="00A06E19" w:rsidRPr="00126401" w:rsidRDefault="3B26861C" w:rsidP="000F582F">
      <w:pPr>
        <w:pStyle w:val="ListBullet"/>
      </w:pPr>
      <w:r w:rsidRPr="00126401">
        <w:t>Tennessee</w:t>
      </w:r>
    </w:p>
    <w:p w14:paraId="56A8A9A1" w14:textId="5FDA91BE" w:rsidR="00EC5BAD" w:rsidRPr="00126401" w:rsidRDefault="77B23282" w:rsidP="000F582F">
      <w:pPr>
        <w:pStyle w:val="ListBullet"/>
        <w:sectPr w:rsidR="00EC5BAD" w:rsidRPr="00126401" w:rsidSect="00366D5D">
          <w:type w:val="continuous"/>
          <w:pgSz w:w="12240" w:h="15840" w:code="1"/>
          <w:pgMar w:top="1440" w:right="1728" w:bottom="1440" w:left="1728" w:header="720" w:footer="720" w:gutter="0"/>
          <w:cols w:num="2" w:space="720"/>
        </w:sectPr>
      </w:pPr>
      <w:r w:rsidRPr="00126401">
        <w:t>Texas</w:t>
      </w:r>
    </w:p>
    <w:p w14:paraId="1F80756F" w14:textId="2DD0836C" w:rsidR="009D67B4" w:rsidRDefault="00527E50" w:rsidP="008D2332">
      <w:pPr>
        <w:pStyle w:val="BodyText"/>
      </w:pPr>
      <w:r>
        <w:lastRenderedPageBreak/>
        <w:t>If you have not yet downloaded a</w:t>
      </w:r>
      <w:r w:rsidR="00D9681D">
        <w:t>n</w:t>
      </w:r>
      <w:r>
        <w:t xml:space="preserve"> </w:t>
      </w:r>
      <w:r w:rsidR="00D9681D">
        <w:t>RDF</w:t>
      </w:r>
      <w:r w:rsidR="00393485">
        <w:t>,</w:t>
      </w:r>
      <w:r w:rsidR="006655E9">
        <w:t xml:space="preserve"> </w:t>
      </w:r>
      <w:r>
        <w:t xml:space="preserve">you </w:t>
      </w:r>
      <w:r w:rsidR="00393485">
        <w:t xml:space="preserve">can </w:t>
      </w:r>
      <w:r w:rsidR="00976E1F">
        <w:t xml:space="preserve">either select a region of interest from the dropdown menu or </w:t>
      </w:r>
      <w:r w:rsidR="0081790F">
        <w:t xml:space="preserve">by </w:t>
      </w:r>
      <w:r w:rsidR="00976E1F">
        <w:t>click</w:t>
      </w:r>
      <w:r w:rsidR="0081790F">
        <w:t>ing</w:t>
      </w:r>
      <w:r w:rsidR="00976E1F">
        <w:t xml:space="preserve"> on the region in the map</w:t>
      </w:r>
      <w:r w:rsidR="009D67B4">
        <w:t>, then click the hyperlink in the bottom left of the page</w:t>
      </w:r>
      <w:r w:rsidR="00976E1F">
        <w:t xml:space="preserve">. </w:t>
      </w:r>
    </w:p>
    <w:p w14:paraId="1E25E50A" w14:textId="3C3ED2BD" w:rsidR="00976E1F" w:rsidRDefault="29FD06F6" w:rsidP="00976E1F">
      <w:pPr>
        <w:pStyle w:val="BodyText"/>
      </w:pPr>
      <w:r>
        <w:t>Then</w:t>
      </w:r>
      <w:r w:rsidR="16D702D7">
        <w:t>,</w:t>
      </w:r>
      <w:r>
        <w:t xml:space="preserve"> double-click on the filepath box and navigate to the folder where the </w:t>
      </w:r>
      <w:r w:rsidR="3182226A">
        <w:t>RDF</w:t>
      </w:r>
      <w:r w:rsidR="5A510929">
        <w:t xml:space="preserve"> </w:t>
      </w:r>
      <w:r>
        <w:t xml:space="preserve">has been saved. Once these steps have been completed, click on the green button labeled “Click here to load the </w:t>
      </w:r>
      <w:r w:rsidR="5A510929">
        <w:t>Regional Data File.</w:t>
      </w:r>
      <w:r w:rsidR="03DC0D14">
        <w:t>”</w:t>
      </w:r>
      <w:r w:rsidR="771288E9">
        <w:t xml:space="preserve"> </w:t>
      </w:r>
      <w:r>
        <w:t>This step may take several minutes to complete</w:t>
      </w:r>
      <w:r w:rsidR="6B9CD3E4">
        <w:t>,</w:t>
      </w:r>
      <w:r>
        <w:t xml:space="preserve"> depending on the size of the region and the speed of the computer used. When the </w:t>
      </w:r>
      <w:r w:rsidR="3182226A">
        <w:t>RDF</w:t>
      </w:r>
      <w:r>
        <w:t xml:space="preserve"> has been loaded</w:t>
      </w:r>
      <w:r w:rsidR="6B9CD3E4">
        <w:t>,</w:t>
      </w:r>
      <w:r>
        <w:t xml:space="preserve"> a pop-up box appears</w:t>
      </w:r>
      <w:r w:rsidR="71908465">
        <w:t xml:space="preserve"> </w:t>
      </w:r>
      <w:r w:rsidR="175C9451">
        <w:t xml:space="preserve">containing information about the loaded AVERT region and indicating “Import complete.” </w:t>
      </w:r>
    </w:p>
    <w:p w14:paraId="2ED06F93" w14:textId="2EE579C4" w:rsidR="00975A5F" w:rsidRDefault="00975A5F" w:rsidP="00EA47B3">
      <w:pPr>
        <w:pStyle w:val="BodyText"/>
        <w:spacing w:after="240"/>
      </w:pPr>
      <w:r>
        <w:t>The pop</w:t>
      </w:r>
      <w:r w:rsidR="00AA361D">
        <w:t>-</w:t>
      </w:r>
      <w:r>
        <w:t>up box confirms the region and data year loaded by the user</w:t>
      </w:r>
      <w:r w:rsidR="00325128">
        <w:t xml:space="preserve"> and indicate</w:t>
      </w:r>
      <w:r w:rsidR="00ED08C6">
        <w:t>s</w:t>
      </w:r>
      <w:r w:rsidR="00325128">
        <w:t xml:space="preserve"> the number of reporting units in the analysis. The pop</w:t>
      </w:r>
      <w:r w:rsidR="00AA361D">
        <w:t>-</w:t>
      </w:r>
      <w:r w:rsidR="00325128">
        <w:t xml:space="preserve">up box also </w:t>
      </w:r>
      <w:r w:rsidR="00ED08C6">
        <w:t>specifies the</w:t>
      </w:r>
      <w:r w:rsidR="00325128">
        <w:t xml:space="preserve"> states that are fully represented and partially represented in</w:t>
      </w:r>
      <w:r w:rsidR="00ED08C6">
        <w:t xml:space="preserve"> a</w:t>
      </w:r>
      <w:r w:rsidR="00325128">
        <w:t xml:space="preserve"> loaded AVERT region, as </w:t>
      </w:r>
      <w:r w:rsidR="00ED08C6">
        <w:t>shown</w:t>
      </w:r>
      <w:r w:rsidR="00325128">
        <w:t xml:space="preserve"> in </w:t>
      </w:r>
      <w:r w:rsidR="00FC0B01">
        <w:fldChar w:fldCharType="begin"/>
      </w:r>
      <w:r w:rsidR="00325128">
        <w:instrText xml:space="preserve"> REF _Ref400369473 \h </w:instrText>
      </w:r>
      <w:r w:rsidR="00862575">
        <w:instrText xml:space="preserve"> \* MERGEFORMAT </w:instrText>
      </w:r>
      <w:r w:rsidR="00FC0B01">
        <w:fldChar w:fldCharType="separate"/>
      </w:r>
      <w:r w:rsidR="0078501C" w:rsidRPr="004F6D87">
        <w:t xml:space="preserve">Figure </w:t>
      </w:r>
      <w:r w:rsidR="0078501C">
        <w:rPr>
          <w:noProof/>
        </w:rPr>
        <w:t>10</w:t>
      </w:r>
      <w:r w:rsidR="00FC0B01">
        <w:fldChar w:fldCharType="end"/>
      </w:r>
      <w:r w:rsidR="00325128">
        <w:t>.</w:t>
      </w:r>
    </w:p>
    <w:p w14:paraId="35FDD5BE" w14:textId="5B29A5AF" w:rsidR="00477418" w:rsidRDefault="00325128" w:rsidP="008D2332">
      <w:pPr>
        <w:pStyle w:val="Caption"/>
      </w:pPr>
      <w:bookmarkStart w:id="152" w:name="_Ref400369473"/>
      <w:bookmarkStart w:id="153" w:name="_Toc49381369"/>
      <w:r w:rsidRPr="004F6D87">
        <w:t xml:space="preserve">Figure </w:t>
      </w:r>
      <w:r>
        <w:fldChar w:fldCharType="begin"/>
      </w:r>
      <w:r>
        <w:instrText>SEQ Figure \* ARABIC</w:instrText>
      </w:r>
      <w:r>
        <w:fldChar w:fldCharType="separate"/>
      </w:r>
      <w:r w:rsidR="0078501C">
        <w:rPr>
          <w:noProof/>
        </w:rPr>
        <w:t>10</w:t>
      </w:r>
      <w:r>
        <w:fldChar w:fldCharType="end"/>
      </w:r>
      <w:bookmarkEnd w:id="152"/>
      <w:r w:rsidRPr="004F6D87">
        <w:t>.</w:t>
      </w:r>
      <w:r>
        <w:t xml:space="preserve"> </w:t>
      </w:r>
      <w:r w:rsidR="00D9681D">
        <w:t>RDF</w:t>
      </w:r>
      <w:r>
        <w:t xml:space="preserve"> import pop</w:t>
      </w:r>
      <w:r w:rsidR="00AA361D">
        <w:t>-</w:t>
      </w:r>
      <w:r w:rsidR="00477418">
        <w:t xml:space="preserve">up box example for </w:t>
      </w:r>
      <w:r w:rsidR="00C9383E">
        <w:t xml:space="preserve">the </w:t>
      </w:r>
      <w:r w:rsidR="00BF5CA7">
        <w:t xml:space="preserve">2024 </w:t>
      </w:r>
      <w:r>
        <w:t>Midwest AVERT region</w:t>
      </w:r>
      <w:r w:rsidR="009E5BF7">
        <w:t>.</w:t>
      </w:r>
      <w:bookmarkEnd w:id="153"/>
    </w:p>
    <w:p w14:paraId="7D5A40A0" w14:textId="17D2024B" w:rsidR="00DA024F" w:rsidRDefault="00D47BBB" w:rsidP="00E87738">
      <w:pPr>
        <w:pStyle w:val="BodyText"/>
        <w:spacing w:line="240" w:lineRule="auto"/>
        <w:jc w:val="center"/>
      </w:pPr>
      <w:r>
        <w:rPr>
          <w:noProof/>
        </w:rPr>
        <w:drawing>
          <wp:inline distT="0" distB="0" distL="0" distR="0" wp14:anchorId="1C0EA046" wp14:editId="02391266">
            <wp:extent cx="3698111" cy="3260265"/>
            <wp:effectExtent l="0" t="0" r="0" b="0"/>
            <wp:docPr id="1708892095" name="Picture 1" descr="Screen capture of AVERT's Import Complete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92095" name="Picture 1" descr="Screen capture of AVERT's Import Complete popup."/>
                    <pic:cNvPicPr/>
                  </pic:nvPicPr>
                  <pic:blipFill>
                    <a:blip r:embed="rId44"/>
                    <a:stretch>
                      <a:fillRect/>
                    </a:stretch>
                  </pic:blipFill>
                  <pic:spPr>
                    <a:xfrm>
                      <a:off x="0" y="0"/>
                      <a:ext cx="3699414" cy="3261414"/>
                    </a:xfrm>
                    <a:prstGeom prst="rect">
                      <a:avLst/>
                    </a:prstGeom>
                  </pic:spPr>
                </pic:pic>
              </a:graphicData>
            </a:graphic>
          </wp:inline>
        </w:drawing>
      </w:r>
    </w:p>
    <w:p w14:paraId="5A24FF2B" w14:textId="790D6260" w:rsidR="00325128" w:rsidRPr="007911E0" w:rsidRDefault="175C9451" w:rsidP="003D041F">
      <w:pPr>
        <w:pStyle w:val="BodyText"/>
      </w:pPr>
      <w:r>
        <w:t xml:space="preserve">Some states are </w:t>
      </w:r>
      <w:r w:rsidR="38FDE728">
        <w:t xml:space="preserve">split across more than one </w:t>
      </w:r>
      <w:r>
        <w:t xml:space="preserve">AVERT region. For example, parts of Illinois are in the Midwest </w:t>
      </w:r>
      <w:r w:rsidR="7B7560C6">
        <w:t>R</w:t>
      </w:r>
      <w:r>
        <w:t>egion, while other parts are in the Mid-Atlantic Region.</w:t>
      </w:r>
      <w:r w:rsidR="00CF5933">
        <w:rPr>
          <w:rStyle w:val="FootnoteReference"/>
        </w:rPr>
        <w:footnoteReference w:id="42"/>
      </w:r>
      <w:r w:rsidR="478A22CD">
        <w:t xml:space="preserve"> </w:t>
      </w:r>
      <w:hyperlink w:anchor="AppendixG" w:history="1">
        <w:r w:rsidR="08337C40" w:rsidRPr="00447420">
          <w:rPr>
            <w:rStyle w:val="Hyperlink"/>
            <w:rFonts w:eastAsia="Times New Roman"/>
          </w:rPr>
          <w:t>Appendix G</w:t>
        </w:r>
      </w:hyperlink>
      <w:r w:rsidR="478A22CD">
        <w:t xml:space="preserve"> of this document describes the process that </w:t>
      </w:r>
      <w:r w:rsidR="1EC498AB">
        <w:t>one</w:t>
      </w:r>
      <w:r w:rsidR="6DB4C02E">
        <w:t xml:space="preserve"> </w:t>
      </w:r>
      <w:r w:rsidR="478A22CD">
        <w:t xml:space="preserve">should use to determine the </w:t>
      </w:r>
      <w:r w:rsidR="1BF34B84">
        <w:t>emission changes resulting from</w:t>
      </w:r>
      <w:r w:rsidR="478A22CD">
        <w:t xml:space="preserve"> </w:t>
      </w:r>
      <w:r w:rsidR="5A105869">
        <w:t>energy policies</w:t>
      </w:r>
      <w:r w:rsidR="478A22CD">
        <w:t xml:space="preserve"> in states that are partially represented in any one AVERT region.</w:t>
      </w:r>
      <w:r w:rsidR="6CCAB349">
        <w:t xml:space="preserve"> Users </w:t>
      </w:r>
      <w:r w:rsidR="6CCAB349" w:rsidRPr="007911E0">
        <w:t xml:space="preserve">analyzing these states should assign </w:t>
      </w:r>
      <w:proofErr w:type="gramStart"/>
      <w:r w:rsidR="6CCAB349" w:rsidRPr="007911E0">
        <w:t xml:space="preserve">the </w:t>
      </w:r>
      <w:r w:rsidR="5A105869">
        <w:t>energy</w:t>
      </w:r>
      <w:proofErr w:type="gramEnd"/>
      <w:r w:rsidR="5A105869">
        <w:t xml:space="preserve"> policies</w:t>
      </w:r>
      <w:r w:rsidR="6CCAB349" w:rsidRPr="007911E0">
        <w:t xml:space="preserve"> proportionally based on the fraction of the state’s </w:t>
      </w:r>
      <w:r w:rsidR="5A105869">
        <w:t>electricity sales</w:t>
      </w:r>
      <w:r w:rsidR="5A105869" w:rsidRPr="007911E0">
        <w:t xml:space="preserve"> </w:t>
      </w:r>
      <w:r w:rsidR="6CCAB349" w:rsidRPr="007911E0">
        <w:t xml:space="preserve">within </w:t>
      </w:r>
      <w:r w:rsidR="6CCAB349">
        <w:t>each</w:t>
      </w:r>
      <w:r w:rsidR="6CCAB349" w:rsidRPr="007911E0">
        <w:t xml:space="preserve"> </w:t>
      </w:r>
      <w:r w:rsidR="6CCAB349">
        <w:t xml:space="preserve">relevant </w:t>
      </w:r>
      <w:r w:rsidR="6CCAB349" w:rsidRPr="007911E0">
        <w:t>AVERT region</w:t>
      </w:r>
      <w:r w:rsidR="0220FFE0">
        <w:t>. These fractions are shown in</w:t>
      </w:r>
      <w:r w:rsidR="6CCAB349">
        <w:t xml:space="preserve"> </w:t>
      </w:r>
      <w:r w:rsidR="00FC0B01" w:rsidRPr="0E6CFEDE">
        <w:rPr>
          <w:b/>
          <w:bCs/>
        </w:rPr>
        <w:fldChar w:fldCharType="begin"/>
      </w:r>
      <w:r w:rsidR="00767CC7" w:rsidRPr="0E6CFEDE">
        <w:rPr>
          <w:b/>
          <w:bCs/>
        </w:rPr>
        <w:instrText xml:space="preserve"> REF _Ref399227054 \h </w:instrText>
      </w:r>
      <w:r w:rsidR="00D45FFE" w:rsidRPr="0E6CFEDE">
        <w:rPr>
          <w:b/>
          <w:bCs/>
        </w:rPr>
        <w:instrText xml:space="preserve"> \* MERGEFORMAT </w:instrText>
      </w:r>
      <w:r w:rsidR="00FC0B01" w:rsidRPr="0E6CFEDE">
        <w:rPr>
          <w:b/>
          <w:bCs/>
        </w:rPr>
      </w:r>
      <w:r w:rsidR="00FC0B01" w:rsidRPr="0E6CFEDE">
        <w:rPr>
          <w:b/>
          <w:bCs/>
        </w:rPr>
        <w:fldChar w:fldCharType="separate"/>
      </w:r>
      <w:r w:rsidR="0CA99BDD" w:rsidRPr="004006A4">
        <w:t xml:space="preserve">Table </w:t>
      </w:r>
      <w:r w:rsidR="0CA99BDD">
        <w:rPr>
          <w:noProof/>
        </w:rPr>
        <w:t>6</w:t>
      </w:r>
      <w:r w:rsidR="00FC0B01" w:rsidRPr="0E6CFEDE">
        <w:rPr>
          <w:b/>
          <w:bCs/>
        </w:rPr>
        <w:fldChar w:fldCharType="end"/>
      </w:r>
      <w:r w:rsidR="6CCAB349">
        <w:t xml:space="preserve"> in </w:t>
      </w:r>
      <w:hyperlink w:anchor="AppendixG" w:history="1">
        <w:r w:rsidR="6CCAB349" w:rsidRPr="00447420">
          <w:rPr>
            <w:rStyle w:val="Hyperlink"/>
            <w:rFonts w:eastAsia="Times New Roman"/>
          </w:rPr>
          <w:t>Appendix G</w:t>
        </w:r>
      </w:hyperlink>
      <w:r w:rsidR="6CCAB349">
        <w:t xml:space="preserve"> </w:t>
      </w:r>
      <w:r w:rsidR="0220FFE0">
        <w:t>and</w:t>
      </w:r>
      <w:r w:rsidR="6CCAB349">
        <w:t>, as a reminder and for clarity, in the pop</w:t>
      </w:r>
      <w:r w:rsidR="769D5D6E">
        <w:t>-</w:t>
      </w:r>
      <w:r w:rsidR="6CCAB349">
        <w:t>up box.</w:t>
      </w:r>
    </w:p>
    <w:p w14:paraId="585E0503" w14:textId="21CE8682" w:rsidR="007911E0" w:rsidRDefault="007911E0" w:rsidP="007911E0">
      <w:pPr>
        <w:pStyle w:val="BodyText"/>
      </w:pPr>
      <w:r>
        <w:lastRenderedPageBreak/>
        <w:t xml:space="preserve">After </w:t>
      </w:r>
      <w:r w:rsidR="00FD57FE">
        <w:t xml:space="preserve">you load </w:t>
      </w:r>
      <w:r>
        <w:t>a</w:t>
      </w:r>
      <w:r w:rsidR="00D9681D">
        <w:t>n</w:t>
      </w:r>
      <w:r>
        <w:t xml:space="preserve"> </w:t>
      </w:r>
      <w:r w:rsidR="00D9681D">
        <w:t>RDF</w:t>
      </w:r>
      <w:r>
        <w:t>, the blue AVERT header bar will indicate the region and data year in the top left corner (</w:t>
      </w:r>
      <w:r w:rsidR="00CB6626">
        <w:t>e.g.,</w:t>
      </w:r>
      <w:r>
        <w:t xml:space="preserve"> “Midwest, </w:t>
      </w:r>
      <w:r w:rsidR="00D9136A">
        <w:t>2024</w:t>
      </w:r>
      <w:r>
        <w:t xml:space="preserve">”). The blue footer bar will also indicate the name of the AVERT run that has been loaded in the </w:t>
      </w:r>
      <w:r w:rsidR="00D9681D">
        <w:t>RDF</w:t>
      </w:r>
      <w:r>
        <w:t xml:space="preserve"> (</w:t>
      </w:r>
      <w:r w:rsidR="00F5724E">
        <w:t>e</w:t>
      </w:r>
      <w:r>
        <w:t>.</w:t>
      </w:r>
      <w:r w:rsidR="00F5724E">
        <w:t>g</w:t>
      </w:r>
      <w:r>
        <w:t>.</w:t>
      </w:r>
      <w:r w:rsidR="00842918">
        <w:t xml:space="preserve">, </w:t>
      </w:r>
      <w:r>
        <w:t>“</w:t>
      </w:r>
      <w:bookmarkStart w:id="154" w:name="_Hlk39832013"/>
      <w:r w:rsidR="00D07B13">
        <w:t>EPA_NetGen_PMVOCNH3</w:t>
      </w:r>
      <w:bookmarkEnd w:id="154"/>
      <w:r>
        <w:t xml:space="preserve">”). When </w:t>
      </w:r>
      <w:r w:rsidR="00FB7C5C">
        <w:t>you</w:t>
      </w:r>
      <w:r>
        <w:t xml:space="preserve"> run the Statistical Module, </w:t>
      </w:r>
      <w:r w:rsidR="00FB7C5C">
        <w:t xml:space="preserve">you will be </w:t>
      </w:r>
      <w:r>
        <w:t>able to give runs alternative names.</w:t>
      </w:r>
    </w:p>
    <w:p w14:paraId="7176669C" w14:textId="77777777" w:rsidR="003D041F" w:rsidRPr="008F58CD" w:rsidRDefault="00686181" w:rsidP="00975A5F">
      <w:pPr>
        <w:pStyle w:val="BodyText"/>
      </w:pPr>
      <w:r>
        <w:t xml:space="preserve">All four </w:t>
      </w:r>
      <w:r w:rsidR="00B30092">
        <w:t xml:space="preserve">of </w:t>
      </w:r>
      <w:r>
        <w:t>AVERT</w:t>
      </w:r>
      <w:r w:rsidR="0054772F">
        <w:t>’s</w:t>
      </w:r>
      <w:r>
        <w:t xml:space="preserve"> step</w:t>
      </w:r>
      <w:r w:rsidR="0054772F">
        <w:t>s</w:t>
      </w:r>
      <w:r>
        <w:t xml:space="preserve"> have a navigation panel on the right-hand side. You </w:t>
      </w:r>
      <w:r w:rsidR="00393485">
        <w:t xml:space="preserve">can </w:t>
      </w:r>
      <w:r>
        <w:t>click on any step or click “Next” or “Back” to move through the steps of the model. To move on to the next step</w:t>
      </w:r>
      <w:r w:rsidR="00393485">
        <w:t>,</w:t>
      </w:r>
      <w:r>
        <w:t xml:space="preserve"> click “Next</w:t>
      </w:r>
      <w:r w:rsidR="00393485">
        <w:t>.</w:t>
      </w:r>
      <w:r>
        <w:t>”</w:t>
      </w:r>
      <w:bookmarkStart w:id="155" w:name="_Toc343609489"/>
      <w:bookmarkStart w:id="156" w:name="_Ref374885194"/>
      <w:r w:rsidR="007911E0">
        <w:t xml:space="preserve"> </w:t>
      </w:r>
    </w:p>
    <w:p w14:paraId="664B60EF" w14:textId="2D64E09A" w:rsidR="00976E1F" w:rsidRDefault="00976E1F" w:rsidP="002C1CA8">
      <w:pPr>
        <w:pStyle w:val="Heading2"/>
      </w:pPr>
      <w:bookmarkStart w:id="157" w:name="_Toc525152396"/>
      <w:bookmarkStart w:id="158" w:name="_Ref109068798"/>
      <w:bookmarkStart w:id="159" w:name="_Ref109068811"/>
      <w:bookmarkStart w:id="160" w:name="_Ref124712151"/>
      <w:bookmarkStart w:id="161" w:name="_Ref124712162"/>
      <w:bookmarkStart w:id="162" w:name="_Ref163065655"/>
      <w:bookmarkStart w:id="163" w:name="_Toc212023155"/>
      <w:r>
        <w:t xml:space="preserve">Step </w:t>
      </w:r>
      <w:r w:rsidR="00E1049C">
        <w:t>2</w:t>
      </w:r>
      <w:r>
        <w:t xml:space="preserve">: </w:t>
      </w:r>
      <w:bookmarkEnd w:id="155"/>
      <w:r w:rsidR="009D67B4">
        <w:t xml:space="preserve">Set </w:t>
      </w:r>
      <w:r w:rsidR="00E1049C">
        <w:t xml:space="preserve">Energy </w:t>
      </w:r>
      <w:r w:rsidR="008608B0">
        <w:t>Scenario</w:t>
      </w:r>
      <w:bookmarkEnd w:id="156"/>
      <w:bookmarkEnd w:id="157"/>
      <w:bookmarkEnd w:id="158"/>
      <w:bookmarkEnd w:id="159"/>
      <w:bookmarkEnd w:id="160"/>
      <w:bookmarkEnd w:id="161"/>
      <w:bookmarkEnd w:id="162"/>
      <w:bookmarkEnd w:id="163"/>
    </w:p>
    <w:p w14:paraId="0A76DEB1" w14:textId="55A55383" w:rsidR="00CC4F5F" w:rsidRDefault="00393485" w:rsidP="00501966">
      <w:pPr>
        <w:pStyle w:val="BodyText"/>
        <w:spacing w:after="240"/>
      </w:pPr>
      <w:r>
        <w:t>In this step, you will create</w:t>
      </w:r>
      <w:r w:rsidR="00976E1F" w:rsidRPr="00C036DE">
        <w:t xml:space="preserve"> </w:t>
      </w:r>
      <w:r w:rsidR="00051FFF">
        <w:t>an energy</w:t>
      </w:r>
      <w:r w:rsidR="00976E1F" w:rsidRPr="00C036DE">
        <w:t xml:space="preserve"> </w:t>
      </w:r>
      <w:r w:rsidR="00703EFF">
        <w:t>profile</w:t>
      </w:r>
      <w:r w:rsidR="00703EFF" w:rsidRPr="00C036DE">
        <w:t xml:space="preserve"> </w:t>
      </w:r>
      <w:r w:rsidR="00976E1F" w:rsidRPr="00C036DE">
        <w:t>(schedule of changes to electricity demand for every hour of a year) depict</w:t>
      </w:r>
      <w:r w:rsidR="006C02B3" w:rsidRPr="00C036DE">
        <w:t>ing</w:t>
      </w:r>
      <w:r w:rsidR="00976E1F" w:rsidRPr="00C036DE">
        <w:t xml:space="preserve"> the </w:t>
      </w:r>
      <w:r w:rsidR="005962AC">
        <w:t xml:space="preserve">change in </w:t>
      </w:r>
      <w:r w:rsidR="00976E1F" w:rsidRPr="00C036DE">
        <w:t xml:space="preserve">load expected from an </w:t>
      </w:r>
      <w:r w:rsidR="00904B07">
        <w:t>energy policy</w:t>
      </w:r>
      <w:r w:rsidR="00E1049C" w:rsidRPr="00C036DE">
        <w:t xml:space="preserve"> as shown in</w:t>
      </w:r>
      <w:r w:rsidR="002C1CA8">
        <w:t xml:space="preserve"> </w:t>
      </w:r>
      <w:r w:rsidR="002C1CA8">
        <w:fldChar w:fldCharType="begin"/>
      </w:r>
      <w:r w:rsidR="002C1CA8">
        <w:instrText xml:space="preserve"> REF _Ref488910783 \h </w:instrText>
      </w:r>
      <w:r w:rsidR="002C1CA8">
        <w:fldChar w:fldCharType="separate"/>
      </w:r>
      <w:r w:rsidR="0078501C" w:rsidRPr="004D7659">
        <w:t xml:space="preserve">Figure </w:t>
      </w:r>
      <w:r w:rsidR="0078501C">
        <w:rPr>
          <w:noProof/>
        </w:rPr>
        <w:t>11</w:t>
      </w:r>
      <w:r w:rsidR="002C1CA8">
        <w:fldChar w:fldCharType="end"/>
      </w:r>
      <w:r w:rsidR="004D6586" w:rsidRPr="00C036DE">
        <w:t xml:space="preserve">. In this example, the </w:t>
      </w:r>
      <w:r w:rsidR="004D6586" w:rsidRPr="00501966">
        <w:t>user</w:t>
      </w:r>
      <w:r w:rsidR="004D6586" w:rsidRPr="00C036DE">
        <w:t xml:space="preserve"> has input a </w:t>
      </w:r>
      <w:r w:rsidR="00C8344B">
        <w:t>5</w:t>
      </w:r>
      <w:r>
        <w:t>,</w:t>
      </w:r>
      <w:r w:rsidR="004D6586" w:rsidRPr="00C036DE">
        <w:t xml:space="preserve">000 MW </w:t>
      </w:r>
      <w:r w:rsidR="00800767">
        <w:t xml:space="preserve">onshore </w:t>
      </w:r>
      <w:r w:rsidR="004D6586" w:rsidRPr="00C036DE">
        <w:t>wind program</w:t>
      </w:r>
      <w:r w:rsidR="00C8344B">
        <w:t xml:space="preserve"> with 50,000 </w:t>
      </w:r>
      <w:r w:rsidR="00294250">
        <w:t>b</w:t>
      </w:r>
      <w:r w:rsidR="00C8344B">
        <w:t>attery EVs</w:t>
      </w:r>
      <w:r w:rsidR="004D6586" w:rsidRPr="00C036DE">
        <w:t xml:space="preserve">, the </w:t>
      </w:r>
      <w:r w:rsidR="00E270FB">
        <w:t xml:space="preserve">energy </w:t>
      </w:r>
      <w:r w:rsidR="004D6586" w:rsidRPr="00C036DE">
        <w:t xml:space="preserve">profile of which is being displayed in the chart </w:t>
      </w:r>
      <w:bookmarkStart w:id="164" w:name="_Ref374109108"/>
      <w:r w:rsidR="004E2CDC">
        <w:t>on the right side of the screen</w:t>
      </w:r>
      <w:r w:rsidR="00DF3EEB">
        <w:t>.</w:t>
      </w:r>
    </w:p>
    <w:p w14:paraId="5FD1EBA7" w14:textId="0B0AE9AB" w:rsidR="00477418" w:rsidRPr="00477418" w:rsidRDefault="00E1049C" w:rsidP="007300D3">
      <w:pPr>
        <w:pStyle w:val="Caption"/>
      </w:pPr>
      <w:bookmarkStart w:id="165" w:name="_Ref488910783"/>
      <w:bookmarkStart w:id="166" w:name="_Toc49381370"/>
      <w:r w:rsidRPr="004D7659">
        <w:t xml:space="preserve">Figure </w:t>
      </w:r>
      <w:r>
        <w:fldChar w:fldCharType="begin"/>
      </w:r>
      <w:r>
        <w:instrText>SEQ Figure \* ARABIC</w:instrText>
      </w:r>
      <w:r>
        <w:fldChar w:fldCharType="separate"/>
      </w:r>
      <w:r w:rsidR="0078501C">
        <w:rPr>
          <w:noProof/>
        </w:rPr>
        <w:t>11</w:t>
      </w:r>
      <w:r>
        <w:fldChar w:fldCharType="end"/>
      </w:r>
      <w:bookmarkEnd w:id="164"/>
      <w:bookmarkEnd w:id="165"/>
      <w:r>
        <w:t xml:space="preserve">. Image of </w:t>
      </w:r>
      <w:r w:rsidR="00F62E94">
        <w:t xml:space="preserve">the </w:t>
      </w:r>
      <w:r>
        <w:t>AVERT Main Module</w:t>
      </w:r>
      <w:r w:rsidR="00F62E94">
        <w:t>’s</w:t>
      </w:r>
      <w:r>
        <w:t xml:space="preserve"> “Step 2: </w:t>
      </w:r>
      <w:r w:rsidR="00ED2F35">
        <w:t xml:space="preserve">Set </w:t>
      </w:r>
      <w:r w:rsidR="00904B07">
        <w:t>Energy</w:t>
      </w:r>
      <w:r>
        <w:t xml:space="preserve"> </w:t>
      </w:r>
      <w:r w:rsidR="00976B37">
        <w:t>Scenario</w:t>
      </w:r>
      <w:r w:rsidR="00CC4F5F">
        <w:t>” page</w:t>
      </w:r>
      <w:r w:rsidR="009E5BF7">
        <w:t>.</w:t>
      </w:r>
      <w:bookmarkEnd w:id="166"/>
    </w:p>
    <w:p w14:paraId="51E3EAF5" w14:textId="3B76F03F" w:rsidR="00E87738" w:rsidRDefault="00F17F42" w:rsidP="001E4DE5">
      <w:pPr>
        <w:pStyle w:val="Caption-Below"/>
        <w:spacing w:after="120"/>
      </w:pPr>
      <w:r>
        <w:rPr>
          <w:noProof/>
        </w:rPr>
        <w:drawing>
          <wp:inline distT="0" distB="0" distL="0" distR="0" wp14:anchorId="03B15F52" wp14:editId="7A33906A">
            <wp:extent cx="5577840" cy="3870325"/>
            <wp:effectExtent l="0" t="0" r="3810" b="0"/>
            <wp:docPr id="1249981091" name="Picture 1" descr="Screen capture of the Main Module Step 2: Set Energy Scenario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81091" name="Picture 1" descr="Screen capture of the Main Module Step 2: Set Energy Scenario page."/>
                    <pic:cNvPicPr/>
                  </pic:nvPicPr>
                  <pic:blipFill>
                    <a:blip r:embed="rId45"/>
                    <a:stretch>
                      <a:fillRect/>
                    </a:stretch>
                  </pic:blipFill>
                  <pic:spPr>
                    <a:xfrm>
                      <a:off x="0" y="0"/>
                      <a:ext cx="5577840" cy="3870325"/>
                    </a:xfrm>
                    <a:prstGeom prst="rect">
                      <a:avLst/>
                    </a:prstGeom>
                  </pic:spPr>
                </pic:pic>
              </a:graphicData>
            </a:graphic>
          </wp:inline>
        </w:drawing>
      </w:r>
    </w:p>
    <w:p w14:paraId="778E658C" w14:textId="77777777" w:rsidR="00EA47B3" w:rsidRDefault="00EA47B3" w:rsidP="00EA47B3">
      <w:pPr>
        <w:pStyle w:val="NoSpacing"/>
      </w:pPr>
    </w:p>
    <w:p w14:paraId="6A132930" w14:textId="06DB4248" w:rsidR="00C12707" w:rsidRDefault="00C12707" w:rsidP="00501966">
      <w:pPr>
        <w:pStyle w:val="BodyText"/>
        <w:spacing w:after="240"/>
      </w:pPr>
      <w:r>
        <w:t xml:space="preserve">If you enter an </w:t>
      </w:r>
      <w:r w:rsidR="00904B07">
        <w:t xml:space="preserve">energy </w:t>
      </w:r>
      <w:r w:rsidR="0027576C">
        <w:t>change</w:t>
      </w:r>
      <w:r>
        <w:t xml:space="preserve"> </w:t>
      </w:r>
      <w:r w:rsidR="0018514C">
        <w:t xml:space="preserve">(increase or decrease) </w:t>
      </w:r>
      <w:r>
        <w:t>that exceeds</w:t>
      </w:r>
      <w:r w:rsidR="00202077">
        <w:t xml:space="preserve"> 15</w:t>
      </w:r>
      <w:r w:rsidR="001C0855">
        <w:t xml:space="preserve"> percent</w:t>
      </w:r>
      <w:r w:rsidR="00202077">
        <w:t xml:space="preserve"> of</w:t>
      </w:r>
      <w:r>
        <w:t xml:space="preserve"> regional fossil load in any given hour, you will be shown an alert highlighting the hours of exceedance (</w:t>
      </w:r>
      <w:r>
        <w:fldChar w:fldCharType="begin"/>
      </w:r>
      <w:r>
        <w:instrText xml:space="preserve"> REF _Ref479808992 \h </w:instrText>
      </w:r>
      <w:r>
        <w:fldChar w:fldCharType="separate"/>
      </w:r>
      <w:r w:rsidR="0078501C" w:rsidRPr="004D7659">
        <w:t xml:space="preserve">Figure </w:t>
      </w:r>
      <w:r w:rsidR="0078501C">
        <w:rPr>
          <w:noProof/>
        </w:rPr>
        <w:t>12</w:t>
      </w:r>
      <w:r>
        <w:fldChar w:fldCharType="end"/>
      </w:r>
      <w:r>
        <w:t>)</w:t>
      </w:r>
      <w:r w:rsidR="00202077">
        <w:t>, but you can still proceed with the calculations</w:t>
      </w:r>
      <w:r>
        <w:t>.</w:t>
      </w:r>
    </w:p>
    <w:p w14:paraId="416169E6" w14:textId="1701C93A" w:rsidR="007B2230" w:rsidRDefault="00C12707" w:rsidP="007300D3">
      <w:pPr>
        <w:pStyle w:val="Caption"/>
        <w:rPr>
          <w:noProof/>
        </w:rPr>
      </w:pPr>
      <w:bookmarkStart w:id="167" w:name="_Ref479808992"/>
      <w:bookmarkStart w:id="168" w:name="_Toc49381371"/>
      <w:r w:rsidRPr="004D7659">
        <w:lastRenderedPageBreak/>
        <w:t xml:space="preserve">Figure </w:t>
      </w:r>
      <w:r>
        <w:fldChar w:fldCharType="begin"/>
      </w:r>
      <w:r>
        <w:instrText>SEQ Figure \* ARABIC</w:instrText>
      </w:r>
      <w:r>
        <w:fldChar w:fldCharType="separate"/>
      </w:r>
      <w:r w:rsidR="0078501C">
        <w:rPr>
          <w:noProof/>
        </w:rPr>
        <w:t>12</w:t>
      </w:r>
      <w:r>
        <w:fldChar w:fldCharType="end"/>
      </w:r>
      <w:bookmarkEnd w:id="167"/>
      <w:r>
        <w:t xml:space="preserve">. Image of </w:t>
      </w:r>
      <w:r w:rsidR="00F62E94">
        <w:t xml:space="preserve">the </w:t>
      </w:r>
      <w:r>
        <w:t>AVERT Main Module</w:t>
      </w:r>
      <w:r w:rsidR="00F62E94">
        <w:t>’s</w:t>
      </w:r>
      <w:r>
        <w:t xml:space="preserve"> “Step 2: Set </w:t>
      </w:r>
      <w:r w:rsidR="00904B07">
        <w:t>Energy</w:t>
      </w:r>
      <w:r>
        <w:t xml:space="preserve"> </w:t>
      </w:r>
      <w:r w:rsidR="00336E1F">
        <w:t>Impacts</w:t>
      </w:r>
      <w:r>
        <w:t>” page with program size resulting in</w:t>
      </w:r>
      <w:r w:rsidR="00202077">
        <w:t xml:space="preserve"> a more than 15</w:t>
      </w:r>
      <w:r w:rsidR="001C0855">
        <w:t xml:space="preserve"> percent</w:t>
      </w:r>
      <w:r>
        <w:t xml:space="preserve"> reduction in fossil load in some hours.</w:t>
      </w:r>
      <w:bookmarkEnd w:id="168"/>
    </w:p>
    <w:p w14:paraId="33170265" w14:textId="0F7B9F8E" w:rsidR="00C12707" w:rsidRDefault="00D01D0B" w:rsidP="00501966">
      <w:pPr>
        <w:pStyle w:val="Caption-Below"/>
        <w:keepNext w:val="0"/>
        <w:contextualSpacing w:val="0"/>
        <w:rPr>
          <w:noProof/>
        </w:rPr>
      </w:pPr>
      <w:r>
        <w:rPr>
          <w:noProof/>
        </w:rPr>
        <w:drawing>
          <wp:inline distT="0" distB="0" distL="0" distR="0" wp14:anchorId="674ABD33" wp14:editId="396CC868">
            <wp:extent cx="5577840" cy="3879215"/>
            <wp:effectExtent l="0" t="0" r="3810" b="6985"/>
            <wp:docPr id="1529919895" name="Picture 1" descr="Screen capture of the Main Module Step 2: Set Energy Scenario page showing a program size resulting in a more than 15% reduction in fossil load in some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19895" name="Picture 1" descr="Screen capture of the Main Module Step 2: Set Energy Scenario page showing a program size resulting in a more than 15% reduction in fossil load in some hours."/>
                    <pic:cNvPicPr/>
                  </pic:nvPicPr>
                  <pic:blipFill>
                    <a:blip r:embed="rId46"/>
                    <a:stretch>
                      <a:fillRect/>
                    </a:stretch>
                  </pic:blipFill>
                  <pic:spPr>
                    <a:xfrm>
                      <a:off x="0" y="0"/>
                      <a:ext cx="5577840" cy="3879215"/>
                    </a:xfrm>
                    <a:prstGeom prst="rect">
                      <a:avLst/>
                    </a:prstGeom>
                  </pic:spPr>
                </pic:pic>
              </a:graphicData>
            </a:graphic>
          </wp:inline>
        </w:drawing>
      </w:r>
    </w:p>
    <w:p w14:paraId="7BF5C924" w14:textId="7C298063" w:rsidR="00976E1F" w:rsidRPr="00FE6B8D" w:rsidRDefault="00976E1F" w:rsidP="00976E1F">
      <w:pPr>
        <w:pStyle w:val="BodyText"/>
      </w:pPr>
      <w:r w:rsidRPr="00FE6B8D">
        <w:t xml:space="preserve">The </w:t>
      </w:r>
      <w:r w:rsidR="009E39AA" w:rsidRPr="00FE6B8D">
        <w:t>Step 2 page</w:t>
      </w:r>
      <w:r w:rsidRPr="00FE6B8D">
        <w:t xml:space="preserve"> allows </w:t>
      </w:r>
      <w:r w:rsidR="009E39AA" w:rsidRPr="00FE6B8D">
        <w:t>you</w:t>
      </w:r>
      <w:r w:rsidRPr="00FE6B8D">
        <w:t xml:space="preserve"> to estimate a </w:t>
      </w:r>
      <w:r w:rsidR="000013B7" w:rsidRPr="00F81DB1">
        <w:t xml:space="preserve">change in </w:t>
      </w:r>
      <w:r w:rsidRPr="00FE6B8D">
        <w:t>load from basic characteristics</w:t>
      </w:r>
      <w:r w:rsidR="009E39AA" w:rsidRPr="00FE6B8D">
        <w:t>:</w:t>
      </w:r>
    </w:p>
    <w:p w14:paraId="633E363E" w14:textId="07B9E803" w:rsidR="006B2162" w:rsidRPr="00FE6B8D" w:rsidRDefault="0159134A" w:rsidP="000F582F">
      <w:pPr>
        <w:pStyle w:val="ListBullet"/>
      </w:pPr>
      <w:r>
        <w:t xml:space="preserve">Enter </w:t>
      </w:r>
      <w:r w:rsidR="46801839" w:rsidRPr="00126401">
        <w:t>hourly</w:t>
      </w:r>
      <w:r w:rsidR="46801839">
        <w:t xml:space="preserve"> data manually (see green button in right-hand corner)</w:t>
      </w:r>
      <w:r>
        <w:t xml:space="preserve"> </w:t>
      </w:r>
    </w:p>
    <w:p w14:paraId="1F325527" w14:textId="6ACCA4BF" w:rsidR="00976E1F" w:rsidRPr="00FE6B8D" w:rsidRDefault="77B23282" w:rsidP="000F582F">
      <w:pPr>
        <w:pStyle w:val="ListBullet"/>
      </w:pPr>
      <w:r>
        <w:t xml:space="preserve">Reduce </w:t>
      </w:r>
      <w:r w:rsidR="03DC0D14">
        <w:t xml:space="preserve">fossil-fuel </w:t>
      </w:r>
      <w:r w:rsidR="03DC0D14" w:rsidRPr="00126401">
        <w:t>generation</w:t>
      </w:r>
      <w:r w:rsidR="03DC0D14">
        <w:t xml:space="preserve"> </w:t>
      </w:r>
      <w:r>
        <w:t xml:space="preserve">by a </w:t>
      </w:r>
      <w:proofErr w:type="gramStart"/>
      <w:r>
        <w:t>percent</w:t>
      </w:r>
      <w:proofErr w:type="gramEnd"/>
      <w:r>
        <w:t xml:space="preserve"> in some or all hours</w:t>
      </w:r>
    </w:p>
    <w:p w14:paraId="68F9825F" w14:textId="77777777" w:rsidR="00976E1F" w:rsidRPr="00FE6B8D" w:rsidRDefault="77B23282" w:rsidP="000F582F">
      <w:pPr>
        <w:pStyle w:val="ListBullet"/>
      </w:pPr>
      <w:r>
        <w:t xml:space="preserve">Reduce </w:t>
      </w:r>
      <w:r w:rsidR="03DC0D14">
        <w:t xml:space="preserve">fossil-fuel </w:t>
      </w:r>
      <w:r w:rsidR="03DC0D14" w:rsidRPr="00126401">
        <w:t>generation</w:t>
      </w:r>
      <w:r>
        <w:t xml:space="preserve"> by total GWh (flat)</w:t>
      </w:r>
    </w:p>
    <w:p w14:paraId="470B621C" w14:textId="2793086D" w:rsidR="00976E1F" w:rsidRPr="00FE6B8D" w:rsidRDefault="77B23282" w:rsidP="000F582F">
      <w:pPr>
        <w:pStyle w:val="ListBullet"/>
      </w:pPr>
      <w:r>
        <w:t xml:space="preserve">Reduce </w:t>
      </w:r>
      <w:r w:rsidR="3E48230E">
        <w:t xml:space="preserve">fossil-fuel generation by a </w:t>
      </w:r>
      <w:r w:rsidR="3E48230E" w:rsidRPr="00126401">
        <w:t>constant</w:t>
      </w:r>
      <w:r w:rsidR="3E48230E">
        <w:t xml:space="preserve"> MW in </w:t>
      </w:r>
      <w:r w:rsidR="03DC0D14">
        <w:t>each hour</w:t>
      </w:r>
      <w:r>
        <w:t xml:space="preserve"> </w:t>
      </w:r>
    </w:p>
    <w:p w14:paraId="1ABF9FB8" w14:textId="27487F88" w:rsidR="00976E1F" w:rsidRDefault="3E87B65A" w:rsidP="000F582F">
      <w:pPr>
        <w:pStyle w:val="ListBullet"/>
      </w:pPr>
      <w:r>
        <w:t xml:space="preserve">Add </w:t>
      </w:r>
      <w:r w:rsidR="41ECF696">
        <w:t>RE</w:t>
      </w:r>
      <w:r w:rsidR="58DAF1D7">
        <w:t xml:space="preserve"> </w:t>
      </w:r>
      <w:r>
        <w:t xml:space="preserve">capacity </w:t>
      </w:r>
      <w:r w:rsidR="58DAF1D7">
        <w:t xml:space="preserve">(utility solar, distributed </w:t>
      </w:r>
      <w:r w:rsidR="58DAF1D7" w:rsidRPr="00126401">
        <w:t>solar</w:t>
      </w:r>
      <w:r w:rsidR="58DAF1D7">
        <w:t>, onshore wind, and offshore wind)</w:t>
      </w:r>
    </w:p>
    <w:p w14:paraId="708C7DFE" w14:textId="6EF4B071" w:rsidR="00244875" w:rsidRDefault="00244875" w:rsidP="00126401">
      <w:pPr>
        <w:pStyle w:val="ListBullet"/>
      </w:pPr>
      <w:r>
        <w:t xml:space="preserve">Add </w:t>
      </w:r>
      <w:r w:rsidR="007563C4">
        <w:t>EV</w:t>
      </w:r>
      <w:r>
        <w:t xml:space="preserve"> charging load by specifying the number of </w:t>
      </w:r>
      <w:r w:rsidR="007563C4" w:rsidRPr="00126401">
        <w:t>EVs</w:t>
      </w:r>
      <w:r>
        <w:t xml:space="preserve"> (</w:t>
      </w:r>
      <w:r w:rsidR="00241F5A">
        <w:t xml:space="preserve">light-duty </w:t>
      </w:r>
      <w:r w:rsidR="004E2CDC" w:rsidRPr="009E4F48">
        <w:t>battery-powered</w:t>
      </w:r>
      <w:r w:rsidR="004E2CDC">
        <w:t xml:space="preserve"> </w:t>
      </w:r>
      <w:r w:rsidR="00877400">
        <w:t>EV</w:t>
      </w:r>
      <w:r w:rsidR="004E2CDC" w:rsidRPr="009E4F48">
        <w:t>s</w:t>
      </w:r>
      <w:r w:rsidR="004E2CDC">
        <w:t xml:space="preserve"> [</w:t>
      </w:r>
      <w:r>
        <w:t>BEVs</w:t>
      </w:r>
      <w:r w:rsidR="004E2CDC">
        <w:t>]</w:t>
      </w:r>
      <w:r>
        <w:t>,</w:t>
      </w:r>
      <w:r w:rsidR="00241F5A">
        <w:t xml:space="preserve"> light-duty</w:t>
      </w:r>
      <w:r>
        <w:t xml:space="preserve"> </w:t>
      </w:r>
      <w:r w:rsidR="004E2CDC">
        <w:t>p</w:t>
      </w:r>
      <w:r w:rsidR="004E2CDC" w:rsidRPr="004E2CDC">
        <w:t xml:space="preserve">lug-in hybrid vehicles </w:t>
      </w:r>
      <w:r w:rsidR="004E2CDC">
        <w:t>[</w:t>
      </w:r>
      <w:r>
        <w:t>PHEVs</w:t>
      </w:r>
      <w:r w:rsidR="004E2CDC">
        <w:t>]</w:t>
      </w:r>
      <w:r>
        <w:t xml:space="preserve">, </w:t>
      </w:r>
      <w:r w:rsidRPr="00126401">
        <w:t>electric</w:t>
      </w:r>
      <w:r>
        <w:t xml:space="preserve"> transit buses, electric school buses</w:t>
      </w:r>
      <w:r w:rsidR="001D4B1B">
        <w:t>, electric short-haul trucks, electric combination long-haul trucks, and electric refuse trucks</w:t>
      </w:r>
      <w:r>
        <w:t>)</w:t>
      </w:r>
      <w:r w:rsidDel="00002AF8">
        <w:t xml:space="preserve">, </w:t>
      </w:r>
      <w:r>
        <w:t>and location of EV deployment</w:t>
      </w:r>
    </w:p>
    <w:p w14:paraId="0F53DF97" w14:textId="631D25EB" w:rsidR="0098283D" w:rsidRDefault="4851E631" w:rsidP="000F582F">
      <w:pPr>
        <w:pStyle w:val="ListBullet"/>
      </w:pPr>
      <w:r>
        <w:t xml:space="preserve">Add energy storage </w:t>
      </w:r>
      <w:r w:rsidR="52F6313A">
        <w:t xml:space="preserve">by specifying </w:t>
      </w:r>
      <w:r w:rsidR="15BACE64">
        <w:t xml:space="preserve">first </w:t>
      </w:r>
      <w:r w:rsidR="7702721F">
        <w:t>whether to model the energy storage with paired solar</w:t>
      </w:r>
      <w:r w:rsidR="27B1F0AA">
        <w:t xml:space="preserve"> (solar-plus-storage)</w:t>
      </w:r>
      <w:r w:rsidR="00A83E69">
        <w:t xml:space="preserve">, and </w:t>
      </w:r>
      <w:r w:rsidR="0AB94AF7">
        <w:t>then</w:t>
      </w:r>
      <w:r w:rsidR="11861E2A">
        <w:t xml:space="preserve"> specifying the utility-scale </w:t>
      </w:r>
      <w:r w:rsidR="11861E2A" w:rsidRPr="00126401">
        <w:t>storage</w:t>
      </w:r>
      <w:r w:rsidR="11861E2A">
        <w:t xml:space="preserve"> capacity (MW), distributed storage capacity (MW), </w:t>
      </w:r>
      <w:r w:rsidR="254305FC">
        <w:t>storage duration (hours), and charging pattern</w:t>
      </w:r>
    </w:p>
    <w:p w14:paraId="445F1DA0" w14:textId="6AFB7E12" w:rsidR="00976E1F" w:rsidRPr="00FE6B8D" w:rsidRDefault="77B23282" w:rsidP="000F582F">
      <w:pPr>
        <w:pStyle w:val="ListBullet"/>
      </w:pPr>
      <w:r>
        <w:t xml:space="preserve">Combination of </w:t>
      </w:r>
      <w:r w:rsidR="5A105869">
        <w:t>energy policies</w:t>
      </w:r>
      <w:r w:rsidR="00FF0E01">
        <w:t>,</w:t>
      </w:r>
      <w:r w:rsidR="5BBA3EC1">
        <w:t xml:space="preserve"> including combining pre-set options with </w:t>
      </w:r>
      <w:r w:rsidR="5BBA3EC1" w:rsidRPr="00126401">
        <w:t>manual</w:t>
      </w:r>
      <w:r w:rsidR="5BBA3EC1">
        <w:t xml:space="preserve"> entry</w:t>
      </w:r>
    </w:p>
    <w:p w14:paraId="10005D6B" w14:textId="1B0EC19C" w:rsidR="00976E1F" w:rsidRDefault="00976E1F" w:rsidP="00976E1F">
      <w:pPr>
        <w:pStyle w:val="BodyText"/>
      </w:pPr>
      <w:r>
        <w:t>Choose the option</w:t>
      </w:r>
      <w:r w:rsidR="0054772F">
        <w:t>(s)</w:t>
      </w:r>
      <w:r>
        <w:t xml:space="preserve"> that works best for your </w:t>
      </w:r>
      <w:r w:rsidR="00552FC4">
        <w:t>modeled energy policy</w:t>
      </w:r>
      <w:r>
        <w:t xml:space="preserve"> and fill in the necessary data. Each option is described in more detail below. </w:t>
      </w:r>
      <w:r w:rsidR="00FF2278">
        <w:t>If y</w:t>
      </w:r>
      <w:r w:rsidR="00C26F29">
        <w:t xml:space="preserve">ou choose more than one option </w:t>
      </w:r>
      <w:r w:rsidR="008B417C">
        <w:t>(including manual entry)</w:t>
      </w:r>
      <w:r w:rsidR="00C26F29">
        <w:t>, t</w:t>
      </w:r>
      <w:r w:rsidR="008B417C">
        <w:t xml:space="preserve">he selected options </w:t>
      </w:r>
      <w:r w:rsidR="0054772F">
        <w:t>will</w:t>
      </w:r>
      <w:r w:rsidR="008B417C">
        <w:t xml:space="preserve"> </w:t>
      </w:r>
      <w:r w:rsidR="0054772F">
        <w:t xml:space="preserve">be combined </w:t>
      </w:r>
      <w:r w:rsidR="008B417C">
        <w:t>into</w:t>
      </w:r>
      <w:r w:rsidR="0054772F">
        <w:t xml:space="preserve"> a portfolio of programs. </w:t>
      </w:r>
      <w:r w:rsidR="00AD26D7">
        <w:t xml:space="preserve">For any program, </w:t>
      </w:r>
      <w:r w:rsidR="00AD26D7">
        <w:lastRenderedPageBreak/>
        <w:t xml:space="preserve">or combination or programs, the Step 2 page returns a total annual energy </w:t>
      </w:r>
      <w:r w:rsidR="00CE30F3">
        <w:t>change</w:t>
      </w:r>
      <w:r w:rsidR="00AD26D7">
        <w:t xml:space="preserve"> (in GWh) achieved by the </w:t>
      </w:r>
      <w:r w:rsidR="00552FC4">
        <w:t>modeled energy policy</w:t>
      </w:r>
      <w:r w:rsidR="00241F5A">
        <w:t xml:space="preserve"> inclusive of appropriate T&amp;D losses</w:t>
      </w:r>
      <w:r w:rsidR="00AD26D7">
        <w:t xml:space="preserve">. Total </w:t>
      </w:r>
      <w:r w:rsidR="00AD26D7" w:rsidRPr="00F81DB1">
        <w:rPr>
          <w:iCs/>
        </w:rPr>
        <w:t>hourly</w:t>
      </w:r>
      <w:r w:rsidR="00AD26D7">
        <w:t xml:space="preserve"> </w:t>
      </w:r>
      <w:r w:rsidR="00CE30F3">
        <w:t>changes</w:t>
      </w:r>
      <w:r w:rsidR="007044F1">
        <w:t xml:space="preserve"> </w:t>
      </w:r>
      <w:r w:rsidR="00AD26D7">
        <w:t>can be found in the manual input page.</w:t>
      </w:r>
    </w:p>
    <w:p w14:paraId="655B03D0" w14:textId="184DFF59" w:rsidR="009E2163" w:rsidRDefault="009E2163" w:rsidP="00976E1F">
      <w:pPr>
        <w:pStyle w:val="BodyText"/>
      </w:pPr>
      <w:r w:rsidRPr="00F373BF">
        <w:t xml:space="preserve">Note that it is not recommended for </w:t>
      </w:r>
      <w:r w:rsidR="00552FC4">
        <w:t xml:space="preserve">energy </w:t>
      </w:r>
      <w:proofErr w:type="gramStart"/>
      <w:r w:rsidRPr="00F373BF">
        <w:t>profiles to</w:t>
      </w:r>
      <w:proofErr w:type="gramEnd"/>
      <w:r w:rsidRPr="00F373BF">
        <w:t xml:space="preserve"> exceed 15</w:t>
      </w:r>
      <w:r w:rsidR="001C0855">
        <w:t xml:space="preserve"> percent</w:t>
      </w:r>
      <w:r w:rsidR="00285F03">
        <w:t xml:space="preserve"> </w:t>
      </w:r>
      <w:r w:rsidRPr="00F373BF">
        <w:t>of fossil load in any given hour.</w:t>
      </w:r>
      <w:r w:rsidR="00C45938">
        <w:t xml:space="preserve"> I</w:t>
      </w:r>
      <w:r w:rsidR="00C45938" w:rsidRPr="00525F0A">
        <w:t xml:space="preserve">f a user-entered </w:t>
      </w:r>
      <w:r w:rsidR="00552FC4">
        <w:t>energy</w:t>
      </w:r>
      <w:r w:rsidR="00C45938" w:rsidRPr="00525F0A">
        <w:t xml:space="preserve"> profile exceeds </w:t>
      </w:r>
      <w:r w:rsidR="00C45938">
        <w:t xml:space="preserve">these </w:t>
      </w:r>
      <w:r w:rsidR="00C45938" w:rsidRPr="00525F0A">
        <w:t>recommended limits</w:t>
      </w:r>
      <w:r w:rsidR="00C45938">
        <w:t>,</w:t>
      </w:r>
      <w:r w:rsidRPr="00F373BF">
        <w:t xml:space="preserve"> </w:t>
      </w:r>
      <w:r w:rsidR="00C45938">
        <w:t>a</w:t>
      </w:r>
      <w:r w:rsidRPr="00F373BF">
        <w:t xml:space="preserve"> </w:t>
      </w:r>
      <w:r w:rsidR="00C45938">
        <w:t>caution message</w:t>
      </w:r>
      <w:r w:rsidRPr="00F373BF">
        <w:t xml:space="preserve"> will</w:t>
      </w:r>
      <w:r w:rsidR="00C45938">
        <w:t xml:space="preserve"> </w:t>
      </w:r>
      <w:r w:rsidR="00D8282F">
        <w:t>appear</w:t>
      </w:r>
      <w:r w:rsidR="00C45938">
        <w:t>. The</w:t>
      </w:r>
      <w:r w:rsidRPr="00F373BF">
        <w:t xml:space="preserve"> </w:t>
      </w:r>
      <w:r w:rsidR="00C45938">
        <w:t xml:space="preserve">graph </w:t>
      </w:r>
      <w:r w:rsidR="00871B0A">
        <w:t>titled</w:t>
      </w:r>
      <w:r w:rsidR="00C45938">
        <w:t xml:space="preserve"> </w:t>
      </w:r>
      <w:r w:rsidR="00907195">
        <w:t>“</w:t>
      </w:r>
      <w:r w:rsidR="00871B0A">
        <w:t>Changes in Hourly Energy</w:t>
      </w:r>
      <w:r w:rsidR="00907195">
        <w:t>”</w:t>
      </w:r>
      <w:r w:rsidR="00C45938">
        <w:t xml:space="preserve"> will also indicate the affected hours. </w:t>
      </w:r>
      <w:r w:rsidR="00907195">
        <w:t>Exceeding the 15</w:t>
      </w:r>
      <w:r w:rsidR="001C0855">
        <w:t xml:space="preserve"> percent</w:t>
      </w:r>
      <w:r w:rsidR="00907195">
        <w:t xml:space="preserve"> threshold</w:t>
      </w:r>
      <w:r w:rsidR="00C45938">
        <w:t xml:space="preserve"> </w:t>
      </w:r>
      <w:r w:rsidR="002D3833">
        <w:t xml:space="preserve">in one or more hours </w:t>
      </w:r>
      <w:r w:rsidR="00907195">
        <w:t>does not</w:t>
      </w:r>
      <w:r w:rsidR="00C45938">
        <w:t xml:space="preserve"> </w:t>
      </w:r>
      <w:r w:rsidR="00FA2182">
        <w:t>prohibit</w:t>
      </w:r>
      <w:r w:rsidR="00C45938">
        <w:t xml:space="preserve"> the user from </w:t>
      </w:r>
      <w:r>
        <w:t>proceed</w:t>
      </w:r>
      <w:r w:rsidR="00C45938">
        <w:t>ing</w:t>
      </w:r>
      <w:r>
        <w:t xml:space="preserve"> with the calculations</w:t>
      </w:r>
      <w:r w:rsidRPr="00F373BF">
        <w:t>.</w:t>
      </w:r>
    </w:p>
    <w:p w14:paraId="790C80A0" w14:textId="31272797" w:rsidR="00976E1F" w:rsidRPr="0037662F" w:rsidRDefault="77B23282" w:rsidP="0E6CFEDE">
      <w:pPr>
        <w:pStyle w:val="Heading3"/>
        <w:numPr>
          <w:ilvl w:val="0"/>
          <w:numId w:val="0"/>
        </w:numPr>
      </w:pPr>
      <w:bookmarkStart w:id="169" w:name="_Toc525152397"/>
      <w:bookmarkStart w:id="170" w:name="_Toc212023156"/>
      <w:r>
        <w:t xml:space="preserve">Manual </w:t>
      </w:r>
      <w:r w:rsidR="641243B8">
        <w:t>User Input</w:t>
      </w:r>
      <w:bookmarkEnd w:id="169"/>
      <w:bookmarkEnd w:id="170"/>
    </w:p>
    <w:p w14:paraId="6FAF6126" w14:textId="1881E802" w:rsidR="00D97D4C" w:rsidRDefault="408823EA" w:rsidP="000F582F">
      <w:pPr>
        <w:pStyle w:val="BodyText"/>
        <w:spacing w:after="240"/>
      </w:pPr>
      <w:r>
        <w:t xml:space="preserve">If the hourly </w:t>
      </w:r>
      <w:r w:rsidR="55C71B37">
        <w:t xml:space="preserve">energy </w:t>
      </w:r>
      <w:r w:rsidR="0AD6E174">
        <w:t>changes</w:t>
      </w:r>
      <w:r w:rsidR="75D29905">
        <w:t xml:space="preserve"> </w:t>
      </w:r>
      <w:r>
        <w:t xml:space="preserve">expected from a particular </w:t>
      </w:r>
      <w:r w:rsidR="22410E28">
        <w:t>energy</w:t>
      </w:r>
      <w:r>
        <w:t xml:space="preserve"> policy, program, or measure are known, a </w:t>
      </w:r>
      <w:r w:rsidR="0AD6E174">
        <w:t>customized profile can be created</w:t>
      </w:r>
      <w:r w:rsidR="244E2B01">
        <w:t xml:space="preserve"> </w:t>
      </w:r>
      <w:r>
        <w:t>(consisting of 8,760 values for</w:t>
      </w:r>
      <w:r w:rsidR="000F974E">
        <w:t xml:space="preserve"> a</w:t>
      </w:r>
      <w:r>
        <w:t xml:space="preserve"> non-leap</w:t>
      </w:r>
      <w:r w:rsidR="000F974E">
        <w:t xml:space="preserve"> </w:t>
      </w:r>
      <w:r>
        <w:t xml:space="preserve">year or 8,784 values for </w:t>
      </w:r>
      <w:r w:rsidR="000F974E">
        <w:t xml:space="preserve">a </w:t>
      </w:r>
      <w:r>
        <w:t xml:space="preserve">leap year). </w:t>
      </w:r>
      <w:r w:rsidR="6A03411C">
        <w:t xml:space="preserve">For example, you might use this approach to test the measured or modeled </w:t>
      </w:r>
      <w:r w:rsidR="1BF34B84">
        <w:t>emission changes from</w:t>
      </w:r>
      <w:r w:rsidR="6A03411C">
        <w:t xml:space="preserve"> a </w:t>
      </w:r>
      <w:proofErr w:type="gramStart"/>
      <w:r w:rsidR="6A03411C">
        <w:t>particular</w:t>
      </w:r>
      <w:proofErr w:type="gramEnd"/>
      <w:r w:rsidR="6A03411C">
        <w:t xml:space="preserve"> known wind farm or EE program. </w:t>
      </w:r>
      <w:r>
        <w:t xml:space="preserve">To enter data manually or cut and paste data from another source, click on the </w:t>
      </w:r>
      <w:r w:rsidR="74D01B26">
        <w:t xml:space="preserve">green </w:t>
      </w:r>
      <w:r>
        <w:t>button that reads “</w:t>
      </w:r>
      <w:r w:rsidR="152DF383">
        <w:t xml:space="preserve">Enter detailed load change </w:t>
      </w:r>
      <w:r w:rsidR="5F411095">
        <w:t xml:space="preserve">data </w:t>
      </w:r>
      <w:r w:rsidR="152DF383">
        <w:t>by hour</w:t>
      </w:r>
      <w:r>
        <w:t>”</w:t>
      </w:r>
      <w:r w:rsidR="35C994A4">
        <w:t xml:space="preserve"> to get to </w:t>
      </w:r>
      <w:r w:rsidR="4E060C12">
        <w:t xml:space="preserve">a manual energy impact data entry screen </w:t>
      </w:r>
      <w:r w:rsidR="66501836">
        <w:t>(</w:t>
      </w:r>
      <w:r w:rsidR="00FA2182">
        <w:fldChar w:fldCharType="begin"/>
      </w:r>
      <w:r w:rsidR="00FA2182">
        <w:instrText xml:space="preserve"> REF _Ref123907406 \h </w:instrText>
      </w:r>
      <w:r w:rsidR="00FA2182">
        <w:fldChar w:fldCharType="separate"/>
      </w:r>
      <w:r w:rsidR="0CA99BDD">
        <w:t xml:space="preserve">Figure </w:t>
      </w:r>
      <w:r w:rsidR="0CA99BDD" w:rsidRPr="0E6CFEDE">
        <w:rPr>
          <w:noProof/>
        </w:rPr>
        <w:t>13</w:t>
      </w:r>
      <w:r w:rsidR="00FA2182">
        <w:fldChar w:fldCharType="end"/>
      </w:r>
      <w:r w:rsidR="66501836">
        <w:t>).</w:t>
      </w:r>
      <w:r>
        <w:t xml:space="preserve"> </w:t>
      </w:r>
      <w:r w:rsidR="3BEDEE9A">
        <w:t xml:space="preserve">Users choose whether to enter a series of data for utility-scale programs or </w:t>
      </w:r>
      <w:r w:rsidR="4CFC8CEC">
        <w:t>resources or</w:t>
      </w:r>
      <w:r w:rsidR="007B085D">
        <w:t xml:space="preserve"> for</w:t>
      </w:r>
      <w:r w:rsidR="4CFC8CEC">
        <w:t xml:space="preserve"> distributed programs or resources. </w:t>
      </w:r>
      <w:r w:rsidR="6F54A44D">
        <w:t>With either choice, d</w:t>
      </w:r>
      <w:r w:rsidR="77B23282">
        <w:t xml:space="preserve">ata </w:t>
      </w:r>
      <w:r w:rsidR="3BB165A6">
        <w:t xml:space="preserve">are </w:t>
      </w:r>
      <w:proofErr w:type="gramStart"/>
      <w:r w:rsidR="77B23282">
        <w:t>entered</w:t>
      </w:r>
      <w:proofErr w:type="gramEnd"/>
      <w:r w:rsidR="77B23282">
        <w:t xml:space="preserve"> as a single column of values from </w:t>
      </w:r>
      <w:r w:rsidR="0AE77F39">
        <w:t>12 a.m.</w:t>
      </w:r>
      <w:r w:rsidR="77B23282">
        <w:t xml:space="preserve"> on January 1 through 11</w:t>
      </w:r>
      <w:r w:rsidR="0D6F2576">
        <w:t xml:space="preserve"> </w:t>
      </w:r>
      <w:r w:rsidR="77B23282">
        <w:t>p</w:t>
      </w:r>
      <w:r w:rsidR="0D6F2576">
        <w:t>.</w:t>
      </w:r>
      <w:r w:rsidR="77B23282">
        <w:t>m</w:t>
      </w:r>
      <w:r w:rsidR="0D6F2576">
        <w:t>.</w:t>
      </w:r>
      <w:r w:rsidR="77B23282">
        <w:t xml:space="preserve"> on December 31.</w:t>
      </w:r>
      <w:r w:rsidR="3D57C1F5">
        <w:t xml:space="preserve"> On this page, as with other AVERT inputs, positive values represent displacements. Users who wish to model scenarios with increases in load (for example, a</w:t>
      </w:r>
      <w:r w:rsidR="39CD72D2">
        <w:t>n EV scenario, building electrification scenario, or</w:t>
      </w:r>
      <w:r w:rsidR="3D57C1F5">
        <w:t xml:space="preserve"> retroactive “what-if” scenario to see what would have happened if a particular </w:t>
      </w:r>
      <w:r w:rsidR="22410E28">
        <w:t>energy</w:t>
      </w:r>
      <w:r w:rsidR="3D57C1F5">
        <w:t xml:space="preserve"> policy or program had not been implemented)</w:t>
      </w:r>
      <w:r w:rsidR="77789BD2">
        <w:t xml:space="preserve"> can enter</w:t>
      </w:r>
      <w:r w:rsidR="3D57C1F5">
        <w:t xml:space="preserve"> </w:t>
      </w:r>
      <w:r w:rsidR="77789BD2">
        <w:t>n</w:t>
      </w:r>
      <w:r w:rsidR="3D57C1F5">
        <w:t xml:space="preserve">egative </w:t>
      </w:r>
      <w:r w:rsidR="77789BD2">
        <w:t xml:space="preserve">displacement </w:t>
      </w:r>
      <w:r w:rsidR="3D57C1F5">
        <w:t xml:space="preserve">values </w:t>
      </w:r>
      <w:r w:rsidR="77789BD2">
        <w:t xml:space="preserve">to </w:t>
      </w:r>
      <w:r w:rsidR="3D57C1F5">
        <w:t>represent increase</w:t>
      </w:r>
      <w:r w:rsidR="77789BD2">
        <w:t>d loads</w:t>
      </w:r>
      <w:r w:rsidR="3D57C1F5">
        <w:t>.</w:t>
      </w:r>
      <w:r w:rsidR="77B23282">
        <w:t xml:space="preserve"> </w:t>
      </w:r>
      <w:r w:rsidR="6BB4E3E7">
        <w:t>All entered values should be in terms of MW-AC, not MW-DC.</w:t>
      </w:r>
    </w:p>
    <w:p w14:paraId="785850E5" w14:textId="2E8D9714" w:rsidR="00036E7F" w:rsidRDefault="00036E7F" w:rsidP="00976E1F">
      <w:pPr>
        <w:pStyle w:val="BodyText"/>
      </w:pPr>
      <w:r>
        <w:t xml:space="preserve">This page also includes two columns that indicate whether a user has exceeded the recommended and/or calculable ranges of hourly load changes. Alerts </w:t>
      </w:r>
      <w:proofErr w:type="gramStart"/>
      <w:r>
        <w:t>will</w:t>
      </w:r>
      <w:proofErr w:type="gramEnd"/>
      <w:r>
        <w:t xml:space="preserve"> appear in these two columns if the data entered by the user a) produces a cumulative load change that exceeds 15</w:t>
      </w:r>
      <w:r w:rsidR="001C0855">
        <w:t xml:space="preserve"> percent</w:t>
      </w:r>
      <w:r>
        <w:t xml:space="preserve"> beyond the upper and lower limits of </w:t>
      </w:r>
      <w:r w:rsidR="00546E0E">
        <w:t>each</w:t>
      </w:r>
      <w:r>
        <w:t xml:space="preserve"> hour’s original fossil load or b) produces a new load that is outside the range of AVERT’s ability to calculate </w:t>
      </w:r>
      <w:r w:rsidR="00DC3171">
        <w:t xml:space="preserve">generation and emissions </w:t>
      </w:r>
      <w:r w:rsidR="00CE30F3">
        <w:t>changes</w:t>
      </w:r>
      <w:r>
        <w:t>.</w:t>
      </w:r>
      <w:r w:rsidR="001C1750">
        <w:rPr>
          <w:rStyle w:val="FootnoteReference"/>
        </w:rPr>
        <w:footnoteReference w:id="43"/>
      </w:r>
      <w:r>
        <w:t xml:space="preserve"> </w:t>
      </w:r>
    </w:p>
    <w:p w14:paraId="362EE5B8" w14:textId="7023AB84" w:rsidR="00B1707B" w:rsidRDefault="00D97D4C" w:rsidP="00501966">
      <w:pPr>
        <w:pStyle w:val="BodyText"/>
        <w:spacing w:after="240"/>
      </w:pPr>
      <w:r>
        <w:t xml:space="preserve">The </w:t>
      </w:r>
      <w:r w:rsidR="000611E9">
        <w:t xml:space="preserve">“Total Change” </w:t>
      </w:r>
      <w:r>
        <w:t xml:space="preserve">column on the manual input page shows the total aggregate hourly </w:t>
      </w:r>
      <w:r w:rsidR="00403FA0">
        <w:t>energy</w:t>
      </w:r>
      <w:r w:rsidR="007F7679">
        <w:t xml:space="preserve"> </w:t>
      </w:r>
      <w:r w:rsidR="00CE30F3">
        <w:t>change</w:t>
      </w:r>
      <w:r w:rsidR="007F7679">
        <w:t xml:space="preserve"> </w:t>
      </w:r>
      <w:r>
        <w:t>from the programs input or selected by the user.</w:t>
      </w:r>
    </w:p>
    <w:p w14:paraId="6FEF7B39" w14:textId="0A931B7D" w:rsidR="00976E1F" w:rsidRPr="00546E0E" w:rsidRDefault="00B1707B" w:rsidP="00336E1F">
      <w:pPr>
        <w:pStyle w:val="Caption"/>
      </w:pPr>
      <w:bookmarkStart w:id="171" w:name="_Ref123907406"/>
      <w:bookmarkStart w:id="172" w:name="_Toc49381372"/>
      <w:r w:rsidRPr="00765FE9">
        <w:lastRenderedPageBreak/>
        <w:t xml:space="preserve">Figure </w:t>
      </w:r>
      <w:r>
        <w:fldChar w:fldCharType="begin"/>
      </w:r>
      <w:r>
        <w:instrText>SEQ Figure \* ARABIC</w:instrText>
      </w:r>
      <w:r>
        <w:fldChar w:fldCharType="separate"/>
      </w:r>
      <w:r w:rsidR="0078501C">
        <w:rPr>
          <w:noProof/>
        </w:rPr>
        <w:t>13</w:t>
      </w:r>
      <w:r>
        <w:fldChar w:fldCharType="end"/>
      </w:r>
      <w:bookmarkEnd w:id="171"/>
      <w:r w:rsidRPr="00546E0E">
        <w:t xml:space="preserve">. Image of </w:t>
      </w:r>
      <w:r w:rsidR="005C269E">
        <w:t xml:space="preserve">the </w:t>
      </w:r>
      <w:r w:rsidRPr="00546E0E">
        <w:t>AVERT Main Module</w:t>
      </w:r>
      <w:r w:rsidR="005C269E">
        <w:t>’s</w:t>
      </w:r>
      <w:r w:rsidRPr="00546E0E">
        <w:t xml:space="preserve"> </w:t>
      </w:r>
      <w:r w:rsidR="005C269E">
        <w:t>“</w:t>
      </w:r>
      <w:r w:rsidRPr="00546E0E">
        <w:t xml:space="preserve">Manual </w:t>
      </w:r>
      <w:r w:rsidR="00552FC4">
        <w:t xml:space="preserve">Energy </w:t>
      </w:r>
      <w:r w:rsidR="00336E1F">
        <w:t>Impact Data</w:t>
      </w:r>
      <w:r w:rsidRPr="00546E0E">
        <w:t xml:space="preserve"> Entry</w:t>
      </w:r>
      <w:r w:rsidR="005C269E">
        <w:t>”</w:t>
      </w:r>
      <w:r w:rsidRPr="00546E0E">
        <w:t xml:space="preserve"> </w:t>
      </w:r>
      <w:r w:rsidR="009E5BF7">
        <w:t>screen</w:t>
      </w:r>
      <w:r w:rsidRPr="00546E0E">
        <w:t>.</w:t>
      </w:r>
      <w:bookmarkEnd w:id="172"/>
      <w:r w:rsidR="004F476D" w:rsidRPr="004F476D">
        <w:rPr>
          <w:noProof/>
        </w:rPr>
        <w:t xml:space="preserve"> </w:t>
      </w:r>
      <w:r w:rsidR="00E31C49">
        <w:rPr>
          <w:noProof/>
        </w:rPr>
        <w:drawing>
          <wp:inline distT="0" distB="0" distL="0" distR="0" wp14:anchorId="2667D9E7" wp14:editId="610CAF81">
            <wp:extent cx="5577840" cy="3120390"/>
            <wp:effectExtent l="0" t="0" r="3810" b="3810"/>
            <wp:docPr id="1184282756" name="Picture 1" descr="Screen shot of the Manual Energy Impact Data Ent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82756" name="Picture 1" descr="Screen shot of the Manual Energy Impact Data Entry page."/>
                    <pic:cNvPicPr/>
                  </pic:nvPicPr>
                  <pic:blipFill>
                    <a:blip r:embed="rId47"/>
                    <a:stretch>
                      <a:fillRect/>
                    </a:stretch>
                  </pic:blipFill>
                  <pic:spPr>
                    <a:xfrm>
                      <a:off x="0" y="0"/>
                      <a:ext cx="5577840" cy="3120390"/>
                    </a:xfrm>
                    <a:prstGeom prst="rect">
                      <a:avLst/>
                    </a:prstGeom>
                  </pic:spPr>
                </pic:pic>
              </a:graphicData>
            </a:graphic>
          </wp:inline>
        </w:drawing>
      </w:r>
    </w:p>
    <w:p w14:paraId="07D4BC19" w14:textId="23DF4F00" w:rsidR="00B1707B" w:rsidRDefault="00B1707B" w:rsidP="00336E1F">
      <w:pPr>
        <w:pStyle w:val="Caption-Above"/>
        <w:spacing w:before="0"/>
      </w:pPr>
    </w:p>
    <w:p w14:paraId="402F8183" w14:textId="014BD432" w:rsidR="00976E1F" w:rsidRPr="0037662F" w:rsidRDefault="00976E1F" w:rsidP="0037662F">
      <w:pPr>
        <w:pStyle w:val="Heading3"/>
      </w:pPr>
      <w:bookmarkStart w:id="173" w:name="_Toc525152398"/>
      <w:bookmarkStart w:id="174" w:name="_Toc212023157"/>
      <w:r w:rsidRPr="0037662F">
        <w:t xml:space="preserve">Reduce </w:t>
      </w:r>
      <w:r w:rsidR="00FD5370" w:rsidRPr="0037662F">
        <w:t xml:space="preserve">Generation </w:t>
      </w:r>
      <w:r w:rsidRPr="0037662F">
        <w:t xml:space="preserve">by a </w:t>
      </w:r>
      <w:r w:rsidR="00FD5370" w:rsidRPr="0037662F">
        <w:t xml:space="preserve">Percent </w:t>
      </w:r>
      <w:r w:rsidRPr="0037662F">
        <w:t xml:space="preserve">in </w:t>
      </w:r>
      <w:r w:rsidR="00FD5370" w:rsidRPr="0037662F">
        <w:t xml:space="preserve">Some </w:t>
      </w:r>
      <w:r w:rsidRPr="0037662F">
        <w:t xml:space="preserve">or </w:t>
      </w:r>
      <w:r w:rsidR="00FD5370" w:rsidRPr="0037662F">
        <w:t>All Hours</w:t>
      </w:r>
      <w:bookmarkEnd w:id="173"/>
      <w:r w:rsidR="00D52C90">
        <w:rPr>
          <w:rStyle w:val="FootnoteReference"/>
        </w:rPr>
        <w:footnoteReference w:id="44"/>
      </w:r>
      <w:bookmarkEnd w:id="174"/>
    </w:p>
    <w:p w14:paraId="798844DF" w14:textId="4CCAC628" w:rsidR="00976E1F" w:rsidRDefault="00976E1F" w:rsidP="00976E1F">
      <w:pPr>
        <w:pStyle w:val="BodyText"/>
      </w:pPr>
      <w:r>
        <w:t xml:space="preserve">To estimate the </w:t>
      </w:r>
      <w:r w:rsidR="00871B0A">
        <w:t>emission changes expected from</w:t>
      </w:r>
      <w:r>
        <w:t xml:space="preserve"> a broad-based </w:t>
      </w:r>
      <w:r w:rsidR="00AC6508">
        <w:t>EE</w:t>
      </w:r>
      <w:r>
        <w:t xml:space="preserve"> or demand response program targeting high-cost peak </w:t>
      </w:r>
      <w:r w:rsidR="00AD26D7">
        <w:t xml:space="preserve">fossil-consumption </w:t>
      </w:r>
      <w:r>
        <w:t>hours, enter two values:</w:t>
      </w:r>
      <w:r w:rsidR="001B500F">
        <w:t xml:space="preserve"> a)</w:t>
      </w:r>
      <w:r>
        <w:t xml:space="preserve"> the fraction of hours to </w:t>
      </w:r>
      <w:r w:rsidR="00C93FC7">
        <w:t xml:space="preserve">which </w:t>
      </w:r>
      <w:r>
        <w:t>load reduction</w:t>
      </w:r>
      <w:r w:rsidR="00C93FC7">
        <w:t xml:space="preserve"> </w:t>
      </w:r>
      <w:r w:rsidR="00506C04">
        <w:t xml:space="preserve">is </w:t>
      </w:r>
      <w:r w:rsidR="00C93FC7">
        <w:t>applied</w:t>
      </w:r>
      <w:r>
        <w:t xml:space="preserve"> (</w:t>
      </w:r>
      <w:r w:rsidR="00506C04">
        <w:t xml:space="preserve">with </w:t>
      </w:r>
      <w:r>
        <w:t xml:space="preserve">reductions applied to the highest </w:t>
      </w:r>
      <w:r w:rsidR="00C93FC7">
        <w:t xml:space="preserve">fossil-fuel generation </w:t>
      </w:r>
      <w:r>
        <w:t xml:space="preserve">hours first) and b) </w:t>
      </w:r>
      <w:r w:rsidR="00846991">
        <w:t xml:space="preserve">the </w:t>
      </w:r>
      <w:r>
        <w:t>percent by which those hours should be reduced. For a broad-based efficiency program</w:t>
      </w:r>
      <w:r w:rsidR="0081790F">
        <w:t>,</w:t>
      </w:r>
      <w:r>
        <w:t xml:space="preserve"> the fraction of hours that experience reductions </w:t>
      </w:r>
      <w:proofErr w:type="gramStart"/>
      <w:r>
        <w:t>is</w:t>
      </w:r>
      <w:proofErr w:type="gramEnd"/>
      <w:r>
        <w:t xml:space="preserve"> very high; for a demand response program, </w:t>
      </w:r>
      <w:r w:rsidR="00506C04">
        <w:t>it</w:t>
      </w:r>
      <w:r>
        <w:t xml:space="preserve"> is very low.</w:t>
      </w:r>
    </w:p>
    <w:p w14:paraId="7BC70762" w14:textId="437638EA" w:rsidR="00AD26D7" w:rsidRDefault="00506C04" w:rsidP="00976E1F">
      <w:pPr>
        <w:pStyle w:val="BodyText"/>
      </w:pPr>
      <w:r>
        <w:t>N</w:t>
      </w:r>
      <w:r w:rsidR="00AD26D7">
        <w:t>ote that</w:t>
      </w:r>
      <w:r>
        <w:t>,</w:t>
      </w:r>
      <w:r w:rsidR="00AD26D7">
        <w:t xml:space="preserve"> when the percentage options</w:t>
      </w:r>
      <w:r>
        <w:t xml:space="preserve"> are used</w:t>
      </w:r>
      <w:r w:rsidR="00AD26D7">
        <w:t xml:space="preserve">, reductions are a share of </w:t>
      </w:r>
      <w:r w:rsidR="00AD26D7" w:rsidRPr="002A6680">
        <w:rPr>
          <w:i/>
        </w:rPr>
        <w:t>fossil-fuel generation</w:t>
      </w:r>
      <w:r w:rsidR="00AD26D7">
        <w:t xml:space="preserve"> and not total system load (i.e.</w:t>
      </w:r>
      <w:r>
        <w:t>,</w:t>
      </w:r>
      <w:r w:rsidR="00AD26D7">
        <w:t xml:space="preserve"> consumption). Therefore, using a 2</w:t>
      </w:r>
      <w:r w:rsidR="001C0855">
        <w:t xml:space="preserve"> percent</w:t>
      </w:r>
      <w:r>
        <w:t xml:space="preserve"> </w:t>
      </w:r>
      <w:r w:rsidR="00AD26D7">
        <w:t>reduction per hour effectively reduces load by 2</w:t>
      </w:r>
      <w:r w:rsidR="001C0855">
        <w:t xml:space="preserve"> percent</w:t>
      </w:r>
      <w:r>
        <w:t xml:space="preserve"> </w:t>
      </w:r>
      <w:r w:rsidR="00AD26D7">
        <w:t>of fossil-fired generation.</w:t>
      </w:r>
      <w:r w:rsidR="00C353F6">
        <w:t xml:space="preserve"> </w:t>
      </w:r>
    </w:p>
    <w:p w14:paraId="1D733BDB" w14:textId="2C170CE1" w:rsidR="00976E1F" w:rsidRDefault="00976E1F" w:rsidP="00976E1F">
      <w:pPr>
        <w:pStyle w:val="BodyText"/>
      </w:pPr>
      <w:r>
        <w:t xml:space="preserve">To simulate a </w:t>
      </w:r>
      <w:r w:rsidRPr="000B7331">
        <w:t>broad-based efficiency program</w:t>
      </w:r>
      <w:r>
        <w:t>, enter 100</w:t>
      </w:r>
      <w:r w:rsidR="001C0855">
        <w:t xml:space="preserve"> percent</w:t>
      </w:r>
      <w:r>
        <w:t xml:space="preserve"> as the “</w:t>
      </w:r>
      <w:r w:rsidR="00C93FC7">
        <w:t xml:space="preserve">% of top hours” </w:t>
      </w:r>
      <w:r>
        <w:t>and an estimated load reduction fraction in the cell labeled “</w:t>
      </w:r>
      <w:r w:rsidR="00C93FC7">
        <w:t xml:space="preserve">% </w:t>
      </w:r>
      <w:r>
        <w:t>reduction</w:t>
      </w:r>
      <w:r w:rsidR="00C93FC7">
        <w:t>.</w:t>
      </w:r>
      <w:r w:rsidR="00506C04">
        <w:t>”</w:t>
      </w:r>
      <w:r w:rsidR="00C93FC7">
        <w:t xml:space="preserve"> A graph of the selected </w:t>
      </w:r>
      <w:r w:rsidR="00C04B11">
        <w:t xml:space="preserve">energy </w:t>
      </w:r>
      <w:r w:rsidR="00C93FC7">
        <w:t>profile—which combines both manual entries and user selections made on the Step 2 page—is shown on this page.</w:t>
      </w:r>
    </w:p>
    <w:p w14:paraId="68CC00C5" w14:textId="30952BFD" w:rsidR="00976E1F" w:rsidRDefault="00976E1F" w:rsidP="00976E1F">
      <w:pPr>
        <w:pStyle w:val="BodyText"/>
        <w:rPr>
          <w:b/>
        </w:rPr>
      </w:pPr>
      <w:r>
        <w:t xml:space="preserve">To simulate a </w:t>
      </w:r>
      <w:r w:rsidRPr="000B7331">
        <w:t>peak-reduction targeting program</w:t>
      </w:r>
      <w:r>
        <w:t xml:space="preserve"> such as demand response, enter </w:t>
      </w:r>
      <w:r w:rsidR="00D97D4C">
        <w:t xml:space="preserve">a </w:t>
      </w:r>
      <w:r>
        <w:t xml:space="preserve">fraction of high-demand hours that the program is expected to </w:t>
      </w:r>
      <w:r w:rsidR="0081790F">
        <w:t>affect</w:t>
      </w:r>
      <w:r>
        <w:t>, and the load reduction (as a fraction of peaking load) that would be targeted in those hours. This type of scenario is recommended for programs that emphasize reductions in peak hours.</w:t>
      </w:r>
      <w:r w:rsidR="0049133E">
        <w:t xml:space="preserve"> Generally, reductions exceeding </w:t>
      </w:r>
      <w:r w:rsidR="009740C4">
        <w:t>15</w:t>
      </w:r>
      <w:r w:rsidR="001C0855">
        <w:t xml:space="preserve"> percent</w:t>
      </w:r>
      <w:r w:rsidR="00506C04">
        <w:t xml:space="preserve"> </w:t>
      </w:r>
      <w:r w:rsidR="0049133E">
        <w:t>of fossil-fired generation are not recommended.</w:t>
      </w:r>
      <w:r w:rsidR="0049133E">
        <w:rPr>
          <w:rStyle w:val="FootnoteReference"/>
        </w:rPr>
        <w:footnoteReference w:id="45"/>
      </w:r>
    </w:p>
    <w:p w14:paraId="754678F4" w14:textId="34438CE6" w:rsidR="00976E1F" w:rsidRDefault="00FC0B01" w:rsidP="00501966">
      <w:pPr>
        <w:pStyle w:val="BodyText"/>
        <w:spacing w:after="240"/>
      </w:pPr>
      <w:r>
        <w:rPr>
          <w:highlight w:val="yellow"/>
        </w:rPr>
        <w:lastRenderedPageBreak/>
        <w:fldChar w:fldCharType="begin"/>
      </w:r>
      <w:r w:rsidR="003B56E4">
        <w:instrText xml:space="preserve"> REF _Ref333500015 \h </w:instrText>
      </w:r>
      <w:r>
        <w:rPr>
          <w:highlight w:val="yellow"/>
        </w:rPr>
      </w:r>
      <w:r>
        <w:rPr>
          <w:highlight w:val="yellow"/>
        </w:rPr>
        <w:fldChar w:fldCharType="separate"/>
      </w:r>
      <w:r w:rsidR="0078501C">
        <w:t xml:space="preserve">Figure </w:t>
      </w:r>
      <w:r w:rsidR="0078501C">
        <w:rPr>
          <w:noProof/>
        </w:rPr>
        <w:t>14</w:t>
      </w:r>
      <w:r>
        <w:rPr>
          <w:highlight w:val="yellow"/>
        </w:rPr>
        <w:fldChar w:fldCharType="end"/>
      </w:r>
      <w:r w:rsidR="00794A5F">
        <w:t xml:space="preserve"> </w:t>
      </w:r>
      <w:r w:rsidR="00976E1F">
        <w:t xml:space="preserve">shows a baseline </w:t>
      </w:r>
      <w:r w:rsidR="00051FFF">
        <w:t xml:space="preserve">energy </w:t>
      </w:r>
      <w:r w:rsidR="00703EFF">
        <w:t>profile</w:t>
      </w:r>
      <w:r w:rsidR="00976E1F">
        <w:t xml:space="preserve"> (in black) and two example load reductions for three days in August. The </w:t>
      </w:r>
      <w:r w:rsidR="0081790F">
        <w:t xml:space="preserve">blue, dotted </w:t>
      </w:r>
      <w:r w:rsidR="00976E1F">
        <w:t xml:space="preserve">line represents a </w:t>
      </w:r>
      <w:r w:rsidR="0081790F">
        <w:t>3</w:t>
      </w:r>
      <w:r w:rsidR="001C0855">
        <w:t xml:space="preserve"> percent</w:t>
      </w:r>
      <w:r w:rsidR="00976E1F">
        <w:t xml:space="preserve"> reduction </w:t>
      </w:r>
      <w:r w:rsidR="0026306C">
        <w:t xml:space="preserve">in fossil-fired generation requirements </w:t>
      </w:r>
      <w:r w:rsidR="00976E1F">
        <w:t>in every hour of the year. The red</w:t>
      </w:r>
      <w:r w:rsidR="0081790F">
        <w:t>, dashed</w:t>
      </w:r>
      <w:r w:rsidR="00976E1F">
        <w:t xml:space="preserve"> line represents an 8</w:t>
      </w:r>
      <w:r w:rsidR="001C0855">
        <w:t xml:space="preserve"> percent</w:t>
      </w:r>
      <w:r w:rsidR="00976E1F">
        <w:t xml:space="preserve"> reduction in the 5</w:t>
      </w:r>
      <w:r w:rsidR="001C0855">
        <w:t xml:space="preserve"> percent</w:t>
      </w:r>
      <w:r w:rsidR="00976E1F">
        <w:t xml:space="preserve"> of hours with the highest demand</w:t>
      </w:r>
      <w:r w:rsidR="0026306C">
        <w:t xml:space="preserve"> for fossil-fired generation</w:t>
      </w:r>
      <w:r w:rsidR="00976E1F">
        <w:t xml:space="preserve">. </w:t>
      </w:r>
    </w:p>
    <w:p w14:paraId="78E84A51" w14:textId="2B9BD512" w:rsidR="00976E1F" w:rsidRDefault="00976E1F" w:rsidP="007D332E">
      <w:pPr>
        <w:pStyle w:val="Caption"/>
        <w:spacing w:before="120"/>
      </w:pPr>
      <w:bookmarkStart w:id="175" w:name="_Ref333500015"/>
      <w:bookmarkStart w:id="176" w:name="_Toc49381373"/>
      <w:r>
        <w:t xml:space="preserve">Figure </w:t>
      </w:r>
      <w:r>
        <w:fldChar w:fldCharType="begin"/>
      </w:r>
      <w:r>
        <w:instrText>SEQ Figure \* ARABIC</w:instrText>
      </w:r>
      <w:r>
        <w:fldChar w:fldCharType="separate"/>
      </w:r>
      <w:r w:rsidR="0078501C">
        <w:rPr>
          <w:noProof/>
        </w:rPr>
        <w:t>14</w:t>
      </w:r>
      <w:r>
        <w:fldChar w:fldCharType="end"/>
      </w:r>
      <w:bookmarkEnd w:id="175"/>
      <w:r>
        <w:t xml:space="preserve">. </w:t>
      </w:r>
      <w:r w:rsidRPr="000A3740">
        <w:t>Examples</w:t>
      </w:r>
      <w:r>
        <w:t xml:space="preserve"> of two load reduction programs as a percentage of some or all hours.</w:t>
      </w:r>
      <w:bookmarkEnd w:id="176"/>
    </w:p>
    <w:p w14:paraId="02780DA6" w14:textId="77777777" w:rsidR="002C2221" w:rsidRPr="002C2221" w:rsidRDefault="002C2221" w:rsidP="00006A75">
      <w:pPr>
        <w:pStyle w:val="BodyText"/>
        <w:spacing w:after="240" w:line="240" w:lineRule="auto"/>
        <w:jc w:val="center"/>
      </w:pPr>
      <w:r w:rsidRPr="001F50C6">
        <w:rPr>
          <w:noProof/>
        </w:rPr>
        <w:drawing>
          <wp:inline distT="0" distB="0" distL="0" distR="0" wp14:anchorId="0D963559" wp14:editId="563DC213">
            <wp:extent cx="5532120" cy="2718818"/>
            <wp:effectExtent l="0" t="0" r="0" b="5715"/>
            <wp:docPr id="52" name="Picture 52" descr="Line graph showing two load reduction programs as a percentage of some or all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ine graph showing two load reduction programs as a percentage of some or all hour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32120" cy="2718818"/>
                    </a:xfrm>
                    <a:prstGeom prst="rect">
                      <a:avLst/>
                    </a:prstGeom>
                    <a:noFill/>
                    <a:ln>
                      <a:noFill/>
                    </a:ln>
                  </pic:spPr>
                </pic:pic>
              </a:graphicData>
            </a:graphic>
          </wp:inline>
        </w:drawing>
      </w:r>
    </w:p>
    <w:p w14:paraId="52B05579" w14:textId="32BC930F" w:rsidR="00976E1F" w:rsidRDefault="00976E1F" w:rsidP="00976E1F">
      <w:pPr>
        <w:pStyle w:val="BodyText"/>
      </w:pPr>
      <w:r>
        <w:t xml:space="preserve">It is important to note that reducing load by a </w:t>
      </w:r>
      <w:proofErr w:type="gramStart"/>
      <w:r>
        <w:t>percent</w:t>
      </w:r>
      <w:proofErr w:type="gramEnd"/>
      <w:r>
        <w:t xml:space="preserve"> in some or all hours measures a reduction relative to hourly </w:t>
      </w:r>
      <w:r w:rsidRPr="00F64E09">
        <w:rPr>
          <w:i/>
        </w:rPr>
        <w:t>fossil-fuel</w:t>
      </w:r>
      <w:r>
        <w:t xml:space="preserve"> load, and not system demand</w:t>
      </w:r>
      <w:r w:rsidR="00390274">
        <w:t xml:space="preserve"> (i.e.</w:t>
      </w:r>
      <w:r w:rsidR="002F225A">
        <w:t>,</w:t>
      </w:r>
      <w:r w:rsidR="00390274">
        <w:t xml:space="preserve"> consumption</w:t>
      </w:r>
      <w:r w:rsidR="00D55815">
        <w:t>). It is important to</w:t>
      </w:r>
      <w:r>
        <w:t xml:space="preserve"> ensure that the total reduction (in annual GWh) or peak reduction (in MW) </w:t>
      </w:r>
      <w:proofErr w:type="gramStart"/>
      <w:r>
        <w:t>comports</w:t>
      </w:r>
      <w:proofErr w:type="gramEnd"/>
      <w:r>
        <w:t xml:space="preserve"> with expectations of </w:t>
      </w:r>
      <w:r w:rsidR="00CE077D">
        <w:t xml:space="preserve">a </w:t>
      </w:r>
      <w:r>
        <w:t>reasonable fractional reduction. For example, if fossil</w:t>
      </w:r>
      <w:r w:rsidR="00CE077D">
        <w:t>-fuel</w:t>
      </w:r>
      <w:r>
        <w:t xml:space="preserve"> load only accounts for 50</w:t>
      </w:r>
      <w:r w:rsidR="001C0855">
        <w:t xml:space="preserve"> percent</w:t>
      </w:r>
      <w:r>
        <w:t xml:space="preserve"> of regional generation, a user attempting to find the emissions </w:t>
      </w:r>
      <w:r w:rsidR="00871B0A">
        <w:t xml:space="preserve">changes </w:t>
      </w:r>
      <w:r>
        <w:t xml:space="preserve">of a </w:t>
      </w:r>
      <w:r w:rsidR="00CE077D" w:rsidRPr="00F64E09">
        <w:rPr>
          <w:i/>
        </w:rPr>
        <w:t xml:space="preserve">regional </w:t>
      </w:r>
      <w:r>
        <w:t>load reduction of 3</w:t>
      </w:r>
      <w:r w:rsidR="001C0855">
        <w:t xml:space="preserve"> percent</w:t>
      </w:r>
      <w:r>
        <w:t xml:space="preserve"> should double the size of the reduction </w:t>
      </w:r>
      <w:r w:rsidR="007A4B76">
        <w:t xml:space="preserve">specified in </w:t>
      </w:r>
      <w:r w:rsidR="009D78F6">
        <w:t>AVERT’s Main Module</w:t>
      </w:r>
      <w:r w:rsidR="007A4B76">
        <w:t xml:space="preserve"> </w:t>
      </w:r>
      <w:r>
        <w:t>(</w:t>
      </w:r>
      <w:r w:rsidR="00711C46">
        <w:t>i.e.,</w:t>
      </w:r>
      <w:r>
        <w:t xml:space="preserve"> to 6</w:t>
      </w:r>
      <w:r w:rsidR="001C0855">
        <w:t xml:space="preserve"> percent</w:t>
      </w:r>
      <w:r>
        <w:t xml:space="preserve">) to scale from total fossil-fuel load to </w:t>
      </w:r>
      <w:r w:rsidR="00CE077D">
        <w:t xml:space="preserve">regional </w:t>
      </w:r>
      <w:r>
        <w:t>load.</w:t>
      </w:r>
      <w:r w:rsidR="00C036DE">
        <w:t xml:space="preserve"> S</w:t>
      </w:r>
      <w:r>
        <w:t xml:space="preserve">imilarly, to estimate the effect of a portfolio reduction </w:t>
      </w:r>
      <w:r w:rsidR="005B38CC">
        <w:t>(</w:t>
      </w:r>
      <w:r w:rsidR="00711C46">
        <w:t>i.e.,</w:t>
      </w:r>
      <w:r w:rsidR="005B38CC">
        <w:t xml:space="preserve"> a percentage change) where </w:t>
      </w:r>
      <w:r w:rsidR="002F225A">
        <w:t>you</w:t>
      </w:r>
      <w:r w:rsidR="005B38CC">
        <w:t xml:space="preserve"> </w:t>
      </w:r>
      <w:r w:rsidR="002F225A">
        <w:t xml:space="preserve">have </w:t>
      </w:r>
      <w:r w:rsidR="005B38CC">
        <w:t xml:space="preserve">an </w:t>
      </w:r>
      <w:r>
        <w:t>expect</w:t>
      </w:r>
      <w:r w:rsidR="005B38CC">
        <w:t>ation of the</w:t>
      </w:r>
      <w:r>
        <w:t xml:space="preserve"> total annual reduction (</w:t>
      </w:r>
      <w:r w:rsidR="00CE077D">
        <w:t>in</w:t>
      </w:r>
      <w:r>
        <w:t xml:space="preserve"> </w:t>
      </w:r>
      <w:r w:rsidR="005B38CC">
        <w:t xml:space="preserve">MWh or </w:t>
      </w:r>
      <w:r>
        <w:t xml:space="preserve">GWh), </w:t>
      </w:r>
      <w:r w:rsidR="005B38CC">
        <w:t xml:space="preserve">find the correct percentage </w:t>
      </w:r>
      <w:r>
        <w:t xml:space="preserve">reduction such that the total </w:t>
      </w:r>
      <w:r w:rsidR="005B38CC">
        <w:t xml:space="preserve">amount of energy reduced </w:t>
      </w:r>
      <w:r>
        <w:t>is equal to the expected quantity.</w:t>
      </w:r>
      <w:r w:rsidR="005B38CC">
        <w:rPr>
          <w:rStyle w:val="FootnoteReference"/>
        </w:rPr>
        <w:footnoteReference w:id="46"/>
      </w:r>
      <w:r w:rsidR="00394F36">
        <w:t xml:space="preserve"> In all situations where </w:t>
      </w:r>
      <w:r w:rsidR="00AC6508">
        <w:t>EE</w:t>
      </w:r>
      <w:r w:rsidR="00394F36">
        <w:t xml:space="preserve"> is being modeled, AVERT increases the value entered to reflect </w:t>
      </w:r>
      <w:r w:rsidR="00394F36" w:rsidRPr="00394F36">
        <w:t xml:space="preserve">a </w:t>
      </w:r>
      <w:r w:rsidR="00394F36">
        <w:t xml:space="preserve">transmission and distribution </w:t>
      </w:r>
      <w:r w:rsidR="00394F36" w:rsidRPr="00394F36">
        <w:t>loss fac</w:t>
      </w:r>
      <w:r w:rsidR="00394F36">
        <w:t>t</w:t>
      </w:r>
      <w:r w:rsidR="00394F36" w:rsidRPr="00394F36">
        <w:t>or, under the assumption that the user is intending to model reductions in sales</w:t>
      </w:r>
      <w:r w:rsidR="00394F36">
        <w:t xml:space="preserve">, even though the impact modeled is calculated based on the </w:t>
      </w:r>
      <w:r w:rsidR="00394F36" w:rsidRPr="00394F36">
        <w:t>quantity of fossil generation</w:t>
      </w:r>
      <w:r w:rsidR="00394F36">
        <w:t xml:space="preserve"> in that region</w:t>
      </w:r>
      <w:r w:rsidR="00394F36" w:rsidRPr="00394F36">
        <w:t>.</w:t>
      </w:r>
    </w:p>
    <w:p w14:paraId="51CBD754" w14:textId="77777777" w:rsidR="00976E1F" w:rsidRPr="0037662F" w:rsidRDefault="00976E1F" w:rsidP="0037662F">
      <w:pPr>
        <w:pStyle w:val="Heading3"/>
      </w:pPr>
      <w:bookmarkStart w:id="177" w:name="_Toc525152399"/>
      <w:bookmarkStart w:id="178" w:name="_Toc212023158"/>
      <w:r w:rsidRPr="0037662F">
        <w:lastRenderedPageBreak/>
        <w:t xml:space="preserve">Reduce </w:t>
      </w:r>
      <w:r w:rsidR="00FD5370" w:rsidRPr="0037662F">
        <w:t xml:space="preserve">Generation </w:t>
      </w:r>
      <w:r w:rsidRPr="0037662F">
        <w:t xml:space="preserve">by </w:t>
      </w:r>
      <w:r w:rsidR="00FD5370" w:rsidRPr="0037662F">
        <w:t xml:space="preserve">Annual </w:t>
      </w:r>
      <w:r w:rsidRPr="0037662F">
        <w:t>GWh</w:t>
      </w:r>
      <w:bookmarkEnd w:id="177"/>
      <w:bookmarkEnd w:id="178"/>
    </w:p>
    <w:p w14:paraId="1410903A" w14:textId="2AC5144C" w:rsidR="00976E1F" w:rsidRDefault="002F225A" w:rsidP="00976E1F">
      <w:pPr>
        <w:pStyle w:val="BodyText"/>
      </w:pPr>
      <w:r>
        <w:t>You</w:t>
      </w:r>
      <w:r w:rsidR="00976E1F">
        <w:t xml:space="preserve"> may have </w:t>
      </w:r>
      <w:r>
        <w:t xml:space="preserve">an </w:t>
      </w:r>
      <w:r w:rsidR="00976E1F">
        <w:t xml:space="preserve">estimate of the total amount of energy that is targeted or required to be reduced by a program in a given </w:t>
      </w:r>
      <w:proofErr w:type="gramStart"/>
      <w:r w:rsidR="00976E1F">
        <w:t>year, but</w:t>
      </w:r>
      <w:proofErr w:type="gramEnd"/>
      <w:r w:rsidR="00976E1F">
        <w:t xml:space="preserve"> lack information about the distribution of those reductions over the course of the year. “Reduce </w:t>
      </w:r>
      <w:r w:rsidR="002A6680" w:rsidRPr="002A6680">
        <w:t>generation by annual</w:t>
      </w:r>
      <w:r w:rsidR="002A6680" w:rsidRPr="002A6680" w:rsidDel="002A6680">
        <w:t xml:space="preserve"> </w:t>
      </w:r>
      <w:r w:rsidR="00976E1F">
        <w:t>GWh” simply distributes those savings evenly over all hours of the year. The user inputs a total number of GWh expected to be saved in a single year.</w:t>
      </w:r>
      <w:r w:rsidR="00976E1F" w:rsidRPr="00DE6EDD">
        <w:t xml:space="preserve"> </w:t>
      </w:r>
      <w:r w:rsidR="00976E1F">
        <w:t xml:space="preserve">This may be a highly erroneous assumption if savings are targeted </w:t>
      </w:r>
      <w:proofErr w:type="gramStart"/>
      <w:r w:rsidR="00976E1F">
        <w:t>from</w:t>
      </w:r>
      <w:proofErr w:type="gramEnd"/>
      <w:r w:rsidR="00976E1F">
        <w:t xml:space="preserve"> residential or commercial customers, for whom </w:t>
      </w:r>
      <w:r w:rsidR="00AC6508">
        <w:t>EE</w:t>
      </w:r>
      <w:r w:rsidR="00976E1F">
        <w:t xml:space="preserve"> </w:t>
      </w:r>
      <w:r w:rsidR="00CE077D">
        <w:t xml:space="preserve">measures </w:t>
      </w:r>
      <w:r w:rsidR="00976E1F">
        <w:t>tend to target peak use reductions</w:t>
      </w:r>
      <w:r w:rsidR="00C036DE">
        <w:t>. However, an industrial or refrigeration efficiency program may be well represented by a constant reduction across most hours of the year.</w:t>
      </w:r>
      <w:r w:rsidR="00CE077D">
        <w:t xml:space="preserve"> </w:t>
      </w:r>
      <w:r w:rsidR="00C036DE">
        <w:t>U</w:t>
      </w:r>
      <w:r w:rsidR="00976E1F">
        <w:t xml:space="preserve">se this option with </w:t>
      </w:r>
      <w:r w:rsidR="00413902">
        <w:t>close</w:t>
      </w:r>
      <w:r w:rsidR="00976E1F">
        <w:t xml:space="preserve"> attention</w:t>
      </w:r>
      <w:r w:rsidR="00413902">
        <w:t xml:space="preserve"> to the types of programs assumed in your analysis</w:t>
      </w:r>
      <w:r w:rsidR="00976E1F">
        <w:t>.</w:t>
      </w:r>
      <w:r w:rsidR="00976E1F" w:rsidRPr="00797365">
        <w:t xml:space="preserve"> </w:t>
      </w:r>
    </w:p>
    <w:p w14:paraId="5A79CB53" w14:textId="77777777" w:rsidR="00976E1F" w:rsidRPr="0037662F" w:rsidRDefault="00976E1F" w:rsidP="0037662F">
      <w:pPr>
        <w:pStyle w:val="Heading3"/>
      </w:pPr>
      <w:bookmarkStart w:id="179" w:name="_Toc525152400"/>
      <w:bookmarkStart w:id="180" w:name="_Toc212023159"/>
      <w:r w:rsidRPr="0037662F">
        <w:t xml:space="preserve">Reduce </w:t>
      </w:r>
      <w:r w:rsidR="00FD5370" w:rsidRPr="0037662F">
        <w:t xml:space="preserve">Each Hour </w:t>
      </w:r>
      <w:r w:rsidR="009E72E6" w:rsidRPr="0037662F">
        <w:t xml:space="preserve">by </w:t>
      </w:r>
      <w:r w:rsidR="00FD5370" w:rsidRPr="0037662F">
        <w:t xml:space="preserve">Constant </w:t>
      </w:r>
      <w:r w:rsidR="009E72E6" w:rsidRPr="0037662F">
        <w:t>MW</w:t>
      </w:r>
      <w:bookmarkEnd w:id="179"/>
      <w:bookmarkEnd w:id="180"/>
    </w:p>
    <w:p w14:paraId="0D7A0938" w14:textId="77777777" w:rsidR="00976E1F" w:rsidRDefault="00976E1F" w:rsidP="00976E1F">
      <w:pPr>
        <w:pStyle w:val="BodyText"/>
      </w:pPr>
      <w:r>
        <w:t>This option is identical in effect to the annual load reduction by total GWh above. The user selects a constant reduction for every hour of the year in MW.</w:t>
      </w:r>
    </w:p>
    <w:p w14:paraId="1DC0698F" w14:textId="6A3EF2AF" w:rsidR="00976E1F" w:rsidRPr="0037662F" w:rsidRDefault="00976E1F" w:rsidP="0037662F">
      <w:pPr>
        <w:pStyle w:val="Heading3"/>
      </w:pPr>
      <w:bookmarkStart w:id="181" w:name="_Toc212023160"/>
      <w:bookmarkStart w:id="182" w:name="_Toc525152401"/>
      <w:bookmarkStart w:id="183" w:name="_Ref42263518"/>
      <w:r w:rsidRPr="0037662F">
        <w:t xml:space="preserve">Renewable </w:t>
      </w:r>
      <w:r w:rsidR="00FD5370" w:rsidRPr="0037662F">
        <w:t>Energy</w:t>
      </w:r>
      <w:bookmarkEnd w:id="181"/>
      <w:r w:rsidR="00FD5370" w:rsidRPr="0037662F">
        <w:t xml:space="preserve"> </w:t>
      </w:r>
      <w:bookmarkEnd w:id="182"/>
      <w:bookmarkEnd w:id="183"/>
    </w:p>
    <w:p w14:paraId="72777FCC" w14:textId="4B24FB2D" w:rsidR="00C04B11" w:rsidRDefault="00976E1F" w:rsidP="00976E1F">
      <w:pPr>
        <w:pStyle w:val="BodyText"/>
      </w:pPr>
      <w:r>
        <w:t xml:space="preserve">This option allows </w:t>
      </w:r>
      <w:r w:rsidR="002F225A">
        <w:t>you</w:t>
      </w:r>
      <w:r>
        <w:t xml:space="preserve"> to </w:t>
      </w:r>
      <w:r w:rsidR="004368B9">
        <w:t xml:space="preserve">model </w:t>
      </w:r>
      <w:r w:rsidR="00CD6821">
        <w:t>onshore</w:t>
      </w:r>
      <w:r>
        <w:t xml:space="preserve"> wind,</w:t>
      </w:r>
      <w:r w:rsidR="00CD6821">
        <w:t xml:space="preserve"> offshore wind,</w:t>
      </w:r>
      <w:r>
        <w:t xml:space="preserve"> utility-scale solar PV, and rooftop</w:t>
      </w:r>
      <w:r w:rsidR="00A73786">
        <w:t>-</w:t>
      </w:r>
      <w:r>
        <w:t>scale solar PV</w:t>
      </w:r>
      <w:r w:rsidR="004368B9">
        <w:t xml:space="preserve"> using regionally specific energy profiles</w:t>
      </w:r>
      <w:r>
        <w:t xml:space="preserve">. </w:t>
      </w:r>
      <w:r w:rsidR="000C57D6">
        <w:t>Select</w:t>
      </w:r>
      <w:r>
        <w:t xml:space="preserve"> the annual capacity (maximum potential electricity generation) </w:t>
      </w:r>
      <w:r w:rsidR="0081790F">
        <w:t xml:space="preserve">for </w:t>
      </w:r>
      <w:r>
        <w:t xml:space="preserve">each type of resource, </w:t>
      </w:r>
      <w:r w:rsidR="0081790F">
        <w:t xml:space="preserve">measured in MW. The model applies these values to “hourly capacity factors” that vary by resource type and region. </w:t>
      </w:r>
      <w:r>
        <w:t xml:space="preserve">Hourly capacity factors are the </w:t>
      </w:r>
      <w:r w:rsidR="00C05B91">
        <w:t xml:space="preserve">likelihood </w:t>
      </w:r>
      <w:r>
        <w:t xml:space="preserve">that a resource is generating at its full capacity in a given hour of the year. </w:t>
      </w:r>
      <w:r w:rsidRPr="00755085">
        <w:t>For example, solar panels might have a 90</w:t>
      </w:r>
      <w:r w:rsidR="001C0855">
        <w:t xml:space="preserve"> percent</w:t>
      </w:r>
      <w:r w:rsidRPr="00755085">
        <w:t xml:space="preserve"> or higher capacity factor on an August afternoon, but a 0</w:t>
      </w:r>
      <w:r w:rsidR="001C0855">
        <w:t xml:space="preserve"> percent</w:t>
      </w:r>
      <w:r w:rsidRPr="00755085">
        <w:t xml:space="preserve"> capacity factor at midnight any day of the year.</w:t>
      </w:r>
      <w:r>
        <w:t xml:space="preserve"> </w:t>
      </w:r>
      <w:r w:rsidR="007911E0">
        <w:t xml:space="preserve">The data and methodology used to develop these capacity factors are described in </w:t>
      </w:r>
      <w:hyperlink w:anchor="AppendixC" w:history="1">
        <w:r w:rsidRPr="00447420">
          <w:rPr>
            <w:rStyle w:val="Hyperlink"/>
            <w:rFonts w:eastAsia="Times New Roman"/>
          </w:rPr>
          <w:t xml:space="preserve">Appendix </w:t>
        </w:r>
        <w:r w:rsidR="00CE077D" w:rsidRPr="00447420">
          <w:rPr>
            <w:rStyle w:val="Hyperlink"/>
            <w:rFonts w:eastAsia="Times New Roman"/>
          </w:rPr>
          <w:t>C</w:t>
        </w:r>
      </w:hyperlink>
      <w:r>
        <w:t>.</w:t>
      </w:r>
      <w:r w:rsidR="00C04B11">
        <w:t xml:space="preserve"> </w:t>
      </w:r>
    </w:p>
    <w:p w14:paraId="7716D999" w14:textId="729C3C63" w:rsidR="001E5A1A" w:rsidRDefault="00E4109C" w:rsidP="00501966">
      <w:pPr>
        <w:pStyle w:val="BodyText"/>
        <w:spacing w:after="240"/>
      </w:pPr>
      <w:r>
        <w:t>You can scale t</w:t>
      </w:r>
      <w:r w:rsidR="00580B53">
        <w:t xml:space="preserve">he </w:t>
      </w:r>
      <w:r w:rsidR="00C04B11">
        <w:t xml:space="preserve">capacity factors </w:t>
      </w:r>
      <w:r w:rsidR="00580B53">
        <w:t xml:space="preserve">used for each </w:t>
      </w:r>
      <w:r w:rsidR="008B058C">
        <w:t xml:space="preserve">RE technology </w:t>
      </w:r>
      <w:r w:rsidR="00375E07">
        <w:t>by clicking on the “Edit capacity factors” button</w:t>
      </w:r>
      <w:r w:rsidR="001B45EF">
        <w:t xml:space="preserve"> to get to a manual capacity factor entry screen (</w:t>
      </w:r>
      <w:r w:rsidR="001B45EF" w:rsidRPr="001B45EF">
        <w:fldChar w:fldCharType="begin"/>
      </w:r>
      <w:r w:rsidR="001B45EF" w:rsidRPr="001B45EF">
        <w:instrText xml:space="preserve"> REF _Ref42545930 \h </w:instrText>
      </w:r>
      <w:r w:rsidR="001B45EF" w:rsidRPr="00F81DB1">
        <w:instrText xml:space="preserve"> \* MERGEFORMAT </w:instrText>
      </w:r>
      <w:r w:rsidR="001B45EF" w:rsidRPr="001B45EF">
        <w:fldChar w:fldCharType="separate"/>
      </w:r>
      <w:r w:rsidR="0078501C" w:rsidRPr="0078501C">
        <w:t xml:space="preserve">Figure </w:t>
      </w:r>
      <w:r w:rsidR="0078501C" w:rsidRPr="0078501C">
        <w:rPr>
          <w:noProof/>
        </w:rPr>
        <w:t>15</w:t>
      </w:r>
      <w:r w:rsidR="001B45EF" w:rsidRPr="001B45EF">
        <w:fldChar w:fldCharType="end"/>
      </w:r>
      <w:r w:rsidR="001B45EF">
        <w:t>)</w:t>
      </w:r>
      <w:r w:rsidR="00375E07">
        <w:t xml:space="preserve">. </w:t>
      </w:r>
      <w:r w:rsidR="00BD179B">
        <w:t>For each resource, t</w:t>
      </w:r>
      <w:r w:rsidR="00204E16">
        <w:t xml:space="preserve">he </w:t>
      </w:r>
      <w:r w:rsidR="000151DA">
        <w:t xml:space="preserve">default </w:t>
      </w:r>
      <w:r w:rsidR="00FB2CAE">
        <w:t>average annual capacity factor</w:t>
      </w:r>
      <w:r w:rsidR="00BD179B">
        <w:t xml:space="preserve"> </w:t>
      </w:r>
      <w:r w:rsidR="00012F27">
        <w:t xml:space="preserve">on this page </w:t>
      </w:r>
      <w:r w:rsidR="00BD179B">
        <w:t>reflect</w:t>
      </w:r>
      <w:r w:rsidR="00E56E73">
        <w:t>s</w:t>
      </w:r>
      <w:r w:rsidR="00BD179B">
        <w:t xml:space="preserve"> </w:t>
      </w:r>
      <w:r w:rsidR="000151DA">
        <w:t xml:space="preserve">the average </w:t>
      </w:r>
      <w:r w:rsidR="00BD179B">
        <w:t xml:space="preserve">capacity factor </w:t>
      </w:r>
      <w:r w:rsidR="00FB2CAE">
        <w:t xml:space="preserve">across all hours of the year. The user </w:t>
      </w:r>
      <w:r>
        <w:t xml:space="preserve">can </w:t>
      </w:r>
      <w:r w:rsidR="00FB2CAE">
        <w:t>input their desired average annual capacity factor and the hourly</w:t>
      </w:r>
      <w:r w:rsidR="007137C1">
        <w:t xml:space="preserve"> values </w:t>
      </w:r>
      <w:r w:rsidR="00E56E73">
        <w:t xml:space="preserve">used in the model </w:t>
      </w:r>
      <w:r w:rsidR="007137C1">
        <w:t>will scale accordingly. F</w:t>
      </w:r>
      <w:r w:rsidR="00C04B11">
        <w:t xml:space="preserve">or example, if the default capacity factor for onshore wind in a region is </w:t>
      </w:r>
      <w:r w:rsidR="00160E01">
        <w:t>25</w:t>
      </w:r>
      <w:r w:rsidR="001C0855">
        <w:t xml:space="preserve"> percent</w:t>
      </w:r>
      <w:r w:rsidR="007137C1">
        <w:t xml:space="preserve"> and</w:t>
      </w:r>
      <w:r w:rsidR="00C04B11">
        <w:t xml:space="preserve"> a user enter</w:t>
      </w:r>
      <w:r w:rsidR="007137C1">
        <w:t>s</w:t>
      </w:r>
      <w:r w:rsidR="00C04B11">
        <w:t xml:space="preserve"> a value of </w:t>
      </w:r>
      <w:r w:rsidR="00160E01">
        <w:t>30</w:t>
      </w:r>
      <w:r w:rsidR="001C0855">
        <w:t xml:space="preserve"> percent</w:t>
      </w:r>
      <w:r w:rsidR="007137C1">
        <w:t>,</w:t>
      </w:r>
      <w:r w:rsidR="00222015">
        <w:t xml:space="preserve"> </w:t>
      </w:r>
      <w:r w:rsidR="007137C1">
        <w:t>a</w:t>
      </w:r>
      <w:r w:rsidR="00C04B11">
        <w:t xml:space="preserve">ll hourly capacity factors for that resource in that region are then </w:t>
      </w:r>
      <w:r w:rsidR="00580B53">
        <w:t>scaled up</w:t>
      </w:r>
      <w:r w:rsidR="00C04B11">
        <w:t xml:space="preserve"> by </w:t>
      </w:r>
      <w:r w:rsidR="007E19F5">
        <w:t>20</w:t>
      </w:r>
      <w:r w:rsidR="001C0855">
        <w:t xml:space="preserve"> percent</w:t>
      </w:r>
      <w:r w:rsidR="00C04B11">
        <w:t>.</w:t>
      </w:r>
      <w:r w:rsidR="00C04B11">
        <w:rPr>
          <w:rStyle w:val="FootnoteReference"/>
        </w:rPr>
        <w:footnoteReference w:id="47"/>
      </w:r>
      <w:r w:rsidR="00C04B11">
        <w:t xml:space="preserve"> Capacity factors </w:t>
      </w:r>
      <w:r w:rsidR="00D62AF2">
        <w:t xml:space="preserve">can </w:t>
      </w:r>
      <w:r w:rsidR="00C04B11">
        <w:t>be revised upwards or downwards.</w:t>
      </w:r>
    </w:p>
    <w:p w14:paraId="2185958D" w14:textId="5B96697A" w:rsidR="00AF5A8A" w:rsidRDefault="00AF5A8A" w:rsidP="00501966">
      <w:pPr>
        <w:pStyle w:val="BodyText"/>
        <w:spacing w:after="240"/>
      </w:pPr>
      <w:r>
        <w:t>All entered values should be in terms of MW-AC, not MW-DC.</w:t>
      </w:r>
    </w:p>
    <w:p w14:paraId="3CA66E5C" w14:textId="1186CF7F" w:rsidR="001E5A1A" w:rsidRPr="0076761B" w:rsidRDefault="001E5A1A" w:rsidP="00F81DB1">
      <w:pPr>
        <w:pStyle w:val="Caption"/>
        <w:rPr>
          <w:bCs/>
        </w:rPr>
      </w:pPr>
      <w:bookmarkStart w:id="184" w:name="_Ref42545930"/>
      <w:bookmarkStart w:id="185" w:name="_Toc49381374"/>
      <w:r w:rsidRPr="00F81DB1">
        <w:rPr>
          <w:bCs/>
        </w:rPr>
        <w:lastRenderedPageBreak/>
        <w:t xml:space="preserve">Figure </w:t>
      </w:r>
      <w:r w:rsidR="00175C3D">
        <w:rPr>
          <w:bCs/>
        </w:rPr>
        <w:fldChar w:fldCharType="begin"/>
      </w:r>
      <w:r w:rsidR="00175C3D">
        <w:rPr>
          <w:bCs/>
        </w:rPr>
        <w:instrText xml:space="preserve"> SEQ Figure \* ARABIC </w:instrText>
      </w:r>
      <w:r w:rsidR="00175C3D">
        <w:rPr>
          <w:bCs/>
        </w:rPr>
        <w:fldChar w:fldCharType="separate"/>
      </w:r>
      <w:r w:rsidR="0078501C">
        <w:rPr>
          <w:bCs/>
          <w:noProof/>
        </w:rPr>
        <w:t>15</w:t>
      </w:r>
      <w:r w:rsidR="00175C3D">
        <w:rPr>
          <w:bCs/>
        </w:rPr>
        <w:fldChar w:fldCharType="end"/>
      </w:r>
      <w:bookmarkEnd w:id="184"/>
      <w:r w:rsidRPr="00F81DB1">
        <w:rPr>
          <w:bCs/>
        </w:rPr>
        <w:t xml:space="preserve">. </w:t>
      </w:r>
      <w:r w:rsidR="00647D5C">
        <w:rPr>
          <w:bCs/>
        </w:rPr>
        <w:t xml:space="preserve">Image of AVERT’s </w:t>
      </w:r>
      <w:r w:rsidR="00D62AF2">
        <w:rPr>
          <w:bCs/>
        </w:rPr>
        <w:t>“</w:t>
      </w:r>
      <w:r w:rsidRPr="00F81DB1">
        <w:rPr>
          <w:bCs/>
        </w:rPr>
        <w:t>Manual Renewable Energy Capacity Factor</w:t>
      </w:r>
      <w:r w:rsidR="00D32BCF">
        <w:rPr>
          <w:bCs/>
        </w:rPr>
        <w:t xml:space="preserve"> (CF)</w:t>
      </w:r>
      <w:r w:rsidRPr="00F81DB1">
        <w:rPr>
          <w:bCs/>
        </w:rPr>
        <w:t xml:space="preserve"> Entry</w:t>
      </w:r>
      <w:r w:rsidR="00D62AF2">
        <w:rPr>
          <w:bCs/>
        </w:rPr>
        <w:t>”</w:t>
      </w:r>
      <w:r w:rsidR="00647D5C">
        <w:rPr>
          <w:bCs/>
        </w:rPr>
        <w:t xml:space="preserve"> screen</w:t>
      </w:r>
      <w:r w:rsidRPr="00F81DB1">
        <w:rPr>
          <w:bCs/>
        </w:rPr>
        <w:t>.</w:t>
      </w:r>
      <w:bookmarkEnd w:id="185"/>
    </w:p>
    <w:p w14:paraId="5722A906" w14:textId="662C64B2" w:rsidR="00514793" w:rsidRPr="00514793" w:rsidRDefault="008D0D9D" w:rsidP="00514793">
      <w:pPr>
        <w:pStyle w:val="Caption-Above"/>
        <w:spacing w:before="0" w:after="120"/>
      </w:pPr>
      <w:r>
        <w:rPr>
          <w:noProof/>
        </w:rPr>
        <w:drawing>
          <wp:inline distT="0" distB="0" distL="0" distR="0" wp14:anchorId="2CA49838" wp14:editId="5D279CF5">
            <wp:extent cx="5577840" cy="1980565"/>
            <wp:effectExtent l="0" t="0" r="3810" b="635"/>
            <wp:docPr id="1900818176" name="Picture 1" descr="Screen capture of the Step 2 Manual Renewable Entry Capacity Factor (CF) Ent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18176" name="Picture 1" descr="Screen capture of the Step 2 Manual Renewable Entry Capacity Factor (CF) Entry screen."/>
                    <pic:cNvPicPr/>
                  </pic:nvPicPr>
                  <pic:blipFill>
                    <a:blip r:embed="rId49"/>
                    <a:stretch>
                      <a:fillRect/>
                    </a:stretch>
                  </pic:blipFill>
                  <pic:spPr>
                    <a:xfrm>
                      <a:off x="0" y="0"/>
                      <a:ext cx="5577840" cy="1980565"/>
                    </a:xfrm>
                    <a:prstGeom prst="rect">
                      <a:avLst/>
                    </a:prstGeom>
                  </pic:spPr>
                </pic:pic>
              </a:graphicData>
            </a:graphic>
          </wp:inline>
        </w:drawing>
      </w:r>
    </w:p>
    <w:p w14:paraId="378DE25F" w14:textId="2B96C514" w:rsidR="00005489" w:rsidRPr="0037662F" w:rsidRDefault="00005489" w:rsidP="00005489">
      <w:pPr>
        <w:pStyle w:val="Heading3"/>
      </w:pPr>
      <w:bookmarkStart w:id="186" w:name="_Toc212023161"/>
      <w:r>
        <w:t>Electric Vehicles</w:t>
      </w:r>
      <w:bookmarkEnd w:id="186"/>
    </w:p>
    <w:p w14:paraId="054534A4" w14:textId="6131A653" w:rsidR="00005489" w:rsidRDefault="00005489" w:rsidP="00005489">
      <w:pPr>
        <w:pStyle w:val="BodyText"/>
      </w:pPr>
      <w:bookmarkStart w:id="187" w:name="_Hlk159448581"/>
      <w:r>
        <w:t xml:space="preserve">This option allows </w:t>
      </w:r>
      <w:r w:rsidR="009B6E60">
        <w:t>users</w:t>
      </w:r>
      <w:r>
        <w:t xml:space="preserve"> to set the number of </w:t>
      </w:r>
      <w:r w:rsidR="00527B43">
        <w:t>EVs</w:t>
      </w:r>
      <w:r>
        <w:t xml:space="preserve"> they would like to model, as well as where the vehicles will displace emissions from </w:t>
      </w:r>
      <w:r w:rsidR="009B6E60">
        <w:t>ICE</w:t>
      </w:r>
      <w:r>
        <w:t xml:space="preserve"> vehicles.</w:t>
      </w:r>
      <w:r w:rsidR="00082E07">
        <w:t xml:space="preserve"> More detail on the calculations related to </w:t>
      </w:r>
      <w:r w:rsidR="00877400">
        <w:t>EV</w:t>
      </w:r>
      <w:r w:rsidR="00082E07">
        <w:t xml:space="preserve"> impacts can be found in </w:t>
      </w:r>
      <w:hyperlink w:anchor="AppendixJ" w:history="1">
        <w:r w:rsidR="00082E07" w:rsidRPr="00E97A3F">
          <w:rPr>
            <w:rStyle w:val="Hyperlink"/>
            <w:rFonts w:eastAsia="Times New Roman"/>
          </w:rPr>
          <w:t xml:space="preserve">Appendix </w:t>
        </w:r>
        <w:r w:rsidR="000F5C82" w:rsidRPr="00E97A3F">
          <w:rPr>
            <w:rStyle w:val="Hyperlink"/>
            <w:rFonts w:eastAsia="Times New Roman"/>
          </w:rPr>
          <w:t>J</w:t>
        </w:r>
      </w:hyperlink>
      <w:r w:rsidR="00082E07">
        <w:t>.</w:t>
      </w:r>
      <w:r w:rsidR="00AD3D94">
        <w:t xml:space="preserve"> </w:t>
      </w:r>
      <w:bookmarkEnd w:id="187"/>
      <w:r w:rsidR="00AD3D94">
        <w:t xml:space="preserve">For information on limitations related to modeling the emission impacts of EVs in AVERT, see </w:t>
      </w:r>
      <w:hyperlink w:anchor="AppendixL" w:history="1">
        <w:r w:rsidR="00AD3D94" w:rsidRPr="00E97A3F">
          <w:rPr>
            <w:rStyle w:val="Hyperlink"/>
            <w:rFonts w:eastAsia="Times New Roman"/>
          </w:rPr>
          <w:t xml:space="preserve">Appendix </w:t>
        </w:r>
        <w:r w:rsidR="0052434C">
          <w:rPr>
            <w:rStyle w:val="Hyperlink"/>
            <w:rFonts w:eastAsia="Times New Roman"/>
          </w:rPr>
          <w:t>L</w:t>
        </w:r>
      </w:hyperlink>
      <w:r w:rsidR="00AD3D94">
        <w:t>.</w:t>
      </w:r>
    </w:p>
    <w:p w14:paraId="0567EA91" w14:textId="4A75F1A1" w:rsidR="00D17E92" w:rsidRDefault="00D17E92" w:rsidP="00D17E92">
      <w:pPr>
        <w:pStyle w:val="Heading4"/>
      </w:pPr>
      <w:r>
        <w:t>Number of Electric Vehicles</w:t>
      </w:r>
    </w:p>
    <w:p w14:paraId="0CDBE7CF" w14:textId="54FBE8EF" w:rsidR="003B40CF" w:rsidRDefault="00596564" w:rsidP="003B40CF">
      <w:pPr>
        <w:pStyle w:val="BodyText"/>
      </w:pPr>
      <w:r>
        <w:t>In Step 2</w:t>
      </w:r>
      <w:r w:rsidR="003B40CF">
        <w:t xml:space="preserve">, users </w:t>
      </w:r>
      <w:r>
        <w:t xml:space="preserve">can </w:t>
      </w:r>
      <w:r w:rsidR="003B40CF">
        <w:t>s</w:t>
      </w:r>
      <w:r w:rsidR="003B40CF" w:rsidRPr="009E4F48">
        <w:t xml:space="preserve">pecify </w:t>
      </w:r>
      <w:proofErr w:type="gramStart"/>
      <w:r w:rsidR="00F86EB0">
        <w:t>a</w:t>
      </w:r>
      <w:r w:rsidR="00F86EB0" w:rsidRPr="009E4F48">
        <w:t xml:space="preserve"> </w:t>
      </w:r>
      <w:r w:rsidR="003B40CF" w:rsidRPr="009E4F48">
        <w:t>number of</w:t>
      </w:r>
      <w:proofErr w:type="gramEnd"/>
      <w:r w:rsidR="003B40CF" w:rsidRPr="009E4F48">
        <w:t xml:space="preserve"> </w:t>
      </w:r>
      <w:r w:rsidR="003B40CF">
        <w:t>EVs</w:t>
      </w:r>
      <w:r w:rsidR="00F86EB0">
        <w:t xml:space="preserve"> to model, which is </w:t>
      </w:r>
      <w:r w:rsidR="00C160DA">
        <w:t>the</w:t>
      </w:r>
      <w:r w:rsidR="00F86EB0">
        <w:t xml:space="preserve"> number of EVs</w:t>
      </w:r>
      <w:r w:rsidR="003B40CF" w:rsidRPr="009E4F48">
        <w:t xml:space="preserve"> they expect to be </w:t>
      </w:r>
      <w:r w:rsidR="00241F5A" w:rsidRPr="0079185F">
        <w:rPr>
          <w:i/>
        </w:rPr>
        <w:t>added</w:t>
      </w:r>
      <w:r w:rsidR="00241F5A">
        <w:t xml:space="preserve"> to</w:t>
      </w:r>
      <w:r w:rsidR="003B40CF" w:rsidRPr="009E4F48">
        <w:t xml:space="preserve"> the road</w:t>
      </w:r>
      <w:r w:rsidR="00241F5A">
        <w:t xml:space="preserve"> in their scenario</w:t>
      </w:r>
      <w:r w:rsidR="006F5607">
        <w:t xml:space="preserve">. </w:t>
      </w:r>
      <w:r w:rsidR="003B40CF">
        <w:t xml:space="preserve">Users have the option of entering inputs for </w:t>
      </w:r>
      <w:r w:rsidR="00035F3C">
        <w:t xml:space="preserve">multiple </w:t>
      </w:r>
      <w:r w:rsidR="003B40CF">
        <w:t>different vehicle types</w:t>
      </w:r>
      <w:r w:rsidR="00035F3C">
        <w:t>, including</w:t>
      </w:r>
      <w:r w:rsidR="003B40CF">
        <w:t>:</w:t>
      </w:r>
    </w:p>
    <w:p w14:paraId="6B58AB9D" w14:textId="489165C5" w:rsidR="003B40CF" w:rsidRDefault="6F952BD3" w:rsidP="000F582F">
      <w:pPr>
        <w:pStyle w:val="ListBullet"/>
      </w:pPr>
      <w:r>
        <w:t>L</w:t>
      </w:r>
      <w:r w:rsidR="01761752" w:rsidRPr="009E4F48">
        <w:t>ight-duty BEVs</w:t>
      </w:r>
      <w:r w:rsidR="003B40CF">
        <w:rPr>
          <w:rStyle w:val="FootnoteReference"/>
        </w:rPr>
        <w:footnoteReference w:id="48"/>
      </w:r>
    </w:p>
    <w:p w14:paraId="43BCA7D0" w14:textId="6DBC3553" w:rsidR="003B40CF" w:rsidRDefault="3E48230E" w:rsidP="000F582F">
      <w:pPr>
        <w:pStyle w:val="ListBullet"/>
      </w:pPr>
      <w:r>
        <w:t xml:space="preserve">Light-duty </w:t>
      </w:r>
      <w:r w:rsidR="01761752">
        <w:t>PHEVs</w:t>
      </w:r>
    </w:p>
    <w:p w14:paraId="377EA11E" w14:textId="00A87ADE" w:rsidR="003B40CF" w:rsidRDefault="0091662A" w:rsidP="000F582F">
      <w:pPr>
        <w:pStyle w:val="ListBullet"/>
      </w:pPr>
      <w:r>
        <w:t>T</w:t>
      </w:r>
      <w:r w:rsidR="01761752">
        <w:t>ransit buses</w:t>
      </w:r>
      <w:r w:rsidR="00DE0F14">
        <w:t xml:space="preserve"> (i.e., buses running fixed routes and schedules)</w:t>
      </w:r>
    </w:p>
    <w:p w14:paraId="0FF7CB7A" w14:textId="5A7E36F1" w:rsidR="003B40CF" w:rsidRDefault="0091662A" w:rsidP="000F582F">
      <w:pPr>
        <w:pStyle w:val="ListBullet"/>
      </w:pPr>
      <w:r>
        <w:t>S</w:t>
      </w:r>
      <w:r w:rsidR="01761752">
        <w:t>chool buses</w:t>
      </w:r>
      <w:r w:rsidR="00DE0F14">
        <w:t xml:space="preserve"> (i.e., </w:t>
      </w:r>
      <w:r>
        <w:t xml:space="preserve">buses typically </w:t>
      </w:r>
      <w:proofErr w:type="gramStart"/>
      <w:r>
        <w:t>transporting</w:t>
      </w:r>
      <w:proofErr w:type="gramEnd"/>
      <w:r>
        <w:t xml:space="preserve"> K-12 students)</w:t>
      </w:r>
    </w:p>
    <w:p w14:paraId="78C23C22" w14:textId="03F36EC0" w:rsidR="0091662A" w:rsidRDefault="0091662A" w:rsidP="000F582F">
      <w:pPr>
        <w:pStyle w:val="ListBullet"/>
      </w:pPr>
      <w:r>
        <w:t>Short-haul trucks (i.e., trucks that are larger than 8,500 lb and travel fewer than 200 miles per day)</w:t>
      </w:r>
      <w:r>
        <w:rPr>
          <w:rStyle w:val="FootnoteReference"/>
        </w:rPr>
        <w:footnoteReference w:id="49"/>
      </w:r>
    </w:p>
    <w:p w14:paraId="143E6FCB" w14:textId="2C6D936E" w:rsidR="0091662A" w:rsidRDefault="0091662A" w:rsidP="000F582F">
      <w:pPr>
        <w:pStyle w:val="ListBullet"/>
      </w:pPr>
      <w:r>
        <w:t xml:space="preserve">Combination long-haul trucks (i.e., trucks larger than </w:t>
      </w:r>
      <w:r w:rsidR="00141E00">
        <w:t>33,000</w:t>
      </w:r>
      <w:r>
        <w:t xml:space="preserve"> lb that travel more than 200 miles per day)</w:t>
      </w:r>
    </w:p>
    <w:p w14:paraId="39F8DF25" w14:textId="370EA068" w:rsidR="0091662A" w:rsidRDefault="0016186D" w:rsidP="000F582F">
      <w:pPr>
        <w:pStyle w:val="ListBullet"/>
      </w:pPr>
      <w:r>
        <w:t xml:space="preserve">Refuse trucks (i.e., trucks that collect </w:t>
      </w:r>
      <w:r w:rsidR="00546CD1">
        <w:t>and</w:t>
      </w:r>
      <w:r>
        <w:t xml:space="preserve"> haul refuse to a central location)</w:t>
      </w:r>
    </w:p>
    <w:p w14:paraId="32F6574C" w14:textId="472C8774" w:rsidR="003B40CF" w:rsidRDefault="003B40CF" w:rsidP="00005489">
      <w:pPr>
        <w:pStyle w:val="BodyText"/>
      </w:pPr>
      <w:r>
        <w:lastRenderedPageBreak/>
        <w:t xml:space="preserve">More detailed inputs related to the type of </w:t>
      </w:r>
      <w:r w:rsidR="0016186D">
        <w:t xml:space="preserve">vehicles </w:t>
      </w:r>
      <w:r>
        <w:t xml:space="preserve">being modeled (e.g., </w:t>
      </w:r>
      <w:r w:rsidR="0016186D">
        <w:t xml:space="preserve">passenger </w:t>
      </w:r>
      <w:r>
        <w:t>cars versus</w:t>
      </w:r>
      <w:r w:rsidR="0016186D">
        <w:t xml:space="preserve"> passenger</w:t>
      </w:r>
      <w:r>
        <w:t xml:space="preserve"> trucks</w:t>
      </w:r>
      <w:r w:rsidR="0016186D">
        <w:t xml:space="preserve"> within the light-duty BEV category</w:t>
      </w:r>
      <w:r>
        <w:t xml:space="preserve">) and the </w:t>
      </w:r>
      <w:r w:rsidR="00596564">
        <w:t xml:space="preserve">fuel </w:t>
      </w:r>
      <w:r>
        <w:t xml:space="preserve">type of conventional vehicles being displaced (e.g., gasoline or diesel) are described in </w:t>
      </w:r>
      <w:hyperlink w:anchor="AppendixJ" w:history="1">
        <w:r w:rsidRPr="004A52DD">
          <w:rPr>
            <w:rStyle w:val="Hyperlink"/>
            <w:rFonts w:eastAsia="Times New Roman"/>
          </w:rPr>
          <w:t xml:space="preserve">Appendix </w:t>
        </w:r>
        <w:r w:rsidR="000F5C82" w:rsidRPr="004A52DD">
          <w:rPr>
            <w:rStyle w:val="Hyperlink"/>
            <w:rFonts w:eastAsia="Times New Roman"/>
          </w:rPr>
          <w:t>J</w:t>
        </w:r>
      </w:hyperlink>
      <w:r>
        <w:t>.</w:t>
      </w:r>
    </w:p>
    <w:p w14:paraId="0D03CA0B" w14:textId="46145131" w:rsidR="008E7B08" w:rsidRDefault="004E0075" w:rsidP="004E0075">
      <w:pPr>
        <w:pStyle w:val="BodyText"/>
      </w:pPr>
      <w:r>
        <w:t xml:space="preserve">Next to the number of vehicle input cells </w:t>
      </w:r>
      <w:r w:rsidR="00596564">
        <w:t xml:space="preserve">in Step 2 </w:t>
      </w:r>
      <w:r>
        <w:t xml:space="preserve">are </w:t>
      </w:r>
      <w:r w:rsidR="00596564">
        <w:t xml:space="preserve">two tables that serve </w:t>
      </w:r>
      <w:r>
        <w:t>a</w:t>
      </w:r>
      <w:r w:rsidR="00596564">
        <w:t>s</w:t>
      </w:r>
      <w:r>
        <w:t xml:space="preserve"> guides for the user. </w:t>
      </w:r>
      <w:r w:rsidR="00391644">
        <w:t>Table 1</w:t>
      </w:r>
      <w:r w:rsidR="00596564">
        <w:t xml:space="preserve"> </w:t>
      </w:r>
      <w:r>
        <w:t xml:space="preserve">translates the </w:t>
      </w:r>
      <w:proofErr w:type="gramStart"/>
      <w:r>
        <w:t>inputted</w:t>
      </w:r>
      <w:proofErr w:type="gramEnd"/>
      <w:r>
        <w:t xml:space="preserve"> number of </w:t>
      </w:r>
      <w:r w:rsidR="00877400">
        <w:t>EVs</w:t>
      </w:r>
      <w:r>
        <w:t xml:space="preserve"> into shares of vehicle sales and shares of vehicles on the road (i.e., vehicle stock). These shares are based on recent historical data aggregated for the location of EV deployment selected by the user.</w:t>
      </w:r>
      <w:r>
        <w:rPr>
          <w:rStyle w:val="FootnoteReference"/>
        </w:rPr>
        <w:footnoteReference w:id="50"/>
      </w:r>
      <w:r>
        <w:t xml:space="preserve"> For example, if a </w:t>
      </w:r>
      <w:proofErr w:type="gramStart"/>
      <w:r>
        <w:t>user models</w:t>
      </w:r>
      <w:proofErr w:type="gramEnd"/>
      <w:r>
        <w:t xml:space="preserve"> 10,000 BEVs in the New York region, which has about </w:t>
      </w:r>
      <w:r w:rsidR="00332C2C">
        <w:t>480,000</w:t>
      </w:r>
      <w:r>
        <w:t xml:space="preserve"> </w:t>
      </w:r>
      <w:r w:rsidR="005A1EA9">
        <w:t>LDV</w:t>
      </w:r>
      <w:r>
        <w:t xml:space="preserve"> sales </w:t>
      </w:r>
      <w:r w:rsidR="008E7B08">
        <w:t>per</w:t>
      </w:r>
      <w:r>
        <w:t xml:space="preserve"> year and about </w:t>
      </w:r>
      <w:r w:rsidR="00954161">
        <w:t xml:space="preserve">9 </w:t>
      </w:r>
      <w:r>
        <w:t xml:space="preserve">million </w:t>
      </w:r>
      <w:r w:rsidR="00A40E38">
        <w:t>LDVs</w:t>
      </w:r>
      <w:r>
        <w:t xml:space="preserve"> on the road, the shares reported will read </w:t>
      </w:r>
      <w:r w:rsidR="00954161">
        <w:t xml:space="preserve">2.1 </w:t>
      </w:r>
      <w:r>
        <w:t>percent and 0.1 percent, respectively.</w:t>
      </w:r>
    </w:p>
    <w:p w14:paraId="499FC904" w14:textId="116C3E2C" w:rsidR="00DE2F54" w:rsidRDefault="00391644" w:rsidP="004E0075">
      <w:pPr>
        <w:pStyle w:val="BodyText"/>
      </w:pPr>
      <w:r>
        <w:t>Table 2</w:t>
      </w:r>
      <w:r w:rsidR="00526CBC">
        <w:t xml:space="preserve"> provides a comparison between the total annual energy impact of the EVs entered </w:t>
      </w:r>
      <w:r w:rsidR="00FE6BF4">
        <w:t xml:space="preserve">and </w:t>
      </w:r>
      <w:r w:rsidR="00526CBC">
        <w:t xml:space="preserve">recent trends </w:t>
      </w:r>
      <w:r w:rsidR="00FE6BF4">
        <w:t>in</w:t>
      </w:r>
      <w:r w:rsidR="00526CBC">
        <w:t xml:space="preserve"> RE capacity </w:t>
      </w:r>
      <w:r w:rsidR="00FE6BF4">
        <w:t xml:space="preserve">installation </w:t>
      </w:r>
      <w:r w:rsidR="00526CBC">
        <w:t xml:space="preserve">and EE programs. </w:t>
      </w:r>
      <w:r w:rsidR="004E0075">
        <w:t xml:space="preserve">Using the calculations described in </w:t>
      </w:r>
      <w:r w:rsidR="00C05684">
        <w:t xml:space="preserve">the Calculations section of </w:t>
      </w:r>
      <w:hyperlink w:anchor="AppendixJ" w:history="1">
        <w:r w:rsidR="00C05684" w:rsidRPr="004A52DD">
          <w:rPr>
            <w:rStyle w:val="Hyperlink"/>
            <w:rFonts w:eastAsia="Times New Roman"/>
          </w:rPr>
          <w:t xml:space="preserve">Appendix </w:t>
        </w:r>
        <w:r w:rsidR="000F5C82" w:rsidRPr="004A52DD">
          <w:rPr>
            <w:rStyle w:val="Hyperlink"/>
            <w:rFonts w:eastAsia="Times New Roman"/>
          </w:rPr>
          <w:t>J</w:t>
        </w:r>
      </w:hyperlink>
      <w:r w:rsidR="004E0075">
        <w:t xml:space="preserve">, AVERT converts the number of </w:t>
      </w:r>
      <w:proofErr w:type="gramStart"/>
      <w:r w:rsidR="004E0075">
        <w:t>inputted</w:t>
      </w:r>
      <w:proofErr w:type="gramEnd"/>
      <w:r w:rsidR="004E0075">
        <w:t xml:space="preserve"> vehicles into an annual GWh quantity. AVERT then compares this GWh quantity against the average first-year GWh generation from wind</w:t>
      </w:r>
      <w:r w:rsidR="00241F5A">
        <w:t xml:space="preserve">, </w:t>
      </w:r>
      <w:r w:rsidR="004E0075">
        <w:t>solar</w:t>
      </w:r>
      <w:r w:rsidR="00241F5A">
        <w:t xml:space="preserve">, and </w:t>
      </w:r>
      <w:r w:rsidR="00FE6BF4">
        <w:t>EE</w:t>
      </w:r>
      <w:r w:rsidR="00241F5A">
        <w:t xml:space="preserve"> resources </w:t>
      </w:r>
      <w:r w:rsidR="004E0075">
        <w:t xml:space="preserve">deployed in the selected state or region between </w:t>
      </w:r>
      <w:r w:rsidR="00C405E4">
        <w:t xml:space="preserve">2021 </w:t>
      </w:r>
      <w:r w:rsidR="004E0075">
        <w:t xml:space="preserve">and </w:t>
      </w:r>
      <w:r w:rsidR="00C405E4">
        <w:t>2023</w:t>
      </w:r>
      <w:r w:rsidR="004E0075">
        <w:t xml:space="preserve">. For example, users modeling an addition of 10,000 BEVs in New York will find that the load impact of these vehicles charging is about </w:t>
      </w:r>
      <w:r w:rsidR="00FF4A8D">
        <w:t xml:space="preserve">36 </w:t>
      </w:r>
      <w:r w:rsidR="004E0075">
        <w:t xml:space="preserve">GWh. Meanwhile, the average first-year GWh generation of wind and solar projects deployed </w:t>
      </w:r>
      <w:r w:rsidR="00EB4858">
        <w:t xml:space="preserve">in </w:t>
      </w:r>
      <w:r w:rsidR="00FF4A8D">
        <w:t>2021</w:t>
      </w:r>
      <w:r w:rsidR="00FE6BF4">
        <w:t>–</w:t>
      </w:r>
      <w:r w:rsidR="00FF4A8D">
        <w:t xml:space="preserve">2023 </w:t>
      </w:r>
      <w:r w:rsidR="004E0075">
        <w:t xml:space="preserve">is about </w:t>
      </w:r>
      <w:r w:rsidR="00550291">
        <w:t>53</w:t>
      </w:r>
      <w:r w:rsidR="008907CC">
        <w:t>0</w:t>
      </w:r>
      <w:r w:rsidR="00550291">
        <w:t xml:space="preserve"> </w:t>
      </w:r>
      <w:r w:rsidR="004E0075">
        <w:t xml:space="preserve">GWh. </w:t>
      </w:r>
      <w:r w:rsidR="00EB4858">
        <w:t>In this example,</w:t>
      </w:r>
      <w:r w:rsidR="009842BB">
        <w:t xml:space="preserve"> Table 2</w:t>
      </w:r>
      <w:r w:rsidR="00EB4858">
        <w:t xml:space="preserve"> helps a user note that the generation required to power 10,000 BEVs is about </w:t>
      </w:r>
      <w:r w:rsidR="00BD5E02">
        <w:t>2 percent</w:t>
      </w:r>
      <w:r w:rsidR="00412D99">
        <w:t xml:space="preserve"> </w:t>
      </w:r>
      <w:r w:rsidR="00EB4858">
        <w:t xml:space="preserve">of the annual energy generated from </w:t>
      </w:r>
      <w:r w:rsidR="004E0075" w:rsidRPr="00E60217">
        <w:t xml:space="preserve">the recent </w:t>
      </w:r>
      <w:r w:rsidR="00EB4858">
        <w:t xml:space="preserve">additions </w:t>
      </w:r>
      <w:r w:rsidR="004E0075" w:rsidRPr="00E60217">
        <w:t>from wind</w:t>
      </w:r>
      <w:r w:rsidR="00EB4858">
        <w:t>,</w:t>
      </w:r>
      <w:r w:rsidR="004E0075" w:rsidRPr="00E60217">
        <w:t xml:space="preserve"> solar</w:t>
      </w:r>
      <w:r w:rsidR="00EB4858">
        <w:t xml:space="preserve">, and </w:t>
      </w:r>
      <w:r w:rsidR="00FE6BF4">
        <w:t>EE</w:t>
      </w:r>
      <w:r w:rsidR="004E0075" w:rsidRPr="00E60217">
        <w:t>.</w:t>
      </w:r>
      <w:r w:rsidR="004E0075">
        <w:t xml:space="preserve"> </w:t>
      </w:r>
      <w:r w:rsidR="009842BB">
        <w:t>Table 2</w:t>
      </w:r>
      <w:r w:rsidR="00B10487">
        <w:t xml:space="preserve"> helps users build more likely scenarios combining EVs</w:t>
      </w:r>
      <w:r w:rsidR="00A7323D">
        <w:t xml:space="preserve">, </w:t>
      </w:r>
      <w:r w:rsidR="00527B43">
        <w:t>EE</w:t>
      </w:r>
      <w:r w:rsidR="00A7323D">
        <w:t xml:space="preserve">, and </w:t>
      </w:r>
      <w:r w:rsidR="00527B43">
        <w:t>RE</w:t>
      </w:r>
      <w:r w:rsidR="00A7323D">
        <w:t>.</w:t>
      </w:r>
      <w:r w:rsidR="00B10487">
        <w:t xml:space="preserve"> </w:t>
      </w:r>
      <w:r w:rsidR="004E0075">
        <w:t xml:space="preserve">See the Calculations section </w:t>
      </w:r>
      <w:r w:rsidR="00C05684">
        <w:t xml:space="preserve">in </w:t>
      </w:r>
      <w:hyperlink w:anchor="AppendixJ" w:history="1">
        <w:r w:rsidR="00C05684" w:rsidRPr="004A52DD">
          <w:rPr>
            <w:rStyle w:val="Hyperlink"/>
            <w:rFonts w:eastAsia="Times New Roman"/>
          </w:rPr>
          <w:t xml:space="preserve">Appendix </w:t>
        </w:r>
        <w:r w:rsidR="000F5C82" w:rsidRPr="004A52DD">
          <w:rPr>
            <w:rStyle w:val="Hyperlink"/>
            <w:rFonts w:eastAsia="Times New Roman"/>
          </w:rPr>
          <w:t>J</w:t>
        </w:r>
      </w:hyperlink>
      <w:r w:rsidR="00C05684">
        <w:t xml:space="preserve"> </w:t>
      </w:r>
      <w:r w:rsidR="004E0075">
        <w:t>for more information about how impacts from different resources are combined in AVERT.</w:t>
      </w:r>
      <w:r w:rsidR="005A2412">
        <w:t xml:space="preserve"> </w:t>
      </w:r>
    </w:p>
    <w:p w14:paraId="402785D8" w14:textId="7A600FB6" w:rsidR="00D17E92" w:rsidRDefault="00D17E92" w:rsidP="00D17E92">
      <w:pPr>
        <w:pStyle w:val="Heading4"/>
      </w:pPr>
      <w:r>
        <w:t>Location of EV Deployment</w:t>
      </w:r>
    </w:p>
    <w:p w14:paraId="200535AE" w14:textId="0266A158" w:rsidR="004E0075" w:rsidRDefault="004E0075" w:rsidP="004E0075">
      <w:pPr>
        <w:pStyle w:val="BodyText"/>
      </w:pPr>
      <w:r>
        <w:t xml:space="preserve">The </w:t>
      </w:r>
      <w:r w:rsidR="00F249E3">
        <w:t xml:space="preserve">second </w:t>
      </w:r>
      <w:r>
        <w:t xml:space="preserve">primary input is the location of EV deployment. EVs may be deployed in the “Entire Region” or in one of the states that is a component of the AVERT region (see </w:t>
      </w:r>
      <w:r w:rsidR="00C05684">
        <w:fldChar w:fldCharType="begin"/>
      </w:r>
      <w:r w:rsidR="00C05684">
        <w:instrText xml:space="preserve"> REF _Ref374620668 \h </w:instrText>
      </w:r>
      <w:r w:rsidR="00C05684">
        <w:fldChar w:fldCharType="separate"/>
      </w:r>
      <w:r w:rsidR="0078501C" w:rsidRPr="00773EBD">
        <w:t xml:space="preserve">Table </w:t>
      </w:r>
      <w:r w:rsidR="0078501C">
        <w:rPr>
          <w:noProof/>
        </w:rPr>
        <w:t>1</w:t>
      </w:r>
      <w:r w:rsidR="00C05684">
        <w:fldChar w:fldCharType="end"/>
      </w:r>
      <w:r w:rsidR="001F7D1D">
        <w:t xml:space="preserve"> </w:t>
      </w:r>
      <w:r>
        <w:t xml:space="preserve">for information on which states are in each AVERT region). While AVERT’s power sector modeling algorithm is agnostic to where </w:t>
      </w:r>
      <w:r w:rsidR="00330CFC">
        <w:t xml:space="preserve">electricity </w:t>
      </w:r>
      <w:r>
        <w:t xml:space="preserve">load changes occur within </w:t>
      </w:r>
      <w:proofErr w:type="gramStart"/>
      <w:r>
        <w:t>an</w:t>
      </w:r>
      <w:proofErr w:type="gramEnd"/>
      <w:r>
        <w:t xml:space="preserve"> AVERT region, this input parameter determine</w:t>
      </w:r>
      <w:r w:rsidR="002623F6">
        <w:t>s</w:t>
      </w:r>
      <w:r>
        <w:t xml:space="preserve"> where </w:t>
      </w:r>
      <w:r w:rsidR="00822A8A">
        <w:t xml:space="preserve">net </w:t>
      </w:r>
      <w:r>
        <w:t xml:space="preserve">emission decreases from </w:t>
      </w:r>
      <w:r w:rsidR="004E2CDC">
        <w:t>ICE</w:t>
      </w:r>
      <w:r w:rsidR="00D17E92">
        <w:t xml:space="preserve"> </w:t>
      </w:r>
      <w:r>
        <w:t>vehicles occur.</w:t>
      </w:r>
      <w:r w:rsidR="00822A8A">
        <w:rPr>
          <w:rStyle w:val="FootnoteReference"/>
        </w:rPr>
        <w:footnoteReference w:id="51"/>
      </w:r>
      <w:r>
        <w:t xml:space="preserve"> The default selection is Entire Region. If </w:t>
      </w:r>
      <w:r w:rsidR="00330CFC">
        <w:t xml:space="preserve">the default </w:t>
      </w:r>
      <w:r>
        <w:t xml:space="preserve">is selected, </w:t>
      </w:r>
      <w:r w:rsidR="00E31449">
        <w:t>vehicle</w:t>
      </w:r>
      <w:r w:rsidR="002F1694">
        <w:t xml:space="preserve"> </w:t>
      </w:r>
      <w:r>
        <w:t xml:space="preserve">emission reductions </w:t>
      </w:r>
      <w:r w:rsidR="00330CFC">
        <w:t xml:space="preserve">are assumed </w:t>
      </w:r>
      <w:proofErr w:type="gramStart"/>
      <w:r>
        <w:t>occur</w:t>
      </w:r>
      <w:proofErr w:type="gramEnd"/>
      <w:r>
        <w:t xml:space="preserve"> throughout the region</w:t>
      </w:r>
      <w:r w:rsidR="00330CFC">
        <w:t xml:space="preserve">. Emission reductions are </w:t>
      </w:r>
      <w:r>
        <w:t xml:space="preserve">allocated to each county based on the vehicle miles traveled </w:t>
      </w:r>
      <w:r w:rsidR="00570C57">
        <w:t>(VMT)</w:t>
      </w:r>
      <w:r>
        <w:t xml:space="preserve"> in each county relative to the total </w:t>
      </w:r>
      <w:r w:rsidR="00570C57">
        <w:t>VMT</w:t>
      </w:r>
      <w:r>
        <w:t xml:space="preserve"> in the AVERT region. If instead a state is selected, </w:t>
      </w:r>
      <w:r w:rsidR="00E31449">
        <w:t>vehicle</w:t>
      </w:r>
      <w:r w:rsidR="002F1694">
        <w:t xml:space="preserve"> </w:t>
      </w:r>
      <w:r>
        <w:t>emission reductions will occur only in the specified state</w:t>
      </w:r>
      <w:r w:rsidR="0003587A">
        <w:t xml:space="preserve"> (or portion thereof for states </w:t>
      </w:r>
      <w:r w:rsidR="00330CFC">
        <w:t xml:space="preserve">that </w:t>
      </w:r>
      <w:r w:rsidR="0003587A">
        <w:t>exist in more than one AVERT region</w:t>
      </w:r>
      <w:r w:rsidR="00330CFC">
        <w:t xml:space="preserve">). Emission reductions within the state are </w:t>
      </w:r>
      <w:r>
        <w:t xml:space="preserve">allocated to each county based on the </w:t>
      </w:r>
      <w:r w:rsidR="00B3032A">
        <w:t>VMT</w:t>
      </w:r>
      <w:r>
        <w:t xml:space="preserve"> in each county, relative to the total </w:t>
      </w:r>
      <w:r w:rsidR="00B3032A">
        <w:t>VMT</w:t>
      </w:r>
      <w:r>
        <w:t xml:space="preserve"> in that state</w:t>
      </w:r>
      <w:r w:rsidR="00064281">
        <w:t xml:space="preserve"> (or the portion of that state that lies within the selected</w:t>
      </w:r>
      <w:r>
        <w:t xml:space="preserve"> AVERT region</w:t>
      </w:r>
      <w:r w:rsidR="00064281">
        <w:t>)</w:t>
      </w:r>
      <w:r>
        <w:t>.</w:t>
      </w:r>
      <w:r w:rsidR="00B71146">
        <w:rPr>
          <w:rStyle w:val="FootnoteReference"/>
        </w:rPr>
        <w:footnoteReference w:id="52"/>
      </w:r>
    </w:p>
    <w:p w14:paraId="108A753F" w14:textId="793C56D8" w:rsidR="004E0075" w:rsidRPr="009E4F48" w:rsidRDefault="004E0075" w:rsidP="004E0075">
      <w:pPr>
        <w:pStyle w:val="BodyText"/>
      </w:pPr>
      <w:r>
        <w:lastRenderedPageBreak/>
        <w:t>This parameter also informs</w:t>
      </w:r>
      <w:r w:rsidR="004E0344">
        <w:t xml:space="preserve"> Table 1</w:t>
      </w:r>
      <w:r w:rsidR="00702F55">
        <w:t xml:space="preserve"> </w:t>
      </w:r>
      <w:proofErr w:type="gramStart"/>
      <w:r w:rsidR="00702F55">
        <w:t>on</w:t>
      </w:r>
      <w:proofErr w:type="gramEnd"/>
      <w:r w:rsidR="00702F55">
        <w:t xml:space="preserve"> </w:t>
      </w:r>
      <w:r w:rsidR="00702F55" w:rsidRPr="00527B43">
        <w:rPr>
          <w:b/>
        </w:rPr>
        <w:t>Step 2</w:t>
      </w:r>
      <w:r w:rsidR="00702F55">
        <w:t xml:space="preserve"> of the Main Module, as</w:t>
      </w:r>
      <w:r>
        <w:t xml:space="preserve"> described above in the </w:t>
      </w:r>
      <w:r w:rsidRPr="00527B43">
        <w:rPr>
          <w:i/>
        </w:rPr>
        <w:t xml:space="preserve">Number of </w:t>
      </w:r>
      <w:r w:rsidR="001D1DE4" w:rsidRPr="00527B43">
        <w:rPr>
          <w:i/>
        </w:rPr>
        <w:t xml:space="preserve">Electric </w:t>
      </w:r>
      <w:r w:rsidRPr="00527B43">
        <w:rPr>
          <w:i/>
        </w:rPr>
        <w:t>Vehicles</w:t>
      </w:r>
      <w:r>
        <w:t xml:space="preserve"> section. </w:t>
      </w:r>
    </w:p>
    <w:p w14:paraId="2D424B8E" w14:textId="77777777" w:rsidR="009C6651" w:rsidRPr="0037662F" w:rsidRDefault="009C6651" w:rsidP="009C6651">
      <w:pPr>
        <w:pStyle w:val="Heading3"/>
      </w:pPr>
      <w:bookmarkStart w:id="188" w:name="_Toc212023162"/>
      <w:r>
        <w:t>Energy Storage</w:t>
      </w:r>
      <w:bookmarkEnd w:id="188"/>
    </w:p>
    <w:p w14:paraId="635955C9" w14:textId="208B6CE9" w:rsidR="009C6651" w:rsidRDefault="3B8A26E2" w:rsidP="009C6651">
      <w:pPr>
        <w:pStyle w:val="BodyText"/>
      </w:pPr>
      <w:r>
        <w:t xml:space="preserve">This option allows users to set the </w:t>
      </w:r>
      <w:r w:rsidR="159E3410">
        <w:t xml:space="preserve">capacity </w:t>
      </w:r>
      <w:r>
        <w:t xml:space="preserve">of energy storage they would like to model, </w:t>
      </w:r>
      <w:r w:rsidR="1D4DBE97">
        <w:t xml:space="preserve">the duration, </w:t>
      </w:r>
      <w:r w:rsidR="0088391A">
        <w:t>and</w:t>
      </w:r>
      <w:r>
        <w:t xml:space="preserve"> the charging </w:t>
      </w:r>
      <w:r w:rsidR="39468555">
        <w:t xml:space="preserve">and discharging </w:t>
      </w:r>
      <w:r>
        <w:t xml:space="preserve">pattern the energy storage should follow. </w:t>
      </w:r>
      <w:r w:rsidR="1EFF8E52">
        <w:t>Users can modify depth of discharge</w:t>
      </w:r>
      <w:r w:rsidR="0676DA98">
        <w:t xml:space="preserve"> (DoD)</w:t>
      </w:r>
      <w:r w:rsidR="1EFF8E52">
        <w:t>, round</w:t>
      </w:r>
      <w:r w:rsidR="61BD9CD2">
        <w:t>-</w:t>
      </w:r>
      <w:r w:rsidR="1EFF8E52">
        <w:t>trip efficiency</w:t>
      </w:r>
      <w:r w:rsidR="1EF6D4AB">
        <w:t xml:space="preserve"> (RTE)</w:t>
      </w:r>
      <w:r w:rsidR="1EFF8E52">
        <w:t xml:space="preserve">, </w:t>
      </w:r>
      <w:r w:rsidR="321DE806">
        <w:t xml:space="preserve">and </w:t>
      </w:r>
      <w:r w:rsidR="54588559">
        <w:t>the number of cycles the</w:t>
      </w:r>
      <w:r w:rsidR="2241473E">
        <w:t xml:space="preserve"> energy storage completes in a year,</w:t>
      </w:r>
      <w:r w:rsidR="461B034A">
        <w:t xml:space="preserve"> </w:t>
      </w:r>
      <w:r w:rsidR="2241473E">
        <w:t xml:space="preserve">or use the default </w:t>
      </w:r>
      <w:r w:rsidR="50F40160">
        <w:t xml:space="preserve">selections of these </w:t>
      </w:r>
      <w:r w:rsidR="2241473E">
        <w:t>parameters</w:t>
      </w:r>
      <w:r w:rsidR="0088391A">
        <w:t>,</w:t>
      </w:r>
      <w:r w:rsidR="2241473E">
        <w:t xml:space="preserve"> </w:t>
      </w:r>
      <w:r w:rsidR="6D19BD9D">
        <w:t>which are designed to reflect lithium-ion batteries.</w:t>
      </w:r>
      <w:r w:rsidR="2241473E">
        <w:t xml:space="preserve"> </w:t>
      </w:r>
      <w:r>
        <w:t xml:space="preserve">More detail </w:t>
      </w:r>
      <w:r w:rsidR="241C57AF">
        <w:t xml:space="preserve">on </w:t>
      </w:r>
      <w:r w:rsidR="12EA9B06">
        <w:t>these parameters</w:t>
      </w:r>
      <w:r w:rsidR="1DD7F327">
        <w:t xml:space="preserve"> and</w:t>
      </w:r>
      <w:r w:rsidR="12EA9B06">
        <w:t xml:space="preserve"> charging and discharging assumptions</w:t>
      </w:r>
      <w:r w:rsidR="241C57AF">
        <w:t xml:space="preserve"> </w:t>
      </w:r>
      <w:r>
        <w:t xml:space="preserve">can be found in </w:t>
      </w:r>
      <w:hyperlink w:anchor="AppendixK" w:history="1">
        <w:r w:rsidRPr="0E6CFEDE">
          <w:rPr>
            <w:rStyle w:val="Hyperlink"/>
            <w:rFonts w:eastAsia="Times New Roman"/>
          </w:rPr>
          <w:t>Appendix K</w:t>
        </w:r>
      </w:hyperlink>
      <w:r>
        <w:t xml:space="preserve">. </w:t>
      </w:r>
    </w:p>
    <w:p w14:paraId="753CD9A1" w14:textId="4B68DFCB" w:rsidR="009C6651" w:rsidRDefault="009C6651" w:rsidP="4C641182">
      <w:pPr>
        <w:pStyle w:val="Heading4"/>
        <w:numPr>
          <w:ilvl w:val="0"/>
          <w:numId w:val="0"/>
        </w:numPr>
      </w:pPr>
      <w:r>
        <w:t>Pair Storage with Solar</w:t>
      </w:r>
      <w:r w:rsidR="2D1378B3">
        <w:t xml:space="preserve"> (Solar-Plus-Storage)</w:t>
      </w:r>
    </w:p>
    <w:p w14:paraId="3A75FEFB" w14:textId="6FF30A34" w:rsidR="009C6651" w:rsidRDefault="3B8A26E2" w:rsidP="009C6651">
      <w:pPr>
        <w:pStyle w:val="BodyText"/>
      </w:pPr>
      <w:r>
        <w:t>Users can select whether they would like to pair storage with solar</w:t>
      </w:r>
      <w:r w:rsidR="749A61C4">
        <w:t xml:space="preserve"> generation</w:t>
      </w:r>
      <w:r>
        <w:t xml:space="preserve">. Selecting “Yes” will limit energy storage to charge only in hours with </w:t>
      </w:r>
      <w:r w:rsidR="600A663B">
        <w:t xml:space="preserve">concurrently added </w:t>
      </w:r>
      <w:r>
        <w:t xml:space="preserve">solar generation. </w:t>
      </w:r>
      <w:r w:rsidR="00273CD5">
        <w:t>T</w:t>
      </w:r>
      <w:r w:rsidR="0C25BB8E">
        <w:t xml:space="preserve">o model paired storage with solar, users must enter </w:t>
      </w:r>
      <w:r w:rsidR="00960942">
        <w:t>some</w:t>
      </w:r>
      <w:r w:rsidR="08805EC7">
        <w:t xml:space="preserve"> amount of </w:t>
      </w:r>
      <w:r w:rsidR="0C25BB8E">
        <w:t xml:space="preserve">solar PV capacity and storage capacity. </w:t>
      </w:r>
      <w:r>
        <w:t>Charging will not exceed available solar generation in any hour</w:t>
      </w:r>
      <w:r w:rsidR="078F2CBE">
        <w:t xml:space="preserve"> when </w:t>
      </w:r>
      <w:r>
        <w:t xml:space="preserve">the user selects an amount of energy storage that is greater than the available </w:t>
      </w:r>
      <w:r w:rsidR="72198E54">
        <w:t xml:space="preserve">solar generation </w:t>
      </w:r>
      <w:proofErr w:type="gramStart"/>
      <w:r w:rsidR="72198E54">
        <w:t>in a given</w:t>
      </w:r>
      <w:proofErr w:type="gramEnd"/>
      <w:r w:rsidR="72198E54">
        <w:t xml:space="preserve"> day.</w:t>
      </w:r>
      <w:r w:rsidR="5D43A866">
        <w:t xml:space="preserve"> </w:t>
      </w:r>
      <w:r w:rsidR="174696FB">
        <w:t xml:space="preserve">Excess solar generation </w:t>
      </w:r>
      <w:r w:rsidR="620BF786">
        <w:t xml:space="preserve">is modeled </w:t>
      </w:r>
      <w:r w:rsidR="0886B152">
        <w:t>as a reduction in fossil generatio</w:t>
      </w:r>
      <w:r w:rsidR="3A73D333">
        <w:t>n</w:t>
      </w:r>
      <w:r w:rsidR="6E1E8CB7">
        <w:t>—</w:t>
      </w:r>
      <w:r w:rsidR="620BF786">
        <w:t xml:space="preserve">the </w:t>
      </w:r>
      <w:proofErr w:type="gramStart"/>
      <w:r w:rsidR="620BF786">
        <w:t>same way</w:t>
      </w:r>
      <w:proofErr w:type="gramEnd"/>
      <w:r w:rsidR="620BF786">
        <w:t xml:space="preserve"> as a </w:t>
      </w:r>
      <w:r w:rsidR="5FACB622">
        <w:t>standalone solar PV entry</w:t>
      </w:r>
      <w:r w:rsidR="174696FB">
        <w:t xml:space="preserve">. </w:t>
      </w:r>
    </w:p>
    <w:p w14:paraId="3BD50E23" w14:textId="757F3A21" w:rsidR="00BD686D" w:rsidRDefault="00BD686D" w:rsidP="009C6651">
      <w:pPr>
        <w:pStyle w:val="BodyText"/>
      </w:pPr>
      <w:r>
        <w:t>If the user selects “No</w:t>
      </w:r>
      <w:r w:rsidR="00B809D1">
        <w:t>,</w:t>
      </w:r>
      <w:r>
        <w:t>” modeled energy storage will ch</w:t>
      </w:r>
      <w:r w:rsidR="00AB0CA2">
        <w:t xml:space="preserve">arge to its full capacity independently of any modeled solar </w:t>
      </w:r>
      <w:r w:rsidR="5733FEDA">
        <w:t xml:space="preserve">or wind </w:t>
      </w:r>
      <w:r w:rsidR="00AB0CA2">
        <w:t>resources</w:t>
      </w:r>
      <w:r w:rsidR="15D8E40C">
        <w:t>. In this situation, storage will</w:t>
      </w:r>
      <w:r w:rsidR="62D16089">
        <w:t xml:space="preserve"> act as additional load </w:t>
      </w:r>
      <w:r w:rsidR="0174514B">
        <w:t xml:space="preserve">to the grid </w:t>
      </w:r>
      <w:r w:rsidR="033608A8">
        <w:t>during the days when storage is selected to charge and there is insufficient RE to charge it</w:t>
      </w:r>
      <w:r w:rsidR="00AB0CA2">
        <w:t xml:space="preserve">. Note that due to the </w:t>
      </w:r>
      <w:r w:rsidR="00815EBA">
        <w:t>RTE losses of energy storage resources, modeling energy storage with no added</w:t>
      </w:r>
      <w:r w:rsidR="000C06C6">
        <w:t xml:space="preserve"> </w:t>
      </w:r>
      <w:r w:rsidR="000F7FA5">
        <w:t>energy efficiency or renewable energy (EERE)</w:t>
      </w:r>
      <w:r w:rsidR="000C06C6">
        <w:t xml:space="preserve"> </w:t>
      </w:r>
      <w:r w:rsidR="299BCAED">
        <w:t xml:space="preserve">resource </w:t>
      </w:r>
      <w:r w:rsidR="000C06C6">
        <w:t xml:space="preserve">will always result in a net increase in </w:t>
      </w:r>
      <w:r w:rsidR="00FF289B">
        <w:t>required fossil generation</w:t>
      </w:r>
      <w:r w:rsidR="000C06C6">
        <w:t xml:space="preserve"> </w:t>
      </w:r>
      <w:r w:rsidR="00867EE4">
        <w:t>on</w:t>
      </w:r>
      <w:r w:rsidR="000C06C6">
        <w:t xml:space="preserve"> the grid.</w:t>
      </w:r>
      <w:r w:rsidR="00390841">
        <w:t xml:space="preserve"> </w:t>
      </w:r>
    </w:p>
    <w:p w14:paraId="01034C2A" w14:textId="74C4EF85" w:rsidR="009C6651" w:rsidRDefault="009C6651" w:rsidP="009C6651">
      <w:pPr>
        <w:pStyle w:val="Heading4"/>
      </w:pPr>
      <w:r>
        <w:t>Storage Capacity</w:t>
      </w:r>
      <w:r w:rsidR="0063526F">
        <w:t xml:space="preserve"> and Duration</w:t>
      </w:r>
    </w:p>
    <w:p w14:paraId="65CD167E" w14:textId="7C39DE8A" w:rsidR="00A165E8" w:rsidRDefault="69FBEC06" w:rsidP="009C6651">
      <w:pPr>
        <w:pStyle w:val="BodyText"/>
      </w:pPr>
      <w:r>
        <w:t>U</w:t>
      </w:r>
      <w:r w:rsidR="009C6651">
        <w:t xml:space="preserve">sers </w:t>
      </w:r>
      <w:r w:rsidR="46A46AE4">
        <w:t>must</w:t>
      </w:r>
      <w:r w:rsidR="009C6651">
        <w:t xml:space="preserve"> specify </w:t>
      </w:r>
      <w:r w:rsidR="006E1326">
        <w:t>the</w:t>
      </w:r>
      <w:r w:rsidR="009C6651">
        <w:t xml:space="preserve"> capacity (</w:t>
      </w:r>
      <w:r w:rsidR="008D6B2D">
        <w:t xml:space="preserve">maximum </w:t>
      </w:r>
      <w:r w:rsidR="009F4559">
        <w:t>potential electricity storage</w:t>
      </w:r>
      <w:r w:rsidR="00580235">
        <w:t xml:space="preserve">) </w:t>
      </w:r>
      <w:r w:rsidR="009C6651">
        <w:t>o</w:t>
      </w:r>
      <w:r w:rsidR="00F5759F">
        <w:t xml:space="preserve">f </w:t>
      </w:r>
      <w:r w:rsidR="009C6651">
        <w:t>energy storage to model</w:t>
      </w:r>
      <w:r w:rsidR="009F4559">
        <w:t>, measured in MW</w:t>
      </w:r>
      <w:r w:rsidR="009C6651">
        <w:t>. Users have the option of entering capacity separately for</w:t>
      </w:r>
      <w:r w:rsidR="000F7FA5">
        <w:t xml:space="preserve"> </w:t>
      </w:r>
      <w:r w:rsidR="0B3979F1">
        <w:t>u</w:t>
      </w:r>
      <w:r w:rsidR="009C6651">
        <w:t>tility-scale storage</w:t>
      </w:r>
      <w:r w:rsidR="0AB0A9CC">
        <w:t xml:space="preserve"> or</w:t>
      </w:r>
      <w:r w:rsidR="000F7FA5">
        <w:t xml:space="preserve"> </w:t>
      </w:r>
      <w:r w:rsidR="1BC1A5EE">
        <w:t>d</w:t>
      </w:r>
      <w:r w:rsidR="009C6651">
        <w:t>istributed storage</w:t>
      </w:r>
      <w:r w:rsidR="7B168388">
        <w:t xml:space="preserve">. </w:t>
      </w:r>
      <w:r w:rsidR="77E22728">
        <w:t xml:space="preserve">Users can also enter a duration for </w:t>
      </w:r>
      <w:r w:rsidR="37CF4A41">
        <w:t>the energy storage resources, measured in hours.</w:t>
      </w:r>
      <w:r w:rsidR="487C8848">
        <w:t xml:space="preserve"> The duration is the length of time the storage resources can </w:t>
      </w:r>
      <w:r w:rsidR="02116892">
        <w:t xml:space="preserve">dispatch </w:t>
      </w:r>
      <w:r w:rsidR="0C9A1C52">
        <w:t xml:space="preserve">at </w:t>
      </w:r>
      <w:r w:rsidR="00D05E57">
        <w:t>their</w:t>
      </w:r>
      <w:r w:rsidR="0C9A1C52">
        <w:t xml:space="preserve"> maximum power </w:t>
      </w:r>
      <w:r w:rsidR="0C88F823">
        <w:t>capacity</w:t>
      </w:r>
      <w:r w:rsidR="02116892">
        <w:t>.</w:t>
      </w:r>
      <w:r w:rsidR="37CF4A41">
        <w:t xml:space="preserve"> The duration selected will apply to both utility-scale and distributed storage. </w:t>
      </w:r>
      <w:r w:rsidR="487C8848">
        <w:t>Users can select a duration of 2, 4, 6, or 8 hours</w:t>
      </w:r>
      <w:r w:rsidR="004D61BD">
        <w:t>.</w:t>
      </w:r>
      <w:r w:rsidR="000C6BD6">
        <w:rPr>
          <w:rStyle w:val="FootnoteReference"/>
        </w:rPr>
        <w:footnoteReference w:id="53"/>
      </w:r>
    </w:p>
    <w:p w14:paraId="2707DBD3" w14:textId="0EAF9B17" w:rsidR="009C6651" w:rsidRDefault="009C6651" w:rsidP="009C6651">
      <w:pPr>
        <w:pStyle w:val="Heading4"/>
      </w:pPr>
      <w:r>
        <w:t>Charging Pattern</w:t>
      </w:r>
    </w:p>
    <w:p w14:paraId="0F940F47" w14:textId="3BA9724B" w:rsidR="00C02567" w:rsidRDefault="00C02567" w:rsidP="009C6651">
      <w:pPr>
        <w:pStyle w:val="BodyText"/>
      </w:pPr>
      <w:r>
        <w:t xml:space="preserve">Finally, users can select the charging pattern </w:t>
      </w:r>
      <w:r w:rsidR="00916453">
        <w:t xml:space="preserve">that </w:t>
      </w:r>
      <w:r>
        <w:t>the storage should follow. Th</w:t>
      </w:r>
      <w:r w:rsidR="00916453">
        <w:t>is</w:t>
      </w:r>
      <w:r>
        <w:t xml:space="preserve"> </w:t>
      </w:r>
      <w:r w:rsidR="00BD0B98">
        <w:t>set</w:t>
      </w:r>
      <w:r w:rsidR="00916453">
        <w:t>ting determines</w:t>
      </w:r>
      <w:r w:rsidR="00BD0B98">
        <w:t xml:space="preserve"> </w:t>
      </w:r>
      <w:r w:rsidR="00E92AB2">
        <w:t xml:space="preserve">in </w:t>
      </w:r>
      <w:r w:rsidR="00BD0B98">
        <w:t>which hours the storage should charge and discharge in a</w:t>
      </w:r>
      <w:r w:rsidR="006233A7">
        <w:t xml:space="preserve"> 24-hour cycle</w:t>
      </w:r>
      <w:r w:rsidR="00E92AB2">
        <w:t>. A</w:t>
      </w:r>
      <w:r w:rsidR="11AAA6DE">
        <w:t>s a default option,</w:t>
      </w:r>
      <w:r w:rsidR="58E825EE">
        <w:t xml:space="preserve"> </w:t>
      </w:r>
      <w:r w:rsidR="00E92AB2">
        <w:t xml:space="preserve">this pattern </w:t>
      </w:r>
      <w:r w:rsidR="58E825EE">
        <w:t xml:space="preserve">will cycle 150 times over the year on the days with the highest fossil </w:t>
      </w:r>
      <w:r w:rsidR="4430997D">
        <w:t>generation</w:t>
      </w:r>
      <w:r w:rsidR="00E92AB2">
        <w:t>,</w:t>
      </w:r>
      <w:r w:rsidR="4430997D">
        <w:t xml:space="preserve"> </w:t>
      </w:r>
      <w:r w:rsidR="58E825EE">
        <w:t>unless modified by the user.</w:t>
      </w:r>
      <w:r w:rsidR="006233A7">
        <w:t xml:space="preserve"> The default selection is </w:t>
      </w:r>
      <w:r w:rsidR="003678B8">
        <w:t>“</w:t>
      </w:r>
      <w:r w:rsidR="008329D8">
        <w:t>m</w:t>
      </w:r>
      <w:r w:rsidR="006233A7">
        <w:t xml:space="preserve">idday </w:t>
      </w:r>
      <w:r w:rsidR="008329D8">
        <w:t>c</w:t>
      </w:r>
      <w:r w:rsidR="006233A7">
        <w:t>harging</w:t>
      </w:r>
      <w:r w:rsidR="003678B8">
        <w:t>,”</w:t>
      </w:r>
      <w:r w:rsidR="006233A7">
        <w:t xml:space="preserve"> in which </w:t>
      </w:r>
      <w:r w:rsidR="00D17264">
        <w:t xml:space="preserve">the storage will charge </w:t>
      </w:r>
      <w:r w:rsidR="001E417F">
        <w:t xml:space="preserve">beginning in mid-morning </w:t>
      </w:r>
      <w:r w:rsidR="008022A7">
        <w:t xml:space="preserve">for the duration set by the user, </w:t>
      </w:r>
      <w:r w:rsidR="003678B8">
        <w:t>then</w:t>
      </w:r>
      <w:r w:rsidR="008022A7">
        <w:t xml:space="preserve"> discharge in the evening</w:t>
      </w:r>
      <w:r w:rsidR="000B6D16">
        <w:t xml:space="preserve">. When modeling </w:t>
      </w:r>
      <w:r w:rsidR="002C2CAA">
        <w:t>solar-plus-storage</w:t>
      </w:r>
      <w:r w:rsidR="000B6D16">
        <w:t xml:space="preserve">, users should select </w:t>
      </w:r>
      <w:r w:rsidR="00767D9B">
        <w:t>m</w:t>
      </w:r>
      <w:r w:rsidR="000B6D16">
        <w:t xml:space="preserve">idday </w:t>
      </w:r>
      <w:r w:rsidR="00767D9B">
        <w:t>c</w:t>
      </w:r>
      <w:r w:rsidR="000B6D16">
        <w:t xml:space="preserve">harging to ensure the </w:t>
      </w:r>
      <w:r w:rsidR="000B6D16">
        <w:lastRenderedPageBreak/>
        <w:t xml:space="preserve">storage charges during </w:t>
      </w:r>
      <w:r w:rsidR="41576488">
        <w:t xml:space="preserve">daylight </w:t>
      </w:r>
      <w:r w:rsidR="00AD6DE0">
        <w:t xml:space="preserve">hours. </w:t>
      </w:r>
      <w:r w:rsidR="4177471F">
        <w:t xml:space="preserve">For non-paired systems, </w:t>
      </w:r>
      <w:r w:rsidR="676D0F0A">
        <w:t>u</w:t>
      </w:r>
      <w:r w:rsidR="00AD6DE0">
        <w:t>sers can</w:t>
      </w:r>
      <w:r w:rsidR="002C2CAA">
        <w:t xml:space="preserve"> also</w:t>
      </w:r>
      <w:r w:rsidR="00AD6DE0">
        <w:t xml:space="preserve"> select “Overnight Charging</w:t>
      </w:r>
      <w:r w:rsidR="002C2CAA">
        <w:t>,</w:t>
      </w:r>
      <w:r w:rsidR="00AD6DE0">
        <w:t xml:space="preserve">” in which storage will charge </w:t>
      </w:r>
      <w:r w:rsidR="00847FAC">
        <w:t xml:space="preserve">in the middle of the night </w:t>
      </w:r>
      <w:r w:rsidR="00465D05">
        <w:t xml:space="preserve">and discharge in the </w:t>
      </w:r>
      <w:r w:rsidR="01B825B8">
        <w:t xml:space="preserve">early </w:t>
      </w:r>
      <w:r w:rsidR="00465D05">
        <w:t xml:space="preserve">evening. Users also have the option to select “Manual” and </w:t>
      </w:r>
      <w:r w:rsidR="1682B79A">
        <w:t xml:space="preserve">build </w:t>
      </w:r>
      <w:r w:rsidR="35840CD3">
        <w:t xml:space="preserve">their own </w:t>
      </w:r>
      <w:r w:rsidR="00465D05">
        <w:t>24-hour profile.</w:t>
      </w:r>
      <w:r w:rsidR="00767D9B">
        <w:t xml:space="preserve"> </w:t>
      </w:r>
    </w:p>
    <w:p w14:paraId="5C5659B7" w14:textId="6E9275B2" w:rsidR="00C02567" w:rsidRDefault="00341A9D" w:rsidP="009C6651">
      <w:pPr>
        <w:pStyle w:val="BodyText"/>
      </w:pPr>
      <w:r>
        <w:t xml:space="preserve">More information on </w:t>
      </w:r>
      <w:r w:rsidR="54A45E79">
        <w:t>energy storage</w:t>
      </w:r>
      <w:r>
        <w:t xml:space="preserve"> can be found in </w:t>
      </w:r>
      <w:hyperlink w:anchor="AppendixK" w:history="1">
        <w:r w:rsidRPr="009665EF">
          <w:rPr>
            <w:rStyle w:val="Hyperlink"/>
            <w:rFonts w:eastAsia="Times New Roman"/>
          </w:rPr>
          <w:t>Appendix K</w:t>
        </w:r>
      </w:hyperlink>
      <w:r>
        <w:t>.</w:t>
      </w:r>
    </w:p>
    <w:p w14:paraId="0D800669" w14:textId="77777777" w:rsidR="00F86EB0" w:rsidRDefault="00976E1F" w:rsidP="00F86EB0">
      <w:pPr>
        <w:pStyle w:val="BodyText"/>
      </w:pPr>
      <w:r>
        <w:t xml:space="preserve">After the </w:t>
      </w:r>
      <w:r w:rsidR="00051FFF">
        <w:t>energy</w:t>
      </w:r>
      <w:r>
        <w:t xml:space="preserve"> </w:t>
      </w:r>
      <w:r w:rsidR="00703EFF">
        <w:t xml:space="preserve">profile </w:t>
      </w:r>
      <w:r>
        <w:t xml:space="preserve">has been designed, click </w:t>
      </w:r>
      <w:r w:rsidR="0022127D">
        <w:t>“Next” to move to the next step.</w:t>
      </w:r>
      <w:bookmarkStart w:id="189" w:name="_Toc343609492"/>
      <w:r w:rsidR="00F86EB0" w:rsidRPr="00F86EB0">
        <w:t xml:space="preserve"> </w:t>
      </w:r>
    </w:p>
    <w:p w14:paraId="32C4160C" w14:textId="6BBB11F3" w:rsidR="00F86EB0" w:rsidRDefault="31F4A811" w:rsidP="00B1099C">
      <w:pPr>
        <w:pStyle w:val="BodyText"/>
        <w:spacing w:after="240"/>
      </w:pPr>
      <w:r>
        <w:t>Prior to advancing to the next step, an alert box may pop up</w:t>
      </w:r>
      <w:r w:rsidR="03F865D3">
        <w:t xml:space="preserve"> (see </w:t>
      </w:r>
      <w:r w:rsidR="00842554">
        <w:fldChar w:fldCharType="begin"/>
      </w:r>
      <w:r w:rsidR="00842554">
        <w:instrText xml:space="preserve"> REF _Ref119916726 \h </w:instrText>
      </w:r>
      <w:r w:rsidR="00842554">
        <w:fldChar w:fldCharType="separate"/>
      </w:r>
      <w:r w:rsidR="0CA99BDD">
        <w:t xml:space="preserve">Figure </w:t>
      </w:r>
      <w:r w:rsidR="0CA99BDD" w:rsidRPr="0E6CFEDE">
        <w:rPr>
          <w:noProof/>
        </w:rPr>
        <w:t>16</w:t>
      </w:r>
      <w:r w:rsidR="00842554">
        <w:fldChar w:fldCharType="end"/>
      </w:r>
      <w:r w:rsidR="03F865D3">
        <w:t>)</w:t>
      </w:r>
      <w:r>
        <w:t>. This a</w:t>
      </w:r>
      <w:r w:rsidR="5D381F5A">
        <w:t>lert</w:t>
      </w:r>
      <w:r>
        <w:t xml:space="preserve"> </w:t>
      </w:r>
      <w:r w:rsidR="0564337F">
        <w:t xml:space="preserve">is </w:t>
      </w:r>
      <w:r>
        <w:t xml:space="preserve">triggered when users’ scenarios include </w:t>
      </w:r>
      <w:r w:rsidR="2B0AC211">
        <w:t>EV</w:t>
      </w:r>
      <w:r>
        <w:t xml:space="preserve">s but do not include any amount of </w:t>
      </w:r>
      <w:r w:rsidR="0E0EBD30">
        <w:t>EE</w:t>
      </w:r>
      <w:r w:rsidR="5934FBE3">
        <w:t>RE</w:t>
      </w:r>
      <w:r>
        <w:t xml:space="preserve">. The alert, as seen </w:t>
      </w:r>
      <w:r w:rsidR="73A1F717">
        <w:t xml:space="preserve">in </w:t>
      </w:r>
      <w:r w:rsidR="00842554">
        <w:fldChar w:fldCharType="begin"/>
      </w:r>
      <w:r w:rsidR="00842554">
        <w:instrText xml:space="preserve"> REF _Ref122336536 \h </w:instrText>
      </w:r>
      <w:r w:rsidR="00842554">
        <w:fldChar w:fldCharType="separate"/>
      </w:r>
      <w:r w:rsidR="0CA99BDD">
        <w:t xml:space="preserve">Figure </w:t>
      </w:r>
      <w:r w:rsidR="0CA99BDD" w:rsidRPr="0E6CFEDE">
        <w:rPr>
          <w:noProof/>
        </w:rPr>
        <w:t>16</w:t>
      </w:r>
      <w:r w:rsidR="00842554">
        <w:fldChar w:fldCharType="end"/>
      </w:r>
      <w:r>
        <w:t xml:space="preserve">, recommends </w:t>
      </w:r>
      <w:r w:rsidR="19F67F3D">
        <w:t xml:space="preserve">that </w:t>
      </w:r>
      <w:r>
        <w:t xml:space="preserve">users include EERE when modeling EVs </w:t>
      </w:r>
      <w:r w:rsidR="6F2BB24D">
        <w:t xml:space="preserve">with AVERT </w:t>
      </w:r>
      <w:r>
        <w:t>and points to</w:t>
      </w:r>
      <w:r w:rsidR="05257DA2">
        <w:t xml:space="preserve"> Table 2</w:t>
      </w:r>
      <w:r w:rsidR="2A33A725">
        <w:t xml:space="preserve"> </w:t>
      </w:r>
      <w:r>
        <w:t>(as seen in</w:t>
      </w:r>
      <w:r w:rsidR="03F865D3">
        <w:t xml:space="preserve"> </w:t>
      </w:r>
      <w:r w:rsidR="00842554">
        <w:fldChar w:fldCharType="begin"/>
      </w:r>
      <w:r w:rsidR="00842554">
        <w:instrText xml:space="preserve"> REF _Ref479808992 \h </w:instrText>
      </w:r>
      <w:r w:rsidR="00842554">
        <w:fldChar w:fldCharType="separate"/>
      </w:r>
      <w:r w:rsidR="0CA99BDD">
        <w:t xml:space="preserve">Figure </w:t>
      </w:r>
      <w:r w:rsidR="0CA99BDD" w:rsidRPr="0E6CFEDE">
        <w:rPr>
          <w:noProof/>
        </w:rPr>
        <w:t>12</w:t>
      </w:r>
      <w:r w:rsidR="00842554">
        <w:fldChar w:fldCharType="end"/>
      </w:r>
      <w:r>
        <w:t>)</w:t>
      </w:r>
      <w:r w:rsidR="5BB56365">
        <w:t xml:space="preserve"> as a reference</w:t>
      </w:r>
      <w:r w:rsidR="264D8744">
        <w:t xml:space="preserve">. </w:t>
      </w:r>
      <w:r w:rsidR="0564337F">
        <w:t>When u</w:t>
      </w:r>
      <w:r w:rsidR="264D8744">
        <w:t>ser</w:t>
      </w:r>
      <w:r w:rsidR="0564337F">
        <w:t>s see this message, they</w:t>
      </w:r>
      <w:r w:rsidR="264D8744">
        <w:t xml:space="preserve"> may click “Ok” to continue to Step 3, or “Cancel” to return to Step 2</w:t>
      </w:r>
      <w:r w:rsidR="5934FBE3">
        <w:t xml:space="preserve"> to add EE and RE estimates</w:t>
      </w:r>
      <w:r w:rsidR="264D8744">
        <w:t>.</w:t>
      </w:r>
    </w:p>
    <w:p w14:paraId="01E94718" w14:textId="0979378B" w:rsidR="009C42D2" w:rsidRPr="001366E1" w:rsidRDefault="009C42D2" w:rsidP="009C42D2">
      <w:pPr>
        <w:pStyle w:val="Caption"/>
      </w:pPr>
      <w:bookmarkStart w:id="190" w:name="_Ref122336536"/>
      <w:bookmarkStart w:id="191" w:name="_Ref119916726"/>
      <w:r w:rsidRPr="004D7659">
        <w:t xml:space="preserve">Figure </w:t>
      </w:r>
      <w:r>
        <w:fldChar w:fldCharType="begin"/>
      </w:r>
      <w:r>
        <w:instrText>SEQ Figure \* ARABIC</w:instrText>
      </w:r>
      <w:r>
        <w:fldChar w:fldCharType="separate"/>
      </w:r>
      <w:r w:rsidR="0078501C">
        <w:rPr>
          <w:noProof/>
        </w:rPr>
        <w:t>16</w:t>
      </w:r>
      <w:r>
        <w:fldChar w:fldCharType="end"/>
      </w:r>
      <w:bookmarkEnd w:id="190"/>
      <w:bookmarkEnd w:id="191"/>
      <w:r>
        <w:t xml:space="preserve">. Pop-up message </w:t>
      </w:r>
      <w:r w:rsidR="00144A2E">
        <w:t xml:space="preserve">regarding </w:t>
      </w:r>
      <w:r>
        <w:t>modeling</w:t>
      </w:r>
      <w:r w:rsidR="00330CFC">
        <w:t xml:space="preserve"> </w:t>
      </w:r>
      <w:r w:rsidR="006C011F">
        <w:t>EERE</w:t>
      </w:r>
      <w:r w:rsidR="00313A94">
        <w:t xml:space="preserve"> </w:t>
      </w:r>
      <w:r>
        <w:t xml:space="preserve">alongside EVs. </w:t>
      </w:r>
      <w:r w:rsidR="00161FD0">
        <w:rPr>
          <w:noProof/>
        </w:rPr>
        <w:drawing>
          <wp:inline distT="0" distB="0" distL="0" distR="0" wp14:anchorId="6399F144" wp14:editId="478FE061">
            <wp:extent cx="3869392" cy="3565003"/>
            <wp:effectExtent l="0" t="0" r="0" b="0"/>
            <wp:docPr id="2132509705" name="Picture 1" descr="Screen capture of the alert on Step 2 that recommends users model energy efficiency or renewable energy alongside electric vehicles in A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09705" name="Picture 1" descr="Screen capture of the alert on Step 2 that recommends users model energy efficiency or renewable energy alongside electric vehicles in AVERT."/>
                    <pic:cNvPicPr/>
                  </pic:nvPicPr>
                  <pic:blipFill>
                    <a:blip r:embed="rId50"/>
                    <a:stretch>
                      <a:fillRect/>
                    </a:stretch>
                  </pic:blipFill>
                  <pic:spPr>
                    <a:xfrm>
                      <a:off x="0" y="0"/>
                      <a:ext cx="3875452" cy="3570586"/>
                    </a:xfrm>
                    <a:prstGeom prst="rect">
                      <a:avLst/>
                    </a:prstGeom>
                  </pic:spPr>
                </pic:pic>
              </a:graphicData>
            </a:graphic>
          </wp:inline>
        </w:drawing>
      </w:r>
    </w:p>
    <w:p w14:paraId="1F0854D3" w14:textId="263C812B" w:rsidR="00FA4989" w:rsidRPr="00FA4989" w:rsidRDefault="00FA4989" w:rsidP="00FA4989">
      <w:pPr>
        <w:pStyle w:val="BodyText"/>
      </w:pPr>
      <w:bookmarkStart w:id="192" w:name="_Toc525152402"/>
    </w:p>
    <w:p w14:paraId="69CA78BE" w14:textId="6A6E9EE7" w:rsidR="00976E1F" w:rsidRDefault="00976E1F" w:rsidP="00976E1F">
      <w:pPr>
        <w:pStyle w:val="Heading2"/>
      </w:pPr>
      <w:bookmarkStart w:id="193" w:name="_Toc212023163"/>
      <w:r>
        <w:t xml:space="preserve">Step </w:t>
      </w:r>
      <w:r w:rsidR="00AB3FB0">
        <w:t>3</w:t>
      </w:r>
      <w:r>
        <w:t xml:space="preserve">: </w:t>
      </w:r>
      <w:bookmarkEnd w:id="189"/>
      <w:r w:rsidR="00AB3FB0">
        <w:t xml:space="preserve">Run </w:t>
      </w:r>
      <w:bookmarkEnd w:id="192"/>
      <w:r w:rsidR="006A38B5">
        <w:t>Scenario</w:t>
      </w:r>
      <w:bookmarkEnd w:id="193"/>
    </w:p>
    <w:p w14:paraId="1786F368" w14:textId="3509C81F" w:rsidR="00255429" w:rsidRDefault="00255429" w:rsidP="00976E1F">
      <w:pPr>
        <w:pStyle w:val="BodyText"/>
      </w:pPr>
      <w:r>
        <w:t>Step 3</w:t>
      </w:r>
      <w:r w:rsidR="00976E1F" w:rsidRPr="00213568">
        <w:t xml:space="preserve"> launch</w:t>
      </w:r>
      <w:r>
        <w:t>es</w:t>
      </w:r>
      <w:r w:rsidR="00976E1F" w:rsidRPr="00213568">
        <w:t xml:space="preserve"> the automatic calculation</w:t>
      </w:r>
      <w:r w:rsidR="00976E1F">
        <w:t xml:space="preserve"> of</w:t>
      </w:r>
      <w:r w:rsidR="00976E1F" w:rsidRPr="006A7F77">
        <w:t xml:space="preserve"> hourly </w:t>
      </w:r>
      <w:r w:rsidR="009D0AEA">
        <w:t>change</w:t>
      </w:r>
      <w:r w:rsidR="00ED638A">
        <w:t>s</w:t>
      </w:r>
      <w:r w:rsidR="009D0AEA">
        <w:t xml:space="preserve"> in</w:t>
      </w:r>
      <w:r w:rsidR="00DC3171" w:rsidRPr="006A7F77">
        <w:t xml:space="preserve"> </w:t>
      </w:r>
      <w:r w:rsidR="00976E1F" w:rsidRPr="006A7F77">
        <w:t>generat</w:t>
      </w:r>
      <w:r w:rsidR="00976E1F">
        <w:t>ion, heat input, and emissions for each EGU in the region</w:t>
      </w:r>
      <w:r>
        <w:t xml:space="preserve"> as shown in</w:t>
      </w:r>
      <w:r w:rsidR="00B14693">
        <w:t xml:space="preserve"> </w:t>
      </w:r>
      <w:r w:rsidR="00CD0CBD">
        <w:fldChar w:fldCharType="begin"/>
      </w:r>
      <w:r w:rsidR="00CD0CBD">
        <w:instrText xml:space="preserve"> REF _Ref74047305 \h </w:instrText>
      </w:r>
      <w:r w:rsidR="00CD0CBD">
        <w:fldChar w:fldCharType="separate"/>
      </w:r>
      <w:r w:rsidR="0078501C" w:rsidRPr="004D7659">
        <w:t xml:space="preserve">Figure </w:t>
      </w:r>
      <w:r w:rsidR="0078501C">
        <w:rPr>
          <w:noProof/>
        </w:rPr>
        <w:t>17</w:t>
      </w:r>
      <w:r w:rsidR="00CD0CBD">
        <w:fldChar w:fldCharType="end"/>
      </w:r>
      <w:r w:rsidR="009E72E6">
        <w:t>.</w:t>
      </w:r>
    </w:p>
    <w:p w14:paraId="1077C588" w14:textId="4D3637EF" w:rsidR="00B14693" w:rsidRPr="001366E1" w:rsidRDefault="00B14693" w:rsidP="00B14693">
      <w:pPr>
        <w:pStyle w:val="Caption"/>
      </w:pPr>
      <w:bookmarkStart w:id="194" w:name="_Ref74047305"/>
      <w:r w:rsidRPr="004D7659">
        <w:lastRenderedPageBreak/>
        <w:t xml:space="preserve">Figure </w:t>
      </w:r>
      <w:r>
        <w:fldChar w:fldCharType="begin"/>
      </w:r>
      <w:r>
        <w:instrText>SEQ Figure \* ARABIC</w:instrText>
      </w:r>
      <w:r>
        <w:fldChar w:fldCharType="separate"/>
      </w:r>
      <w:r w:rsidR="0078501C">
        <w:rPr>
          <w:noProof/>
        </w:rPr>
        <w:t>17</w:t>
      </w:r>
      <w:r>
        <w:fldChar w:fldCharType="end"/>
      </w:r>
      <w:bookmarkEnd w:id="194"/>
      <w:r>
        <w:t xml:space="preserve">. Image of the AVERT Main Module’s “Step 3: Run </w:t>
      </w:r>
      <w:r w:rsidR="00336E1F">
        <w:t>Impacts</w:t>
      </w:r>
      <w:r>
        <w:t xml:space="preserve">” page. </w:t>
      </w:r>
    </w:p>
    <w:p w14:paraId="5DE1BD72" w14:textId="47FAA000" w:rsidR="00B14693" w:rsidRDefault="008921D3" w:rsidP="00336E1F">
      <w:pPr>
        <w:pStyle w:val="BodyText"/>
        <w:spacing w:before="0" w:line="240" w:lineRule="auto"/>
        <w:jc w:val="center"/>
      </w:pPr>
      <w:r>
        <w:rPr>
          <w:noProof/>
        </w:rPr>
        <w:drawing>
          <wp:inline distT="0" distB="0" distL="0" distR="0" wp14:anchorId="76D32B6A" wp14:editId="3B1B153F">
            <wp:extent cx="5577840" cy="3633470"/>
            <wp:effectExtent l="0" t="0" r="3810" b="5080"/>
            <wp:docPr id="1424521919" name="Picture 1" descr="Screen capture of the Main Module Step 3: Run Scenario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1919" name="Picture 1" descr="Screen capture of the Main Module Step 3: Run Scenario page."/>
                    <pic:cNvPicPr/>
                  </pic:nvPicPr>
                  <pic:blipFill>
                    <a:blip r:embed="rId51"/>
                    <a:stretch>
                      <a:fillRect/>
                    </a:stretch>
                  </pic:blipFill>
                  <pic:spPr>
                    <a:xfrm>
                      <a:off x="0" y="0"/>
                      <a:ext cx="5577840" cy="3633470"/>
                    </a:xfrm>
                    <a:prstGeom prst="rect">
                      <a:avLst/>
                    </a:prstGeom>
                  </pic:spPr>
                </pic:pic>
              </a:graphicData>
            </a:graphic>
          </wp:inline>
        </w:drawing>
      </w:r>
    </w:p>
    <w:p w14:paraId="2F34A337" w14:textId="5EB3838A" w:rsidR="008703B2" w:rsidRDefault="008703B2" w:rsidP="008703B2">
      <w:pPr>
        <w:pStyle w:val="BodyText"/>
      </w:pPr>
      <w:r>
        <w:t xml:space="preserve">Click on the box labeled “Click here to calculate </w:t>
      </w:r>
      <w:r w:rsidR="00DC3171">
        <w:t xml:space="preserve">changes to </w:t>
      </w:r>
      <w:r>
        <w:t xml:space="preserve">generation and emissions.” Because of the large amount of data being processed, this calculation may take several minutes depending on </w:t>
      </w:r>
      <w:r w:rsidRPr="00213568">
        <w:t>the size of the region and the processing speed of the computer. A status bar in the lower</w:t>
      </w:r>
      <w:r w:rsidR="007E0D0D">
        <w:t xml:space="preserve"> </w:t>
      </w:r>
      <w:r w:rsidRPr="00213568">
        <w:t>left</w:t>
      </w:r>
      <w:r w:rsidR="007E0D0D">
        <w:t xml:space="preserve"> </w:t>
      </w:r>
      <w:r w:rsidRPr="00213568">
        <w:t>corner indicates the share of processing completed.</w:t>
      </w:r>
      <w:r w:rsidRPr="000B7331">
        <w:t xml:space="preserve"> </w:t>
      </w:r>
    </w:p>
    <w:p w14:paraId="7F5D9A97" w14:textId="014A3189" w:rsidR="00B1707B" w:rsidRDefault="00D22EF9" w:rsidP="00B1099C">
      <w:pPr>
        <w:pStyle w:val="BodyText"/>
        <w:spacing w:after="240"/>
      </w:pPr>
      <w:r>
        <w:t xml:space="preserve">Note that two separate alert boxes may pop up when this </w:t>
      </w:r>
      <w:r w:rsidR="003A3DAC">
        <w:t>box is clicked</w:t>
      </w:r>
      <w:r>
        <w:t xml:space="preserve">. The first alert informs the user that for at least one of the hours under consideration, the load </w:t>
      </w:r>
      <w:r w:rsidR="00546E0E">
        <w:t>decrease or increase</w:t>
      </w:r>
      <w:r>
        <w:t xml:space="preserve"> is </w:t>
      </w:r>
      <w:r w:rsidR="00A2000A">
        <w:t>more</w:t>
      </w:r>
      <w:r>
        <w:t xml:space="preserve"> than 15</w:t>
      </w:r>
      <w:r w:rsidR="001C0855">
        <w:t xml:space="preserve"> percent</w:t>
      </w:r>
      <w:r>
        <w:t xml:space="preserve"> of the original</w:t>
      </w:r>
      <w:r w:rsidR="00546E0E">
        <w:t xml:space="preserve"> hourly</w:t>
      </w:r>
      <w:r>
        <w:t xml:space="preserve"> load</w:t>
      </w:r>
      <w:r w:rsidR="00C74189">
        <w:t xml:space="preserve"> (see </w:t>
      </w:r>
      <w:r w:rsidR="000B4681">
        <w:fldChar w:fldCharType="begin"/>
      </w:r>
      <w:r w:rsidR="000B4681">
        <w:instrText xml:space="preserve"> REF _Ref49435099 \h </w:instrText>
      </w:r>
      <w:r w:rsidR="000B4681">
        <w:fldChar w:fldCharType="separate"/>
      </w:r>
      <w:r w:rsidR="0078501C">
        <w:t xml:space="preserve">Figure </w:t>
      </w:r>
      <w:r w:rsidR="0078501C">
        <w:rPr>
          <w:noProof/>
        </w:rPr>
        <w:t>18</w:t>
      </w:r>
      <w:r w:rsidR="000B4681">
        <w:fldChar w:fldCharType="end"/>
      </w:r>
      <w:r w:rsidR="00C74189">
        <w:t>)</w:t>
      </w:r>
      <w:r>
        <w:t xml:space="preserve">. Users </w:t>
      </w:r>
      <w:r w:rsidR="00414CFE">
        <w:t xml:space="preserve">can </w:t>
      </w:r>
      <w:r>
        <w:t xml:space="preserve">click “OK” and modify their load changes to be within the recommended </w:t>
      </w:r>
      <w:proofErr w:type="gramStart"/>
      <w:r>
        <w:t>range, or</w:t>
      </w:r>
      <w:proofErr w:type="gramEnd"/>
      <w:r>
        <w:t xml:space="preserve"> click “</w:t>
      </w:r>
      <w:r w:rsidR="00546E0E">
        <w:t>Cancel</w:t>
      </w:r>
      <w:r>
        <w:t xml:space="preserve">” to proceed with the calculation. </w:t>
      </w:r>
    </w:p>
    <w:p w14:paraId="1174D96F" w14:textId="5127895B" w:rsidR="00B1707B" w:rsidRPr="000E4DDF" w:rsidRDefault="00B1707B" w:rsidP="00336E1F">
      <w:pPr>
        <w:pStyle w:val="Caption"/>
      </w:pPr>
      <w:bookmarkStart w:id="195" w:name="_Ref49435099"/>
      <w:bookmarkStart w:id="196" w:name="_Toc49381375"/>
      <w:r>
        <w:t xml:space="preserve">Figure </w:t>
      </w:r>
      <w:r>
        <w:fldChar w:fldCharType="begin"/>
      </w:r>
      <w:r>
        <w:instrText>SEQ Figure \* ARABIC</w:instrText>
      </w:r>
      <w:r>
        <w:fldChar w:fldCharType="separate"/>
      </w:r>
      <w:r w:rsidR="0078501C">
        <w:rPr>
          <w:noProof/>
        </w:rPr>
        <w:t>18</w:t>
      </w:r>
      <w:r>
        <w:fldChar w:fldCharType="end"/>
      </w:r>
      <w:bookmarkEnd w:id="195"/>
      <w:r>
        <w:t xml:space="preserve">. Pop-up alert for an </w:t>
      </w:r>
      <w:r w:rsidR="00A1179A">
        <w:t xml:space="preserve">energy </w:t>
      </w:r>
      <w:r>
        <w:t xml:space="preserve">profile that exceeds </w:t>
      </w:r>
      <w:r w:rsidR="00546E0E">
        <w:t xml:space="preserve">a </w:t>
      </w:r>
      <w:r>
        <w:t>15</w:t>
      </w:r>
      <w:r w:rsidR="001C0855">
        <w:t xml:space="preserve"> percent</w:t>
      </w:r>
      <w:r>
        <w:t xml:space="preserve"> change in load.</w:t>
      </w:r>
      <w:bookmarkEnd w:id="196"/>
    </w:p>
    <w:p w14:paraId="690E8F86" w14:textId="2448C4E1" w:rsidR="00D05A8A" w:rsidRDefault="004741D1" w:rsidP="007C60B3">
      <w:pPr>
        <w:pStyle w:val="Caption"/>
      </w:pPr>
      <w:r>
        <w:rPr>
          <w:noProof/>
        </w:rPr>
        <w:drawing>
          <wp:anchor distT="0" distB="0" distL="114300" distR="114300" simplePos="0" relativeHeight="251658249" behindDoc="0" locked="0" layoutInCell="1" allowOverlap="1" wp14:anchorId="25F5A2AE" wp14:editId="0E2F30D7">
            <wp:simplePos x="0" y="0"/>
            <wp:positionH relativeFrom="margin">
              <wp:align>center</wp:align>
            </wp:positionH>
            <wp:positionV relativeFrom="paragraph">
              <wp:posOffset>20971</wp:posOffset>
            </wp:positionV>
            <wp:extent cx="3842346" cy="1517015"/>
            <wp:effectExtent l="19050" t="19050" r="25400" b="26035"/>
            <wp:wrapTopAndBottom/>
            <wp:docPr id="1952297729" name="Picture 1952297729" descr="Screen shot of popup that appears when user tries to run a scenario that exceeds AVERT's recommended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rotWithShape="1">
                    <a:blip r:embed="rId52">
                      <a:extLst>
                        <a:ext uri="{28A0092B-C50C-407E-A947-70E740481C1C}">
                          <a14:useLocalDpi xmlns:a14="http://schemas.microsoft.com/office/drawing/2010/main" val="0"/>
                        </a:ext>
                      </a:extLst>
                    </a:blip>
                    <a:srcRect l="289" t="1065" r="287" b="1161"/>
                    <a:stretch/>
                  </pic:blipFill>
                  <pic:spPr bwMode="auto">
                    <a:xfrm>
                      <a:off x="0" y="0"/>
                      <a:ext cx="3842346" cy="1517015"/>
                    </a:xfrm>
                    <a:prstGeom prst="rect">
                      <a:avLst/>
                    </a:prstGeom>
                    <a:ln w="15875">
                      <a:solidFill>
                        <a:schemeClr val="bg1">
                          <a:lumMod val="85000"/>
                        </a:schemeClr>
                      </a:solidFill>
                    </a:ln>
                    <a:extLst>
                      <a:ext uri="{53640926-AAD7-44D8-BBD7-CCE9431645EC}">
                        <a14:shadowObscured xmlns:a14="http://schemas.microsoft.com/office/drawing/2010/main"/>
                      </a:ext>
                    </a:extLst>
                  </pic:spPr>
                </pic:pic>
              </a:graphicData>
            </a:graphic>
          </wp:anchor>
        </w:drawing>
      </w:r>
    </w:p>
    <w:p w14:paraId="7D027EA6" w14:textId="6EA4255D" w:rsidR="00D22EF9" w:rsidRDefault="00D22EF9" w:rsidP="00B1099C">
      <w:pPr>
        <w:pStyle w:val="BodyText"/>
        <w:spacing w:after="240"/>
      </w:pPr>
      <w:r>
        <w:t xml:space="preserve">The second alert informs the user that in at least one of the </w:t>
      </w:r>
      <w:r w:rsidR="00237D7A">
        <w:t xml:space="preserve">hours where load has been adjusted, </w:t>
      </w:r>
      <w:r w:rsidR="00E81B2F">
        <w:t xml:space="preserve">the </w:t>
      </w:r>
      <w:r w:rsidR="00966C52">
        <w:t>energy profile</w:t>
      </w:r>
      <w:r w:rsidR="00DC3171">
        <w:t xml:space="preserve"> </w:t>
      </w:r>
      <w:r w:rsidR="00E81B2F">
        <w:t>will be outside the calculable range for AVERT</w:t>
      </w:r>
      <w:r w:rsidR="00C74189">
        <w:t xml:space="preserve"> (see </w:t>
      </w:r>
      <w:r w:rsidR="000B4681">
        <w:fldChar w:fldCharType="begin"/>
      </w:r>
      <w:r w:rsidR="000B4681">
        <w:instrText xml:space="preserve"> REF _Ref123907491 \h </w:instrText>
      </w:r>
      <w:r w:rsidR="000B4681">
        <w:fldChar w:fldCharType="separate"/>
      </w:r>
      <w:r w:rsidR="0078501C">
        <w:t xml:space="preserve">Figure </w:t>
      </w:r>
      <w:r w:rsidR="0078501C">
        <w:rPr>
          <w:noProof/>
        </w:rPr>
        <w:t>19</w:t>
      </w:r>
      <w:r w:rsidR="000B4681">
        <w:fldChar w:fldCharType="end"/>
      </w:r>
      <w:r w:rsidR="005E556C">
        <w:t>)</w:t>
      </w:r>
      <w:r w:rsidR="00E81B2F">
        <w:t xml:space="preserve">. In these </w:t>
      </w:r>
      <w:r w:rsidR="00E81B2F">
        <w:lastRenderedPageBreak/>
        <w:t>situations, the user must return to Step 2 and reduce his or her load adjustments to avoid producing this alert.</w:t>
      </w:r>
      <w:r w:rsidR="00E81B2F">
        <w:rPr>
          <w:rStyle w:val="FootnoteReference"/>
        </w:rPr>
        <w:footnoteReference w:id="54"/>
      </w:r>
    </w:p>
    <w:p w14:paraId="48B12B6C" w14:textId="1B5B77D7" w:rsidR="000E4DDF" w:rsidRPr="000E4DDF" w:rsidRDefault="000E4DDF" w:rsidP="00336E1F">
      <w:pPr>
        <w:pStyle w:val="Caption"/>
      </w:pPr>
      <w:bookmarkStart w:id="197" w:name="_Ref123907491"/>
      <w:bookmarkStart w:id="198" w:name="_Toc49381376"/>
      <w:r>
        <w:t xml:space="preserve">Figure </w:t>
      </w:r>
      <w:r>
        <w:fldChar w:fldCharType="begin"/>
      </w:r>
      <w:r>
        <w:instrText>SEQ Figure \* ARABIC</w:instrText>
      </w:r>
      <w:r>
        <w:fldChar w:fldCharType="separate"/>
      </w:r>
      <w:r w:rsidR="0078501C">
        <w:rPr>
          <w:noProof/>
        </w:rPr>
        <w:t>19</w:t>
      </w:r>
      <w:r>
        <w:fldChar w:fldCharType="end"/>
      </w:r>
      <w:bookmarkEnd w:id="197"/>
      <w:r>
        <w:t xml:space="preserve">. Pop-up alert for an </w:t>
      </w:r>
      <w:r w:rsidR="00A1179A">
        <w:t xml:space="preserve">energy </w:t>
      </w:r>
      <w:r w:rsidR="00546E0E">
        <w:t>p</w:t>
      </w:r>
      <w:r>
        <w:t>rofile that exceeds AVERT’s calculable range.</w:t>
      </w:r>
      <w:bookmarkEnd w:id="198"/>
    </w:p>
    <w:p w14:paraId="76EE487B" w14:textId="6CFDA7ED" w:rsidR="00B1707B" w:rsidRDefault="00B30C96" w:rsidP="00336E1F">
      <w:pPr>
        <w:pStyle w:val="Caption-Above"/>
        <w:spacing w:before="0" w:after="120"/>
      </w:pPr>
      <w:r>
        <w:rPr>
          <w:noProof/>
        </w:rPr>
        <w:drawing>
          <wp:inline distT="0" distB="0" distL="0" distR="0" wp14:anchorId="71610450" wp14:editId="194AFC0E">
            <wp:extent cx="3915321" cy="1600423"/>
            <wp:effectExtent l="0" t="0" r="9525" b="0"/>
            <wp:docPr id="222159960" name="Picture 222159960" descr="Screen shot of popup that appears when user tries to run a scenario that exceeds AVERT's calculabl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3">
                      <a:extLst>
                        <a:ext uri="{28A0092B-C50C-407E-A947-70E740481C1C}">
                          <a14:useLocalDpi xmlns:a14="http://schemas.microsoft.com/office/drawing/2010/main" val="0"/>
                        </a:ext>
                      </a:extLst>
                    </a:blip>
                    <a:stretch>
                      <a:fillRect/>
                    </a:stretch>
                  </pic:blipFill>
                  <pic:spPr>
                    <a:xfrm>
                      <a:off x="0" y="0"/>
                      <a:ext cx="3915321" cy="1600423"/>
                    </a:xfrm>
                    <a:prstGeom prst="rect">
                      <a:avLst/>
                    </a:prstGeom>
                  </pic:spPr>
                </pic:pic>
              </a:graphicData>
            </a:graphic>
          </wp:inline>
        </w:drawing>
      </w:r>
    </w:p>
    <w:p w14:paraId="2EF509FC" w14:textId="77777777" w:rsidR="00354D12" w:rsidRPr="005F4C09" w:rsidRDefault="00354D12" w:rsidP="00A12F21"/>
    <w:p w14:paraId="13B8E031" w14:textId="44B6AC19" w:rsidR="00000101" w:rsidRDefault="008703B2" w:rsidP="00336E1F">
      <w:pPr>
        <w:pStyle w:val="BodyText"/>
      </w:pPr>
      <w:r w:rsidRPr="00213568">
        <w:t>A pop</w:t>
      </w:r>
      <w:r>
        <w:t>-</w:t>
      </w:r>
      <w:r w:rsidRPr="00213568">
        <w:t xml:space="preserve">up </w:t>
      </w:r>
      <w:r>
        <w:t xml:space="preserve">box that reads “Calculation complete” will appear </w:t>
      </w:r>
      <w:r w:rsidRPr="00213568">
        <w:t>once the calculation</w:t>
      </w:r>
      <w:r>
        <w:t>s</w:t>
      </w:r>
      <w:r w:rsidRPr="00213568">
        <w:t xml:space="preserve"> </w:t>
      </w:r>
      <w:r>
        <w:t>are</w:t>
      </w:r>
      <w:r w:rsidRPr="00213568">
        <w:t xml:space="preserve"> complete</w:t>
      </w:r>
      <w:r>
        <w:t>.</w:t>
      </w:r>
      <w:r w:rsidRPr="00213568">
        <w:t xml:space="preserve"> </w:t>
      </w:r>
      <w:r>
        <w:t xml:space="preserve">Click “Next” to move on to the final step. </w:t>
      </w:r>
    </w:p>
    <w:p w14:paraId="06E21971" w14:textId="1B99C50A" w:rsidR="00976E1F" w:rsidRDefault="00976E1F" w:rsidP="00B11D9D">
      <w:pPr>
        <w:pStyle w:val="Heading2"/>
        <w:tabs>
          <w:tab w:val="right" w:pos="8784"/>
        </w:tabs>
      </w:pPr>
      <w:bookmarkStart w:id="199" w:name="_Toc343609493"/>
      <w:bookmarkStart w:id="200" w:name="_Toc525152403"/>
      <w:bookmarkStart w:id="201" w:name="_Toc212023164"/>
      <w:r>
        <w:t xml:space="preserve">Step </w:t>
      </w:r>
      <w:r w:rsidR="003F23FD">
        <w:t>4</w:t>
      </w:r>
      <w:r>
        <w:t xml:space="preserve">: </w:t>
      </w:r>
      <w:bookmarkEnd w:id="199"/>
      <w:r w:rsidR="003F23FD">
        <w:t xml:space="preserve">Display </w:t>
      </w:r>
      <w:bookmarkEnd w:id="200"/>
      <w:r w:rsidR="00026880">
        <w:t>Results</w:t>
      </w:r>
      <w:bookmarkEnd w:id="201"/>
    </w:p>
    <w:p w14:paraId="2AF6A5C5" w14:textId="48B57AF0" w:rsidR="00976E1F" w:rsidRDefault="003F23FD" w:rsidP="00F21601">
      <w:pPr>
        <w:pStyle w:val="BodyText"/>
        <w:spacing w:after="240"/>
      </w:pPr>
      <w:r>
        <w:t xml:space="preserve">Step </w:t>
      </w:r>
      <w:r w:rsidR="009E72E6">
        <w:t>3</w:t>
      </w:r>
      <w:r>
        <w:t xml:space="preserve"> of </w:t>
      </w:r>
      <w:r w:rsidR="009D78F6">
        <w:t>AVERT’s Main Module</w:t>
      </w:r>
      <w:r w:rsidR="00976E1F">
        <w:t xml:space="preserve"> generates raw data in the form of hourly estimated </w:t>
      </w:r>
      <w:r w:rsidR="00071E91">
        <w:t xml:space="preserve">changes </w:t>
      </w:r>
      <w:r w:rsidR="00976E1F">
        <w:t xml:space="preserve">in generation, heat input, and emissions of </w:t>
      </w:r>
      <w:r w:rsidR="00700E7D">
        <w:t>PM</w:t>
      </w:r>
      <w:r w:rsidR="00700E7D" w:rsidRPr="004A71D8">
        <w:rPr>
          <w:vertAlign w:val="subscript"/>
        </w:rPr>
        <w:t>2.5</w:t>
      </w:r>
      <w:r w:rsidR="00700E7D">
        <w:t xml:space="preserve">, </w:t>
      </w:r>
      <w:r w:rsidR="00976E1F">
        <w:t>SO</w:t>
      </w:r>
      <w:r w:rsidR="00976E1F" w:rsidRPr="009444C3">
        <w:rPr>
          <w:vertAlign w:val="subscript"/>
        </w:rPr>
        <w:t>2</w:t>
      </w:r>
      <w:r w:rsidR="00976E1F">
        <w:t>, NO</w:t>
      </w:r>
      <w:r w:rsidR="00976E1F" w:rsidRPr="00345695">
        <w:rPr>
          <w:vertAlign w:val="subscript"/>
        </w:rPr>
        <w:t>x</w:t>
      </w:r>
      <w:r w:rsidR="00976E1F">
        <w:t xml:space="preserve">, </w:t>
      </w:r>
      <w:r w:rsidR="00D07B13">
        <w:t>VOCs, NH</w:t>
      </w:r>
      <w:r w:rsidR="00D07B13" w:rsidRPr="00C83B5F">
        <w:rPr>
          <w:vertAlign w:val="subscript"/>
        </w:rPr>
        <w:t>3</w:t>
      </w:r>
      <w:r w:rsidR="00D07B13">
        <w:t xml:space="preserve">, </w:t>
      </w:r>
      <w:r w:rsidR="00976E1F">
        <w:t>and CO</w:t>
      </w:r>
      <w:r w:rsidR="00976E1F" w:rsidRPr="009444C3">
        <w:rPr>
          <w:vertAlign w:val="subscript"/>
        </w:rPr>
        <w:t>2</w:t>
      </w:r>
      <w:r w:rsidR="00976E1F">
        <w:t xml:space="preserve"> for each EGU in the region</w:t>
      </w:r>
      <w:r w:rsidR="009E72E6">
        <w:t xml:space="preserve">. </w:t>
      </w:r>
      <w:r w:rsidR="00CB35AE">
        <w:t xml:space="preserve">These </w:t>
      </w:r>
      <w:r w:rsidR="009E72E6">
        <w:t xml:space="preserve">data </w:t>
      </w:r>
      <w:r w:rsidR="00CB35AE">
        <w:t xml:space="preserve">are </w:t>
      </w:r>
      <w:r w:rsidR="009E72E6">
        <w:t>aggregated in charts and tables, which are then accessed through the “</w:t>
      </w:r>
      <w:r w:rsidR="00D900CD">
        <w:t xml:space="preserve">Step 4: </w:t>
      </w:r>
      <w:r w:rsidR="009E72E6">
        <w:t xml:space="preserve">Display </w:t>
      </w:r>
      <w:r w:rsidR="00026880">
        <w:t>Results</w:t>
      </w:r>
      <w:r w:rsidR="00D900CD">
        <w:t>” page,</w:t>
      </w:r>
      <w:r>
        <w:t xml:space="preserve"> as shown</w:t>
      </w:r>
      <w:r w:rsidR="00976E1F">
        <w:t xml:space="preserve"> </w:t>
      </w:r>
      <w:r>
        <w:t xml:space="preserve">in </w:t>
      </w:r>
      <w:r w:rsidR="00FC0B01">
        <w:rPr>
          <w:highlight w:val="yellow"/>
        </w:rPr>
        <w:fldChar w:fldCharType="begin"/>
      </w:r>
      <w:r w:rsidR="0040325F">
        <w:instrText xml:space="preserve"> REF _Ref374114818 \h </w:instrText>
      </w:r>
      <w:r w:rsidR="00FC0B01">
        <w:rPr>
          <w:highlight w:val="yellow"/>
        </w:rPr>
      </w:r>
      <w:r w:rsidR="00FC0B01">
        <w:rPr>
          <w:highlight w:val="yellow"/>
        </w:rPr>
        <w:fldChar w:fldCharType="separate"/>
      </w:r>
      <w:r w:rsidR="0078501C" w:rsidRPr="004D7659">
        <w:t xml:space="preserve">Figure </w:t>
      </w:r>
      <w:r w:rsidR="0078501C">
        <w:rPr>
          <w:noProof/>
        </w:rPr>
        <w:t>20</w:t>
      </w:r>
      <w:r w:rsidR="00FC0B01">
        <w:rPr>
          <w:highlight w:val="yellow"/>
        </w:rPr>
        <w:fldChar w:fldCharType="end"/>
      </w:r>
      <w:r w:rsidR="00D900CD">
        <w:t>.</w:t>
      </w:r>
    </w:p>
    <w:p w14:paraId="583B9E56" w14:textId="50D23BD3" w:rsidR="001366E1" w:rsidRPr="001366E1" w:rsidRDefault="003F23FD" w:rsidP="00336E1F">
      <w:pPr>
        <w:pStyle w:val="Caption"/>
      </w:pPr>
      <w:bookmarkStart w:id="202" w:name="_Ref374114818"/>
      <w:bookmarkStart w:id="203" w:name="_Toc49381378"/>
      <w:r w:rsidRPr="004D7659">
        <w:lastRenderedPageBreak/>
        <w:t xml:space="preserve">Figure </w:t>
      </w:r>
      <w:r>
        <w:fldChar w:fldCharType="begin"/>
      </w:r>
      <w:r>
        <w:instrText>SEQ Figure \* ARABIC</w:instrText>
      </w:r>
      <w:r>
        <w:fldChar w:fldCharType="separate"/>
      </w:r>
      <w:r w:rsidR="0078501C">
        <w:rPr>
          <w:noProof/>
        </w:rPr>
        <w:t>20</w:t>
      </w:r>
      <w:r>
        <w:fldChar w:fldCharType="end"/>
      </w:r>
      <w:bookmarkEnd w:id="202"/>
      <w:r>
        <w:t xml:space="preserve">. Image of </w:t>
      </w:r>
      <w:r w:rsidR="00D55E77">
        <w:t xml:space="preserve">the </w:t>
      </w:r>
      <w:r>
        <w:t>AVERT Main Module</w:t>
      </w:r>
      <w:r w:rsidR="00D55E77">
        <w:t>’s</w:t>
      </w:r>
      <w:r>
        <w:t xml:space="preserve"> “Step 4: Display </w:t>
      </w:r>
      <w:r w:rsidR="00026880">
        <w:t>Results</w:t>
      </w:r>
      <w:r>
        <w:t>” page.</w:t>
      </w:r>
      <w:bookmarkEnd w:id="203"/>
    </w:p>
    <w:p w14:paraId="3C446E89" w14:textId="74D8EC33" w:rsidR="00247A63" w:rsidRDefault="00E57B47" w:rsidP="009A6615">
      <w:pPr>
        <w:pStyle w:val="BodyText"/>
        <w:spacing w:line="240" w:lineRule="auto"/>
        <w:jc w:val="center"/>
        <w:rPr>
          <w:noProof/>
        </w:rPr>
      </w:pPr>
      <w:r>
        <w:rPr>
          <w:noProof/>
        </w:rPr>
        <w:drawing>
          <wp:inline distT="0" distB="0" distL="0" distR="0" wp14:anchorId="59E39715" wp14:editId="5244E907">
            <wp:extent cx="5577840" cy="3995420"/>
            <wp:effectExtent l="0" t="0" r="3810" b="5080"/>
            <wp:docPr id="1115672318" name="Picture 1" descr="Screen capture of the Main Module Step 4: Display Resul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2318" name="Picture 1" descr="Screen capture of the Main Module Step 4: Display Results page."/>
                    <pic:cNvPicPr/>
                  </pic:nvPicPr>
                  <pic:blipFill>
                    <a:blip r:embed="rId54"/>
                    <a:stretch>
                      <a:fillRect/>
                    </a:stretch>
                  </pic:blipFill>
                  <pic:spPr>
                    <a:xfrm>
                      <a:off x="0" y="0"/>
                      <a:ext cx="5577840" cy="3995420"/>
                    </a:xfrm>
                    <a:prstGeom prst="rect">
                      <a:avLst/>
                    </a:prstGeom>
                  </pic:spPr>
                </pic:pic>
              </a:graphicData>
            </a:graphic>
          </wp:inline>
        </w:drawing>
      </w:r>
    </w:p>
    <w:p w14:paraId="76FF092E" w14:textId="70B801E8" w:rsidR="001F50C6" w:rsidRDefault="003F23FD" w:rsidP="0002635A">
      <w:pPr>
        <w:pStyle w:val="BodyText"/>
      </w:pPr>
      <w:r w:rsidRPr="0002635A">
        <w:t>To display outputs</w:t>
      </w:r>
      <w:r w:rsidR="00C036DE">
        <w:t>,</w:t>
      </w:r>
      <w:r w:rsidRPr="0002635A">
        <w:t xml:space="preserve"> click on </w:t>
      </w:r>
      <w:r w:rsidR="00C036DE">
        <w:t xml:space="preserve">each of </w:t>
      </w:r>
      <w:r w:rsidRPr="0002635A">
        <w:t xml:space="preserve">the green boxes under the headings: summary tables, charts and figures, </w:t>
      </w:r>
      <w:r w:rsidR="00630647">
        <w:t>COBRA</w:t>
      </w:r>
      <w:r w:rsidR="00E76FF7">
        <w:t xml:space="preserve"> text file generation,</w:t>
      </w:r>
      <w:r w:rsidRPr="0002635A">
        <w:t xml:space="preserve"> and </w:t>
      </w:r>
      <w:r w:rsidR="00630647">
        <w:t>SMOKE</w:t>
      </w:r>
      <w:r w:rsidR="00751533" w:rsidRPr="0002635A">
        <w:t xml:space="preserve"> </w:t>
      </w:r>
      <w:r w:rsidRPr="0002635A">
        <w:t>text file</w:t>
      </w:r>
      <w:r w:rsidR="00C036DE">
        <w:t xml:space="preserve"> generation</w:t>
      </w:r>
      <w:r w:rsidR="00AC0DFB">
        <w:t xml:space="preserve">. The sample tables and figures shown below use the same example of a 2,000 MW </w:t>
      </w:r>
      <w:r w:rsidR="00F75132">
        <w:t xml:space="preserve">onshore </w:t>
      </w:r>
      <w:r w:rsidR="00AC0DFB">
        <w:t xml:space="preserve">wind installation in the </w:t>
      </w:r>
      <w:r w:rsidR="008B417C">
        <w:t xml:space="preserve">Midwest </w:t>
      </w:r>
      <w:r w:rsidR="00AC0DFB">
        <w:t xml:space="preserve">AVERT </w:t>
      </w:r>
      <w:r w:rsidR="00E761BE">
        <w:t>r</w:t>
      </w:r>
      <w:r w:rsidR="00AC0DFB">
        <w:t>egion.</w:t>
      </w:r>
    </w:p>
    <w:p w14:paraId="31101276" w14:textId="77777777" w:rsidR="003F23FD" w:rsidRPr="0037662F" w:rsidRDefault="315224B6" w:rsidP="0E6CFEDE">
      <w:pPr>
        <w:pStyle w:val="Heading3"/>
        <w:numPr>
          <w:ilvl w:val="0"/>
          <w:numId w:val="0"/>
        </w:numPr>
      </w:pPr>
      <w:bookmarkStart w:id="204" w:name="_Toc525152404"/>
      <w:bookmarkStart w:id="205" w:name="_Toc212023165"/>
      <w:r>
        <w:t xml:space="preserve">Summary </w:t>
      </w:r>
      <w:r w:rsidR="641243B8">
        <w:t>Tables</w:t>
      </w:r>
      <w:bookmarkEnd w:id="204"/>
      <w:bookmarkEnd w:id="205"/>
    </w:p>
    <w:p w14:paraId="50A1104F" w14:textId="27690A98" w:rsidR="003F23FD" w:rsidRDefault="00AC0DFB" w:rsidP="4C641182">
      <w:pPr>
        <w:pStyle w:val="Heading4"/>
        <w:numPr>
          <w:ilvl w:val="0"/>
          <w:numId w:val="0"/>
        </w:numPr>
      </w:pPr>
      <w:r>
        <w:t xml:space="preserve">Annual </w:t>
      </w:r>
      <w:r w:rsidR="00A1179A">
        <w:t xml:space="preserve">regional </w:t>
      </w:r>
      <w:r w:rsidR="002F5DDB">
        <w:t>results</w:t>
      </w:r>
    </w:p>
    <w:p w14:paraId="4DFB7F90" w14:textId="0AD628DB" w:rsidR="00B11724" w:rsidRDefault="00CB1BAA" w:rsidP="00F33F30">
      <w:pPr>
        <w:pStyle w:val="BodyText"/>
      </w:pPr>
      <w:r>
        <w:fldChar w:fldCharType="begin"/>
      </w:r>
      <w:r>
        <w:instrText xml:space="preserve"> REF _Ref374626655 \h  \* MERGEFORMAT </w:instrText>
      </w:r>
      <w:r>
        <w:fldChar w:fldCharType="separate"/>
      </w:r>
      <w:r w:rsidR="0078501C" w:rsidRPr="00F33F30">
        <w:t xml:space="preserve">Figure </w:t>
      </w:r>
      <w:r w:rsidR="0078501C">
        <w:rPr>
          <w:noProof/>
        </w:rPr>
        <w:t>21</w:t>
      </w:r>
      <w:r>
        <w:fldChar w:fldCharType="end"/>
      </w:r>
      <w:r w:rsidR="00437FBF">
        <w:t xml:space="preserve"> shows a high-level summary of the results of the analysis. This table displays the total annual generation</w:t>
      </w:r>
      <w:r w:rsidR="63646895">
        <w:t>, heat input,</w:t>
      </w:r>
      <w:r w:rsidR="00437FBF">
        <w:t xml:space="preserve"> and emissions </w:t>
      </w:r>
      <w:r w:rsidR="79124D95">
        <w:t xml:space="preserve">from the region’s fossil generation fleet </w:t>
      </w:r>
      <w:r w:rsidR="00437FBF">
        <w:t xml:space="preserve">as reported in the base year (“Original”) and as calculated by AVERT’s Main Module after the </w:t>
      </w:r>
      <w:r w:rsidR="470D1E8E">
        <w:t xml:space="preserve">modeled energy </w:t>
      </w:r>
      <w:r w:rsidR="2BD98D1E">
        <w:t>change</w:t>
      </w:r>
      <w:r w:rsidR="00437FBF">
        <w:t xml:space="preserve"> (“Post</w:t>
      </w:r>
      <w:r w:rsidR="470D1E8E">
        <w:t xml:space="preserve"> </w:t>
      </w:r>
      <w:r w:rsidR="2BD98D1E">
        <w:t>Change</w:t>
      </w:r>
      <w:r w:rsidR="00437FBF">
        <w:t xml:space="preserve">”). </w:t>
      </w:r>
      <w:r w:rsidR="00381D42">
        <w:t>The last data column, labeled “Change,” is the delta of “Original” and “Post Change” and is the total annual expected change from the user-defined scenario</w:t>
      </w:r>
      <w:r w:rsidR="00437FBF">
        <w:t xml:space="preserve">. The chart also </w:t>
      </w:r>
      <w:r w:rsidR="02DBEE0F">
        <w:t xml:space="preserve">shows </w:t>
      </w:r>
      <w:r w:rsidR="00437FBF">
        <w:t xml:space="preserve">total annual </w:t>
      </w:r>
      <w:r w:rsidR="00437FBF" w:rsidRPr="00661175">
        <w:t>fossil-fuel</w:t>
      </w:r>
      <w:r w:rsidR="00437FBF">
        <w:t xml:space="preserve"> emissions </w:t>
      </w:r>
      <w:r w:rsidR="535869BA">
        <w:t xml:space="preserve">and emission </w:t>
      </w:r>
      <w:r w:rsidR="00437FBF">
        <w:t xml:space="preserve">rates for </w:t>
      </w:r>
      <w:r w:rsidR="11F0CAA7">
        <w:t>PM</w:t>
      </w:r>
      <w:r w:rsidR="11F0CAA7" w:rsidRPr="004A71D8">
        <w:rPr>
          <w:vertAlign w:val="subscript"/>
        </w:rPr>
        <w:t>2.5</w:t>
      </w:r>
      <w:r w:rsidR="11F0CAA7">
        <w:t xml:space="preserve">, </w:t>
      </w:r>
      <w:r w:rsidR="00437FBF">
        <w:t>SO</w:t>
      </w:r>
      <w:r w:rsidR="00437FBF" w:rsidRPr="001F50C6">
        <w:rPr>
          <w:vertAlign w:val="subscript"/>
        </w:rPr>
        <w:t>2</w:t>
      </w:r>
      <w:r w:rsidR="00437FBF">
        <w:t>, NO</w:t>
      </w:r>
      <w:r w:rsidR="00437FBF" w:rsidRPr="001F50C6">
        <w:rPr>
          <w:vertAlign w:val="subscript"/>
        </w:rPr>
        <w:t>x</w:t>
      </w:r>
      <w:r w:rsidR="00437FBF">
        <w:t xml:space="preserve">, </w:t>
      </w:r>
      <w:r w:rsidR="63646895">
        <w:t>VOCs, NH</w:t>
      </w:r>
      <w:r w:rsidR="63646895" w:rsidRPr="00B7284E">
        <w:rPr>
          <w:vertAlign w:val="subscript"/>
        </w:rPr>
        <w:t>3</w:t>
      </w:r>
      <w:r w:rsidR="63646895">
        <w:t xml:space="preserve">, </w:t>
      </w:r>
      <w:r w:rsidR="00437FBF">
        <w:t>and CO</w:t>
      </w:r>
      <w:r w:rsidR="00437FBF" w:rsidRPr="001F50C6">
        <w:rPr>
          <w:vertAlign w:val="subscript"/>
        </w:rPr>
        <w:t>2</w:t>
      </w:r>
      <w:r w:rsidR="00437FBF">
        <w:t>.</w:t>
      </w:r>
      <w:r w:rsidR="4112EAE5">
        <w:t xml:space="preserve"> </w:t>
      </w:r>
      <w:r w:rsidR="63646895">
        <w:t xml:space="preserve">Emissions and emission rate data is shown separately for </w:t>
      </w:r>
      <w:r w:rsidR="70185DDD">
        <w:t xml:space="preserve">total </w:t>
      </w:r>
      <w:r w:rsidR="63646895">
        <w:t>annual NO</w:t>
      </w:r>
      <w:r w:rsidR="63646895" w:rsidRPr="00B7284E">
        <w:rPr>
          <w:vertAlign w:val="subscript"/>
        </w:rPr>
        <w:t>X</w:t>
      </w:r>
      <w:r w:rsidR="63646895">
        <w:t xml:space="preserve"> and ozone season NO</w:t>
      </w:r>
      <w:r w:rsidR="63646895" w:rsidRPr="00B7284E">
        <w:rPr>
          <w:vertAlign w:val="subscript"/>
        </w:rPr>
        <w:t>X</w:t>
      </w:r>
      <w:r w:rsidR="70185DDD" w:rsidRPr="00B7284E">
        <w:t>, a subset</w:t>
      </w:r>
      <w:r w:rsidR="70185DDD">
        <w:t xml:space="preserve"> of total annual NOx emissions occurring May 1 to September 30</w:t>
      </w:r>
      <w:r w:rsidR="63646895">
        <w:t>.</w:t>
      </w:r>
      <w:r w:rsidR="30F6F0FE">
        <w:t xml:space="preserve"> Emission rate data in the first column (under the “Original” heading</w:t>
      </w:r>
      <w:r w:rsidR="02DBEE0F">
        <w:t xml:space="preserve"> and labeled as “Average Fossil”</w:t>
      </w:r>
      <w:r w:rsidR="30F6F0FE">
        <w:t>) describes the average emission rate associated with fossil-fired plants in the selected AVERT region</w:t>
      </w:r>
      <w:r w:rsidR="70185DDD">
        <w:t xml:space="preserve"> in the</w:t>
      </w:r>
      <w:r w:rsidR="09C978AF">
        <w:t xml:space="preserve"> original</w:t>
      </w:r>
      <w:r w:rsidR="70185DDD">
        <w:t xml:space="preserve"> baseline</w:t>
      </w:r>
      <w:r w:rsidR="37D20731">
        <w:t xml:space="preserve"> of </w:t>
      </w:r>
      <w:r w:rsidR="00381D42">
        <w:t xml:space="preserve">the selected </w:t>
      </w:r>
      <w:r w:rsidR="37D20731">
        <w:t>y</w:t>
      </w:r>
      <w:r w:rsidR="3BE9AA2D">
        <w:t>ear’s data</w:t>
      </w:r>
      <w:r w:rsidR="30F6F0FE">
        <w:t>.</w:t>
      </w:r>
      <w:r w:rsidR="0018692B">
        <w:rPr>
          <w:rStyle w:val="FootnoteReference"/>
        </w:rPr>
        <w:footnoteReference w:id="55"/>
      </w:r>
      <w:r w:rsidR="30F6F0FE">
        <w:t xml:space="preserve"> </w:t>
      </w:r>
      <w:r w:rsidR="70185DDD">
        <w:t>Fossil-fuel e</w:t>
      </w:r>
      <w:r w:rsidR="30F6F0FE">
        <w:t>mission rate</w:t>
      </w:r>
      <w:r w:rsidR="70185DDD">
        <w:t>s presented</w:t>
      </w:r>
      <w:r w:rsidR="30F6F0FE">
        <w:t xml:space="preserve"> in </w:t>
      </w:r>
      <w:r w:rsidR="30F6F0FE">
        <w:lastRenderedPageBreak/>
        <w:t xml:space="preserve">the </w:t>
      </w:r>
      <w:r w:rsidR="63D796C0">
        <w:t>third</w:t>
      </w:r>
      <w:r w:rsidR="30F6F0FE">
        <w:t xml:space="preserve"> column (under the “Change” heading</w:t>
      </w:r>
      <w:r w:rsidR="02DBEE0F">
        <w:t xml:space="preserve"> and labeled as “Marginal Fossil”</w:t>
      </w:r>
      <w:r w:rsidR="30F6F0FE">
        <w:t>)</w:t>
      </w:r>
      <w:r w:rsidR="63D796C0">
        <w:t xml:space="preserve"> </w:t>
      </w:r>
      <w:r w:rsidR="09C978AF">
        <w:t xml:space="preserve">are </w:t>
      </w:r>
      <w:r w:rsidR="63D796C0">
        <w:t xml:space="preserve">the change in emissions divided by the change in generation, resulting from the user-specified </w:t>
      </w:r>
      <w:r w:rsidR="70185DDD">
        <w:t>scenario</w:t>
      </w:r>
      <w:r w:rsidR="63D796C0">
        <w:t xml:space="preserve">. Emission rates are not shown for the second column (under the “Post Change” heading) </w:t>
      </w:r>
      <w:r w:rsidR="02DBEE0F">
        <w:t xml:space="preserve">because </w:t>
      </w:r>
      <w:r w:rsidR="63D796C0">
        <w:t>these are frequently very similar to the emission rates calculated in the first column.</w:t>
      </w:r>
      <w:r w:rsidR="00D10EDA">
        <w:t xml:space="preserve"> Users may select from among several different units (lb, short tons, kg, metric tons) to display emissions.</w:t>
      </w:r>
    </w:p>
    <w:p w14:paraId="4459A17C" w14:textId="7A7EF0DF" w:rsidR="00D900CD" w:rsidRDefault="00D900CD" w:rsidP="00F21601">
      <w:pPr>
        <w:pStyle w:val="BodyText"/>
        <w:spacing w:after="240"/>
      </w:pPr>
      <w:r>
        <w:t xml:space="preserve">All </w:t>
      </w:r>
      <w:r w:rsidR="00507DDF">
        <w:t xml:space="preserve">numerical </w:t>
      </w:r>
      <w:r>
        <w:t xml:space="preserve">results are shown rounded to the nearest </w:t>
      </w:r>
      <w:r w:rsidR="009E2163">
        <w:t>10</w:t>
      </w:r>
      <w:r w:rsidR="00795CB4">
        <w:t xml:space="preserve"> </w:t>
      </w:r>
      <w:r w:rsidR="00B11724">
        <w:t>unit</w:t>
      </w:r>
      <w:r>
        <w:t>.</w:t>
      </w:r>
      <w:r w:rsidR="00B11724">
        <w:rPr>
          <w:rStyle w:val="FootnoteReference"/>
        </w:rPr>
        <w:footnoteReference w:id="56"/>
      </w:r>
      <w:r>
        <w:t xml:space="preserve"> Dashes </w:t>
      </w:r>
      <w:r w:rsidR="000F28FB">
        <w:t xml:space="preserve">(“—”) </w:t>
      </w:r>
      <w:r>
        <w:t xml:space="preserve">indicate </w:t>
      </w:r>
      <w:r w:rsidR="00507DDF">
        <w:t xml:space="preserve">that AVERT reported a value </w:t>
      </w:r>
      <w:r>
        <w:t>greater than zero, but lower than the level of reportable significance.</w:t>
      </w:r>
      <w:r w:rsidR="00507DDF">
        <w:t xml:space="preserve"> True zeros are reported as zero (0) values. Increasing </w:t>
      </w:r>
      <w:r w:rsidR="00BD7BA5">
        <w:t>the size of the energy policy</w:t>
      </w:r>
      <w:r w:rsidR="00507DDF">
        <w:t xml:space="preserve"> will increase the amount of output above the reportable significance level (i.e.</w:t>
      </w:r>
      <w:r w:rsidR="001C4341">
        <w:t>,</w:t>
      </w:r>
      <w:r w:rsidR="00507DDF">
        <w:t xml:space="preserve"> reduce the number of dashes in the </w:t>
      </w:r>
      <w:r w:rsidR="008A4CEF">
        <w:t xml:space="preserve">results </w:t>
      </w:r>
      <w:r w:rsidR="00507DDF">
        <w:t>datasets).</w:t>
      </w:r>
    </w:p>
    <w:p w14:paraId="26205446" w14:textId="56035324" w:rsidR="00247A63" w:rsidRDefault="00D900CD" w:rsidP="00336E1F">
      <w:pPr>
        <w:pStyle w:val="Caption"/>
        <w:rPr>
          <w:i/>
        </w:rPr>
      </w:pPr>
      <w:bookmarkStart w:id="206" w:name="_Ref374626655"/>
      <w:bookmarkStart w:id="207" w:name="_Toc49381379"/>
      <w:r w:rsidRPr="00F33F30">
        <w:t xml:space="preserve">Figure </w:t>
      </w:r>
      <w:r>
        <w:fldChar w:fldCharType="begin"/>
      </w:r>
      <w:r>
        <w:instrText>SEQ Figure \* ARABIC</w:instrText>
      </w:r>
      <w:r>
        <w:fldChar w:fldCharType="separate"/>
      </w:r>
      <w:r w:rsidR="0078501C">
        <w:rPr>
          <w:noProof/>
        </w:rPr>
        <w:t>21</w:t>
      </w:r>
      <w:r>
        <w:fldChar w:fldCharType="end"/>
      </w:r>
      <w:bookmarkEnd w:id="206"/>
      <w:r w:rsidRPr="00F33F30">
        <w:t xml:space="preserve">. </w:t>
      </w:r>
      <w:r w:rsidR="00236F69">
        <w:t>Image of a</w:t>
      </w:r>
      <w:r w:rsidRPr="00F33F30">
        <w:t xml:space="preserve">nnual </w:t>
      </w:r>
      <w:r w:rsidR="00A1179A">
        <w:t xml:space="preserve">regional </w:t>
      </w:r>
      <w:r w:rsidR="002F5DDB" w:rsidRPr="000F28FB">
        <w:t>results</w:t>
      </w:r>
      <w:r w:rsidRPr="00F33F30">
        <w:t xml:space="preserve"> table for an example wind program in the</w:t>
      </w:r>
      <w:r w:rsidR="00B30C96">
        <w:t xml:space="preserve"> </w:t>
      </w:r>
      <w:r w:rsidR="00943598">
        <w:t>Midwest</w:t>
      </w:r>
      <w:r w:rsidR="00943598" w:rsidRPr="00F33F30">
        <w:t xml:space="preserve"> </w:t>
      </w:r>
      <w:r w:rsidRPr="00F33F30">
        <w:t>region.</w:t>
      </w:r>
      <w:bookmarkEnd w:id="207"/>
      <w:r w:rsidR="00F32250" w:rsidRPr="00F32250">
        <w:rPr>
          <w:i/>
        </w:rPr>
        <w:t xml:space="preserve"> </w:t>
      </w:r>
    </w:p>
    <w:p w14:paraId="6EAE6A66" w14:textId="40EA5651" w:rsidR="00D672A6" w:rsidRPr="00F81DB1" w:rsidRDefault="006A748E" w:rsidP="00B1099C">
      <w:pPr>
        <w:pStyle w:val="Caption"/>
        <w:keepNext w:val="0"/>
      </w:pPr>
      <w:r>
        <w:rPr>
          <w:noProof/>
        </w:rPr>
        <w:drawing>
          <wp:inline distT="0" distB="0" distL="0" distR="0" wp14:anchorId="34E5048F" wp14:editId="7711FC43">
            <wp:extent cx="5577840" cy="4813300"/>
            <wp:effectExtent l="0" t="0" r="3810" b="6350"/>
            <wp:docPr id="361008569" name="Picture 1" descr="Screen capture of the Main Module annual regional results output summar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08569" name="Picture 1" descr="Screen capture of the Main Module annual regional results output summary table."/>
                    <pic:cNvPicPr/>
                  </pic:nvPicPr>
                  <pic:blipFill>
                    <a:blip r:embed="rId55"/>
                    <a:stretch>
                      <a:fillRect/>
                    </a:stretch>
                  </pic:blipFill>
                  <pic:spPr>
                    <a:xfrm>
                      <a:off x="0" y="0"/>
                      <a:ext cx="5577840" cy="4813300"/>
                    </a:xfrm>
                    <a:prstGeom prst="rect">
                      <a:avLst/>
                    </a:prstGeom>
                  </pic:spPr>
                </pic:pic>
              </a:graphicData>
            </a:graphic>
          </wp:inline>
        </w:drawing>
      </w:r>
    </w:p>
    <w:p w14:paraId="3D94FAA6" w14:textId="1DE47D82" w:rsidR="00E87738" w:rsidRDefault="00D900CD" w:rsidP="4C641182">
      <w:pPr>
        <w:pStyle w:val="Heading4"/>
        <w:numPr>
          <w:ilvl w:val="0"/>
          <w:numId w:val="0"/>
        </w:numPr>
      </w:pPr>
      <w:r>
        <w:lastRenderedPageBreak/>
        <w:t xml:space="preserve">Annual </w:t>
      </w:r>
      <w:r w:rsidR="002F5DDB">
        <w:t>results</w:t>
      </w:r>
      <w:r>
        <w:t xml:space="preserve"> by county</w:t>
      </w:r>
    </w:p>
    <w:p w14:paraId="17607BAA" w14:textId="29B78A60" w:rsidR="00227830" w:rsidRDefault="00CB1BAA" w:rsidP="00D900CD">
      <w:pPr>
        <w:pStyle w:val="BodyText"/>
      </w:pPr>
      <w:r>
        <w:fldChar w:fldCharType="begin"/>
      </w:r>
      <w:r>
        <w:instrText xml:space="preserve"> REF _Ref374626945 \h  \* MERGEFORMAT </w:instrText>
      </w:r>
      <w:r>
        <w:fldChar w:fldCharType="separate"/>
      </w:r>
      <w:r w:rsidR="0078501C" w:rsidRPr="00DC4BA5">
        <w:t xml:space="preserve">Figure </w:t>
      </w:r>
      <w:r w:rsidR="0078501C">
        <w:rPr>
          <w:noProof/>
        </w:rPr>
        <w:t>22</w:t>
      </w:r>
      <w:r>
        <w:fldChar w:fldCharType="end"/>
      </w:r>
      <w:r w:rsidR="000E46F3">
        <w:t xml:space="preserve"> </w:t>
      </w:r>
      <w:r w:rsidR="00D900CD">
        <w:t xml:space="preserve">shows a summary of the </w:t>
      </w:r>
      <w:r w:rsidR="009D0AEA">
        <w:t>changes in</w:t>
      </w:r>
      <w:r w:rsidR="00A1179A">
        <w:t xml:space="preserve"> </w:t>
      </w:r>
      <w:r w:rsidR="00D900CD">
        <w:t xml:space="preserve">generation and emissions for each of the counties from each of the states in the region. The </w:t>
      </w:r>
      <w:r w:rsidR="00943598" w:rsidRPr="007817D6">
        <w:t xml:space="preserve">Midwest </w:t>
      </w:r>
      <w:r w:rsidR="00D900CD" w:rsidRPr="007817D6">
        <w:t xml:space="preserve">region, for example, contains EGUs in </w:t>
      </w:r>
      <w:r w:rsidR="00DB4FAE" w:rsidRPr="007817D6">
        <w:t>Arkansas, Iowa, Illinois, Indiana, Kentucky, Louisiana, Michigan, Minnesota, Missouri, Mississippi, North Dakota, Oklahoma, South Dakota, Texas, and Wisconsin</w:t>
      </w:r>
      <w:r w:rsidR="00D900CD" w:rsidRPr="007817D6">
        <w:t>. A</w:t>
      </w:r>
      <w:r w:rsidR="00D900CD">
        <w:t xml:space="preserve"> line for each county containing an EGU is displayed. </w:t>
      </w:r>
    </w:p>
    <w:p w14:paraId="6B74D590" w14:textId="77777777" w:rsidR="00E87738" w:rsidRDefault="004C446E">
      <w:pPr>
        <w:pStyle w:val="BodyText"/>
        <w:spacing w:line="240" w:lineRule="auto"/>
      </w:pPr>
      <w:r w:rsidRPr="00A00085">
        <w:t xml:space="preserve">For each </w:t>
      </w:r>
      <w:r>
        <w:t>county</w:t>
      </w:r>
      <w:r w:rsidRPr="00A00085">
        <w:t>, the following annual output statistics are given:</w:t>
      </w:r>
      <w:r w:rsidRPr="00F64E09">
        <w:t xml:space="preserve"> </w:t>
      </w:r>
    </w:p>
    <w:p w14:paraId="7C31E6FA" w14:textId="07060E6D" w:rsidR="004C446E" w:rsidRDefault="5F071278" w:rsidP="000F582F">
      <w:pPr>
        <w:pStyle w:val="ListBullet"/>
      </w:pPr>
      <w:r w:rsidRPr="0E6CFEDE">
        <w:rPr>
          <w:b/>
          <w:bCs/>
        </w:rPr>
        <w:t>Peak Generation Post</w:t>
      </w:r>
      <w:r w:rsidR="08BE21B6" w:rsidRPr="0E6CFEDE">
        <w:rPr>
          <w:b/>
          <w:bCs/>
        </w:rPr>
        <w:t xml:space="preserve"> Energy </w:t>
      </w:r>
      <w:r w:rsidR="73E6EA83" w:rsidRPr="0E6CFEDE">
        <w:rPr>
          <w:b/>
          <w:bCs/>
        </w:rPr>
        <w:t>Change</w:t>
      </w:r>
      <w:r w:rsidRPr="0E6CFEDE">
        <w:rPr>
          <w:b/>
          <w:bCs/>
        </w:rPr>
        <w:t xml:space="preserve"> (MW):</w:t>
      </w:r>
      <w:r>
        <w:t xml:space="preserve"> The peak (maximum) hourly generation produced by a</w:t>
      </w:r>
      <w:r w:rsidR="728AD9A0">
        <w:t>n</w:t>
      </w:r>
      <w:r>
        <w:t xml:space="preserve"> </w:t>
      </w:r>
      <w:r w:rsidR="728AD9A0">
        <w:t>EGU</w:t>
      </w:r>
      <w:r>
        <w:t xml:space="preserve"> in the base- or </w:t>
      </w:r>
      <w:r w:rsidR="0C63F797">
        <w:t>future year</w:t>
      </w:r>
      <w:r>
        <w:t xml:space="preserve"> scenario after </w:t>
      </w:r>
      <w:r w:rsidR="18D860A0">
        <w:t xml:space="preserve">energy </w:t>
      </w:r>
      <w:r w:rsidR="73E6EA83">
        <w:t>changes</w:t>
      </w:r>
      <w:r>
        <w:t xml:space="preserve"> have been applied.</w:t>
      </w:r>
      <w:r w:rsidR="004C446E">
        <w:rPr>
          <w:rStyle w:val="FootnoteReference"/>
        </w:rPr>
        <w:footnoteReference w:id="57"/>
      </w:r>
      <w:r>
        <w:t xml:space="preserve"> </w:t>
      </w:r>
    </w:p>
    <w:p w14:paraId="2176F3CB" w14:textId="1ED63036" w:rsidR="004C446E" w:rsidRDefault="5F071278" w:rsidP="000F582F">
      <w:pPr>
        <w:pStyle w:val="ListBullet"/>
      </w:pPr>
      <w:r w:rsidRPr="0E6CFEDE">
        <w:rPr>
          <w:b/>
          <w:bCs/>
        </w:rPr>
        <w:t>Annual Generation Post</w:t>
      </w:r>
      <w:r w:rsidR="08BE21B6" w:rsidRPr="0E6CFEDE">
        <w:rPr>
          <w:b/>
          <w:bCs/>
        </w:rPr>
        <w:t xml:space="preserve"> Energy </w:t>
      </w:r>
      <w:r w:rsidR="73E6EA83" w:rsidRPr="0E6CFEDE">
        <w:rPr>
          <w:b/>
          <w:bCs/>
        </w:rPr>
        <w:t>Change</w:t>
      </w:r>
      <w:r w:rsidRPr="0E6CFEDE">
        <w:rPr>
          <w:b/>
          <w:bCs/>
        </w:rPr>
        <w:t xml:space="preserve"> (MWh):</w:t>
      </w:r>
      <w:r>
        <w:t xml:space="preserve"> The total annual generation of a</w:t>
      </w:r>
      <w:r w:rsidR="728AD9A0">
        <w:t>n</w:t>
      </w:r>
      <w:r>
        <w:t xml:space="preserve"> </w:t>
      </w:r>
      <w:r w:rsidR="728AD9A0">
        <w:t>EGU</w:t>
      </w:r>
      <w:r>
        <w:t xml:space="preserve"> in the base- or </w:t>
      </w:r>
      <w:r w:rsidR="0C63F797">
        <w:t>future year</w:t>
      </w:r>
      <w:r>
        <w:t xml:space="preserve"> scenario after </w:t>
      </w:r>
      <w:r w:rsidR="18D860A0">
        <w:t xml:space="preserve">energy </w:t>
      </w:r>
      <w:r w:rsidR="73E6EA83">
        <w:t>changes</w:t>
      </w:r>
      <w:r>
        <w:t xml:space="preserve"> have been </w:t>
      </w:r>
      <w:r w:rsidRPr="003F1DB6">
        <w:t>applied</w:t>
      </w:r>
      <w:r>
        <w:t xml:space="preserve">. </w:t>
      </w:r>
    </w:p>
    <w:p w14:paraId="4536A99A" w14:textId="5092CBE1" w:rsidR="004C446E" w:rsidRDefault="5F071278" w:rsidP="000F582F">
      <w:pPr>
        <w:pStyle w:val="ListBullet"/>
      </w:pPr>
      <w:r w:rsidRPr="0E6CFEDE">
        <w:rPr>
          <w:b/>
          <w:bCs/>
        </w:rPr>
        <w:t>Annual Change in Generation (MWh):</w:t>
      </w:r>
      <w:r>
        <w:t xml:space="preserve"> The </w:t>
      </w:r>
      <w:r w:rsidR="728AD9A0">
        <w:t>EGU</w:t>
      </w:r>
      <w:r>
        <w:t>s</w:t>
      </w:r>
      <w:r w:rsidR="05F9A44E">
        <w:t>’</w:t>
      </w:r>
      <w:r>
        <w:t xml:space="preserve"> estimated change in </w:t>
      </w:r>
      <w:r w:rsidRPr="003F1DB6">
        <w:t>generation</w:t>
      </w:r>
      <w:r>
        <w:t xml:space="preserve"> from baseline conditions to post-</w:t>
      </w:r>
      <w:r w:rsidR="18D860A0">
        <w:t xml:space="preserve">energy </w:t>
      </w:r>
      <w:r w:rsidR="73E6EA83">
        <w:t>changes</w:t>
      </w:r>
      <w:r>
        <w:t xml:space="preserve"> over a full year (i.e., the annual </w:t>
      </w:r>
      <w:proofErr w:type="gramStart"/>
      <w:r w:rsidR="07ADCDD2">
        <w:t>increased</w:t>
      </w:r>
      <w:proofErr w:type="gramEnd"/>
      <w:r w:rsidR="07ADCDD2">
        <w:t xml:space="preserve"> or decreased </w:t>
      </w:r>
      <w:r>
        <w:t>generation of this unit).</w:t>
      </w:r>
    </w:p>
    <w:p w14:paraId="5D155FF8" w14:textId="626A9FF6" w:rsidR="004C446E" w:rsidRDefault="5F071278" w:rsidP="000F582F">
      <w:pPr>
        <w:pStyle w:val="ListBullet"/>
      </w:pPr>
      <w:r w:rsidRPr="0E6CFEDE">
        <w:rPr>
          <w:b/>
          <w:bCs/>
        </w:rPr>
        <w:t>Annual Change in Heat Input/</w:t>
      </w:r>
      <w:r w:rsidR="55D4B883" w:rsidRPr="0E6CFEDE">
        <w:rPr>
          <w:b/>
          <w:bCs/>
        </w:rPr>
        <w:t>PM</w:t>
      </w:r>
      <w:r w:rsidR="55D4B883" w:rsidRPr="0E6CFEDE">
        <w:rPr>
          <w:b/>
          <w:bCs/>
          <w:vertAlign w:val="subscript"/>
        </w:rPr>
        <w:t>2.5</w:t>
      </w:r>
      <w:r w:rsidR="55D4B883" w:rsidRPr="0E6CFEDE">
        <w:rPr>
          <w:b/>
          <w:bCs/>
        </w:rPr>
        <w:t>/</w:t>
      </w:r>
      <w:r w:rsidRPr="0E6CFEDE">
        <w:rPr>
          <w:b/>
          <w:bCs/>
        </w:rPr>
        <w:t>SO</w:t>
      </w:r>
      <w:r w:rsidRPr="0E6CFEDE">
        <w:rPr>
          <w:b/>
          <w:bCs/>
          <w:vertAlign w:val="subscript"/>
        </w:rPr>
        <w:t>2</w:t>
      </w:r>
      <w:r w:rsidRPr="0E6CFEDE">
        <w:rPr>
          <w:b/>
          <w:bCs/>
        </w:rPr>
        <w:t>/NO</w:t>
      </w:r>
      <w:r w:rsidRPr="0E6CFEDE">
        <w:rPr>
          <w:b/>
          <w:bCs/>
          <w:vertAlign w:val="subscript"/>
        </w:rPr>
        <w:t>x</w:t>
      </w:r>
      <w:r w:rsidRPr="0E6CFEDE">
        <w:rPr>
          <w:b/>
          <w:bCs/>
        </w:rPr>
        <w:t>/CO</w:t>
      </w:r>
      <w:r w:rsidRPr="0E6CFEDE">
        <w:rPr>
          <w:b/>
          <w:bCs/>
          <w:vertAlign w:val="subscript"/>
        </w:rPr>
        <w:t>2</w:t>
      </w:r>
      <w:r w:rsidR="1A5B86C3" w:rsidRPr="0E6CFEDE">
        <w:rPr>
          <w:b/>
          <w:bCs/>
        </w:rPr>
        <w:t>/VOCs/NH</w:t>
      </w:r>
      <w:r w:rsidR="1A5B86C3" w:rsidRPr="0E6CFEDE">
        <w:rPr>
          <w:b/>
          <w:bCs/>
          <w:vertAlign w:val="subscript"/>
        </w:rPr>
        <w:t>3</w:t>
      </w:r>
      <w:r w:rsidR="4E4B194B" w:rsidRPr="0E6CFEDE">
        <w:rPr>
          <w:b/>
          <w:bCs/>
        </w:rPr>
        <w:t xml:space="preserve"> (MMB</w:t>
      </w:r>
      <w:r w:rsidRPr="0E6CFEDE">
        <w:rPr>
          <w:b/>
          <w:bCs/>
        </w:rPr>
        <w:t>tu, lb, or tons):</w:t>
      </w:r>
      <w:r>
        <w:t xml:space="preserve"> The </w:t>
      </w:r>
      <w:r w:rsidR="728AD9A0">
        <w:t>EGU</w:t>
      </w:r>
      <w:r>
        <w:t>s</w:t>
      </w:r>
      <w:r w:rsidR="05F9A44E">
        <w:t>’</w:t>
      </w:r>
      <w:r>
        <w:t xml:space="preserve"> estimated change in heat input or emissions from baseline conditions to post-</w:t>
      </w:r>
      <w:r w:rsidR="26BA81C3">
        <w:t xml:space="preserve">energy </w:t>
      </w:r>
      <w:r w:rsidR="73E6EA83">
        <w:t>changes</w:t>
      </w:r>
      <w:r>
        <w:t xml:space="preserve"> conditions over a full year (i.e., the annual </w:t>
      </w:r>
      <w:r w:rsidR="07ADCDD2">
        <w:t xml:space="preserve">increased or decreased </w:t>
      </w:r>
      <w:r>
        <w:t>heat input or emissions of this unit).</w:t>
      </w:r>
      <w:r w:rsidR="00246158">
        <w:rPr>
          <w:rStyle w:val="FootnoteReference"/>
        </w:rPr>
        <w:footnoteReference w:id="58"/>
      </w:r>
    </w:p>
    <w:p w14:paraId="180FA3EF" w14:textId="1EA6EA5C" w:rsidR="004C446E" w:rsidRDefault="5F071278" w:rsidP="000F582F">
      <w:pPr>
        <w:pStyle w:val="ListBullet"/>
      </w:pPr>
      <w:r w:rsidRPr="0E6CFEDE">
        <w:rPr>
          <w:b/>
          <w:bCs/>
        </w:rPr>
        <w:t>Ozone Season Change in SO</w:t>
      </w:r>
      <w:r w:rsidRPr="0E6CFEDE">
        <w:rPr>
          <w:b/>
          <w:bCs/>
          <w:vertAlign w:val="subscript"/>
        </w:rPr>
        <w:t>2</w:t>
      </w:r>
      <w:r w:rsidRPr="0E6CFEDE">
        <w:rPr>
          <w:b/>
          <w:bCs/>
        </w:rPr>
        <w:t>/NO</w:t>
      </w:r>
      <w:r w:rsidRPr="0E6CFEDE">
        <w:rPr>
          <w:b/>
          <w:bCs/>
          <w:vertAlign w:val="subscript"/>
        </w:rPr>
        <w:t>x</w:t>
      </w:r>
      <w:r w:rsidR="5E4E7F64" w:rsidRPr="0E6CFEDE">
        <w:rPr>
          <w:b/>
          <w:bCs/>
        </w:rPr>
        <w:t>/PM</w:t>
      </w:r>
      <w:r w:rsidR="5E4E7F64" w:rsidRPr="0E6CFEDE">
        <w:rPr>
          <w:b/>
          <w:bCs/>
          <w:vertAlign w:val="subscript"/>
        </w:rPr>
        <w:t>2.5</w:t>
      </w:r>
      <w:r w:rsidRPr="0E6CFEDE">
        <w:rPr>
          <w:b/>
          <w:bCs/>
        </w:rPr>
        <w:t xml:space="preserve"> (lb):</w:t>
      </w:r>
      <w:r>
        <w:t xml:space="preserve"> The </w:t>
      </w:r>
      <w:r w:rsidR="728AD9A0">
        <w:t>EGU</w:t>
      </w:r>
      <w:r>
        <w:t>s</w:t>
      </w:r>
      <w:r w:rsidR="05F9A44E">
        <w:t>’</w:t>
      </w:r>
      <w:r>
        <w:t xml:space="preserve"> estimated change in emissions from baseline conditions to post</w:t>
      </w:r>
      <w:r w:rsidR="73E6EA83">
        <w:t>-</w:t>
      </w:r>
      <w:r w:rsidR="18D860A0">
        <w:t xml:space="preserve">energy </w:t>
      </w:r>
      <w:r w:rsidR="73E6EA83">
        <w:t>changes</w:t>
      </w:r>
      <w:r>
        <w:t xml:space="preserve"> during the ozone season (May to September, inclusive).</w:t>
      </w:r>
    </w:p>
    <w:p w14:paraId="2B10BE73" w14:textId="047992FB" w:rsidR="004C446E" w:rsidRDefault="5F071278" w:rsidP="000F582F">
      <w:pPr>
        <w:pStyle w:val="ListBullet"/>
      </w:pPr>
      <w:r w:rsidRPr="0E6CFEDE">
        <w:rPr>
          <w:b/>
          <w:bCs/>
        </w:rPr>
        <w:t>Ozone Season, 10 Peak Days Change in SO</w:t>
      </w:r>
      <w:r w:rsidRPr="0E6CFEDE">
        <w:rPr>
          <w:b/>
          <w:bCs/>
          <w:vertAlign w:val="subscript"/>
        </w:rPr>
        <w:t>2</w:t>
      </w:r>
      <w:r w:rsidRPr="0E6CFEDE">
        <w:rPr>
          <w:b/>
          <w:bCs/>
        </w:rPr>
        <w:t>/NO</w:t>
      </w:r>
      <w:r w:rsidRPr="0E6CFEDE">
        <w:rPr>
          <w:rFonts w:ascii="Arial Bold" w:hAnsi="Arial Bold"/>
          <w:b/>
          <w:bCs/>
          <w:vertAlign w:val="subscript"/>
        </w:rPr>
        <w:t>x</w:t>
      </w:r>
      <w:r w:rsidR="5E4E7F64" w:rsidRPr="0E6CFEDE">
        <w:rPr>
          <w:b/>
          <w:bCs/>
        </w:rPr>
        <w:t>/PM</w:t>
      </w:r>
      <w:r w:rsidR="5E4E7F64" w:rsidRPr="0E6CFEDE">
        <w:rPr>
          <w:b/>
          <w:bCs/>
          <w:vertAlign w:val="subscript"/>
        </w:rPr>
        <w:t>2.5</w:t>
      </w:r>
      <w:r w:rsidRPr="0E6CFEDE">
        <w:rPr>
          <w:b/>
          <w:bCs/>
        </w:rPr>
        <w:t xml:space="preserve"> (lb):</w:t>
      </w:r>
      <w:r>
        <w:t xml:space="preserve"> The </w:t>
      </w:r>
      <w:r w:rsidR="728AD9A0">
        <w:t>EGU</w:t>
      </w:r>
      <w:r>
        <w:t>s</w:t>
      </w:r>
      <w:r w:rsidR="05F9A44E">
        <w:t>’</w:t>
      </w:r>
      <w:r>
        <w:t xml:space="preserve"> estimated change in emissions from baseline conditions to post</w:t>
      </w:r>
      <w:r w:rsidR="18D860A0">
        <w:t xml:space="preserve"> energy </w:t>
      </w:r>
      <w:r w:rsidR="73E6EA83">
        <w:t>changes</w:t>
      </w:r>
      <w:r>
        <w:t xml:space="preserve"> during the </w:t>
      </w:r>
      <w:r w:rsidR="1F21FD8C">
        <w:t xml:space="preserve">10 </w:t>
      </w:r>
      <w:r>
        <w:t xml:space="preserve">highest fossil </w:t>
      </w:r>
      <w:r w:rsidRPr="003F1DB6">
        <w:t>generation</w:t>
      </w:r>
      <w:r>
        <w:t xml:space="preserve"> days in the ozone season (May to September, inclusive).</w:t>
      </w:r>
    </w:p>
    <w:p w14:paraId="3C670537" w14:textId="77142CCA" w:rsidR="00D24688" w:rsidRDefault="004C446E" w:rsidP="00DC4BA5">
      <w:pPr>
        <w:pStyle w:val="BodyText"/>
        <w:spacing w:after="240"/>
        <w:rPr>
          <w:i/>
          <w:spacing w:val="4"/>
          <w:kern w:val="28"/>
          <w:sz w:val="22"/>
          <w:szCs w:val="20"/>
        </w:rPr>
      </w:pPr>
      <w:r>
        <w:t xml:space="preserve">All results (except for peak generation) are shown rounded to the nearest </w:t>
      </w:r>
      <w:r w:rsidR="009E2163">
        <w:t>10</w:t>
      </w:r>
      <w:r>
        <w:t>. Dashes indicate results greater than zero, but lower than the level of reportable significance.</w:t>
      </w:r>
      <w:r w:rsidR="00887D72">
        <w:t xml:space="preserve"> </w:t>
      </w:r>
      <w:r w:rsidR="00887D72" w:rsidRPr="00887D72">
        <w:t>Negative numbers indicate displaced generation and emissions</w:t>
      </w:r>
      <w:r w:rsidR="00887D72">
        <w:t>.</w:t>
      </w:r>
    </w:p>
    <w:p w14:paraId="573FD4BD" w14:textId="67DA06B1" w:rsidR="00E87738" w:rsidRDefault="00D900CD" w:rsidP="00311279">
      <w:pPr>
        <w:pStyle w:val="Caption"/>
      </w:pPr>
      <w:bookmarkStart w:id="208" w:name="_Ref374626945"/>
      <w:bookmarkStart w:id="209" w:name="_Toc49381380"/>
      <w:r w:rsidRPr="00DC4BA5">
        <w:lastRenderedPageBreak/>
        <w:t xml:space="preserve">Figure </w:t>
      </w:r>
      <w:r>
        <w:fldChar w:fldCharType="begin"/>
      </w:r>
      <w:r>
        <w:instrText>SEQ Figure \* ARABIC</w:instrText>
      </w:r>
      <w:r>
        <w:fldChar w:fldCharType="separate"/>
      </w:r>
      <w:r w:rsidR="0078501C">
        <w:rPr>
          <w:noProof/>
        </w:rPr>
        <w:t>22</w:t>
      </w:r>
      <w:r>
        <w:fldChar w:fldCharType="end"/>
      </w:r>
      <w:bookmarkEnd w:id="208"/>
      <w:r w:rsidRPr="00DC4BA5">
        <w:t xml:space="preserve">. Annual </w:t>
      </w:r>
      <w:r w:rsidR="002F5DDB">
        <w:t>results</w:t>
      </w:r>
      <w:r w:rsidRPr="00DC4BA5">
        <w:t xml:space="preserve"> by </w:t>
      </w:r>
      <w:proofErr w:type="gramStart"/>
      <w:r w:rsidRPr="00DC4BA5">
        <w:t>county</w:t>
      </w:r>
      <w:proofErr w:type="gramEnd"/>
      <w:r w:rsidR="00FD367C" w:rsidRPr="00FD367C">
        <w:t xml:space="preserve"> </w:t>
      </w:r>
      <w:r w:rsidR="00FD367C" w:rsidRPr="00F33F30">
        <w:t xml:space="preserve">for </w:t>
      </w:r>
      <w:proofErr w:type="gramStart"/>
      <w:r w:rsidR="00FD367C" w:rsidRPr="00F33F30">
        <w:t>an example</w:t>
      </w:r>
      <w:proofErr w:type="gramEnd"/>
      <w:r w:rsidR="00FD367C" w:rsidRPr="00F33F30">
        <w:t xml:space="preserve"> wind program in the </w:t>
      </w:r>
      <w:r w:rsidR="00FD367C" w:rsidRPr="00B30C96">
        <w:t>Midwest</w:t>
      </w:r>
      <w:r w:rsidR="00FD367C" w:rsidRPr="00F33F30">
        <w:t xml:space="preserve"> region.</w:t>
      </w:r>
      <w:bookmarkEnd w:id="209"/>
      <w:r w:rsidR="00F1017F" w:rsidRPr="00F1017F">
        <w:t xml:space="preserve"> </w:t>
      </w:r>
    </w:p>
    <w:p w14:paraId="59468FE5" w14:textId="78FE2994" w:rsidR="00CC4F5F" w:rsidRDefault="009D0193" w:rsidP="00F81DB1">
      <w:pPr>
        <w:pStyle w:val="Caption"/>
      </w:pPr>
      <w:r>
        <w:rPr>
          <w:noProof/>
        </w:rPr>
        <w:drawing>
          <wp:inline distT="0" distB="0" distL="0" distR="0" wp14:anchorId="0352EA11" wp14:editId="5989B1EC">
            <wp:extent cx="5577840" cy="3537585"/>
            <wp:effectExtent l="0" t="0" r="3810" b="5715"/>
            <wp:docPr id="762144332" name="Picture 1" descr="Screen capture of an output table that shows annual changes in generation and emissions by coun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44332" name="Picture 1" descr="Screen capture of an output table that shows annual changes in generation and emissions by county."/>
                    <pic:cNvPicPr/>
                  </pic:nvPicPr>
                  <pic:blipFill>
                    <a:blip r:embed="rId56"/>
                    <a:stretch>
                      <a:fillRect/>
                    </a:stretch>
                  </pic:blipFill>
                  <pic:spPr>
                    <a:xfrm>
                      <a:off x="0" y="0"/>
                      <a:ext cx="5577840" cy="3537585"/>
                    </a:xfrm>
                    <a:prstGeom prst="rect">
                      <a:avLst/>
                    </a:prstGeom>
                  </pic:spPr>
                </pic:pic>
              </a:graphicData>
            </a:graphic>
          </wp:inline>
        </w:drawing>
      </w:r>
    </w:p>
    <w:p w14:paraId="5BF86839" w14:textId="77777777" w:rsidR="002775B5" w:rsidRPr="002775B5" w:rsidRDefault="002775B5" w:rsidP="00B1099C">
      <w:pPr>
        <w:pStyle w:val="NoSpacing"/>
      </w:pPr>
    </w:p>
    <w:p w14:paraId="46D1349F" w14:textId="70654179" w:rsidR="004C446E" w:rsidRPr="00C036DE" w:rsidRDefault="002F5DDB" w:rsidP="4C641182">
      <w:pPr>
        <w:pStyle w:val="Heading4"/>
        <w:numPr>
          <w:ilvl w:val="0"/>
          <w:numId w:val="0"/>
        </w:numPr>
      </w:pPr>
      <w:r>
        <w:t>Results</w:t>
      </w:r>
      <w:r w:rsidR="004C446E">
        <w:t xml:space="preserve"> for top </w:t>
      </w:r>
      <w:r w:rsidR="009225F1">
        <w:t xml:space="preserve">10 </w:t>
      </w:r>
      <w:r w:rsidR="002B41BE">
        <w:t xml:space="preserve">peak </w:t>
      </w:r>
      <w:r w:rsidR="004C446E">
        <w:t>days</w:t>
      </w:r>
    </w:p>
    <w:p w14:paraId="62DC890F" w14:textId="50D14C8B" w:rsidR="004C446E" w:rsidRPr="00D24688" w:rsidRDefault="00FC0B01" w:rsidP="00336E1F">
      <w:pPr>
        <w:pStyle w:val="BodyText"/>
        <w:keepNext/>
        <w:keepLines/>
        <w:spacing w:after="240"/>
      </w:pPr>
      <w:r>
        <w:fldChar w:fldCharType="begin"/>
      </w:r>
      <w:r w:rsidR="000E46F3">
        <w:instrText xml:space="preserve"> REF _Ref374888918 \h </w:instrText>
      </w:r>
      <w:r>
        <w:fldChar w:fldCharType="separate"/>
      </w:r>
      <w:r w:rsidR="0078501C">
        <w:t xml:space="preserve">Figure </w:t>
      </w:r>
      <w:r w:rsidR="0078501C">
        <w:rPr>
          <w:noProof/>
        </w:rPr>
        <w:t>23</w:t>
      </w:r>
      <w:r>
        <w:fldChar w:fldCharType="end"/>
      </w:r>
      <w:r w:rsidR="00B11724">
        <w:t xml:space="preserve"> </w:t>
      </w:r>
      <w:r w:rsidR="004C446E" w:rsidRPr="00D24688">
        <w:t xml:space="preserve">shows a summary of the </w:t>
      </w:r>
      <w:r w:rsidR="009225F1">
        <w:t>10</w:t>
      </w:r>
      <w:r w:rsidR="009225F1" w:rsidRPr="00D24688">
        <w:t xml:space="preserve"> </w:t>
      </w:r>
      <w:r w:rsidR="004C446E" w:rsidRPr="00D24688">
        <w:t xml:space="preserve">days in the region featuring the highest level of fossil fuel load. Separate columns show the total fossil generation in each day, the expected </w:t>
      </w:r>
      <w:r w:rsidR="00BD79BC">
        <w:t>change</w:t>
      </w:r>
      <w:r w:rsidR="00762F23">
        <w:t>s in</w:t>
      </w:r>
      <w:r w:rsidR="00BD79BC" w:rsidRPr="00D24688">
        <w:t xml:space="preserve"> </w:t>
      </w:r>
      <w:r w:rsidR="004C446E" w:rsidRPr="00D24688">
        <w:t xml:space="preserve">generation, </w:t>
      </w:r>
      <w:r w:rsidR="00762F23">
        <w:t xml:space="preserve">and </w:t>
      </w:r>
      <w:r w:rsidR="004C446E" w:rsidRPr="00D24688">
        <w:t xml:space="preserve">the simulated </w:t>
      </w:r>
      <w:r w:rsidR="00887D72">
        <w:t>changes in</w:t>
      </w:r>
      <w:r w:rsidR="00887D72" w:rsidRPr="00D24688">
        <w:t xml:space="preserve"> </w:t>
      </w:r>
      <w:r w:rsidR="004C446E" w:rsidRPr="00D24688">
        <w:t xml:space="preserve">generation and emissions. All results are shown rounded to the nearest </w:t>
      </w:r>
      <w:r w:rsidR="009E2163">
        <w:t>10</w:t>
      </w:r>
      <w:r w:rsidR="004C446E" w:rsidRPr="00D24688">
        <w:t>. Dashes indicate results greater than zero, but lower than the level of reportable significance.</w:t>
      </w:r>
    </w:p>
    <w:p w14:paraId="4182E15C" w14:textId="546C1FEB" w:rsidR="00E87738" w:rsidRDefault="004C446E" w:rsidP="00336E1F">
      <w:pPr>
        <w:pStyle w:val="Caption"/>
      </w:pPr>
      <w:bookmarkStart w:id="210" w:name="_Ref374888918"/>
      <w:bookmarkStart w:id="211" w:name="_Ref374888911"/>
      <w:bookmarkStart w:id="212" w:name="_Toc49381381"/>
      <w:r>
        <w:t xml:space="preserve">Figure </w:t>
      </w:r>
      <w:r>
        <w:fldChar w:fldCharType="begin"/>
      </w:r>
      <w:r>
        <w:instrText>SEQ Figure \* ARABIC</w:instrText>
      </w:r>
      <w:r>
        <w:fldChar w:fldCharType="separate"/>
      </w:r>
      <w:r w:rsidR="0078501C">
        <w:rPr>
          <w:noProof/>
        </w:rPr>
        <w:t>23</w:t>
      </w:r>
      <w:r>
        <w:fldChar w:fldCharType="end"/>
      </w:r>
      <w:bookmarkEnd w:id="210"/>
      <w:r>
        <w:t xml:space="preserve">. </w:t>
      </w:r>
      <w:r w:rsidR="002F5DDB">
        <w:t>Results</w:t>
      </w:r>
      <w:r>
        <w:t xml:space="preserve"> for </w:t>
      </w:r>
      <w:r w:rsidR="00892E62">
        <w:t xml:space="preserve">the </w:t>
      </w:r>
      <w:r>
        <w:t xml:space="preserve">top </w:t>
      </w:r>
      <w:r w:rsidR="009225F1">
        <w:t xml:space="preserve">10 </w:t>
      </w:r>
      <w:r>
        <w:t xml:space="preserve">load </w:t>
      </w:r>
      <w:proofErr w:type="gramStart"/>
      <w:r>
        <w:t>days</w:t>
      </w:r>
      <w:proofErr w:type="gramEnd"/>
      <w:r>
        <w:t xml:space="preserve"> for </w:t>
      </w:r>
      <w:proofErr w:type="gramStart"/>
      <w:r>
        <w:t>an example</w:t>
      </w:r>
      <w:proofErr w:type="gramEnd"/>
      <w:r>
        <w:t xml:space="preserve"> wind program in the </w:t>
      </w:r>
      <w:r w:rsidR="00FD367C" w:rsidRPr="00B30C96">
        <w:t>Midwest</w:t>
      </w:r>
      <w:r>
        <w:t>.</w:t>
      </w:r>
      <w:bookmarkEnd w:id="211"/>
      <w:bookmarkEnd w:id="212"/>
      <w:r w:rsidR="00F1017F" w:rsidRPr="00F1017F">
        <w:rPr>
          <w:i/>
        </w:rPr>
        <w:t xml:space="preserve"> </w:t>
      </w:r>
    </w:p>
    <w:p w14:paraId="611BB241" w14:textId="498E0FE5" w:rsidR="004F6D87" w:rsidRDefault="00D97D0E" w:rsidP="00336E1F">
      <w:pPr>
        <w:pStyle w:val="Caption"/>
      </w:pPr>
      <w:r>
        <w:rPr>
          <w:noProof/>
        </w:rPr>
        <w:drawing>
          <wp:inline distT="0" distB="0" distL="0" distR="0" wp14:anchorId="775BFB6C" wp14:editId="330FDB2B">
            <wp:extent cx="5577840" cy="1844040"/>
            <wp:effectExtent l="0" t="0" r="3810" b="3810"/>
            <wp:docPr id="1495696879" name="Picture 1" descr="Screen capture of the Main Module results for top 10 peak days output summar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96879" name="Picture 1" descr="Screen capture of the Main Module results for top 10 peak days output summary table."/>
                    <pic:cNvPicPr/>
                  </pic:nvPicPr>
                  <pic:blipFill>
                    <a:blip r:embed="rId57"/>
                    <a:stretch>
                      <a:fillRect/>
                    </a:stretch>
                  </pic:blipFill>
                  <pic:spPr>
                    <a:xfrm>
                      <a:off x="0" y="0"/>
                      <a:ext cx="5577840" cy="1844040"/>
                    </a:xfrm>
                    <a:prstGeom prst="rect">
                      <a:avLst/>
                    </a:prstGeom>
                  </pic:spPr>
                </pic:pic>
              </a:graphicData>
            </a:graphic>
          </wp:inline>
        </w:drawing>
      </w:r>
    </w:p>
    <w:p w14:paraId="1F4D1CD6" w14:textId="77777777" w:rsidR="0071535D" w:rsidRPr="0071535D" w:rsidRDefault="0071535D" w:rsidP="007D332E"/>
    <w:p w14:paraId="582EAC7E" w14:textId="7351AC55" w:rsidR="00DD6FD1" w:rsidRDefault="00DD6FD1" w:rsidP="4C641182">
      <w:pPr>
        <w:pStyle w:val="Heading4"/>
        <w:numPr>
          <w:ilvl w:val="0"/>
          <w:numId w:val="0"/>
        </w:numPr>
        <w:spacing w:before="0"/>
      </w:pPr>
      <w:r>
        <w:lastRenderedPageBreak/>
        <w:t xml:space="preserve">Monthly </w:t>
      </w:r>
      <w:r w:rsidR="002F5DDB">
        <w:t>results</w:t>
      </w:r>
      <w:r>
        <w:t xml:space="preserve"> by county</w:t>
      </w:r>
    </w:p>
    <w:p w14:paraId="119C3B5D" w14:textId="58C11E14" w:rsidR="00D24688" w:rsidRDefault="00FC0B01" w:rsidP="00DC4BA5">
      <w:pPr>
        <w:pStyle w:val="BodyText"/>
        <w:spacing w:after="240"/>
      </w:pPr>
      <w:r>
        <w:fldChar w:fldCharType="begin"/>
      </w:r>
      <w:r w:rsidR="000E46F3">
        <w:instrText xml:space="preserve"> REF _Ref374627245 \h </w:instrText>
      </w:r>
      <w:r>
        <w:fldChar w:fldCharType="separate"/>
      </w:r>
      <w:r w:rsidR="0078501C" w:rsidRPr="001F50C6">
        <w:t xml:space="preserve">Figure </w:t>
      </w:r>
      <w:r w:rsidR="0078501C">
        <w:rPr>
          <w:noProof/>
        </w:rPr>
        <w:t>24</w:t>
      </w:r>
      <w:r>
        <w:fldChar w:fldCharType="end"/>
      </w:r>
      <w:r w:rsidR="00227830">
        <w:t xml:space="preserve"> shows a summary of the </w:t>
      </w:r>
      <w:r w:rsidR="00887D72">
        <w:t>change</w:t>
      </w:r>
      <w:r w:rsidR="00F20D43">
        <w:t xml:space="preserve"> in</w:t>
      </w:r>
      <w:r w:rsidR="00887D72">
        <w:t xml:space="preserve"> </w:t>
      </w:r>
      <w:r w:rsidR="00227830">
        <w:t xml:space="preserve">generation and emissions for each of the counties from each of the states contained within the region, broken out by month and with an annual total. All results (except for </w:t>
      </w:r>
      <w:r w:rsidR="00D54387">
        <w:t xml:space="preserve">change in </w:t>
      </w:r>
      <w:r w:rsidR="00227830">
        <w:t xml:space="preserve">generation) are shown rounded to the nearest </w:t>
      </w:r>
      <w:r w:rsidR="009E2163">
        <w:t>10</w:t>
      </w:r>
      <w:r w:rsidR="00227830">
        <w:t>. Dashes</w:t>
      </w:r>
      <w:r w:rsidR="00336E1F">
        <w:t xml:space="preserve"> </w:t>
      </w:r>
      <w:r w:rsidR="00227830">
        <w:t xml:space="preserve">indicate results greater than zero, but lower than the level of reportable significance. </w:t>
      </w:r>
    </w:p>
    <w:p w14:paraId="314F35CC" w14:textId="72763524" w:rsidR="004F5E44" w:rsidRDefault="00227830" w:rsidP="00336E1F">
      <w:pPr>
        <w:pStyle w:val="Caption"/>
      </w:pPr>
      <w:bookmarkStart w:id="213" w:name="_Ref374627245"/>
      <w:bookmarkStart w:id="214" w:name="_Toc49381382"/>
      <w:r w:rsidRPr="001F50C6">
        <w:t xml:space="preserve">Figure </w:t>
      </w:r>
      <w:r>
        <w:fldChar w:fldCharType="begin"/>
      </w:r>
      <w:r>
        <w:instrText>SEQ Figure \* ARABIC</w:instrText>
      </w:r>
      <w:r>
        <w:fldChar w:fldCharType="separate"/>
      </w:r>
      <w:r w:rsidR="0078501C">
        <w:rPr>
          <w:noProof/>
        </w:rPr>
        <w:t>24</w:t>
      </w:r>
      <w:r>
        <w:fldChar w:fldCharType="end"/>
      </w:r>
      <w:bookmarkEnd w:id="213"/>
      <w:r w:rsidRPr="001F50C6">
        <w:t xml:space="preserve">. Monthly </w:t>
      </w:r>
      <w:r w:rsidR="002F5DDB">
        <w:t>results</w:t>
      </w:r>
      <w:r w:rsidRPr="001F50C6">
        <w:t xml:space="preserve"> by </w:t>
      </w:r>
      <w:proofErr w:type="gramStart"/>
      <w:r w:rsidRPr="001F50C6">
        <w:t>county</w:t>
      </w:r>
      <w:proofErr w:type="gramEnd"/>
      <w:r w:rsidR="00FD367C" w:rsidRPr="00FD367C">
        <w:t xml:space="preserve"> </w:t>
      </w:r>
      <w:r w:rsidR="00FD367C">
        <w:t xml:space="preserve">for </w:t>
      </w:r>
      <w:proofErr w:type="gramStart"/>
      <w:r w:rsidR="00FD367C">
        <w:t>an example</w:t>
      </w:r>
      <w:proofErr w:type="gramEnd"/>
      <w:r w:rsidR="00FD367C">
        <w:t xml:space="preserve"> wind program in the </w:t>
      </w:r>
      <w:r w:rsidR="00FD367C" w:rsidRPr="00B30C96">
        <w:t>Midwest</w:t>
      </w:r>
      <w:r w:rsidR="00FD367C">
        <w:t xml:space="preserve"> region.</w:t>
      </w:r>
      <w:bookmarkEnd w:id="214"/>
    </w:p>
    <w:p w14:paraId="49F55533" w14:textId="6A04AB37" w:rsidR="004F6D87" w:rsidRPr="004F6D87" w:rsidRDefault="00E540FA" w:rsidP="00F41B1F">
      <w:pPr>
        <w:pStyle w:val="BodyText"/>
        <w:spacing w:before="0" w:line="240" w:lineRule="auto"/>
        <w:jc w:val="center"/>
      </w:pPr>
      <w:r>
        <w:rPr>
          <w:noProof/>
        </w:rPr>
        <w:drawing>
          <wp:inline distT="0" distB="0" distL="0" distR="0" wp14:anchorId="1700CC30" wp14:editId="7D896013">
            <wp:extent cx="5577840" cy="2667000"/>
            <wp:effectExtent l="0" t="0" r="3810" b="0"/>
            <wp:docPr id="313232148" name="Picture 1" descr="Screen capture of the Main Module monthly results by county output summar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32148" name="Picture 1" descr="Screen capture of the Main Module monthly results by county output summary table."/>
                    <pic:cNvPicPr/>
                  </pic:nvPicPr>
                  <pic:blipFill>
                    <a:blip r:embed="rId58"/>
                    <a:stretch>
                      <a:fillRect/>
                    </a:stretch>
                  </pic:blipFill>
                  <pic:spPr>
                    <a:xfrm>
                      <a:off x="0" y="0"/>
                      <a:ext cx="5577840" cy="2667000"/>
                    </a:xfrm>
                    <a:prstGeom prst="rect">
                      <a:avLst/>
                    </a:prstGeom>
                  </pic:spPr>
                </pic:pic>
              </a:graphicData>
            </a:graphic>
          </wp:inline>
        </w:drawing>
      </w:r>
    </w:p>
    <w:p w14:paraId="7E1E003F" w14:textId="4F65ED26" w:rsidR="00AA63F3" w:rsidRDefault="00AA63F3" w:rsidP="4C641182">
      <w:pPr>
        <w:pStyle w:val="Heading4"/>
        <w:numPr>
          <w:ilvl w:val="0"/>
          <w:numId w:val="0"/>
        </w:numPr>
        <w:spacing w:before="0"/>
      </w:pPr>
      <w:r>
        <w:lastRenderedPageBreak/>
        <w:t>Daily NO</w:t>
      </w:r>
      <w:r w:rsidRPr="00E9026F">
        <w:rPr>
          <w:vertAlign w:val="subscript"/>
        </w:rPr>
        <w:t>x</w:t>
      </w:r>
      <w:r>
        <w:t xml:space="preserve"> </w:t>
      </w:r>
      <w:r w:rsidR="002F5DDB">
        <w:t>results</w:t>
      </w:r>
      <w:r>
        <w:t xml:space="preserve"> by county</w:t>
      </w:r>
    </w:p>
    <w:p w14:paraId="0FD7C2DC" w14:textId="455FAC73" w:rsidR="00AA63F3" w:rsidRDefault="00C31D7C" w:rsidP="00AB11CE">
      <w:pPr>
        <w:pStyle w:val="BodyText"/>
        <w:keepNext/>
        <w:keepLines/>
        <w:spacing w:after="240"/>
      </w:pPr>
      <w:r w:rsidRPr="00C31D7C">
        <w:fldChar w:fldCharType="begin"/>
      </w:r>
      <w:r w:rsidRPr="00C31D7C">
        <w:instrText xml:space="preserve"> REF _Ref39949782 \h </w:instrText>
      </w:r>
      <w:r>
        <w:instrText xml:space="preserve"> \* MERGEFORMAT </w:instrText>
      </w:r>
      <w:r w:rsidRPr="00C31D7C">
        <w:fldChar w:fldCharType="separate"/>
      </w:r>
      <w:r w:rsidR="0078501C" w:rsidRPr="0078501C">
        <w:t>Figure 25</w:t>
      </w:r>
      <w:r w:rsidRPr="00C31D7C">
        <w:fldChar w:fldCharType="end"/>
      </w:r>
      <w:r>
        <w:t xml:space="preserve"> </w:t>
      </w:r>
      <w:r w:rsidR="00AE604B">
        <w:t xml:space="preserve">shows a summary of </w:t>
      </w:r>
      <w:r w:rsidR="00887D72">
        <w:t xml:space="preserve">changes in </w:t>
      </w:r>
      <w:r w:rsidR="00AE604B">
        <w:t>NO</w:t>
      </w:r>
      <w:r w:rsidR="00AE604B" w:rsidRPr="00E9026F">
        <w:rPr>
          <w:vertAlign w:val="subscript"/>
        </w:rPr>
        <w:t>x</w:t>
      </w:r>
      <w:r w:rsidR="00AE604B">
        <w:t xml:space="preserve"> emissions in the counties of each </w:t>
      </w:r>
      <w:proofErr w:type="gramStart"/>
      <w:r w:rsidR="00AA63F3">
        <w:t>state contained</w:t>
      </w:r>
      <w:proofErr w:type="gramEnd"/>
      <w:r w:rsidR="00AA63F3">
        <w:t xml:space="preserve"> within the region</w:t>
      </w:r>
      <w:r w:rsidR="00AE604B">
        <w:t>, broken out by day and with a daily average</w:t>
      </w:r>
      <w:r w:rsidR="00AA63F3">
        <w:t xml:space="preserve">. </w:t>
      </w:r>
      <w:r w:rsidR="00AE604B">
        <w:t xml:space="preserve">Users enter up to 10 days for the analysis year in </w:t>
      </w:r>
      <w:r w:rsidR="00D8282F">
        <w:t>MM</w:t>
      </w:r>
      <w:r w:rsidR="00AE604B">
        <w:t>/</w:t>
      </w:r>
      <w:r w:rsidR="00D8282F">
        <w:t>DD</w:t>
      </w:r>
      <w:r w:rsidR="00AE604B">
        <w:t xml:space="preserve"> format. </w:t>
      </w:r>
      <w:r w:rsidR="00AA63F3">
        <w:t>All resu</w:t>
      </w:r>
      <w:r w:rsidR="00AE604B">
        <w:t>lts</w:t>
      </w:r>
      <w:r w:rsidR="00AA63F3">
        <w:t xml:space="preserve"> are shown rounded to the nearest </w:t>
      </w:r>
      <w:r w:rsidR="00AE604B">
        <w:t>10</w:t>
      </w:r>
      <w:r w:rsidR="00AA63F3">
        <w:t xml:space="preserve">. Dashes indicate results greater than zero, but lower </w:t>
      </w:r>
      <w:r w:rsidR="00AE604B">
        <w:t>than the level of reportabl</w:t>
      </w:r>
      <w:r w:rsidR="00D8282F">
        <w:t>e significance.</w:t>
      </w:r>
    </w:p>
    <w:p w14:paraId="635D7BFE" w14:textId="697BDF5D" w:rsidR="00B30C96" w:rsidRPr="009414A8" w:rsidRDefault="00AE604B" w:rsidP="00336E1F">
      <w:pPr>
        <w:pStyle w:val="Caption"/>
        <w:rPr>
          <w:rStyle w:val="Caption-AboveChar"/>
          <w:b/>
        </w:rPr>
      </w:pPr>
      <w:bookmarkStart w:id="215" w:name="_Ref39949782"/>
      <w:bookmarkStart w:id="216" w:name="_Toc49381383"/>
      <w:bookmarkStart w:id="217" w:name="_Ref479862776"/>
      <w:r w:rsidRPr="00791F3F">
        <w:rPr>
          <w:rStyle w:val="Caption-AboveChar"/>
          <w:b/>
        </w:rPr>
        <w:t xml:space="preserve">Figure </w:t>
      </w:r>
      <w:r w:rsidR="00175C3D">
        <w:rPr>
          <w:rStyle w:val="Caption-AboveChar"/>
          <w:b/>
        </w:rPr>
        <w:fldChar w:fldCharType="begin"/>
      </w:r>
      <w:r w:rsidR="00175C3D">
        <w:rPr>
          <w:rStyle w:val="Caption-AboveChar"/>
          <w:b/>
        </w:rPr>
        <w:instrText xml:space="preserve"> SEQ Figure \* ARABIC </w:instrText>
      </w:r>
      <w:r w:rsidR="00175C3D">
        <w:rPr>
          <w:rStyle w:val="Caption-AboveChar"/>
          <w:b/>
        </w:rPr>
        <w:fldChar w:fldCharType="separate"/>
      </w:r>
      <w:r w:rsidR="0078501C">
        <w:rPr>
          <w:rStyle w:val="Caption-AboveChar"/>
          <w:b/>
          <w:noProof/>
        </w:rPr>
        <w:t>25</w:t>
      </w:r>
      <w:r w:rsidR="00175C3D">
        <w:rPr>
          <w:rStyle w:val="Caption-AboveChar"/>
          <w:b/>
        </w:rPr>
        <w:fldChar w:fldCharType="end"/>
      </w:r>
      <w:bookmarkEnd w:id="215"/>
      <w:r w:rsidRPr="00336E1F">
        <w:rPr>
          <w:rStyle w:val="Caption-AboveChar"/>
          <w:b/>
        </w:rPr>
        <w:t>. Daily NO</w:t>
      </w:r>
      <w:r w:rsidRPr="00336E1F">
        <w:rPr>
          <w:rStyle w:val="Caption-AboveChar"/>
          <w:b/>
          <w:vertAlign w:val="subscript"/>
        </w:rPr>
        <w:t>x</w:t>
      </w:r>
      <w:r w:rsidRPr="00791F3F">
        <w:rPr>
          <w:rStyle w:val="Caption-AboveChar"/>
          <w:b/>
        </w:rPr>
        <w:t xml:space="preserve"> </w:t>
      </w:r>
      <w:r w:rsidR="002F5DDB" w:rsidRPr="00FD69D4">
        <w:rPr>
          <w:rStyle w:val="Caption-AboveChar"/>
          <w:b/>
        </w:rPr>
        <w:t>results</w:t>
      </w:r>
      <w:r w:rsidRPr="00FD69D4">
        <w:rPr>
          <w:rStyle w:val="Caption-AboveChar"/>
          <w:b/>
        </w:rPr>
        <w:t xml:space="preserve"> </w:t>
      </w:r>
      <w:proofErr w:type="gramStart"/>
      <w:r w:rsidRPr="00FD69D4">
        <w:rPr>
          <w:rStyle w:val="Caption-AboveChar"/>
          <w:b/>
        </w:rPr>
        <w:t>by county</w:t>
      </w:r>
      <w:proofErr w:type="gramEnd"/>
      <w:r w:rsidRPr="00FD69D4">
        <w:rPr>
          <w:rStyle w:val="Caption-AboveChar"/>
          <w:b/>
        </w:rPr>
        <w:t xml:space="preserve"> in </w:t>
      </w:r>
      <w:r w:rsidR="009414A8">
        <w:rPr>
          <w:rStyle w:val="Caption-AboveChar"/>
          <w:b/>
        </w:rPr>
        <w:t xml:space="preserve">the </w:t>
      </w:r>
      <w:r w:rsidRPr="00791F3F">
        <w:rPr>
          <w:rStyle w:val="Caption-AboveChar"/>
          <w:b/>
        </w:rPr>
        <w:t>Midwest region.</w:t>
      </w:r>
      <w:bookmarkEnd w:id="216"/>
    </w:p>
    <w:bookmarkEnd w:id="217"/>
    <w:p w14:paraId="53416A1E" w14:textId="502953D1" w:rsidR="00132816" w:rsidRDefault="00B531D3" w:rsidP="00F35CFC">
      <w:pPr>
        <w:pStyle w:val="Caption"/>
        <w:rPr>
          <w:noProof/>
        </w:rPr>
      </w:pPr>
      <w:r>
        <w:rPr>
          <w:noProof/>
        </w:rPr>
        <w:drawing>
          <wp:inline distT="0" distB="0" distL="0" distR="0" wp14:anchorId="19AA5DE5" wp14:editId="670AD342">
            <wp:extent cx="5577840" cy="2791460"/>
            <wp:effectExtent l="0" t="0" r="3810" b="8890"/>
            <wp:docPr id="314893929" name="Picture 1" descr="Screen capture of the Main Module output table with daily NOx results in pou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93929" name="Picture 1" descr="Screen capture of the Main Module output table with daily NOx results in pounds."/>
                    <pic:cNvPicPr/>
                  </pic:nvPicPr>
                  <pic:blipFill>
                    <a:blip r:embed="rId59"/>
                    <a:stretch>
                      <a:fillRect/>
                    </a:stretch>
                  </pic:blipFill>
                  <pic:spPr>
                    <a:xfrm>
                      <a:off x="0" y="0"/>
                      <a:ext cx="5577840" cy="2791460"/>
                    </a:xfrm>
                    <a:prstGeom prst="rect">
                      <a:avLst/>
                    </a:prstGeom>
                  </pic:spPr>
                </pic:pic>
              </a:graphicData>
            </a:graphic>
          </wp:inline>
        </w:drawing>
      </w:r>
    </w:p>
    <w:p w14:paraId="10FBA3CF" w14:textId="77777777" w:rsidR="000B312B" w:rsidRPr="0037662F" w:rsidRDefault="1D834C89" w:rsidP="0E6CFEDE">
      <w:pPr>
        <w:pStyle w:val="Heading3"/>
        <w:numPr>
          <w:ilvl w:val="0"/>
          <w:numId w:val="0"/>
        </w:numPr>
      </w:pPr>
      <w:bookmarkStart w:id="218" w:name="_Toc525152405"/>
      <w:bookmarkStart w:id="219" w:name="_Toc212023166"/>
      <w:r>
        <w:t xml:space="preserve">Charts and </w:t>
      </w:r>
      <w:r w:rsidR="641243B8">
        <w:t>Figures</w:t>
      </w:r>
      <w:bookmarkEnd w:id="218"/>
      <w:bookmarkEnd w:id="219"/>
    </w:p>
    <w:p w14:paraId="20C7F153" w14:textId="0D18EB2E" w:rsidR="00214D42" w:rsidRDefault="00E86413" w:rsidP="4C641182">
      <w:pPr>
        <w:pStyle w:val="Heading4"/>
        <w:numPr>
          <w:ilvl w:val="0"/>
          <w:numId w:val="0"/>
        </w:numPr>
      </w:pPr>
      <w:r>
        <w:t>Map of</w:t>
      </w:r>
      <w:r w:rsidR="00887D72">
        <w:t xml:space="preserve"> </w:t>
      </w:r>
      <w:r w:rsidR="00214D42">
        <w:t xml:space="preserve">generation and emissions </w:t>
      </w:r>
      <w:r>
        <w:t>changes</w:t>
      </w:r>
    </w:p>
    <w:p w14:paraId="3181CEAD" w14:textId="3921E1B0" w:rsidR="00B7401F" w:rsidRDefault="00B7401F" w:rsidP="00B7401F">
      <w:pPr>
        <w:pStyle w:val="BodyText"/>
      </w:pPr>
      <w:r>
        <w:t xml:space="preserve">This dynamic map (shown in </w:t>
      </w:r>
      <w:r w:rsidR="00FC0B01">
        <w:rPr>
          <w:highlight w:val="yellow"/>
        </w:rPr>
        <w:fldChar w:fldCharType="begin"/>
      </w:r>
      <w:r w:rsidR="00227830">
        <w:instrText xml:space="preserve"> REF _Ref374348985 \h </w:instrText>
      </w:r>
      <w:r w:rsidR="00FC0B01">
        <w:rPr>
          <w:highlight w:val="yellow"/>
        </w:rPr>
      </w:r>
      <w:r w:rsidR="00FC0B01">
        <w:rPr>
          <w:highlight w:val="yellow"/>
        </w:rPr>
        <w:fldChar w:fldCharType="separate"/>
      </w:r>
      <w:r w:rsidR="0078501C">
        <w:t xml:space="preserve">Figure </w:t>
      </w:r>
      <w:r w:rsidR="0078501C">
        <w:rPr>
          <w:noProof/>
        </w:rPr>
        <w:t>26</w:t>
      </w:r>
      <w:r w:rsidR="00FC0B01">
        <w:rPr>
          <w:highlight w:val="yellow"/>
        </w:rPr>
        <w:fldChar w:fldCharType="end"/>
      </w:r>
      <w:r w:rsidR="002D7301">
        <w:t>)</w:t>
      </w:r>
      <w:r>
        <w:t xml:space="preserve"> </w:t>
      </w:r>
      <w:r w:rsidR="002669CF">
        <w:t>shows</w:t>
      </w:r>
      <w:r>
        <w:t xml:space="preserve"> where emissions </w:t>
      </w:r>
      <w:r w:rsidR="00923844">
        <w:t>change</w:t>
      </w:r>
      <w:r w:rsidR="00887D72">
        <w:t xml:space="preserve"> </w:t>
      </w:r>
      <w:r>
        <w:t xml:space="preserve">within the selected region. </w:t>
      </w:r>
      <w:r w:rsidR="002F225A">
        <w:t>You can choose from</w:t>
      </w:r>
      <w:r>
        <w:t xml:space="preserve"> the following options</w:t>
      </w:r>
      <w:r w:rsidR="002F225A">
        <w:t xml:space="preserve"> in a dropdown menu</w:t>
      </w:r>
      <w:r>
        <w:t xml:space="preserve">: </w:t>
      </w:r>
    </w:p>
    <w:p w14:paraId="5BE28E4D" w14:textId="77777777" w:rsidR="00B7401F" w:rsidRPr="003F1DB6" w:rsidRDefault="32ABE254" w:rsidP="000F582F">
      <w:pPr>
        <w:pStyle w:val="ListBullet"/>
      </w:pPr>
      <w:r w:rsidRPr="003F1DB6">
        <w:t>Annual Change in Generation (MWh)</w:t>
      </w:r>
    </w:p>
    <w:p w14:paraId="1D79F671" w14:textId="77777777" w:rsidR="00B7401F" w:rsidRPr="003F1DB6" w:rsidRDefault="4E4B194B" w:rsidP="000F582F">
      <w:pPr>
        <w:pStyle w:val="ListBullet"/>
      </w:pPr>
      <w:r w:rsidRPr="003F1DB6">
        <w:t>Annual Change in Heat Input (MMB</w:t>
      </w:r>
      <w:r w:rsidR="32ABE254" w:rsidRPr="003F1DB6">
        <w:t>tu)</w:t>
      </w:r>
    </w:p>
    <w:p w14:paraId="6AF0180D" w14:textId="47086C91" w:rsidR="00B7401F" w:rsidRPr="003F1DB6" w:rsidRDefault="32ABE254" w:rsidP="000F582F">
      <w:pPr>
        <w:pStyle w:val="ListBullet"/>
      </w:pPr>
      <w:r w:rsidRPr="003F1DB6">
        <w:t>Annual Change in SO</w:t>
      </w:r>
      <w:r w:rsidRPr="000F582F">
        <w:t>2</w:t>
      </w:r>
      <w:r w:rsidRPr="003F1DB6">
        <w:t xml:space="preserve"> (lb)</w:t>
      </w:r>
    </w:p>
    <w:p w14:paraId="17D7A41C" w14:textId="2939D829" w:rsidR="00B7401F" w:rsidRPr="003F1DB6" w:rsidRDefault="32ABE254" w:rsidP="000F582F">
      <w:pPr>
        <w:pStyle w:val="ListBullet"/>
      </w:pPr>
      <w:r w:rsidRPr="003F1DB6">
        <w:t>Annual Change in NO</w:t>
      </w:r>
      <w:r w:rsidRPr="000F582F">
        <w:t>x</w:t>
      </w:r>
      <w:r w:rsidRPr="003F1DB6">
        <w:t xml:space="preserve"> (lb)</w:t>
      </w:r>
    </w:p>
    <w:p w14:paraId="7F8DB832" w14:textId="2B265C6F" w:rsidR="0029232E" w:rsidRPr="003F1DB6" w:rsidRDefault="22D813AF" w:rsidP="000F582F">
      <w:pPr>
        <w:pStyle w:val="ListBullet"/>
      </w:pPr>
      <w:r w:rsidRPr="003F1DB6">
        <w:t>Annual Change in PM</w:t>
      </w:r>
      <w:r w:rsidRPr="000F582F">
        <w:t xml:space="preserve">2.5 </w:t>
      </w:r>
      <w:r w:rsidRPr="003F1DB6">
        <w:t>(lb)</w:t>
      </w:r>
    </w:p>
    <w:p w14:paraId="46BF838A" w14:textId="1735A1D2" w:rsidR="00B7401F" w:rsidRPr="003F1DB6" w:rsidRDefault="32ABE254" w:rsidP="000F582F">
      <w:pPr>
        <w:pStyle w:val="ListBullet"/>
      </w:pPr>
      <w:r w:rsidRPr="003F1DB6">
        <w:t>Annual Change in CO</w:t>
      </w:r>
      <w:r w:rsidRPr="000F582F">
        <w:t>2</w:t>
      </w:r>
      <w:r w:rsidRPr="003F1DB6">
        <w:t xml:space="preserve"> (tons)</w:t>
      </w:r>
    </w:p>
    <w:p w14:paraId="3C2615E8" w14:textId="79B4E95C" w:rsidR="00B7401F" w:rsidRPr="003F1DB6" w:rsidRDefault="32ABE254" w:rsidP="000F582F">
      <w:pPr>
        <w:pStyle w:val="ListBullet"/>
      </w:pPr>
      <w:r w:rsidRPr="003F1DB6">
        <w:t>Ozone Season Change in SO</w:t>
      </w:r>
      <w:r w:rsidRPr="000F582F">
        <w:t>2</w:t>
      </w:r>
      <w:r w:rsidRPr="003F1DB6">
        <w:t xml:space="preserve"> (lb)</w:t>
      </w:r>
    </w:p>
    <w:p w14:paraId="1C2337C8" w14:textId="2C6962DD" w:rsidR="00B7401F" w:rsidRPr="003F1DB6" w:rsidRDefault="32ABE254" w:rsidP="000F582F">
      <w:pPr>
        <w:pStyle w:val="ListBullet"/>
      </w:pPr>
      <w:r w:rsidRPr="003F1DB6">
        <w:t>Ozone Season Change in NO</w:t>
      </w:r>
      <w:r w:rsidRPr="000F582F">
        <w:t>x</w:t>
      </w:r>
      <w:r w:rsidRPr="003F1DB6">
        <w:t xml:space="preserve"> (lb)</w:t>
      </w:r>
    </w:p>
    <w:p w14:paraId="2BE5F43D" w14:textId="62027640" w:rsidR="00347E8F" w:rsidRPr="003F1DB6" w:rsidRDefault="5E4E7F64" w:rsidP="000F582F">
      <w:pPr>
        <w:pStyle w:val="ListBullet"/>
      </w:pPr>
      <w:r w:rsidRPr="003F1DB6">
        <w:t>Ozone Season Change in PM</w:t>
      </w:r>
      <w:r w:rsidRPr="000F582F">
        <w:t>2.5</w:t>
      </w:r>
      <w:r w:rsidRPr="003F1DB6">
        <w:t xml:space="preserve"> (lb)</w:t>
      </w:r>
    </w:p>
    <w:p w14:paraId="0E1FA69C" w14:textId="137F5769" w:rsidR="00B7401F" w:rsidRPr="003F1DB6" w:rsidRDefault="32ABE254" w:rsidP="000F582F">
      <w:pPr>
        <w:pStyle w:val="ListBullet"/>
      </w:pPr>
      <w:r w:rsidRPr="003F1DB6">
        <w:t>Ozone Season, 10 Peak Days Change in SO</w:t>
      </w:r>
      <w:r w:rsidRPr="000F582F">
        <w:t>2</w:t>
      </w:r>
      <w:r w:rsidRPr="003F1DB6">
        <w:t xml:space="preserve"> (lb)</w:t>
      </w:r>
    </w:p>
    <w:p w14:paraId="6F4775ED" w14:textId="174908AD" w:rsidR="00B7401F" w:rsidRPr="003F1DB6" w:rsidRDefault="32ABE254" w:rsidP="000F582F">
      <w:pPr>
        <w:pStyle w:val="ListBullet"/>
      </w:pPr>
      <w:r w:rsidRPr="003F1DB6">
        <w:t>Ozone Season, 10 Peak Days Change in NO</w:t>
      </w:r>
      <w:r w:rsidRPr="000F582F">
        <w:t>x</w:t>
      </w:r>
      <w:r w:rsidRPr="003F1DB6">
        <w:t xml:space="preserve"> (lb)</w:t>
      </w:r>
    </w:p>
    <w:p w14:paraId="41B4DF66" w14:textId="67DE8ACB" w:rsidR="00347E8F" w:rsidRPr="003F1DB6" w:rsidRDefault="5E4E7F64" w:rsidP="000F582F">
      <w:pPr>
        <w:pStyle w:val="ListBullet"/>
      </w:pPr>
      <w:r w:rsidRPr="003F1DB6">
        <w:t>Ozone Season, 10 Peak Days Change in PM</w:t>
      </w:r>
      <w:r w:rsidRPr="000F582F">
        <w:t>2.5</w:t>
      </w:r>
      <w:r w:rsidRPr="003F1DB6">
        <w:t xml:space="preserve"> (lb)</w:t>
      </w:r>
    </w:p>
    <w:p w14:paraId="194DDDFF" w14:textId="4E20B714" w:rsidR="00B7401F" w:rsidRDefault="00B7401F" w:rsidP="00AB11CE">
      <w:pPr>
        <w:pStyle w:val="BodyText"/>
        <w:spacing w:after="240"/>
      </w:pPr>
      <w:r>
        <w:lastRenderedPageBreak/>
        <w:t xml:space="preserve">Click “Refresh map with selected variable” after </w:t>
      </w:r>
      <w:proofErr w:type="gramStart"/>
      <w:r>
        <w:t>making a selection</w:t>
      </w:r>
      <w:proofErr w:type="gramEnd"/>
      <w:r>
        <w:t>.</w:t>
      </w:r>
      <w:r w:rsidR="002D7301">
        <w:t xml:space="preserve"> The map </w:t>
      </w:r>
      <w:r w:rsidRPr="00213568">
        <w:t>displa</w:t>
      </w:r>
      <w:r w:rsidRPr="000B7331">
        <w:t>y</w:t>
      </w:r>
      <w:r w:rsidR="00E37889">
        <w:t xml:space="preserve">s </w:t>
      </w:r>
      <w:r w:rsidRPr="00213568">
        <w:t xml:space="preserve">the annual, seasonal, or peak </w:t>
      </w:r>
      <w:r w:rsidR="00887D72">
        <w:t>change</w:t>
      </w:r>
      <w:r w:rsidR="00E01A61">
        <w:t xml:space="preserve"> in</w:t>
      </w:r>
      <w:r w:rsidR="00887D72" w:rsidRPr="00213568">
        <w:t xml:space="preserve"> </w:t>
      </w:r>
      <w:r w:rsidRPr="00213568">
        <w:t xml:space="preserve">emissions at </w:t>
      </w:r>
      <w:r w:rsidRPr="00FC56C6">
        <w:t xml:space="preserve">specific </w:t>
      </w:r>
      <w:r w:rsidR="0070222A">
        <w:t>EGUs</w:t>
      </w:r>
      <w:r w:rsidR="0070222A" w:rsidRPr="00FC56C6">
        <w:t xml:space="preserve"> </w:t>
      </w:r>
      <w:r w:rsidRPr="00FC56C6">
        <w:t>in</w:t>
      </w:r>
      <w:r w:rsidRPr="005D6002">
        <w:t xml:space="preserve"> the region. The size of the circles indicates the relative </w:t>
      </w:r>
      <w:r w:rsidR="0070222A">
        <w:t>change</w:t>
      </w:r>
      <w:r w:rsidR="00887D72" w:rsidRPr="005D6002">
        <w:t xml:space="preserve"> </w:t>
      </w:r>
      <w:r w:rsidRPr="005D6002">
        <w:t xml:space="preserve">of </w:t>
      </w:r>
      <w:r>
        <w:t xml:space="preserve">each </w:t>
      </w:r>
      <w:r w:rsidR="0070222A">
        <w:t>EGU</w:t>
      </w:r>
      <w:r>
        <w:t xml:space="preserve">. Circles are semi-transparent. If multiple sources are near the same location, the circle is darker. </w:t>
      </w:r>
      <w:r w:rsidR="006E608C">
        <w:t>Emissions increases</w:t>
      </w:r>
      <w:r>
        <w:t xml:space="preserve"> are </w:t>
      </w:r>
      <w:r w:rsidR="002669CF">
        <w:t xml:space="preserve">shown </w:t>
      </w:r>
      <w:r>
        <w:t xml:space="preserve">with black outlines and white interiors; these </w:t>
      </w:r>
      <w:r w:rsidR="00C769D0">
        <w:t xml:space="preserve">can </w:t>
      </w:r>
      <w:r w:rsidR="008258ED">
        <w:t>occur when the user is modeling an increase in load or can be</w:t>
      </w:r>
      <w:r w:rsidR="00A2221B">
        <w:t xml:space="preserve"> </w:t>
      </w:r>
      <w:r>
        <w:t xml:space="preserve">the result of </w:t>
      </w:r>
      <w:r w:rsidRPr="00FC56C6">
        <w:t>the timing of maintenance outages in the base-year data</w:t>
      </w:r>
      <w:r w:rsidR="004C446E">
        <w:t xml:space="preserve"> (see </w:t>
      </w:r>
      <w:hyperlink w:anchor="AppendixH" w:history="1">
        <w:r w:rsidR="005C4F00" w:rsidRPr="004A52DD">
          <w:rPr>
            <w:rStyle w:val="Hyperlink"/>
            <w:rFonts w:eastAsia="Times New Roman"/>
          </w:rPr>
          <w:t xml:space="preserve">Appendix </w:t>
        </w:r>
        <w:r w:rsidR="00612D3C" w:rsidRPr="004A52DD">
          <w:rPr>
            <w:rStyle w:val="Hyperlink"/>
            <w:rFonts w:eastAsia="Times New Roman"/>
          </w:rPr>
          <w:t>H</w:t>
        </w:r>
      </w:hyperlink>
      <w:r w:rsidR="005C4F00">
        <w:t xml:space="preserve"> </w:t>
      </w:r>
      <w:r w:rsidR="004C446E">
        <w:t>for detail</w:t>
      </w:r>
      <w:r w:rsidR="002669CF">
        <w:t>s</w:t>
      </w:r>
      <w:r w:rsidR="004C446E">
        <w:t>).</w:t>
      </w:r>
    </w:p>
    <w:p w14:paraId="27BD7337" w14:textId="787AC672" w:rsidR="00CC4F5F" w:rsidRPr="00CC4F5F" w:rsidRDefault="002D7301" w:rsidP="000243A0">
      <w:pPr>
        <w:pStyle w:val="Caption"/>
        <w:rPr>
          <w:noProof/>
        </w:rPr>
      </w:pPr>
      <w:bookmarkStart w:id="220" w:name="_Ref374348985"/>
      <w:bookmarkStart w:id="221" w:name="_Toc49381384"/>
      <w:r>
        <w:t xml:space="preserve">Figure </w:t>
      </w:r>
      <w:r>
        <w:fldChar w:fldCharType="begin"/>
      </w:r>
      <w:r>
        <w:instrText>SEQ Figure \* ARABIC</w:instrText>
      </w:r>
      <w:r>
        <w:fldChar w:fldCharType="separate"/>
      </w:r>
      <w:r w:rsidR="0078501C">
        <w:rPr>
          <w:noProof/>
        </w:rPr>
        <w:t>26</w:t>
      </w:r>
      <w:r>
        <w:fldChar w:fldCharType="end"/>
      </w:r>
      <w:bookmarkEnd w:id="220"/>
      <w:r>
        <w:t xml:space="preserve">. </w:t>
      </w:r>
      <w:r w:rsidR="00BD0AAA">
        <w:t>Map of</w:t>
      </w:r>
      <w:r w:rsidR="00887D72" w:rsidRPr="00B7401F">
        <w:t xml:space="preserve"> </w:t>
      </w:r>
      <w:r w:rsidR="00214D42" w:rsidRPr="00B7401F">
        <w:t xml:space="preserve">generation and emissions </w:t>
      </w:r>
      <w:proofErr w:type="gramStart"/>
      <w:r w:rsidR="00BD0AAA">
        <w:t>changes</w:t>
      </w:r>
      <w:proofErr w:type="gramEnd"/>
      <w:r w:rsidR="00BD0AAA" w:rsidRPr="00B7401F">
        <w:t xml:space="preserve"> </w:t>
      </w:r>
      <w:r w:rsidR="00214D42" w:rsidRPr="00B7401F">
        <w:t xml:space="preserve">for </w:t>
      </w:r>
      <w:proofErr w:type="gramStart"/>
      <w:r w:rsidR="00214D42" w:rsidRPr="00B7401F">
        <w:t>an example</w:t>
      </w:r>
      <w:proofErr w:type="gramEnd"/>
      <w:r w:rsidR="00214D42" w:rsidRPr="00B7401F">
        <w:t xml:space="preserve"> wind program in the </w:t>
      </w:r>
      <w:r w:rsidR="00312A67" w:rsidRPr="00B30C96">
        <w:t>Midwest</w:t>
      </w:r>
      <w:r w:rsidR="00312A67" w:rsidRPr="00B7401F">
        <w:t xml:space="preserve"> </w:t>
      </w:r>
      <w:r w:rsidR="00E761BE">
        <w:t>r</w:t>
      </w:r>
      <w:r w:rsidR="00E761BE" w:rsidRPr="00B7401F">
        <w:t>egion</w:t>
      </w:r>
      <w:r w:rsidR="00214D42" w:rsidRPr="00B7401F">
        <w:t>.</w:t>
      </w:r>
      <w:bookmarkEnd w:id="221"/>
      <w:r w:rsidR="00312A67" w:rsidRPr="00312A67">
        <w:rPr>
          <w:noProof/>
        </w:rPr>
        <w:t xml:space="preserve"> </w:t>
      </w:r>
    </w:p>
    <w:p w14:paraId="2BB9194B" w14:textId="5C8155E9" w:rsidR="002E6E77" w:rsidRDefault="00105C54" w:rsidP="000243A0">
      <w:pPr>
        <w:pStyle w:val="sourcenote"/>
        <w:keepLines w:val="0"/>
        <w:spacing w:after="60"/>
      </w:pPr>
      <w:r>
        <w:rPr>
          <w:noProof/>
        </w:rPr>
        <w:drawing>
          <wp:inline distT="0" distB="0" distL="0" distR="0" wp14:anchorId="394BB902" wp14:editId="42F0F2E1">
            <wp:extent cx="5577840" cy="4590415"/>
            <wp:effectExtent l="0" t="0" r="3810" b="635"/>
            <wp:docPr id="2051226588" name="Picture 1" descr="Screen capture of the Main Module output map of generation and emissions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26588" name="Picture 1" descr="Screen capture of the Main Module output map of generation and emissions changes."/>
                    <pic:cNvPicPr/>
                  </pic:nvPicPr>
                  <pic:blipFill>
                    <a:blip r:embed="rId60"/>
                    <a:stretch>
                      <a:fillRect/>
                    </a:stretch>
                  </pic:blipFill>
                  <pic:spPr>
                    <a:xfrm>
                      <a:off x="0" y="0"/>
                      <a:ext cx="5577840" cy="4590415"/>
                    </a:xfrm>
                    <a:prstGeom prst="rect">
                      <a:avLst/>
                    </a:prstGeom>
                  </pic:spPr>
                </pic:pic>
              </a:graphicData>
            </a:graphic>
          </wp:inline>
        </w:drawing>
      </w:r>
    </w:p>
    <w:p w14:paraId="4C43A6EB" w14:textId="785093C9" w:rsidR="00585C65" w:rsidRDefault="00585C65" w:rsidP="000243A0">
      <w:pPr>
        <w:pStyle w:val="sourcenote"/>
        <w:keepNext w:val="0"/>
        <w:keepLines w:val="0"/>
        <w:ind w:left="270"/>
      </w:pPr>
      <w:r w:rsidRPr="009B371E">
        <w:t>The diameter of each circle indicates the magnitude of a</w:t>
      </w:r>
      <w:r w:rsidR="00707FFE">
        <w:t>n</w:t>
      </w:r>
      <w:r w:rsidRPr="009B371E">
        <w:t xml:space="preserve"> </w:t>
      </w:r>
      <w:r w:rsidR="00707FFE">
        <w:t>EGU</w:t>
      </w:r>
      <w:r w:rsidR="00E5330B">
        <w:t>’</w:t>
      </w:r>
      <w:r w:rsidR="00E5330B" w:rsidRPr="009B371E">
        <w:t xml:space="preserve">s </w:t>
      </w:r>
      <w:r w:rsidRPr="009B371E">
        <w:t xml:space="preserve">change in emissions. Circles are semi-transparent; darker areas occur in regions with overlapping </w:t>
      </w:r>
      <w:r w:rsidR="00707FFE">
        <w:t>EGU</w:t>
      </w:r>
      <w:r w:rsidRPr="009B371E">
        <w:t xml:space="preserve">s. </w:t>
      </w:r>
      <w:r>
        <w:t>Emission</w:t>
      </w:r>
      <w:r w:rsidR="004C1F47">
        <w:t>s</w:t>
      </w:r>
      <w:r>
        <w:t xml:space="preserve"> reductions</w:t>
      </w:r>
      <w:r w:rsidRPr="009B371E">
        <w:t xml:space="preserve"> are indicated with blue circles; </w:t>
      </w:r>
      <w:r>
        <w:t>increases in emissions</w:t>
      </w:r>
      <w:r w:rsidRPr="009B371E">
        <w:t xml:space="preserve"> are indicated with black-bordered white circles.</w:t>
      </w:r>
    </w:p>
    <w:p w14:paraId="50F3F0E2" w14:textId="77777777" w:rsidR="000243A0" w:rsidRDefault="000243A0" w:rsidP="000243A0">
      <w:pPr>
        <w:pStyle w:val="NoSpacing"/>
      </w:pPr>
    </w:p>
    <w:p w14:paraId="5A6759E4" w14:textId="69606DAB" w:rsidR="00214D42" w:rsidRDefault="002F5DDB" w:rsidP="4C641182">
      <w:pPr>
        <w:pStyle w:val="Heading4"/>
        <w:keepLines w:val="0"/>
        <w:numPr>
          <w:ilvl w:val="0"/>
          <w:numId w:val="0"/>
        </w:numPr>
      </w:pPr>
      <w:r>
        <w:t>Monthly results by selected geography</w:t>
      </w:r>
    </w:p>
    <w:p w14:paraId="49F05579" w14:textId="0AE82C54" w:rsidR="004C3A2F" w:rsidRDefault="00D85AF6" w:rsidP="00E635BD">
      <w:pPr>
        <w:pStyle w:val="BodyText"/>
        <w:spacing w:after="240"/>
      </w:pPr>
      <w:r>
        <w:t xml:space="preserve">Monthly </w:t>
      </w:r>
      <w:r w:rsidR="008A4CEF">
        <w:t xml:space="preserve">results </w:t>
      </w:r>
      <w:r>
        <w:t>can be viewed over the entire region or a specific state or county within the region (see example</w:t>
      </w:r>
      <w:r w:rsidR="00227830">
        <w:t>s</w:t>
      </w:r>
      <w:r>
        <w:t xml:space="preserve"> in </w:t>
      </w:r>
      <w:r w:rsidR="00CB1BAA">
        <w:fldChar w:fldCharType="begin"/>
      </w:r>
      <w:r w:rsidR="00CB1BAA">
        <w:instrText xml:space="preserve"> REF _Ref374349970 \h  \* MERGEFORMAT </w:instrText>
      </w:r>
      <w:r w:rsidR="00CB1BAA">
        <w:fldChar w:fldCharType="separate"/>
      </w:r>
      <w:r w:rsidR="0078501C">
        <w:t xml:space="preserve">Figure </w:t>
      </w:r>
      <w:r w:rsidR="0078501C">
        <w:rPr>
          <w:noProof/>
        </w:rPr>
        <w:t>27</w:t>
      </w:r>
      <w:r w:rsidR="00CB1BAA">
        <w:fldChar w:fldCharType="end"/>
      </w:r>
      <w:r w:rsidR="00227830" w:rsidRPr="001F50C6">
        <w:t xml:space="preserve"> and</w:t>
      </w:r>
      <w:r w:rsidR="002942DC">
        <w:t xml:space="preserve"> </w:t>
      </w:r>
      <w:r w:rsidR="002942DC">
        <w:fldChar w:fldCharType="begin"/>
      </w:r>
      <w:r w:rsidR="002942DC">
        <w:instrText xml:space="preserve"> REF _Ref488912390 \h </w:instrText>
      </w:r>
      <w:r w:rsidR="002942DC">
        <w:fldChar w:fldCharType="separate"/>
      </w:r>
      <w:r w:rsidR="0078501C" w:rsidRPr="001F50C6">
        <w:t xml:space="preserve">Figure </w:t>
      </w:r>
      <w:r w:rsidR="0078501C">
        <w:rPr>
          <w:noProof/>
        </w:rPr>
        <w:t>28</w:t>
      </w:r>
      <w:r w:rsidR="002942DC">
        <w:fldChar w:fldCharType="end"/>
      </w:r>
      <w:r>
        <w:t xml:space="preserve">). </w:t>
      </w:r>
      <w:r w:rsidR="002F225A">
        <w:t>F</w:t>
      </w:r>
      <w:r>
        <w:t>irst select</w:t>
      </w:r>
      <w:r w:rsidR="002F225A">
        <w:t xml:space="preserve"> “R</w:t>
      </w:r>
      <w:r>
        <w:t>egion,</w:t>
      </w:r>
      <w:r w:rsidR="002F225A">
        <w:t>”</w:t>
      </w:r>
      <w:r>
        <w:t xml:space="preserve"> </w:t>
      </w:r>
      <w:r w:rsidR="002F225A">
        <w:t>“S</w:t>
      </w:r>
      <w:r>
        <w:t>tate,</w:t>
      </w:r>
      <w:r w:rsidR="002F225A">
        <w:t>”</w:t>
      </w:r>
      <w:r>
        <w:t xml:space="preserve"> or </w:t>
      </w:r>
      <w:r w:rsidR="002F225A">
        <w:t>“C</w:t>
      </w:r>
      <w:r>
        <w:t>ounty</w:t>
      </w:r>
      <w:r w:rsidR="002F225A">
        <w:t>”</w:t>
      </w:r>
      <w:r>
        <w:t xml:space="preserve"> in the top dropdown menu. If selecting a state, choose the state in the next dropdown menu. </w:t>
      </w:r>
      <w:proofErr w:type="gramStart"/>
      <w:r>
        <w:t>If selecting</w:t>
      </w:r>
      <w:proofErr w:type="gramEnd"/>
      <w:r>
        <w:t xml:space="preserve"> a county, choose both the state and the county </w:t>
      </w:r>
      <w:r w:rsidR="00C478EE">
        <w:t>in the next two dropdown menus.</w:t>
      </w:r>
    </w:p>
    <w:p w14:paraId="0FE7F25E" w14:textId="150047BD" w:rsidR="002E6E77" w:rsidRPr="002E6E77" w:rsidRDefault="002D7301" w:rsidP="00336E1F">
      <w:pPr>
        <w:pStyle w:val="Caption"/>
        <w:rPr>
          <w:noProof/>
        </w:rPr>
      </w:pPr>
      <w:bookmarkStart w:id="222" w:name="_Ref374349970"/>
      <w:bookmarkStart w:id="223" w:name="_Toc49381385"/>
      <w:r>
        <w:lastRenderedPageBreak/>
        <w:t xml:space="preserve">Figure </w:t>
      </w:r>
      <w:r>
        <w:fldChar w:fldCharType="begin"/>
      </w:r>
      <w:r>
        <w:instrText>SEQ Figure \* ARABIC</w:instrText>
      </w:r>
      <w:r>
        <w:fldChar w:fldCharType="separate"/>
      </w:r>
      <w:r w:rsidR="0078501C">
        <w:rPr>
          <w:noProof/>
        </w:rPr>
        <w:t>27</w:t>
      </w:r>
      <w:r>
        <w:fldChar w:fldCharType="end"/>
      </w:r>
      <w:bookmarkEnd w:id="222"/>
      <w:r>
        <w:t xml:space="preserve">. </w:t>
      </w:r>
      <w:r w:rsidR="002F5DDB">
        <w:t>Monthly results</w:t>
      </w:r>
      <w:r w:rsidR="00214D42">
        <w:t xml:space="preserve"> </w:t>
      </w:r>
      <w:r w:rsidR="002F5DDB">
        <w:t>(</w:t>
      </w:r>
      <w:r w:rsidR="00214D42">
        <w:t>chart</w:t>
      </w:r>
      <w:r w:rsidR="002F5DDB">
        <w:t>)</w:t>
      </w:r>
      <w:r w:rsidR="00214D42">
        <w:t xml:space="preserve"> for </w:t>
      </w:r>
      <w:proofErr w:type="gramStart"/>
      <w:r w:rsidR="00214D42">
        <w:t>an example</w:t>
      </w:r>
      <w:proofErr w:type="gramEnd"/>
      <w:r w:rsidR="00214D42">
        <w:t xml:space="preserve"> wind program in the </w:t>
      </w:r>
      <w:r w:rsidR="00312A67" w:rsidRPr="00B30C96">
        <w:t>Midwest</w:t>
      </w:r>
      <w:r w:rsidR="00312A67">
        <w:t xml:space="preserve"> </w:t>
      </w:r>
      <w:r w:rsidR="00E761BE">
        <w:t>region</w:t>
      </w:r>
      <w:bookmarkEnd w:id="223"/>
      <w:r w:rsidR="00214D42">
        <w:t>.</w:t>
      </w:r>
      <w:r w:rsidR="00312A67" w:rsidRPr="00312A67">
        <w:rPr>
          <w:noProof/>
        </w:rPr>
        <w:t xml:space="preserve"> </w:t>
      </w:r>
      <w:r w:rsidR="00385F83">
        <w:rPr>
          <w:noProof/>
        </w:rPr>
        <w:drawing>
          <wp:inline distT="0" distB="0" distL="0" distR="0" wp14:anchorId="46CCE31E" wp14:editId="0D66AAAC">
            <wp:extent cx="5577840" cy="4965539"/>
            <wp:effectExtent l="0" t="0" r="3810" b="6985"/>
            <wp:docPr id="1169654726" name="Picture 1" descr="Screen capture of the Main Module monthly results by selected geography outpu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54726" name="Picture 1" descr="Screen capture of the Main Module monthly results by selected geography output chart."/>
                    <pic:cNvPicPr/>
                  </pic:nvPicPr>
                  <pic:blipFill rotWithShape="1">
                    <a:blip r:embed="rId61"/>
                    <a:srcRect b="29868"/>
                    <a:stretch/>
                  </pic:blipFill>
                  <pic:spPr bwMode="auto">
                    <a:xfrm>
                      <a:off x="0" y="0"/>
                      <a:ext cx="5577840" cy="4965539"/>
                    </a:xfrm>
                    <a:prstGeom prst="rect">
                      <a:avLst/>
                    </a:prstGeom>
                    <a:ln>
                      <a:noFill/>
                    </a:ln>
                    <a:extLst>
                      <a:ext uri="{53640926-AAD7-44D8-BBD7-CCE9431645EC}">
                        <a14:shadowObscured xmlns:a14="http://schemas.microsoft.com/office/drawing/2010/main"/>
                      </a:ext>
                    </a:extLst>
                  </pic:spPr>
                </pic:pic>
              </a:graphicData>
            </a:graphic>
          </wp:inline>
        </w:drawing>
      </w:r>
    </w:p>
    <w:p w14:paraId="530A80CD" w14:textId="24DDEEFE" w:rsidR="00CC4F5F" w:rsidRDefault="00CC4F5F" w:rsidP="00153084">
      <w:pPr>
        <w:jc w:val="center"/>
      </w:pPr>
      <w:bookmarkStart w:id="224" w:name="_Ref374627629"/>
    </w:p>
    <w:p w14:paraId="538D1DB1" w14:textId="77777777" w:rsidR="00CC4F5F" w:rsidRDefault="00CC4F5F" w:rsidP="00CC4F5F"/>
    <w:p w14:paraId="3378E3D5" w14:textId="25E50F5E" w:rsidR="002E6E77" w:rsidRPr="00CC4F5F" w:rsidRDefault="00227830" w:rsidP="00336E1F">
      <w:pPr>
        <w:pStyle w:val="Caption"/>
        <w:rPr>
          <w:sz w:val="20"/>
        </w:rPr>
      </w:pPr>
      <w:bookmarkStart w:id="225" w:name="_Ref488912390"/>
      <w:bookmarkStart w:id="226" w:name="_Toc49381386"/>
      <w:r w:rsidRPr="001F50C6">
        <w:t xml:space="preserve">Figure </w:t>
      </w:r>
      <w:r>
        <w:fldChar w:fldCharType="begin"/>
      </w:r>
      <w:r>
        <w:instrText>SEQ Figure \* ARABIC</w:instrText>
      </w:r>
      <w:r>
        <w:fldChar w:fldCharType="separate"/>
      </w:r>
      <w:r w:rsidR="0078501C">
        <w:rPr>
          <w:noProof/>
        </w:rPr>
        <w:t>28</w:t>
      </w:r>
      <w:r>
        <w:fldChar w:fldCharType="end"/>
      </w:r>
      <w:bookmarkEnd w:id="224"/>
      <w:bookmarkEnd w:id="225"/>
      <w:r w:rsidRPr="001F50C6">
        <w:t xml:space="preserve">. </w:t>
      </w:r>
      <w:r w:rsidR="002F5DDB">
        <w:t>Monthly results</w:t>
      </w:r>
      <w:r w:rsidRPr="001F50C6">
        <w:t xml:space="preserve"> </w:t>
      </w:r>
      <w:r w:rsidR="002F5DDB">
        <w:t>(</w:t>
      </w:r>
      <w:r w:rsidRPr="001F50C6">
        <w:t>table</w:t>
      </w:r>
      <w:r w:rsidR="002F5DDB">
        <w:t>)</w:t>
      </w:r>
      <w:r w:rsidRPr="001F50C6">
        <w:t xml:space="preserve"> for </w:t>
      </w:r>
      <w:proofErr w:type="gramStart"/>
      <w:r w:rsidRPr="001F50C6">
        <w:t>an example</w:t>
      </w:r>
      <w:proofErr w:type="gramEnd"/>
      <w:r w:rsidRPr="001F50C6">
        <w:t xml:space="preserve"> wind program in the </w:t>
      </w:r>
      <w:r w:rsidR="00312A67" w:rsidRPr="00B30C96">
        <w:t>Midwest</w:t>
      </w:r>
      <w:r w:rsidR="00312A67" w:rsidRPr="001F50C6">
        <w:t xml:space="preserve"> </w:t>
      </w:r>
      <w:r w:rsidR="002E6E77">
        <w:t>region.</w:t>
      </w:r>
      <w:bookmarkEnd w:id="226"/>
    </w:p>
    <w:p w14:paraId="46FC2C4A" w14:textId="1F6E21F2" w:rsidR="00227830" w:rsidRPr="001F50C6" w:rsidRDefault="00496FA2" w:rsidP="00153084">
      <w:pPr>
        <w:jc w:val="center"/>
      </w:pPr>
      <w:r>
        <w:rPr>
          <w:noProof/>
        </w:rPr>
        <w:drawing>
          <wp:inline distT="0" distB="0" distL="0" distR="0" wp14:anchorId="60584782" wp14:editId="737B3AB1">
            <wp:extent cx="5577840" cy="2091561"/>
            <wp:effectExtent l="0" t="0" r="3810" b="4445"/>
            <wp:docPr id="487879168" name="Picture 1" descr="Screen capture of the Main Module monthly generation and emission changes outpu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79168" name="Picture 1" descr="Screen capture of the Main Module monthly generation and emission changes output table."/>
                    <pic:cNvPicPr/>
                  </pic:nvPicPr>
                  <pic:blipFill rotWithShape="1">
                    <a:blip r:embed="rId61"/>
                    <a:srcRect t="70459"/>
                    <a:stretch/>
                  </pic:blipFill>
                  <pic:spPr bwMode="auto">
                    <a:xfrm>
                      <a:off x="0" y="0"/>
                      <a:ext cx="5577840" cy="2091561"/>
                    </a:xfrm>
                    <a:prstGeom prst="rect">
                      <a:avLst/>
                    </a:prstGeom>
                    <a:ln>
                      <a:noFill/>
                    </a:ln>
                    <a:extLst>
                      <a:ext uri="{53640926-AAD7-44D8-BBD7-CCE9431645EC}">
                        <a14:shadowObscured xmlns:a14="http://schemas.microsoft.com/office/drawing/2010/main"/>
                      </a:ext>
                    </a:extLst>
                  </pic:spPr>
                </pic:pic>
              </a:graphicData>
            </a:graphic>
          </wp:inline>
        </w:drawing>
      </w:r>
    </w:p>
    <w:p w14:paraId="3C652FCB" w14:textId="77777777" w:rsidR="00697474" w:rsidRPr="00697474" w:rsidRDefault="00697474" w:rsidP="007D332E"/>
    <w:p w14:paraId="533BEA8C" w14:textId="468EE6F4" w:rsidR="00214D42" w:rsidRDefault="00F60140" w:rsidP="4C641182">
      <w:pPr>
        <w:pStyle w:val="Heading4"/>
        <w:numPr>
          <w:ilvl w:val="0"/>
          <w:numId w:val="0"/>
        </w:numPr>
      </w:pPr>
      <w:r w:rsidRPr="00F60140">
        <w:lastRenderedPageBreak/>
        <w:t xml:space="preserve">Hourly </w:t>
      </w:r>
      <w:r w:rsidR="0041127C">
        <w:t>results</w:t>
      </w:r>
      <w:r w:rsidR="00887D72" w:rsidRPr="00F60140">
        <w:t xml:space="preserve"> </w:t>
      </w:r>
      <w:r w:rsidRPr="00F60140">
        <w:t>by week</w:t>
      </w:r>
    </w:p>
    <w:p w14:paraId="1EAC3BCD" w14:textId="1D05358A" w:rsidR="00CC4F5F" w:rsidRPr="002942DC" w:rsidRDefault="00FC0B01" w:rsidP="00803353">
      <w:pPr>
        <w:pStyle w:val="BodyText"/>
        <w:spacing w:after="240"/>
      </w:pPr>
      <w:r>
        <w:rPr>
          <w:highlight w:val="yellow"/>
        </w:rPr>
        <w:fldChar w:fldCharType="begin"/>
      </w:r>
      <w:r w:rsidR="00E23A6B">
        <w:rPr>
          <w:highlight w:val="yellow"/>
        </w:rPr>
        <w:instrText xml:space="preserve"> REF _Ref374627781 \h </w:instrText>
      </w:r>
      <w:r>
        <w:rPr>
          <w:highlight w:val="yellow"/>
        </w:rPr>
      </w:r>
      <w:r>
        <w:rPr>
          <w:highlight w:val="yellow"/>
        </w:rPr>
        <w:fldChar w:fldCharType="separate"/>
      </w:r>
      <w:r w:rsidR="0078501C">
        <w:t xml:space="preserve">Figure </w:t>
      </w:r>
      <w:r w:rsidR="0078501C">
        <w:rPr>
          <w:noProof/>
        </w:rPr>
        <w:t>29</w:t>
      </w:r>
      <w:r>
        <w:rPr>
          <w:highlight w:val="yellow"/>
        </w:rPr>
        <w:fldChar w:fldCharType="end"/>
      </w:r>
      <w:r w:rsidR="001F50C6">
        <w:t xml:space="preserve"> </w:t>
      </w:r>
      <w:r w:rsidR="00794A5F">
        <w:t xml:space="preserve">is a dynamic representation of hourly </w:t>
      </w:r>
      <w:r w:rsidR="0041127C">
        <w:t>changes</w:t>
      </w:r>
      <w:r w:rsidR="00887D72">
        <w:t xml:space="preserve"> </w:t>
      </w:r>
      <w:r w:rsidR="0041127C">
        <w:t>in</w:t>
      </w:r>
      <w:r w:rsidR="00794A5F">
        <w:t xml:space="preserve"> EGU </w:t>
      </w:r>
      <w:r w:rsidR="0041127C">
        <w:t>operation</w:t>
      </w:r>
      <w:r w:rsidR="0076212C">
        <w:t xml:space="preserve">. </w:t>
      </w:r>
      <w:r w:rsidR="00794A5F">
        <w:t xml:space="preserve">Individual plants are stacked as gradated bar plots, from </w:t>
      </w:r>
      <w:r w:rsidR="00E23A6B">
        <w:t>high</w:t>
      </w:r>
      <w:r w:rsidR="00E5330B">
        <w:t>-</w:t>
      </w:r>
      <w:r w:rsidR="00E23A6B">
        <w:t>capacity</w:t>
      </w:r>
      <w:r w:rsidR="00E5330B">
        <w:t>-</w:t>
      </w:r>
      <w:r w:rsidR="00E23A6B">
        <w:t>factor “baseload”</w:t>
      </w:r>
      <w:r w:rsidR="00794A5F">
        <w:t xml:space="preserve"> </w:t>
      </w:r>
      <w:r w:rsidR="00707FFE">
        <w:t>EGU</w:t>
      </w:r>
      <w:r w:rsidR="00794A5F">
        <w:t xml:space="preserve">s in dark blue to </w:t>
      </w:r>
      <w:r w:rsidR="00E23A6B">
        <w:t>low</w:t>
      </w:r>
      <w:r w:rsidR="00FD39A1">
        <w:t>-</w:t>
      </w:r>
      <w:r w:rsidR="00E23A6B">
        <w:t>capacity</w:t>
      </w:r>
      <w:r w:rsidR="00FD39A1">
        <w:t>-</w:t>
      </w:r>
      <w:r w:rsidR="00E23A6B">
        <w:t>factor peak</w:t>
      </w:r>
      <w:r w:rsidR="00087A89">
        <w:t>ing</w:t>
      </w:r>
      <w:r w:rsidR="00794A5F">
        <w:t xml:space="preserve"> </w:t>
      </w:r>
      <w:r w:rsidR="00707FFE">
        <w:t>EGU</w:t>
      </w:r>
      <w:r w:rsidR="00794A5F">
        <w:t>s in light blue.</w:t>
      </w:r>
      <w:r w:rsidR="00794A5F">
        <w:rPr>
          <w:rStyle w:val="FootnoteReference"/>
        </w:rPr>
        <w:footnoteReference w:id="59"/>
      </w:r>
      <w:r w:rsidR="00794A5F">
        <w:t xml:space="preserve"> The total contribution of all </w:t>
      </w:r>
      <w:r w:rsidR="00707FFE">
        <w:t>EGU</w:t>
      </w:r>
      <w:r w:rsidR="00794A5F">
        <w:t xml:space="preserve">s sums to the yellow line. As noted above, </w:t>
      </w:r>
      <w:r w:rsidR="00794A5F" w:rsidRPr="000B7331">
        <w:t xml:space="preserve">some </w:t>
      </w:r>
      <w:r w:rsidR="00707FFE">
        <w:t>EGU</w:t>
      </w:r>
      <w:r w:rsidR="00794A5F" w:rsidRPr="000B7331">
        <w:t>s can show a net increase in emissions as regional load is reduced, often due to the timing of maintenance outages in the base-year data.</w:t>
      </w:r>
      <w:r w:rsidR="00FD39A1">
        <w:t xml:space="preserve"> </w:t>
      </w:r>
      <w:r w:rsidR="007D5889">
        <w:t xml:space="preserve">The second chart in </w:t>
      </w:r>
      <w:r w:rsidR="007D5889">
        <w:rPr>
          <w:highlight w:val="yellow"/>
        </w:rPr>
        <w:fldChar w:fldCharType="begin"/>
      </w:r>
      <w:r w:rsidR="007D5889">
        <w:rPr>
          <w:highlight w:val="yellow"/>
        </w:rPr>
        <w:instrText xml:space="preserve"> REF _Ref374627781 \h </w:instrText>
      </w:r>
      <w:r w:rsidR="007D5889">
        <w:rPr>
          <w:highlight w:val="yellow"/>
        </w:rPr>
      </w:r>
      <w:r w:rsidR="007D5889">
        <w:rPr>
          <w:highlight w:val="yellow"/>
        </w:rPr>
        <w:fldChar w:fldCharType="separate"/>
      </w:r>
      <w:r w:rsidR="0078501C">
        <w:t xml:space="preserve">Figure </w:t>
      </w:r>
      <w:r w:rsidR="0078501C">
        <w:rPr>
          <w:noProof/>
        </w:rPr>
        <w:t>29</w:t>
      </w:r>
      <w:r w:rsidR="007D5889">
        <w:rPr>
          <w:highlight w:val="yellow"/>
        </w:rPr>
        <w:fldChar w:fldCharType="end"/>
      </w:r>
      <w:r w:rsidR="007D5889">
        <w:t xml:space="preserve"> shows the same week-long energy profile as </w:t>
      </w:r>
      <w:proofErr w:type="gramStart"/>
      <w:r w:rsidR="007D5889">
        <w:t>above, but</w:t>
      </w:r>
      <w:proofErr w:type="gramEnd"/>
      <w:r w:rsidR="007D5889">
        <w:t xml:space="preserve"> presents the change in generation in reference to the total fossil-fuel generation. </w:t>
      </w:r>
      <w:r w:rsidR="00FD39A1">
        <w:t>T</w:t>
      </w:r>
      <w:r w:rsidR="007D5889">
        <w:t>his chart illustrate</w:t>
      </w:r>
      <w:r w:rsidR="00FD39A1">
        <w:t>s</w:t>
      </w:r>
      <w:r w:rsidR="007D5889">
        <w:t xml:space="preserve"> the degree of change represented by the energy policy relative to the baseline. The solid line represents the total fossil-fuel load by hour in the baseline; the dashed line represents the fossil-fuel load after the user-specified energy change has been modeled.</w:t>
      </w:r>
    </w:p>
    <w:p w14:paraId="124C2429" w14:textId="7E8873B7" w:rsidR="00CC4F5F" w:rsidRDefault="002D7301" w:rsidP="00B60295">
      <w:pPr>
        <w:pStyle w:val="Caption"/>
      </w:pPr>
      <w:bookmarkStart w:id="227" w:name="_Ref374627781"/>
      <w:bookmarkStart w:id="228" w:name="_Toc49381387"/>
      <w:r>
        <w:lastRenderedPageBreak/>
        <w:t xml:space="preserve">Figure </w:t>
      </w:r>
      <w:r>
        <w:fldChar w:fldCharType="begin"/>
      </w:r>
      <w:r>
        <w:instrText>SEQ Figure \* ARABIC</w:instrText>
      </w:r>
      <w:r>
        <w:fldChar w:fldCharType="separate"/>
      </w:r>
      <w:r w:rsidR="0078501C">
        <w:rPr>
          <w:noProof/>
        </w:rPr>
        <w:t>29</w:t>
      </w:r>
      <w:r>
        <w:fldChar w:fldCharType="end"/>
      </w:r>
      <w:bookmarkEnd w:id="227"/>
      <w:r>
        <w:t xml:space="preserve">. </w:t>
      </w:r>
      <w:r w:rsidR="00214D42">
        <w:t xml:space="preserve">Hourly </w:t>
      </w:r>
      <w:proofErr w:type="gramStart"/>
      <w:r w:rsidR="0041127C">
        <w:t>results</w:t>
      </w:r>
      <w:proofErr w:type="gramEnd"/>
      <w:r w:rsidR="00214D42">
        <w:t xml:space="preserve"> for </w:t>
      </w:r>
      <w:proofErr w:type="gramStart"/>
      <w:r w:rsidR="00214D42">
        <w:t>an example</w:t>
      </w:r>
      <w:proofErr w:type="gramEnd"/>
      <w:r w:rsidR="00214D42">
        <w:t xml:space="preserve"> wind program in the </w:t>
      </w:r>
      <w:r w:rsidR="00312A67" w:rsidRPr="00B30C96">
        <w:t>Midwest</w:t>
      </w:r>
      <w:r w:rsidR="00312A67">
        <w:t xml:space="preserve"> </w:t>
      </w:r>
      <w:r w:rsidR="00E761BE">
        <w:t>region</w:t>
      </w:r>
      <w:r w:rsidR="00CC4F5F">
        <w:t>.</w:t>
      </w:r>
      <w:bookmarkEnd w:id="228"/>
    </w:p>
    <w:p w14:paraId="1C949A16" w14:textId="5F191236" w:rsidR="00CC4F5F" w:rsidRPr="00E23A6B" w:rsidRDefault="000B4006" w:rsidP="00336E1F">
      <w:pPr>
        <w:pStyle w:val="BodyText"/>
        <w:spacing w:before="0" w:line="240" w:lineRule="auto"/>
        <w:jc w:val="center"/>
        <w:rPr>
          <w:noProof/>
        </w:rPr>
      </w:pPr>
      <w:r>
        <w:rPr>
          <w:noProof/>
        </w:rPr>
        <w:drawing>
          <wp:inline distT="0" distB="0" distL="0" distR="0" wp14:anchorId="1B75C85B" wp14:editId="7DBB4059">
            <wp:extent cx="5577840" cy="6090920"/>
            <wp:effectExtent l="0" t="0" r="3810" b="5080"/>
            <wp:docPr id="1136353697" name="Picture 1" descr="Screen capture of the Main Module hourly results by week output charts (2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53697" name="Picture 1" descr="Screen capture of the Main Module hourly results by week output charts (2 charts)."/>
                    <pic:cNvPicPr/>
                  </pic:nvPicPr>
                  <pic:blipFill>
                    <a:blip r:embed="rId62"/>
                    <a:stretch>
                      <a:fillRect/>
                    </a:stretch>
                  </pic:blipFill>
                  <pic:spPr>
                    <a:xfrm>
                      <a:off x="0" y="0"/>
                      <a:ext cx="5577840" cy="6090920"/>
                    </a:xfrm>
                    <a:prstGeom prst="rect">
                      <a:avLst/>
                    </a:prstGeom>
                  </pic:spPr>
                </pic:pic>
              </a:graphicData>
            </a:graphic>
          </wp:inline>
        </w:drawing>
      </w:r>
    </w:p>
    <w:p w14:paraId="28A118D0" w14:textId="77777777" w:rsidR="00214D42" w:rsidRDefault="006E70CF" w:rsidP="4C641182">
      <w:pPr>
        <w:pStyle w:val="Heading4"/>
        <w:numPr>
          <w:ilvl w:val="0"/>
          <w:numId w:val="0"/>
        </w:numPr>
      </w:pPr>
      <w:bookmarkStart w:id="229" w:name="_Ref374712454"/>
      <w:r>
        <w:t xml:space="preserve">Signal-to-noise </w:t>
      </w:r>
      <w:r w:rsidR="00D041D6">
        <w:t>diagnostic</w:t>
      </w:r>
      <w:bookmarkEnd w:id="229"/>
    </w:p>
    <w:p w14:paraId="4741B4B6" w14:textId="0592CA99" w:rsidR="00E15CD1" w:rsidRPr="00AD0D3A" w:rsidRDefault="0076212C" w:rsidP="00E635BD">
      <w:pPr>
        <w:pStyle w:val="BodyText"/>
        <w:spacing w:after="240"/>
      </w:pPr>
      <w:r>
        <w:t xml:space="preserve">The </w:t>
      </w:r>
      <w:r w:rsidR="006E70CF">
        <w:t xml:space="preserve">signal-to-noise </w:t>
      </w:r>
      <w:r>
        <w:t xml:space="preserve">diagnostic shown in </w:t>
      </w:r>
      <w:r w:rsidR="00FC0B01">
        <w:rPr>
          <w:highlight w:val="yellow"/>
        </w:rPr>
        <w:fldChar w:fldCharType="begin"/>
      </w:r>
      <w:r w:rsidR="00E23A6B">
        <w:instrText xml:space="preserve"> REF _Ref374627872 \h </w:instrText>
      </w:r>
      <w:r w:rsidR="00FC0B01">
        <w:rPr>
          <w:highlight w:val="yellow"/>
        </w:rPr>
      </w:r>
      <w:r w:rsidR="00FC0B01">
        <w:rPr>
          <w:highlight w:val="yellow"/>
        </w:rPr>
        <w:fldChar w:fldCharType="separate"/>
      </w:r>
      <w:r w:rsidR="0078501C">
        <w:t xml:space="preserve">Figure </w:t>
      </w:r>
      <w:r w:rsidR="0078501C">
        <w:rPr>
          <w:noProof/>
        </w:rPr>
        <w:t>30</w:t>
      </w:r>
      <w:r w:rsidR="00FC0B01">
        <w:rPr>
          <w:highlight w:val="yellow"/>
        </w:rPr>
        <w:fldChar w:fldCharType="end"/>
      </w:r>
      <w:r>
        <w:t xml:space="preserve"> has a different structure </w:t>
      </w:r>
      <w:r w:rsidR="001F54B7">
        <w:t xml:space="preserve">from </w:t>
      </w:r>
      <w:r>
        <w:t xml:space="preserve">the time-series images shown previously. This chart is a scatterplot of every hour of the year (8,760 or, in a leap year, 8,784 points), showing calculated total </w:t>
      </w:r>
      <w:r w:rsidR="008A1D2D">
        <w:t xml:space="preserve">change in </w:t>
      </w:r>
      <w:r>
        <w:t>generation in each hour (y-axis) against user-input</w:t>
      </w:r>
      <w:proofErr w:type="gramStart"/>
      <w:r w:rsidR="0041127C">
        <w:t>, expected</w:t>
      </w:r>
      <w:proofErr w:type="gramEnd"/>
      <w:r>
        <w:t xml:space="preserve"> </w:t>
      </w:r>
      <w:r w:rsidR="00522557">
        <w:t xml:space="preserve">energy </w:t>
      </w:r>
      <w:r w:rsidR="0041127C">
        <w:t>changes</w:t>
      </w:r>
      <w:r>
        <w:t xml:space="preserve"> in each hour (x-axis). Ideally, AVERT perfectly matches </w:t>
      </w:r>
      <w:r w:rsidR="0041127C">
        <w:t xml:space="preserve">modeled </w:t>
      </w:r>
      <w:r w:rsidR="0027046E">
        <w:t xml:space="preserve">change in </w:t>
      </w:r>
      <w:r>
        <w:t xml:space="preserve">unit generation to the amount of </w:t>
      </w:r>
      <w:r w:rsidR="00522557">
        <w:t xml:space="preserve">energy </w:t>
      </w:r>
      <w:r w:rsidR="0041127C">
        <w:t>changes</w:t>
      </w:r>
      <w:r>
        <w:t xml:space="preserve"> requested by the user. This graphic shows where that assumption holds and where it does not hold, and to what extent. If the generation </w:t>
      </w:r>
      <w:r w:rsidR="007C4A8E">
        <w:t xml:space="preserve">change </w:t>
      </w:r>
      <w:r>
        <w:t xml:space="preserve">is well-matched to the </w:t>
      </w:r>
      <w:r w:rsidR="00522557">
        <w:t xml:space="preserve">user-input energy </w:t>
      </w:r>
      <w:r w:rsidR="0041127C">
        <w:t>change</w:t>
      </w:r>
      <w:r>
        <w:t xml:space="preserve">, the graphic will show a straight line with little scatter. If the </w:t>
      </w:r>
      <w:r w:rsidR="007C4A8E">
        <w:t xml:space="preserve">changes </w:t>
      </w:r>
      <w:r>
        <w:t xml:space="preserve">are not well matched, the line will have significant </w:t>
      </w:r>
      <w:r>
        <w:lastRenderedPageBreak/>
        <w:t>scatter. Overall, the quality of fit (</w:t>
      </w:r>
      <w:r w:rsidR="00711C46">
        <w:t>i.e.,</w:t>
      </w:r>
      <w:r>
        <w:t xml:space="preserve"> how well the </w:t>
      </w:r>
      <w:r w:rsidR="0041127C">
        <w:t>model</w:t>
      </w:r>
      <w:r w:rsidR="007C4A8E">
        <w:t xml:space="preserve"> </w:t>
      </w:r>
      <w:r>
        <w:t xml:space="preserve">captures the </w:t>
      </w:r>
      <w:r w:rsidR="0041127C">
        <w:t>requested energy change</w:t>
      </w:r>
      <w:r>
        <w:t>) can be judged from the R</w:t>
      </w:r>
      <w:r>
        <w:rPr>
          <w:vertAlign w:val="superscript"/>
        </w:rPr>
        <w:t>2</w:t>
      </w:r>
      <w:r>
        <w:t xml:space="preserve"> metric shown </w:t>
      </w:r>
      <w:r w:rsidR="009A6731">
        <w:t xml:space="preserve">in </w:t>
      </w:r>
      <w:r w:rsidR="007F6390">
        <w:t>the chart title</w:t>
      </w:r>
      <w:r>
        <w:t>.</w:t>
      </w:r>
      <w:r>
        <w:rPr>
          <w:rStyle w:val="FootnoteReference"/>
        </w:rPr>
        <w:footnoteReference w:id="60"/>
      </w:r>
      <w:r>
        <w:t xml:space="preserve"> Highly scattered data points should be viewed with less weight than well</w:t>
      </w:r>
      <w:r w:rsidR="009A6731">
        <w:t>-</w:t>
      </w:r>
      <w:r>
        <w:t>constrained data points.</w:t>
      </w:r>
    </w:p>
    <w:p w14:paraId="14234E2B" w14:textId="5130BAAC" w:rsidR="00CC4F5F" w:rsidRDefault="002D7301" w:rsidP="00336E1F">
      <w:pPr>
        <w:pStyle w:val="Caption"/>
      </w:pPr>
      <w:bookmarkStart w:id="230" w:name="_Ref374627872"/>
      <w:bookmarkStart w:id="231" w:name="_Ref374890006"/>
      <w:bookmarkStart w:id="232" w:name="_Toc49381388"/>
      <w:bookmarkStart w:id="233" w:name="_Ref98795246"/>
      <w:r>
        <w:t xml:space="preserve">Figure </w:t>
      </w:r>
      <w:r>
        <w:fldChar w:fldCharType="begin"/>
      </w:r>
      <w:r>
        <w:instrText>SEQ Figure \* ARABIC</w:instrText>
      </w:r>
      <w:r>
        <w:fldChar w:fldCharType="separate"/>
      </w:r>
      <w:r w:rsidR="0078501C">
        <w:rPr>
          <w:noProof/>
        </w:rPr>
        <w:t>30</w:t>
      </w:r>
      <w:r>
        <w:fldChar w:fldCharType="end"/>
      </w:r>
      <w:bookmarkEnd w:id="230"/>
      <w:r>
        <w:t xml:space="preserve">. </w:t>
      </w:r>
      <w:r w:rsidR="006E70CF">
        <w:t xml:space="preserve">Signal-to-noise </w:t>
      </w:r>
      <w:proofErr w:type="gramStart"/>
      <w:r w:rsidR="00D041D6">
        <w:t>diagnostic</w:t>
      </w:r>
      <w:proofErr w:type="gramEnd"/>
      <w:r w:rsidR="00D041D6">
        <w:t xml:space="preserve"> for </w:t>
      </w:r>
      <w:proofErr w:type="gramStart"/>
      <w:r w:rsidR="00D041D6">
        <w:t>an example</w:t>
      </w:r>
      <w:proofErr w:type="gramEnd"/>
      <w:r w:rsidR="00D041D6">
        <w:t xml:space="preserve"> wind program in the </w:t>
      </w:r>
      <w:r w:rsidR="00C50F6F" w:rsidRPr="00B30C96">
        <w:t>Midwest</w:t>
      </w:r>
      <w:r w:rsidR="00C50F6F">
        <w:t xml:space="preserve"> </w:t>
      </w:r>
      <w:r w:rsidR="00E761BE">
        <w:t>region</w:t>
      </w:r>
      <w:bookmarkEnd w:id="231"/>
      <w:r w:rsidR="00CC4F5F">
        <w:t>.</w:t>
      </w:r>
      <w:bookmarkEnd w:id="232"/>
      <w:bookmarkEnd w:id="233"/>
    </w:p>
    <w:p w14:paraId="1E449094" w14:textId="5FDC7E87" w:rsidR="00CC4F5F" w:rsidRDefault="00285DA1" w:rsidP="009A6615">
      <w:pPr>
        <w:pStyle w:val="BodyText"/>
        <w:spacing w:line="240" w:lineRule="auto"/>
        <w:jc w:val="center"/>
      </w:pPr>
      <w:r>
        <w:rPr>
          <w:noProof/>
        </w:rPr>
        <w:drawing>
          <wp:inline distT="0" distB="0" distL="0" distR="0" wp14:anchorId="3C70A7A1" wp14:editId="327DF4DE">
            <wp:extent cx="5577840" cy="5138420"/>
            <wp:effectExtent l="0" t="0" r="3810" b="5080"/>
            <wp:docPr id="877388467" name="Picture 1" descr="Screen capture of the Main Module signal-to-noise diagnostic outpu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88467" name="Picture 1" descr="Screen capture of the Main Module signal-to-noise diagnostic output chart."/>
                    <pic:cNvPicPr/>
                  </pic:nvPicPr>
                  <pic:blipFill>
                    <a:blip r:embed="rId63"/>
                    <a:stretch>
                      <a:fillRect/>
                    </a:stretch>
                  </pic:blipFill>
                  <pic:spPr>
                    <a:xfrm>
                      <a:off x="0" y="0"/>
                      <a:ext cx="5577840" cy="5138420"/>
                    </a:xfrm>
                    <a:prstGeom prst="rect">
                      <a:avLst/>
                    </a:prstGeom>
                  </pic:spPr>
                </pic:pic>
              </a:graphicData>
            </a:graphic>
          </wp:inline>
        </w:drawing>
      </w:r>
    </w:p>
    <w:p w14:paraId="07BF0F18" w14:textId="3726E31E" w:rsidR="00E15CD1" w:rsidRDefault="009A6731" w:rsidP="00894261">
      <w:pPr>
        <w:pStyle w:val="BodyText"/>
      </w:pPr>
      <w:r>
        <w:t>N</w:t>
      </w:r>
      <w:r w:rsidR="00E15CD1">
        <w:t xml:space="preserve">ote that flat load </w:t>
      </w:r>
      <w:r w:rsidR="007C4A8E">
        <w:t xml:space="preserve">changes </w:t>
      </w:r>
      <w:r w:rsidR="00E15CD1">
        <w:t>(i.e.</w:t>
      </w:r>
      <w:r>
        <w:t>,</w:t>
      </w:r>
      <w:r w:rsidR="00E15CD1">
        <w:t xml:space="preserve"> the same MW </w:t>
      </w:r>
      <w:r w:rsidR="007C4A8E">
        <w:t xml:space="preserve">increase or decrease </w:t>
      </w:r>
      <w:r w:rsidR="00E15CD1">
        <w:t xml:space="preserve">in every hour of the year) will result in a very different pattern </w:t>
      </w:r>
      <w:proofErr w:type="gramStart"/>
      <w:r w:rsidR="00E15CD1">
        <w:t>than</w:t>
      </w:r>
      <w:proofErr w:type="gramEnd"/>
      <w:r w:rsidR="00E15CD1">
        <w:t xml:space="preserve"> shown here. In this unique circumstance, the expected </w:t>
      </w:r>
      <w:r w:rsidR="00522557">
        <w:t xml:space="preserve">energy </w:t>
      </w:r>
      <w:r w:rsidR="0041127C">
        <w:t>changes</w:t>
      </w:r>
      <w:r w:rsidR="00E15CD1">
        <w:t xml:space="preserve"> (the x-axis in this graphic) will be a single value, while there will be variance along the “resulting </w:t>
      </w:r>
      <w:r w:rsidR="00B27379">
        <w:t xml:space="preserve">change </w:t>
      </w:r>
      <w:r w:rsidR="00E15CD1">
        <w:t>in generation” (the y-axis in this graphic). In this case, the R</w:t>
      </w:r>
      <w:r w:rsidR="00E15CD1">
        <w:rPr>
          <w:vertAlign w:val="superscript"/>
        </w:rPr>
        <w:t>2</w:t>
      </w:r>
      <w:r w:rsidR="00E15CD1">
        <w:t xml:space="preserve"> value will have limited value, but </w:t>
      </w:r>
      <w:r w:rsidR="002F225A">
        <w:t xml:space="preserve">you </w:t>
      </w:r>
      <w:r w:rsidR="00000101">
        <w:t xml:space="preserve">can </w:t>
      </w:r>
      <w:r w:rsidR="00E15CD1">
        <w:t xml:space="preserve">visually review the scatter in the plot to determine the reasonableness of the </w:t>
      </w:r>
      <w:r w:rsidR="008A4CEF">
        <w:t>results</w:t>
      </w:r>
      <w:r w:rsidR="00E15CD1">
        <w:t>.</w:t>
      </w:r>
    </w:p>
    <w:p w14:paraId="5A87E435" w14:textId="2694F7E5" w:rsidR="00A96175" w:rsidRPr="00D329D8" w:rsidRDefault="4485706B" w:rsidP="0E6CFEDE">
      <w:pPr>
        <w:pStyle w:val="Heading3"/>
        <w:numPr>
          <w:ilvl w:val="0"/>
          <w:numId w:val="0"/>
        </w:numPr>
        <w:rPr>
          <w:rFonts w:ascii="Times New Roman" w:hAnsi="Times New Roman"/>
          <w:bCs/>
        </w:rPr>
      </w:pPr>
      <w:bookmarkStart w:id="234" w:name="_Toc212023167"/>
      <w:r w:rsidRPr="0E6CFEDE">
        <w:rPr>
          <w:i w:val="0"/>
          <w:color w:val="auto"/>
          <w:spacing w:val="4"/>
        </w:rPr>
        <w:lastRenderedPageBreak/>
        <w:t xml:space="preserve">Summary </w:t>
      </w:r>
      <w:r w:rsidR="45E6E96D" w:rsidRPr="0E6CFEDE">
        <w:rPr>
          <w:i w:val="0"/>
          <w:color w:val="auto"/>
          <w:spacing w:val="4"/>
        </w:rPr>
        <w:t>T</w:t>
      </w:r>
      <w:r w:rsidRPr="0E6CFEDE">
        <w:rPr>
          <w:i w:val="0"/>
          <w:color w:val="auto"/>
          <w:spacing w:val="4"/>
        </w:rPr>
        <w:t xml:space="preserve">ables, </w:t>
      </w:r>
      <w:r w:rsidR="45E6E96D" w:rsidRPr="0E6CFEDE">
        <w:rPr>
          <w:i w:val="0"/>
          <w:color w:val="auto"/>
          <w:spacing w:val="4"/>
        </w:rPr>
        <w:t>C</w:t>
      </w:r>
      <w:r w:rsidRPr="0E6CFEDE">
        <w:rPr>
          <w:i w:val="0"/>
          <w:color w:val="auto"/>
          <w:spacing w:val="4"/>
        </w:rPr>
        <w:t xml:space="preserve">harts, and </w:t>
      </w:r>
      <w:r w:rsidR="45E6E96D" w:rsidRPr="0E6CFEDE">
        <w:rPr>
          <w:i w:val="0"/>
          <w:color w:val="auto"/>
          <w:spacing w:val="4"/>
        </w:rPr>
        <w:t>F</w:t>
      </w:r>
      <w:r w:rsidRPr="0E6CFEDE">
        <w:rPr>
          <w:i w:val="0"/>
          <w:color w:val="auto"/>
          <w:spacing w:val="4"/>
        </w:rPr>
        <w:t>igures</w:t>
      </w:r>
      <w:r w:rsidR="45E6E96D" w:rsidRPr="0E6CFEDE">
        <w:rPr>
          <w:i w:val="0"/>
          <w:color w:val="auto"/>
          <w:spacing w:val="4"/>
        </w:rPr>
        <w:t xml:space="preserve">: </w:t>
      </w:r>
      <w:r w:rsidRPr="0E6CFEDE">
        <w:rPr>
          <w:i w:val="0"/>
          <w:color w:val="auto"/>
          <w:spacing w:val="4"/>
        </w:rPr>
        <w:t xml:space="preserve">Power </w:t>
      </w:r>
      <w:r w:rsidR="45E6E96D" w:rsidRPr="0E6CFEDE">
        <w:rPr>
          <w:i w:val="0"/>
          <w:color w:val="auto"/>
          <w:spacing w:val="4"/>
        </w:rPr>
        <w:t>S</w:t>
      </w:r>
      <w:r w:rsidRPr="0E6CFEDE">
        <w:rPr>
          <w:i w:val="0"/>
          <w:color w:val="auto"/>
          <w:spacing w:val="4"/>
        </w:rPr>
        <w:t xml:space="preserve">ector and </w:t>
      </w:r>
      <w:r w:rsidR="45E6E96D" w:rsidRPr="0E6CFEDE">
        <w:rPr>
          <w:i w:val="0"/>
          <w:color w:val="auto"/>
          <w:spacing w:val="4"/>
        </w:rPr>
        <w:t>A</w:t>
      </w:r>
      <w:r w:rsidRPr="0E6CFEDE">
        <w:rPr>
          <w:i w:val="0"/>
          <w:color w:val="auto"/>
          <w:spacing w:val="4"/>
        </w:rPr>
        <w:t xml:space="preserve">voided </w:t>
      </w:r>
      <w:r w:rsidR="6115CA06" w:rsidRPr="0E6CFEDE">
        <w:rPr>
          <w:i w:val="0"/>
          <w:color w:val="auto"/>
          <w:spacing w:val="4"/>
        </w:rPr>
        <w:t>Vehicle</w:t>
      </w:r>
      <w:r w:rsidR="606CEF0B" w:rsidRPr="0E6CFEDE">
        <w:rPr>
          <w:i w:val="0"/>
          <w:color w:val="auto"/>
          <w:spacing w:val="4"/>
        </w:rPr>
        <w:t xml:space="preserve"> </w:t>
      </w:r>
      <w:r w:rsidR="45E6E96D" w:rsidRPr="0E6CFEDE">
        <w:rPr>
          <w:i w:val="0"/>
          <w:color w:val="auto"/>
          <w:spacing w:val="4"/>
        </w:rPr>
        <w:t>E</w:t>
      </w:r>
      <w:r w:rsidRPr="0E6CFEDE">
        <w:rPr>
          <w:i w:val="0"/>
          <w:color w:val="auto"/>
          <w:spacing w:val="4"/>
        </w:rPr>
        <w:t>missions</w:t>
      </w:r>
      <w:r w:rsidRPr="0E6CFEDE">
        <w:rPr>
          <w:rStyle w:val="Heading3Char"/>
        </w:rPr>
        <w:t xml:space="preserve"> </w:t>
      </w:r>
      <w:r w:rsidR="45E6E96D" w:rsidRPr="0E6CFEDE">
        <w:rPr>
          <w:rStyle w:val="Heading3Char"/>
          <w:b/>
          <w:bCs/>
        </w:rPr>
        <w:t>D</w:t>
      </w:r>
      <w:r w:rsidRPr="0E6CFEDE">
        <w:rPr>
          <w:rStyle w:val="Heading3Char"/>
          <w:b/>
          <w:bCs/>
        </w:rPr>
        <w:t>ata</w:t>
      </w:r>
      <w:bookmarkEnd w:id="234"/>
    </w:p>
    <w:p w14:paraId="77FF2B11" w14:textId="6CCD6897" w:rsidR="0050747D" w:rsidRDefault="0050747D" w:rsidP="0050747D">
      <w:pPr>
        <w:pStyle w:val="BodyText"/>
      </w:pPr>
      <w:proofErr w:type="gramStart"/>
      <w:r>
        <w:t>Outputs</w:t>
      </w:r>
      <w:proofErr w:type="gramEnd"/>
      <w:r>
        <w:t xml:space="preserve"> related to </w:t>
      </w:r>
      <w:r w:rsidR="00E31449">
        <w:t xml:space="preserve">vehicle </w:t>
      </w:r>
      <w:r>
        <w:t xml:space="preserve">impacts are confined to four output </w:t>
      </w:r>
      <w:proofErr w:type="gramStart"/>
      <w:r>
        <w:t>pages</w:t>
      </w:r>
      <w:proofErr w:type="gramEnd"/>
      <w:r>
        <w:t xml:space="preserve"> accessed </w:t>
      </w:r>
      <w:r w:rsidR="009F40A6">
        <w:t>through</w:t>
      </w:r>
      <w:r>
        <w:t xml:space="preserve"> </w:t>
      </w:r>
      <w:r w:rsidRPr="00FB4E63">
        <w:t>Step 4: Display Results</w:t>
      </w:r>
      <w:r>
        <w:t xml:space="preserve"> and discussed below.</w:t>
      </w:r>
      <w:r w:rsidR="002F1694">
        <w:rPr>
          <w:rStyle w:val="FootnoteReference"/>
        </w:rPr>
        <w:footnoteReference w:id="61"/>
      </w:r>
      <w:r>
        <w:t xml:space="preserve"> All other output pages in AVERT do not describe any </w:t>
      </w:r>
      <w:r w:rsidR="009F62D7">
        <w:t>vehicle</w:t>
      </w:r>
      <w:r>
        <w:t xml:space="preserve"> impacts. </w:t>
      </w:r>
    </w:p>
    <w:p w14:paraId="13243160" w14:textId="277BCD4B" w:rsidR="0050747D" w:rsidRDefault="0050747D" w:rsidP="4C641182">
      <w:pPr>
        <w:pStyle w:val="Heading4"/>
        <w:numPr>
          <w:ilvl w:val="0"/>
          <w:numId w:val="0"/>
        </w:numPr>
      </w:pPr>
      <w:r>
        <w:t xml:space="preserve">Annual </w:t>
      </w:r>
      <w:r w:rsidR="008153F3">
        <w:t>R</w:t>
      </w:r>
      <w:r>
        <w:t xml:space="preserve">egional </w:t>
      </w:r>
      <w:r w:rsidR="008153F3">
        <w:t>R</w:t>
      </w:r>
      <w:r>
        <w:t xml:space="preserve">esults, </w:t>
      </w:r>
      <w:r w:rsidR="00E05EB1">
        <w:t>I</w:t>
      </w:r>
      <w:r>
        <w:t xml:space="preserve">ncluding </w:t>
      </w:r>
      <w:r w:rsidR="00E31449">
        <w:t>Vehicles</w:t>
      </w:r>
    </w:p>
    <w:p w14:paraId="6E86EFA3" w14:textId="03BFC68B" w:rsidR="0050747D" w:rsidRDefault="0050747D" w:rsidP="0050747D">
      <w:pPr>
        <w:pStyle w:val="BodyText"/>
      </w:pPr>
      <w:r>
        <w:t xml:space="preserve">This page describes the total regionwide emissions impacts from the electric power sector (“From Fossil Generation”) and </w:t>
      </w:r>
      <w:r w:rsidR="00E31449">
        <w:t>from vehicles</w:t>
      </w:r>
      <w:r>
        <w:t xml:space="preserve"> (“From </w:t>
      </w:r>
      <w:r w:rsidR="00E31449">
        <w:t>Vehicles</w:t>
      </w:r>
      <w:r>
        <w:t xml:space="preserve">”) for each of the six pollutants modeled in AVERT (see </w:t>
      </w:r>
      <w:r w:rsidR="00082E07">
        <w:rPr>
          <w:highlight w:val="yellow"/>
        </w:rPr>
        <w:fldChar w:fldCharType="begin"/>
      </w:r>
      <w:r w:rsidR="00082E07">
        <w:instrText xml:space="preserve"> REF _Ref108085076 \h </w:instrText>
      </w:r>
      <w:r w:rsidR="00082E07">
        <w:rPr>
          <w:highlight w:val="yellow"/>
        </w:rPr>
      </w:r>
      <w:r w:rsidR="00082E07">
        <w:rPr>
          <w:highlight w:val="yellow"/>
        </w:rPr>
        <w:fldChar w:fldCharType="separate"/>
      </w:r>
      <w:r w:rsidR="0078501C">
        <w:t xml:space="preserve">Figure </w:t>
      </w:r>
      <w:r w:rsidR="0078501C">
        <w:rPr>
          <w:noProof/>
        </w:rPr>
        <w:t>31</w:t>
      </w:r>
      <w:r w:rsidR="00082E07">
        <w:rPr>
          <w:highlight w:val="yellow"/>
        </w:rPr>
        <w:fldChar w:fldCharType="end"/>
      </w:r>
      <w:r>
        <w:t xml:space="preserve">). This page also includes a column for “Net Changes,” which combine the emissions impacts from the power sector and </w:t>
      </w:r>
      <w:r w:rsidR="00E31449">
        <w:t>vehicles</w:t>
      </w:r>
      <w:r>
        <w:t>.</w:t>
      </w:r>
      <w:r w:rsidR="00680E1A">
        <w:t xml:space="preserve"> Users </w:t>
      </w:r>
      <w:r w:rsidR="00A8304F">
        <w:t xml:space="preserve">may select from </w:t>
      </w:r>
      <w:r w:rsidR="00D24562">
        <w:t xml:space="preserve">among </w:t>
      </w:r>
      <w:r w:rsidR="00A8304F">
        <w:t xml:space="preserve">several different units </w:t>
      </w:r>
      <w:r w:rsidR="00D24562">
        <w:t>(lb, short tons, kg, metric tons) to display emissions.</w:t>
      </w:r>
      <w:r>
        <w:t xml:space="preserve"> </w:t>
      </w:r>
      <w:r w:rsidR="00D24562">
        <w:t xml:space="preserve">A separate table at the bottom of the page provides additional context on how many emissions are produced from the fossil generation sector and from vehicles in the selected region. </w:t>
      </w:r>
      <w:r>
        <w:t>Throughout this page, negative numbers indicate reductions in emissions.</w:t>
      </w:r>
      <w:r w:rsidR="00475AC0">
        <w:t xml:space="preserve"> </w:t>
      </w:r>
    </w:p>
    <w:p w14:paraId="49A43028" w14:textId="4251B5BB" w:rsidR="0050747D" w:rsidRDefault="0050747D" w:rsidP="00082E07">
      <w:pPr>
        <w:pStyle w:val="Caption"/>
      </w:pPr>
      <w:bookmarkStart w:id="235" w:name="_Ref108085076"/>
      <w:r>
        <w:lastRenderedPageBreak/>
        <w:t xml:space="preserve">Figure </w:t>
      </w:r>
      <w:r>
        <w:fldChar w:fldCharType="begin"/>
      </w:r>
      <w:r>
        <w:instrText>SEQ Figure \* ARABIC</w:instrText>
      </w:r>
      <w:r>
        <w:fldChar w:fldCharType="separate"/>
      </w:r>
      <w:r w:rsidR="0078501C">
        <w:rPr>
          <w:noProof/>
        </w:rPr>
        <w:t>31</w:t>
      </w:r>
      <w:r>
        <w:fldChar w:fldCharType="end"/>
      </w:r>
      <w:bookmarkEnd w:id="235"/>
      <w:r>
        <w:t xml:space="preserve">. </w:t>
      </w:r>
      <w:r w:rsidR="00F47287">
        <w:t>A</w:t>
      </w:r>
      <w:r w:rsidRPr="007F1EB8">
        <w:t>nnual regional results</w:t>
      </w:r>
      <w:r w:rsidR="00E31449">
        <w:t xml:space="preserve"> table</w:t>
      </w:r>
      <w:r>
        <w:t xml:space="preserve">, including </w:t>
      </w:r>
      <w:r w:rsidR="00E31449">
        <w:t>vehicle</w:t>
      </w:r>
      <w:r w:rsidR="00BC30C4">
        <w:t>s,</w:t>
      </w:r>
      <w:r w:rsidR="00E31449">
        <w:t xml:space="preserve"> </w:t>
      </w:r>
      <w:r>
        <w:t xml:space="preserve">for </w:t>
      </w:r>
      <w:proofErr w:type="gramStart"/>
      <w:r>
        <w:t>an example</w:t>
      </w:r>
      <w:proofErr w:type="gramEnd"/>
      <w:r>
        <w:t xml:space="preserve"> EV and renewable program </w:t>
      </w:r>
      <w:r w:rsidRPr="007F1EB8">
        <w:t>in the Midwest region.</w:t>
      </w:r>
      <w:r w:rsidR="00475AC0">
        <w:t xml:space="preserve"> </w:t>
      </w:r>
    </w:p>
    <w:p w14:paraId="7638655C" w14:textId="28EEE3E0" w:rsidR="00AE0D13" w:rsidRDefault="00B66180" w:rsidP="00153084">
      <w:pPr>
        <w:pStyle w:val="BodyText"/>
        <w:spacing w:line="240" w:lineRule="auto"/>
        <w:jc w:val="center"/>
      </w:pPr>
      <w:r>
        <w:rPr>
          <w:noProof/>
        </w:rPr>
        <w:drawing>
          <wp:inline distT="0" distB="0" distL="0" distR="0" wp14:anchorId="4ED85381" wp14:editId="71EE1E86">
            <wp:extent cx="5577840" cy="5342255"/>
            <wp:effectExtent l="0" t="0" r="3810" b="0"/>
            <wp:docPr id="931469195" name="Picture 1" descr="Screen capture of the Main Module output table of annual regional results, including vehicle emissions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9195" name="Picture 1" descr="Screen capture of the Main Module output table of annual regional results, including vehicle emissions changes."/>
                    <pic:cNvPicPr/>
                  </pic:nvPicPr>
                  <pic:blipFill>
                    <a:blip r:embed="rId64"/>
                    <a:stretch>
                      <a:fillRect/>
                    </a:stretch>
                  </pic:blipFill>
                  <pic:spPr>
                    <a:xfrm>
                      <a:off x="0" y="0"/>
                      <a:ext cx="5577840" cy="5342255"/>
                    </a:xfrm>
                    <a:prstGeom prst="rect">
                      <a:avLst/>
                    </a:prstGeom>
                  </pic:spPr>
                </pic:pic>
              </a:graphicData>
            </a:graphic>
          </wp:inline>
        </w:drawing>
      </w:r>
    </w:p>
    <w:p w14:paraId="18851D5B" w14:textId="1F905121" w:rsidR="0050747D" w:rsidRDefault="0050747D" w:rsidP="4C641182">
      <w:pPr>
        <w:pStyle w:val="Heading4"/>
        <w:numPr>
          <w:ilvl w:val="0"/>
          <w:numId w:val="0"/>
        </w:numPr>
      </w:pPr>
      <w:r w:rsidRPr="001C2ED8">
        <w:t xml:space="preserve">Annual Results by County, Including </w:t>
      </w:r>
      <w:r w:rsidR="00E31449">
        <w:t>Vehicles</w:t>
      </w:r>
    </w:p>
    <w:p w14:paraId="45C3ED79" w14:textId="124A8877" w:rsidR="0050747D" w:rsidRDefault="0050747D" w:rsidP="0050747D">
      <w:pPr>
        <w:pStyle w:val="BodyText"/>
      </w:pPr>
      <w:r>
        <w:t xml:space="preserve">This page describes the emissions impacts from the electric power sector (“From Fossil Generation”) and </w:t>
      </w:r>
      <w:r w:rsidR="001E6D57">
        <w:t>from vehicles</w:t>
      </w:r>
      <w:r>
        <w:t xml:space="preserve"> (“From </w:t>
      </w:r>
      <w:r w:rsidR="00E31449">
        <w:t>Vehicles</w:t>
      </w:r>
      <w:r>
        <w:t xml:space="preserve">”) for each of the six pollutants modeled in AVERT (see </w:t>
      </w:r>
      <w:r w:rsidR="00082E07">
        <w:rPr>
          <w:highlight w:val="yellow"/>
        </w:rPr>
        <w:fldChar w:fldCharType="begin"/>
      </w:r>
      <w:r w:rsidR="00082E07">
        <w:instrText xml:space="preserve"> REF _Ref108085086 \h </w:instrText>
      </w:r>
      <w:r w:rsidR="00082E07">
        <w:rPr>
          <w:highlight w:val="yellow"/>
        </w:rPr>
      </w:r>
      <w:r w:rsidR="00082E07">
        <w:rPr>
          <w:highlight w:val="yellow"/>
        </w:rPr>
        <w:fldChar w:fldCharType="separate"/>
      </w:r>
      <w:r w:rsidR="0078501C">
        <w:t xml:space="preserve">Figure </w:t>
      </w:r>
      <w:r w:rsidR="0078501C">
        <w:rPr>
          <w:noProof/>
        </w:rPr>
        <w:t>32</w:t>
      </w:r>
      <w:r w:rsidR="00082E07">
        <w:rPr>
          <w:highlight w:val="yellow"/>
        </w:rPr>
        <w:fldChar w:fldCharType="end"/>
      </w:r>
      <w:r>
        <w:t xml:space="preserve">). On this page, emissions are summarized by state and county. This page also includes a column for “Net Changes,” which combine the emissions impacts from the power sector and </w:t>
      </w:r>
      <w:r w:rsidR="00380F35">
        <w:t>vehicles</w:t>
      </w:r>
      <w:r>
        <w:t>. Throughout this page, negative numbers indicate reductions in emissions.</w:t>
      </w:r>
      <w:r w:rsidR="00475AC0">
        <w:t xml:space="preserve"> </w:t>
      </w:r>
      <w:r w:rsidR="007D5FE0">
        <w:t>Finally, this page includes a column identifying the FIPS code for each county appearing in the selected analysis</w:t>
      </w:r>
      <w:r w:rsidR="000134A0">
        <w:t xml:space="preserve"> to facilitate </w:t>
      </w:r>
      <w:r w:rsidR="00700E96">
        <w:t xml:space="preserve">mapping and visualizing </w:t>
      </w:r>
      <w:r w:rsidR="003F18D3">
        <w:t>geo</w:t>
      </w:r>
      <w:r w:rsidR="00700E96">
        <w:t xml:space="preserve">spatial </w:t>
      </w:r>
      <w:r w:rsidR="000134A0">
        <w:t>results</w:t>
      </w:r>
      <w:r w:rsidR="007D5FE0">
        <w:t xml:space="preserve">. </w:t>
      </w:r>
    </w:p>
    <w:p w14:paraId="087A0464" w14:textId="66B7A2CA" w:rsidR="0050747D" w:rsidRDefault="0050747D" w:rsidP="00082E07">
      <w:pPr>
        <w:pStyle w:val="Caption"/>
      </w:pPr>
      <w:bookmarkStart w:id="236" w:name="_Ref108085086"/>
      <w:r>
        <w:lastRenderedPageBreak/>
        <w:t xml:space="preserve">Figure </w:t>
      </w:r>
      <w:r>
        <w:fldChar w:fldCharType="begin"/>
      </w:r>
      <w:r>
        <w:instrText>SEQ Figure \* ARABIC</w:instrText>
      </w:r>
      <w:r>
        <w:fldChar w:fldCharType="separate"/>
      </w:r>
      <w:r w:rsidR="0078501C">
        <w:rPr>
          <w:noProof/>
        </w:rPr>
        <w:t>32</w:t>
      </w:r>
      <w:r>
        <w:fldChar w:fldCharType="end"/>
      </w:r>
      <w:bookmarkEnd w:id="236"/>
      <w:r>
        <w:t xml:space="preserve">. </w:t>
      </w:r>
      <w:r w:rsidR="00F47287">
        <w:t>A</w:t>
      </w:r>
      <w:r w:rsidRPr="007F1EB8">
        <w:t xml:space="preserve">nnual </w:t>
      </w:r>
      <w:r>
        <w:t>results by county</w:t>
      </w:r>
      <w:r w:rsidR="00E31449">
        <w:t xml:space="preserve"> table</w:t>
      </w:r>
      <w:r>
        <w:t xml:space="preserve">, including </w:t>
      </w:r>
      <w:r w:rsidR="00E31449">
        <w:t>vehicles</w:t>
      </w:r>
      <w:r w:rsidR="00BC30C4">
        <w:t>,</w:t>
      </w:r>
      <w:r>
        <w:t xml:space="preserve"> for </w:t>
      </w:r>
      <w:proofErr w:type="gramStart"/>
      <w:r>
        <w:t>an example</w:t>
      </w:r>
      <w:proofErr w:type="gramEnd"/>
      <w:r>
        <w:t xml:space="preserve"> EV and renewable program </w:t>
      </w:r>
      <w:r w:rsidRPr="007F1EB8">
        <w:t>in the Midwest region.</w:t>
      </w:r>
      <w:r w:rsidR="00475AC0">
        <w:t xml:space="preserve"> </w:t>
      </w:r>
    </w:p>
    <w:p w14:paraId="4C07241A" w14:textId="6FA8D240" w:rsidR="0050747D" w:rsidRDefault="0080235D" w:rsidP="00153084">
      <w:pPr>
        <w:pStyle w:val="BodyText"/>
        <w:spacing w:line="240" w:lineRule="auto"/>
        <w:jc w:val="center"/>
      </w:pPr>
      <w:r>
        <w:rPr>
          <w:noProof/>
        </w:rPr>
        <w:drawing>
          <wp:inline distT="0" distB="0" distL="0" distR="0" wp14:anchorId="662A3644" wp14:editId="39FC593F">
            <wp:extent cx="5577840" cy="3821430"/>
            <wp:effectExtent l="0" t="0" r="3810" b="7620"/>
            <wp:docPr id="255987387" name="Picture 1" descr="Screen capture of the Main Module output table of annual results, including vehicle emission changes, by coun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7387" name="Picture 1" descr="Screen capture of the Main Module output table of annual results, including vehicle emission changes, by county."/>
                    <pic:cNvPicPr/>
                  </pic:nvPicPr>
                  <pic:blipFill>
                    <a:blip r:embed="rId65"/>
                    <a:stretch>
                      <a:fillRect/>
                    </a:stretch>
                  </pic:blipFill>
                  <pic:spPr>
                    <a:xfrm>
                      <a:off x="0" y="0"/>
                      <a:ext cx="5577840" cy="3821430"/>
                    </a:xfrm>
                    <a:prstGeom prst="rect">
                      <a:avLst/>
                    </a:prstGeom>
                  </pic:spPr>
                </pic:pic>
              </a:graphicData>
            </a:graphic>
          </wp:inline>
        </w:drawing>
      </w:r>
    </w:p>
    <w:p w14:paraId="61C8EB65" w14:textId="77777777" w:rsidR="00082E07" w:rsidRPr="000E0B22" w:rsidRDefault="00082E07" w:rsidP="007D332E"/>
    <w:p w14:paraId="42AA672E" w14:textId="60ECE75D" w:rsidR="0050747D" w:rsidRDefault="0050747D" w:rsidP="0050747D">
      <w:pPr>
        <w:pStyle w:val="BodyText"/>
      </w:pPr>
      <w:r>
        <w:t xml:space="preserve">County-level values on this page are used to generate the CSV that is used for COBRA analysis. See the </w:t>
      </w:r>
      <w:r w:rsidR="00881185">
        <w:t>COBRA Text File</w:t>
      </w:r>
      <w:r>
        <w:t xml:space="preserve"> section</w:t>
      </w:r>
      <w:r w:rsidR="00881185">
        <w:t>, below,</w:t>
      </w:r>
      <w:r>
        <w:t xml:space="preserve"> for more </w:t>
      </w:r>
      <w:r w:rsidR="009F40A6">
        <w:t xml:space="preserve">information </w:t>
      </w:r>
      <w:r>
        <w:t>about performing analyses in COBRA using AVERT data.</w:t>
      </w:r>
    </w:p>
    <w:p w14:paraId="1E451F70" w14:textId="68E1353F" w:rsidR="0050747D" w:rsidRDefault="0050747D" w:rsidP="4C641182">
      <w:pPr>
        <w:pStyle w:val="Heading4"/>
        <w:numPr>
          <w:ilvl w:val="0"/>
          <w:numId w:val="0"/>
        </w:numPr>
      </w:pPr>
      <w:r w:rsidRPr="001C2ED8">
        <w:t xml:space="preserve">Emission Results by Selected Geography, Including </w:t>
      </w:r>
      <w:r w:rsidR="00E31449">
        <w:t>Vehicles</w:t>
      </w:r>
    </w:p>
    <w:p w14:paraId="5CD3C95A" w14:textId="2034F9B3" w:rsidR="0050747D" w:rsidRDefault="0050747D" w:rsidP="0050747D">
      <w:pPr>
        <w:pStyle w:val="BodyText"/>
      </w:pPr>
      <w:r>
        <w:t xml:space="preserve">This page features a bar chart </w:t>
      </w:r>
      <w:r w:rsidR="009F40A6">
        <w:t xml:space="preserve">that </w:t>
      </w:r>
      <w:r>
        <w:t xml:space="preserve">compares emission impacts from </w:t>
      </w:r>
      <w:r w:rsidR="00E31449">
        <w:t>power generation</w:t>
      </w:r>
      <w:r>
        <w:t xml:space="preserve"> and </w:t>
      </w:r>
      <w:r w:rsidR="00E31449">
        <w:t>vehicles</w:t>
      </w:r>
      <w:r>
        <w:t xml:space="preserve"> (see </w:t>
      </w:r>
      <w:r w:rsidR="00082E07">
        <w:rPr>
          <w:highlight w:val="yellow"/>
        </w:rPr>
        <w:fldChar w:fldCharType="begin"/>
      </w:r>
      <w:r w:rsidR="00082E07">
        <w:instrText xml:space="preserve"> REF _Ref108085045 \h </w:instrText>
      </w:r>
      <w:r w:rsidR="00082E07">
        <w:rPr>
          <w:highlight w:val="yellow"/>
        </w:rPr>
      </w:r>
      <w:r w:rsidR="00082E07">
        <w:rPr>
          <w:highlight w:val="yellow"/>
        </w:rPr>
        <w:fldChar w:fldCharType="separate"/>
      </w:r>
      <w:r w:rsidR="0078501C">
        <w:t xml:space="preserve">Figure </w:t>
      </w:r>
      <w:r w:rsidR="0078501C">
        <w:rPr>
          <w:noProof/>
        </w:rPr>
        <w:t>33</w:t>
      </w:r>
      <w:r w:rsidR="00082E07">
        <w:rPr>
          <w:highlight w:val="yellow"/>
        </w:rPr>
        <w:fldChar w:fldCharType="end"/>
      </w:r>
      <w:r>
        <w:t xml:space="preserve">). A “Net” bar is also shown, which describes the aggregate emission impacts from both the power sector and </w:t>
      </w:r>
      <w:r w:rsidR="00C720DC">
        <w:t>vehicles</w:t>
      </w:r>
      <w:r>
        <w:t xml:space="preserve">. </w:t>
      </w:r>
      <w:r w:rsidR="001969E2">
        <w:t xml:space="preserve">Results are also shown in tabular form. </w:t>
      </w:r>
      <w:r>
        <w:t xml:space="preserve">Throughout this page, negative numbers indicate reductions in emissions. </w:t>
      </w:r>
    </w:p>
    <w:p w14:paraId="43E06E57" w14:textId="37F20767" w:rsidR="0050747D" w:rsidRDefault="0050747D">
      <w:pPr>
        <w:pStyle w:val="BodyText"/>
        <w:spacing w:after="240"/>
      </w:pPr>
      <w:r>
        <w:t xml:space="preserve">On this page, users may select one of the six pollutants modeled in AVERT. Users may also select different geographic levels of aggregation: </w:t>
      </w:r>
      <w:r w:rsidR="009A2B0B">
        <w:t>T</w:t>
      </w:r>
      <w:r>
        <w:t xml:space="preserve">hey may choose to aggregate all </w:t>
      </w:r>
      <w:r w:rsidR="00444DC7">
        <w:t xml:space="preserve">emission </w:t>
      </w:r>
      <w:r>
        <w:t xml:space="preserve">impacts together under the “Regional” selection or view emission impacts for just one state or county. Note that some states and counties may have </w:t>
      </w:r>
      <w:proofErr w:type="gramStart"/>
      <w:r>
        <w:t>a zero</w:t>
      </w:r>
      <w:proofErr w:type="gramEnd"/>
      <w:r>
        <w:t xml:space="preserve"> value for emission impacts </w:t>
      </w:r>
      <w:r w:rsidR="000203DE">
        <w:t>from</w:t>
      </w:r>
      <w:r>
        <w:t xml:space="preserve"> either the power sector or </w:t>
      </w:r>
      <w:r w:rsidR="000203DE">
        <w:t>vehicles</w:t>
      </w:r>
      <w:r>
        <w:t xml:space="preserve">. Emission impacts in the power sector will only be present if that state or county features power plants that are affected by the </w:t>
      </w:r>
      <w:r w:rsidR="51D9E82F">
        <w:t>scenario's</w:t>
      </w:r>
      <w:r>
        <w:t xml:space="preserve"> load change. Emission impacts </w:t>
      </w:r>
      <w:r w:rsidR="00E9403D">
        <w:t>from vehicles</w:t>
      </w:r>
      <w:r>
        <w:t xml:space="preserve"> will only be present if the user has selected </w:t>
      </w:r>
      <w:r w:rsidR="00676428">
        <w:t xml:space="preserve">the area in question </w:t>
      </w:r>
      <w:r>
        <w:t>as a</w:t>
      </w:r>
      <w:r w:rsidR="00676428">
        <w:t xml:space="preserve"> location</w:t>
      </w:r>
      <w:r>
        <w:t xml:space="preserve"> where EVs are being deployed. </w:t>
      </w:r>
      <w:r w:rsidR="00E22310">
        <w:t xml:space="preserve">Note that changes in emissions within counties </w:t>
      </w:r>
      <w:r w:rsidR="008A3A18">
        <w:t xml:space="preserve">reflect point </w:t>
      </w:r>
      <w:r w:rsidR="00B07396">
        <w:t xml:space="preserve">source changes (as in power plants) or estimated locations where vehicle emissions </w:t>
      </w:r>
      <w:r w:rsidR="001D6E85">
        <w:t>have changed</w:t>
      </w:r>
      <w:r w:rsidR="00003D1F">
        <w:t xml:space="preserve">. AVERT results should be exported to an air quality model to </w:t>
      </w:r>
      <w:r w:rsidR="00C33AD4">
        <w:t xml:space="preserve">estimate changes in </w:t>
      </w:r>
      <w:r w:rsidR="00E22310">
        <w:t>ambient concentrations of pollutants within counties</w:t>
      </w:r>
      <w:r w:rsidR="00A5613A">
        <w:t xml:space="preserve"> or regions</w:t>
      </w:r>
      <w:r w:rsidR="00C33AD4">
        <w:t xml:space="preserve"> </w:t>
      </w:r>
      <w:r w:rsidR="00E22310">
        <w:t xml:space="preserve">due to </w:t>
      </w:r>
      <w:r w:rsidR="00EC0434">
        <w:t>regional air pollution tran</w:t>
      </w:r>
      <w:r w:rsidR="00A5613A">
        <w:t>sport</w:t>
      </w:r>
      <w:r w:rsidR="00E22310">
        <w:t>.</w:t>
      </w:r>
    </w:p>
    <w:p w14:paraId="13F5E7FC" w14:textId="16ADAC2C" w:rsidR="0050747D" w:rsidRDefault="0050747D" w:rsidP="00082E07">
      <w:pPr>
        <w:pStyle w:val="Caption"/>
      </w:pPr>
      <w:bookmarkStart w:id="237" w:name="_Ref108085045"/>
      <w:r>
        <w:lastRenderedPageBreak/>
        <w:t xml:space="preserve">Figure </w:t>
      </w:r>
      <w:r>
        <w:fldChar w:fldCharType="begin"/>
      </w:r>
      <w:r>
        <w:instrText>SEQ Figure \* ARABIC</w:instrText>
      </w:r>
      <w:r>
        <w:fldChar w:fldCharType="separate"/>
      </w:r>
      <w:r w:rsidR="0078501C">
        <w:rPr>
          <w:noProof/>
        </w:rPr>
        <w:t>33</w:t>
      </w:r>
      <w:r>
        <w:fldChar w:fldCharType="end"/>
      </w:r>
      <w:bookmarkEnd w:id="237"/>
      <w:r>
        <w:t xml:space="preserve">. </w:t>
      </w:r>
      <w:r w:rsidR="00F47287">
        <w:t>E</w:t>
      </w:r>
      <w:r>
        <w:t>mission results by selected geography</w:t>
      </w:r>
      <w:r w:rsidR="001E6D57">
        <w:t xml:space="preserve"> table and chart</w:t>
      </w:r>
      <w:r>
        <w:t xml:space="preserve">, including </w:t>
      </w:r>
      <w:r w:rsidR="001E6D57">
        <w:t>vehicles</w:t>
      </w:r>
      <w:r w:rsidR="00BC30C4">
        <w:t>,</w:t>
      </w:r>
      <w:r>
        <w:t xml:space="preserve"> for </w:t>
      </w:r>
      <w:proofErr w:type="gramStart"/>
      <w:r>
        <w:t>an example</w:t>
      </w:r>
      <w:proofErr w:type="gramEnd"/>
      <w:r>
        <w:t xml:space="preserve"> EV and renewable program </w:t>
      </w:r>
      <w:r w:rsidRPr="007F1EB8">
        <w:t>in the Midwest region.</w:t>
      </w:r>
      <w:r w:rsidR="00475AC0">
        <w:t xml:space="preserve"> </w:t>
      </w:r>
    </w:p>
    <w:p w14:paraId="5BD162FF" w14:textId="3A96E533" w:rsidR="0050747D" w:rsidRDefault="00FC2EBD" w:rsidP="00153084">
      <w:pPr>
        <w:pStyle w:val="BodyText"/>
        <w:spacing w:line="240" w:lineRule="auto"/>
        <w:jc w:val="center"/>
      </w:pPr>
      <w:r>
        <w:rPr>
          <w:noProof/>
        </w:rPr>
        <w:drawing>
          <wp:inline distT="0" distB="0" distL="0" distR="0" wp14:anchorId="08C26CF0" wp14:editId="5A1D09A4">
            <wp:extent cx="5577840" cy="6118860"/>
            <wp:effectExtent l="0" t="0" r="3810" b="0"/>
            <wp:docPr id="492145972" name="Picture 1" descr="Screen capture of the Main Module annual emissions changes by pollutant and selected geography, including vehicle emissions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45972" name="Picture 1" descr="Screen capture of the Main Module annual emissions changes by pollutant and selected geography, including vehicle emissions changes."/>
                    <pic:cNvPicPr/>
                  </pic:nvPicPr>
                  <pic:blipFill>
                    <a:blip r:embed="rId66"/>
                    <a:stretch>
                      <a:fillRect/>
                    </a:stretch>
                  </pic:blipFill>
                  <pic:spPr>
                    <a:xfrm>
                      <a:off x="0" y="0"/>
                      <a:ext cx="5577840" cy="6118860"/>
                    </a:xfrm>
                    <a:prstGeom prst="rect">
                      <a:avLst/>
                    </a:prstGeom>
                  </pic:spPr>
                </pic:pic>
              </a:graphicData>
            </a:graphic>
          </wp:inline>
        </w:drawing>
      </w:r>
    </w:p>
    <w:p w14:paraId="0ACFB02D" w14:textId="0569BB2B" w:rsidR="0050747D" w:rsidRDefault="0050747D" w:rsidP="4C641182">
      <w:pPr>
        <w:pStyle w:val="Heading4"/>
        <w:numPr>
          <w:ilvl w:val="0"/>
          <w:numId w:val="0"/>
        </w:numPr>
      </w:pPr>
      <w:r w:rsidRPr="001C2ED8">
        <w:t xml:space="preserve">Results by Month, Including </w:t>
      </w:r>
      <w:r w:rsidR="001E6D57">
        <w:t>Vehicles</w:t>
      </w:r>
    </w:p>
    <w:p w14:paraId="5CA65229" w14:textId="4EE34024" w:rsidR="0050747D" w:rsidRDefault="0050747D" w:rsidP="0050747D">
      <w:pPr>
        <w:pStyle w:val="BodyText"/>
      </w:pPr>
      <w:r>
        <w:t xml:space="preserve">This page features a bar chart </w:t>
      </w:r>
      <w:r w:rsidR="00676428">
        <w:t xml:space="preserve">that </w:t>
      </w:r>
      <w:r>
        <w:t xml:space="preserve">compares </w:t>
      </w:r>
      <w:r w:rsidR="00C1222A">
        <w:t xml:space="preserve">monthly </w:t>
      </w:r>
      <w:r>
        <w:t xml:space="preserve">regionwide emission impacts from </w:t>
      </w:r>
      <w:r w:rsidR="001E6D57">
        <w:t>power generation and from vehicles</w:t>
      </w:r>
      <w:r>
        <w:t xml:space="preserve"> (see </w:t>
      </w:r>
      <w:r w:rsidR="00082E07">
        <w:rPr>
          <w:highlight w:val="yellow"/>
        </w:rPr>
        <w:fldChar w:fldCharType="begin"/>
      </w:r>
      <w:r w:rsidR="00082E07">
        <w:instrText xml:space="preserve"> REF _Ref108085055 \h </w:instrText>
      </w:r>
      <w:r w:rsidR="00082E07">
        <w:rPr>
          <w:highlight w:val="yellow"/>
        </w:rPr>
      </w:r>
      <w:r w:rsidR="00082E07">
        <w:rPr>
          <w:highlight w:val="yellow"/>
        </w:rPr>
        <w:fldChar w:fldCharType="separate"/>
      </w:r>
      <w:r w:rsidR="0078501C">
        <w:t xml:space="preserve">Figure </w:t>
      </w:r>
      <w:r w:rsidR="0078501C">
        <w:rPr>
          <w:noProof/>
        </w:rPr>
        <w:t>34</w:t>
      </w:r>
      <w:r w:rsidR="00082E07">
        <w:rPr>
          <w:highlight w:val="yellow"/>
        </w:rPr>
        <w:fldChar w:fldCharType="end"/>
      </w:r>
      <w:r>
        <w:t xml:space="preserve">). </w:t>
      </w:r>
      <w:r w:rsidR="007030E2">
        <w:t xml:space="preserve">Results are also shown in tabular form. </w:t>
      </w:r>
      <w:r>
        <w:t xml:space="preserve">Throughout this page, negative numbers indicate reductions in emissions. </w:t>
      </w:r>
    </w:p>
    <w:p w14:paraId="73AAE85A" w14:textId="2F4459B1" w:rsidR="0050747D" w:rsidRDefault="0050747D" w:rsidP="00F47287">
      <w:pPr>
        <w:pStyle w:val="Caption"/>
      </w:pPr>
      <w:bookmarkStart w:id="238" w:name="_Ref108085055"/>
      <w:r>
        <w:lastRenderedPageBreak/>
        <w:t xml:space="preserve">Figure </w:t>
      </w:r>
      <w:r>
        <w:fldChar w:fldCharType="begin"/>
      </w:r>
      <w:r>
        <w:instrText>SEQ Figure \* ARABIC</w:instrText>
      </w:r>
      <w:r>
        <w:fldChar w:fldCharType="separate"/>
      </w:r>
      <w:r w:rsidR="0078501C">
        <w:rPr>
          <w:noProof/>
        </w:rPr>
        <w:t>34</w:t>
      </w:r>
      <w:r>
        <w:fldChar w:fldCharType="end"/>
      </w:r>
      <w:bookmarkEnd w:id="238"/>
      <w:r>
        <w:t xml:space="preserve">. </w:t>
      </w:r>
      <w:r w:rsidR="00F47287">
        <w:t>E</w:t>
      </w:r>
      <w:r>
        <w:t>mission results by month</w:t>
      </w:r>
      <w:r w:rsidR="001E6D57">
        <w:t xml:space="preserve"> table</w:t>
      </w:r>
      <w:r>
        <w:t xml:space="preserve">, including </w:t>
      </w:r>
      <w:r w:rsidR="001E6D57">
        <w:t>vehicles</w:t>
      </w:r>
      <w:r w:rsidR="00BC30C4">
        <w:t>,</w:t>
      </w:r>
      <w:r>
        <w:t xml:space="preserve"> for </w:t>
      </w:r>
      <w:proofErr w:type="gramStart"/>
      <w:r>
        <w:t>an example</w:t>
      </w:r>
      <w:proofErr w:type="gramEnd"/>
      <w:r>
        <w:t xml:space="preserve"> EV and renewable program </w:t>
      </w:r>
      <w:r w:rsidRPr="007F1EB8">
        <w:t>in the Midwest region.</w:t>
      </w:r>
      <w:r w:rsidR="00475AC0">
        <w:t xml:space="preserve"> </w:t>
      </w:r>
    </w:p>
    <w:p w14:paraId="7EA0AF64" w14:textId="49E3AA6C" w:rsidR="0050747D" w:rsidRDefault="00843B8F" w:rsidP="00111BCE">
      <w:pPr>
        <w:pStyle w:val="BodyText"/>
        <w:spacing w:line="240" w:lineRule="auto"/>
        <w:jc w:val="center"/>
      </w:pPr>
      <w:r>
        <w:rPr>
          <w:noProof/>
        </w:rPr>
        <w:drawing>
          <wp:inline distT="0" distB="0" distL="0" distR="0" wp14:anchorId="50316353" wp14:editId="4404A3FE">
            <wp:extent cx="3721261" cy="6359116"/>
            <wp:effectExtent l="0" t="0" r="0" b="3810"/>
            <wp:docPr id="1664179079" name="Picture 1" descr="Screen capture of the Main Module output graph and table of regionwide monthly emissions by pollutant, including vehicle emissions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079" name="Picture 1" descr="Screen capture of the Main Module output graph and table of regionwide monthly emissions by pollutant, including vehicle emissions changes."/>
                    <pic:cNvPicPr/>
                  </pic:nvPicPr>
                  <pic:blipFill>
                    <a:blip r:embed="rId67"/>
                    <a:stretch>
                      <a:fillRect/>
                    </a:stretch>
                  </pic:blipFill>
                  <pic:spPr>
                    <a:xfrm>
                      <a:off x="0" y="0"/>
                      <a:ext cx="3728875" cy="6372128"/>
                    </a:xfrm>
                    <a:prstGeom prst="rect">
                      <a:avLst/>
                    </a:prstGeom>
                  </pic:spPr>
                </pic:pic>
              </a:graphicData>
            </a:graphic>
          </wp:inline>
        </w:drawing>
      </w:r>
    </w:p>
    <w:p w14:paraId="6EC0B690" w14:textId="77777777" w:rsidR="00692371" w:rsidRPr="00692371" w:rsidRDefault="00692371" w:rsidP="007D332E"/>
    <w:p w14:paraId="08A0705E" w14:textId="5873168B" w:rsidR="001F7D1D" w:rsidRDefault="001E6D57" w:rsidP="4C641182">
      <w:pPr>
        <w:pStyle w:val="Heading4"/>
        <w:numPr>
          <w:ilvl w:val="0"/>
          <w:numId w:val="0"/>
        </w:numPr>
      </w:pPr>
      <w:bookmarkStart w:id="239" w:name="_Ref110955090"/>
      <w:r>
        <w:t xml:space="preserve">Reference: Modeled Marginal </w:t>
      </w:r>
      <w:r w:rsidR="001F7D1D">
        <w:t>Emission Rates Over Time</w:t>
      </w:r>
      <w:bookmarkEnd w:id="239"/>
    </w:p>
    <w:p w14:paraId="0C2A187D" w14:textId="40643A52" w:rsidR="00A519F4" w:rsidRDefault="00881185" w:rsidP="005159D2">
      <w:pPr>
        <w:pStyle w:val="BodyText"/>
      </w:pPr>
      <w:r>
        <w:t>This page</w:t>
      </w:r>
      <w:r w:rsidR="00456B7E">
        <w:t>, shown in</w:t>
      </w:r>
      <w:r w:rsidR="00AD25F9">
        <w:t xml:space="preserve"> </w:t>
      </w:r>
      <w:r w:rsidR="00AD25F9">
        <w:fldChar w:fldCharType="begin"/>
      </w:r>
      <w:r w:rsidR="00AD25F9">
        <w:instrText xml:space="preserve"> REF _Ref118490782 \h </w:instrText>
      </w:r>
      <w:r w:rsidR="000C3B80">
        <w:instrText xml:space="preserve"> \* MERGEFORMAT </w:instrText>
      </w:r>
      <w:r w:rsidR="00AD25F9">
        <w:fldChar w:fldCharType="separate"/>
      </w:r>
      <w:r w:rsidR="0078501C">
        <w:t>Figure 35</w:t>
      </w:r>
      <w:r w:rsidR="00AD25F9">
        <w:fldChar w:fldCharType="end"/>
      </w:r>
      <w:r w:rsidR="00456B7E">
        <w:t>,</w:t>
      </w:r>
      <w:r>
        <w:t xml:space="preserve"> features</w:t>
      </w:r>
      <w:r w:rsidR="00C15A3D">
        <w:t xml:space="preserve"> a graph of</w:t>
      </w:r>
      <w:r>
        <w:t xml:space="preserve"> marginal emission rate projections over time.</w:t>
      </w:r>
      <w:r w:rsidR="00C15A3D">
        <w:t xml:space="preserve"> This graph </w:t>
      </w:r>
      <w:r>
        <w:t>include</w:t>
      </w:r>
      <w:r w:rsidR="00C15A3D">
        <w:t>s</w:t>
      </w:r>
      <w:r>
        <w:t xml:space="preserve"> AVERT’s modeled marginal emission rate</w:t>
      </w:r>
      <w:r w:rsidR="00C15A3D">
        <w:t>s</w:t>
      </w:r>
      <w:r w:rsidR="0096132F">
        <w:t xml:space="preserve"> from 2018 through 202</w:t>
      </w:r>
      <w:r w:rsidR="00DD5DA1">
        <w:t>4</w:t>
      </w:r>
      <w:r w:rsidR="0096132F">
        <w:t xml:space="preserve">. </w:t>
      </w:r>
      <w:r w:rsidR="0096132F" w:rsidRPr="0096132F">
        <w:t xml:space="preserve">Emission rates shown for </w:t>
      </w:r>
      <w:r w:rsidR="00AD25F9">
        <w:t>future years</w:t>
      </w:r>
      <w:r w:rsidR="0096132F" w:rsidRPr="0096132F">
        <w:t xml:space="preserve"> </w:t>
      </w:r>
      <w:proofErr w:type="gramStart"/>
      <w:r w:rsidR="00C15A3D">
        <w:t>includes</w:t>
      </w:r>
      <w:proofErr w:type="gramEnd"/>
      <w:r w:rsidR="00C15A3D">
        <w:t xml:space="preserve"> </w:t>
      </w:r>
      <w:r w:rsidR="00640705">
        <w:t xml:space="preserve">projected </w:t>
      </w:r>
      <w:r w:rsidR="0096132F" w:rsidRPr="0096132F">
        <w:t>SRMER and</w:t>
      </w:r>
      <w:r w:rsidR="00D56B84">
        <w:t xml:space="preserve"> </w:t>
      </w:r>
      <w:r w:rsidR="0096132F" w:rsidRPr="0096132F">
        <w:t>long-run marginal emission rate</w:t>
      </w:r>
      <w:r w:rsidR="00D2047D">
        <w:t>s</w:t>
      </w:r>
      <w:r w:rsidR="0096132F" w:rsidRPr="0096132F">
        <w:t xml:space="preserve"> (LRMER) from </w:t>
      </w:r>
      <w:r w:rsidR="001A1C3A">
        <w:t>the National Renewable Energy Laboratory's (</w:t>
      </w:r>
      <w:r w:rsidR="0096132F" w:rsidRPr="0096132F">
        <w:t>NREL's</w:t>
      </w:r>
      <w:r w:rsidR="001A1C3A">
        <w:t>)</w:t>
      </w:r>
      <w:r w:rsidR="0096132F" w:rsidRPr="0096132F">
        <w:t xml:space="preserve"> </w:t>
      </w:r>
      <w:r w:rsidR="00093C57">
        <w:t>2024</w:t>
      </w:r>
      <w:r w:rsidR="00093C57" w:rsidRPr="0096132F">
        <w:t xml:space="preserve"> </w:t>
      </w:r>
      <w:r w:rsidR="0096132F" w:rsidRPr="0096132F">
        <w:t xml:space="preserve">Standard Scenarios, </w:t>
      </w:r>
      <w:r w:rsidR="0096132F" w:rsidRPr="0096132F">
        <w:lastRenderedPageBreak/>
        <w:t xml:space="preserve">as shown in NREL's Cambium </w:t>
      </w:r>
      <w:r w:rsidR="00BF40A1">
        <w:t>data set</w:t>
      </w:r>
      <w:r w:rsidR="0096132F" w:rsidRPr="0096132F">
        <w:t>.</w:t>
      </w:r>
      <w:r w:rsidR="0096132F" w:rsidRPr="005F5901">
        <w:rPr>
          <w:vertAlign w:val="superscript"/>
        </w:rPr>
        <w:footnoteReference w:id="62"/>
      </w:r>
      <w:r w:rsidR="0096132F">
        <w:t xml:space="preserve"> </w:t>
      </w:r>
      <w:r w:rsidR="00A519F4">
        <w:t>AVERT’s calculations assum</w:t>
      </w:r>
      <w:r w:rsidR="00D56B84">
        <w:t>e</w:t>
      </w:r>
      <w:r w:rsidR="00A519F4">
        <w:t xml:space="preserve"> no additions or retirements of power plants in response to the modeled change in load. This is analogous to the SRMER trajectory and is useful for understanding emission impacts as they occur over a relatively short time horizon (e.g., 5 years), before a structural response can occur. Users who wish to understand how load changes affect emissions over a longer </w:t>
      </w:r>
      <w:proofErr w:type="gramStart"/>
      <w:r w:rsidR="00A519F4">
        <w:t>time period</w:t>
      </w:r>
      <w:proofErr w:type="gramEnd"/>
      <w:r w:rsidR="00A519F4">
        <w:t xml:space="preserve"> would be better served by the LRMER trajectory, which </w:t>
      </w:r>
      <w:proofErr w:type="gramStart"/>
      <w:r w:rsidR="00A519F4">
        <w:t>takes into account</w:t>
      </w:r>
      <w:proofErr w:type="gramEnd"/>
      <w:r w:rsidR="00A519F4">
        <w:t xml:space="preserve"> the fact that power plants may be added or retired in response to the modeled load change. </w:t>
      </w:r>
      <w:r w:rsidR="00D946C1">
        <w:t xml:space="preserve">SRMER </w:t>
      </w:r>
      <w:r w:rsidR="006C2D32">
        <w:t xml:space="preserve">from the Cambium </w:t>
      </w:r>
      <w:r w:rsidR="005F5901">
        <w:t xml:space="preserve">data set </w:t>
      </w:r>
      <w:r w:rsidR="00A519F4">
        <w:t xml:space="preserve">shown for future years do not correspond </w:t>
      </w:r>
      <w:r w:rsidR="00917387">
        <w:t>perfectly</w:t>
      </w:r>
      <w:r w:rsidR="00A519F4">
        <w:t xml:space="preserve"> to historical AVERT emission rates due to differences in modeling methodology and topology.</w:t>
      </w:r>
      <w:r w:rsidR="009B4B95">
        <w:t xml:space="preserve"> For more information on </w:t>
      </w:r>
      <w:r w:rsidR="006D0E51">
        <w:t>SRMER</w:t>
      </w:r>
      <w:r w:rsidR="009B4B95">
        <w:t xml:space="preserve"> and </w:t>
      </w:r>
      <w:r w:rsidR="006D0E51">
        <w:t>LRMER</w:t>
      </w:r>
      <w:r w:rsidR="009B4B95">
        <w:t xml:space="preserve">, and other approaches to calculating marginal emissions, see </w:t>
      </w:r>
      <w:r w:rsidR="007101C2">
        <w:t>“</w:t>
      </w:r>
      <w:r w:rsidR="00D73D55">
        <w:fldChar w:fldCharType="begin"/>
      </w:r>
      <w:r w:rsidR="00D73D55">
        <w:instrText xml:space="preserve"> REF _Ref124711808 \h </w:instrText>
      </w:r>
      <w:r w:rsidR="00D73D55">
        <w:fldChar w:fldCharType="separate"/>
      </w:r>
      <w:r w:rsidR="0078501C">
        <w:t>Short-run and Long-run Power Sector Analysis</w:t>
      </w:r>
      <w:r w:rsidR="00D73D55">
        <w:fldChar w:fldCharType="end"/>
      </w:r>
      <w:r w:rsidR="007101C2">
        <w:t xml:space="preserve">” on page </w:t>
      </w:r>
      <w:r w:rsidR="007101C2">
        <w:fldChar w:fldCharType="begin"/>
      </w:r>
      <w:r w:rsidR="007101C2">
        <w:instrText xml:space="preserve"> PAGEREF _Ref124711851 \h </w:instrText>
      </w:r>
      <w:r w:rsidR="007101C2">
        <w:fldChar w:fldCharType="separate"/>
      </w:r>
      <w:r w:rsidR="007710B0">
        <w:rPr>
          <w:noProof/>
        </w:rPr>
        <w:t>8</w:t>
      </w:r>
      <w:r w:rsidR="007101C2">
        <w:fldChar w:fldCharType="end"/>
      </w:r>
      <w:r w:rsidR="009C2058">
        <w:t>.</w:t>
      </w:r>
    </w:p>
    <w:p w14:paraId="4EBFD1C7" w14:textId="7C0B55A0" w:rsidR="00A83C9A" w:rsidRPr="000C3B80" w:rsidRDefault="0096132F" w:rsidP="00803353">
      <w:pPr>
        <w:pStyle w:val="BodyText"/>
        <w:spacing w:after="240"/>
      </w:pPr>
      <w:r w:rsidRPr="000C3B80">
        <w:t xml:space="preserve">Users </w:t>
      </w:r>
      <w:proofErr w:type="gramStart"/>
      <w:r w:rsidRPr="000C3B80">
        <w:t>are able to</w:t>
      </w:r>
      <w:proofErr w:type="gramEnd"/>
      <w:r w:rsidRPr="000C3B80">
        <w:t xml:space="preserve"> select which of the</w:t>
      </w:r>
      <w:r w:rsidR="00456B7E" w:rsidRPr="000C3B80">
        <w:t>se</w:t>
      </w:r>
      <w:r w:rsidRPr="000C3B80">
        <w:t xml:space="preserve"> three emission rates (AVERT</w:t>
      </w:r>
      <w:r w:rsidR="006D7F6A" w:rsidRPr="000C3B80">
        <w:t>’s SRMER</w:t>
      </w:r>
      <w:r w:rsidRPr="000C3B80">
        <w:t xml:space="preserve">, Cambium SRMER, and </w:t>
      </w:r>
      <w:r w:rsidR="000362AA" w:rsidRPr="000C3B80">
        <w:t>Cambium</w:t>
      </w:r>
      <w:r w:rsidRPr="000C3B80">
        <w:t xml:space="preserve"> LRMER) they would like to display on the </w:t>
      </w:r>
      <w:r w:rsidR="00456B7E" w:rsidRPr="000C3B80">
        <w:t>gr</w:t>
      </w:r>
      <w:r w:rsidRPr="000C3B80">
        <w:t>a</w:t>
      </w:r>
      <w:r w:rsidR="00456B7E" w:rsidRPr="000C3B80">
        <w:t>ph</w:t>
      </w:r>
      <w:r w:rsidRPr="000C3B80">
        <w:t>.</w:t>
      </w:r>
      <w:bookmarkStart w:id="240" w:name="_Ref108085469"/>
      <w:r w:rsidR="00A83C9A" w:rsidRPr="000C3B80">
        <w:t xml:space="preserve"> </w:t>
      </w:r>
    </w:p>
    <w:p w14:paraId="497F88F7" w14:textId="55A74A8D" w:rsidR="00DE7078" w:rsidRPr="00DE7078" w:rsidRDefault="00A83C9A" w:rsidP="00DB07EB">
      <w:pPr>
        <w:pStyle w:val="Caption"/>
      </w:pPr>
      <w:bookmarkStart w:id="241" w:name="_Ref118490782"/>
      <w:r>
        <w:t xml:space="preserve">Figure </w:t>
      </w:r>
      <w:r>
        <w:fldChar w:fldCharType="begin"/>
      </w:r>
      <w:r>
        <w:instrText>SEQ Figure \* ARABIC</w:instrText>
      </w:r>
      <w:r>
        <w:fldChar w:fldCharType="separate"/>
      </w:r>
      <w:r w:rsidR="0078501C">
        <w:rPr>
          <w:noProof/>
        </w:rPr>
        <w:t>35</w:t>
      </w:r>
      <w:r>
        <w:fldChar w:fldCharType="end"/>
      </w:r>
      <w:bookmarkEnd w:id="240"/>
      <w:bookmarkEnd w:id="241"/>
      <w:r>
        <w:t>. Reference page for modeled emission rates over time</w:t>
      </w:r>
      <w:r w:rsidRPr="007F1EB8">
        <w:t>.</w:t>
      </w:r>
      <w:r w:rsidR="00475AC0">
        <w:t xml:space="preserve"> </w:t>
      </w:r>
      <w:r w:rsidR="001B1A2B">
        <w:rPr>
          <w:noProof/>
        </w:rPr>
        <w:drawing>
          <wp:inline distT="0" distB="0" distL="0" distR="0" wp14:anchorId="2B8C6F0E" wp14:editId="7D6F8A22">
            <wp:extent cx="5577840" cy="4037758"/>
            <wp:effectExtent l="0" t="0" r="3810" b="1270"/>
            <wp:docPr id="705580819" name="Picture 1" descr="Screen capture of the AVERT Main Module's modeled marginal emissions rates screen, containing a graph of marginal emission rate projections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80819" name="Picture 1" descr="Screen capture of the AVERT Main Module's modeled marginal emissions rates screen, containing a graph of marginal emission rate projections over ti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7840" cy="4037758"/>
                    </a:xfrm>
                    <a:prstGeom prst="rect">
                      <a:avLst/>
                    </a:prstGeom>
                  </pic:spPr>
                </pic:pic>
              </a:graphicData>
            </a:graphic>
          </wp:inline>
        </w:drawing>
      </w:r>
    </w:p>
    <w:p w14:paraId="40ADC509" w14:textId="47BFF874" w:rsidR="00630647" w:rsidRDefault="0035B962" w:rsidP="0E6CFEDE">
      <w:pPr>
        <w:pStyle w:val="Heading3"/>
        <w:numPr>
          <w:ilvl w:val="0"/>
          <w:numId w:val="0"/>
        </w:numPr>
      </w:pPr>
      <w:bookmarkStart w:id="242" w:name="_Toc525152406"/>
      <w:bookmarkStart w:id="243" w:name="_Ref80955422"/>
      <w:bookmarkStart w:id="244" w:name="_Ref110956017"/>
      <w:bookmarkStart w:id="245" w:name="_Toc212023168"/>
      <w:r>
        <w:t>COBRA Text File</w:t>
      </w:r>
      <w:bookmarkEnd w:id="242"/>
      <w:bookmarkEnd w:id="243"/>
      <w:bookmarkEnd w:id="244"/>
      <w:bookmarkEnd w:id="245"/>
    </w:p>
    <w:p w14:paraId="2EEF343F" w14:textId="034A067F" w:rsidR="00F47287" w:rsidRDefault="00C63912" w:rsidP="00630647">
      <w:pPr>
        <w:pStyle w:val="BodyText"/>
      </w:pPr>
      <w:r>
        <w:t>Analysts can use</w:t>
      </w:r>
      <w:r w:rsidR="0041127C">
        <w:t xml:space="preserve"> EPA’s C</w:t>
      </w:r>
      <w:r w:rsidR="007A46FD">
        <w:t>O-Benefits Risk Assessment (C</w:t>
      </w:r>
      <w:r w:rsidR="0041127C">
        <w:t>OBRA</w:t>
      </w:r>
      <w:r w:rsidR="007A46FD">
        <w:t>)</w:t>
      </w:r>
      <w:r w:rsidR="0041127C">
        <w:t xml:space="preserve"> Health Impacts Screening and Mapping Tool</w:t>
      </w:r>
      <w:r w:rsidR="00630647">
        <w:t xml:space="preserve"> </w:t>
      </w:r>
      <w:r>
        <w:t xml:space="preserve">to </w:t>
      </w:r>
      <w:r w:rsidR="00630647">
        <w:t xml:space="preserve">estimate the public health </w:t>
      </w:r>
      <w:r w:rsidR="00B617A9">
        <w:t xml:space="preserve">impacts </w:t>
      </w:r>
      <w:r w:rsidR="00630647">
        <w:t xml:space="preserve">of the </w:t>
      </w:r>
      <w:r w:rsidR="004941FF">
        <w:t xml:space="preserve">changes </w:t>
      </w:r>
      <w:proofErr w:type="gramStart"/>
      <w:r w:rsidR="004941FF">
        <w:t xml:space="preserve">in </w:t>
      </w:r>
      <w:r w:rsidR="00630647">
        <w:t>criteria</w:t>
      </w:r>
      <w:proofErr w:type="gramEnd"/>
      <w:r w:rsidR="00630647">
        <w:t xml:space="preserve"> pollutant</w:t>
      </w:r>
      <w:r w:rsidR="004941FF">
        <w:t>s</w:t>
      </w:r>
      <w:r w:rsidR="00630647">
        <w:t xml:space="preserve"> generated from a scenario analyzed in AVERT. Go to “Step 4: Display </w:t>
      </w:r>
      <w:r w:rsidR="008A4CEF">
        <w:t>Results</w:t>
      </w:r>
      <w:r w:rsidR="00630647">
        <w:t xml:space="preserve">” sheet and double-click on the </w:t>
      </w:r>
      <w:r w:rsidR="00630647">
        <w:lastRenderedPageBreak/>
        <w:t>blue box to enter a file path under “COBRA text file generation.” Then click the “Generate COBRA text files” green button. One CSV file will be saved in the selected file folder. It will include county-level emission impacts for NO</w:t>
      </w:r>
      <w:r w:rsidR="00630647" w:rsidRPr="00BC3B4E">
        <w:rPr>
          <w:vertAlign w:val="subscript"/>
        </w:rPr>
        <w:t>x</w:t>
      </w:r>
      <w:r w:rsidR="00630647">
        <w:t>, SO</w:t>
      </w:r>
      <w:r w:rsidR="00630647" w:rsidRPr="00BC3B4E">
        <w:rPr>
          <w:vertAlign w:val="subscript"/>
        </w:rPr>
        <w:t>2</w:t>
      </w:r>
      <w:r w:rsidR="00630647">
        <w:t>, PM</w:t>
      </w:r>
      <w:r w:rsidR="00630647" w:rsidRPr="00BC3B4E">
        <w:rPr>
          <w:vertAlign w:val="subscript"/>
        </w:rPr>
        <w:t>2.5</w:t>
      </w:r>
      <w:r w:rsidR="00D07B13">
        <w:t>, VOC, and NH</w:t>
      </w:r>
      <w:r w:rsidR="00D07B13" w:rsidRPr="00E95C0C">
        <w:rPr>
          <w:vertAlign w:val="subscript"/>
        </w:rPr>
        <w:t>3</w:t>
      </w:r>
      <w:r w:rsidR="00D07B13">
        <w:t xml:space="preserve"> </w:t>
      </w:r>
      <w:r w:rsidR="00556DE1">
        <w:t>for both the power sector and</w:t>
      </w:r>
      <w:r w:rsidR="00556DE1" w:rsidDel="00B96386">
        <w:t xml:space="preserve"> </w:t>
      </w:r>
      <w:r w:rsidR="00556DE1">
        <w:t>vehicles</w:t>
      </w:r>
      <w:r w:rsidR="00630647">
        <w:t xml:space="preserve">. </w:t>
      </w:r>
      <w:r w:rsidR="002B1967">
        <w:t>This file can be easily uploaded into COBRA</w:t>
      </w:r>
      <w:r w:rsidR="00CA565F">
        <w:t>.</w:t>
      </w:r>
      <w:r w:rsidR="00630647">
        <w:t xml:space="preserve"> For COBRA input instructions, refer </w:t>
      </w:r>
      <w:r w:rsidR="00BA0363">
        <w:t xml:space="preserve">to </w:t>
      </w:r>
      <w:r w:rsidR="006D1673">
        <w:t xml:space="preserve">COBRA’s main webpage at </w:t>
      </w:r>
      <w:hyperlink r:id="rId69" w:history="1">
        <w:r w:rsidR="0050089C">
          <w:rPr>
            <w:rStyle w:val="Hyperlink"/>
            <w:rFonts w:eastAsia="Times New Roman"/>
          </w:rPr>
          <w:t>https://www.epa.gov/cobra</w:t>
        </w:r>
      </w:hyperlink>
      <w:r w:rsidR="00166AD6">
        <w:t xml:space="preserve"> </w:t>
      </w:r>
      <w:r w:rsidR="006D1673">
        <w:t>and</w:t>
      </w:r>
      <w:r w:rsidR="00630647">
        <w:t xml:space="preserve"> EPA’s </w:t>
      </w:r>
      <w:hyperlink r:id="rId70" w:history="1">
        <w:r w:rsidR="00630647" w:rsidRPr="00166AD6">
          <w:rPr>
            <w:rStyle w:val="Hyperlink"/>
            <w:rFonts w:eastAsia="Times New Roman"/>
          </w:rPr>
          <w:t>COBRA user manual</w:t>
        </w:r>
      </w:hyperlink>
      <w:r w:rsidR="00630647">
        <w:t>.</w:t>
      </w:r>
      <w:r w:rsidR="00052FBD">
        <w:rPr>
          <w:rStyle w:val="FootnoteReference"/>
        </w:rPr>
        <w:footnoteReference w:id="63"/>
      </w:r>
      <w:r w:rsidR="009E7A70" w:rsidRPr="009E7A70">
        <w:t xml:space="preserve"> </w:t>
      </w:r>
      <w:r w:rsidR="009E7A70">
        <w:t>Note</w:t>
      </w:r>
      <w:r w:rsidR="00530C1D">
        <w:t xml:space="preserve"> that t</w:t>
      </w:r>
      <w:r w:rsidR="009E7A70">
        <w:t xml:space="preserve">he web version of COBRA does not presently accept file uploads, but it can read in all pollutants through an automated connection from the output screen of the AVERT </w:t>
      </w:r>
      <w:r w:rsidR="00BC1914">
        <w:t>W</w:t>
      </w:r>
      <w:r w:rsidR="009E7A70">
        <w:t xml:space="preserve">eb </w:t>
      </w:r>
      <w:r w:rsidR="00BC1914">
        <w:t>E</w:t>
      </w:r>
      <w:r w:rsidR="009E7A70">
        <w:t>dition.</w:t>
      </w:r>
    </w:p>
    <w:p w14:paraId="47B2C9FC" w14:textId="77777777" w:rsidR="000B312B" w:rsidRPr="0037662F" w:rsidRDefault="1D834C89" w:rsidP="0E6CFEDE">
      <w:pPr>
        <w:pStyle w:val="Heading3"/>
        <w:numPr>
          <w:ilvl w:val="0"/>
          <w:numId w:val="0"/>
        </w:numPr>
      </w:pPr>
      <w:bookmarkStart w:id="246" w:name="_Toc525152407"/>
      <w:bookmarkStart w:id="247" w:name="_Toc212023169"/>
      <w:r>
        <w:t xml:space="preserve">SMOKE </w:t>
      </w:r>
      <w:r w:rsidR="641243B8">
        <w:t>Text File</w:t>
      </w:r>
      <w:bookmarkEnd w:id="246"/>
      <w:bookmarkEnd w:id="247"/>
    </w:p>
    <w:p w14:paraId="4B16F951" w14:textId="0AE9AC43" w:rsidR="003663EF" w:rsidRDefault="007F6390" w:rsidP="000B312B">
      <w:pPr>
        <w:pStyle w:val="BodyText"/>
      </w:pPr>
      <w:r>
        <w:t xml:space="preserve">AVERT allows </w:t>
      </w:r>
      <w:r w:rsidR="002F225A">
        <w:t>you</w:t>
      </w:r>
      <w:r>
        <w:t xml:space="preserve"> to create files for use in SMOKE</w:t>
      </w:r>
      <w:r w:rsidR="002F225A">
        <w:t xml:space="preserve">: </w:t>
      </w:r>
      <w:r>
        <w:t xml:space="preserve">enter a filepath in the bottom center of the “Step 4: Display </w:t>
      </w:r>
      <w:r w:rsidR="008A4CEF">
        <w:t>Results</w:t>
      </w:r>
      <w:r>
        <w:t xml:space="preserve">” sheet, then press the “Generate SMOKE text files” button. Twenty-four text files are then generated </w:t>
      </w:r>
      <w:proofErr w:type="gramStart"/>
      <w:r>
        <w:t>in</w:t>
      </w:r>
      <w:proofErr w:type="gramEnd"/>
      <w:r>
        <w:t xml:space="preserve"> this filepath, two for each month. One of these files is for the selected region and year, pre-</w:t>
      </w:r>
      <w:r w:rsidR="00C34714">
        <w:t>energy</w:t>
      </w:r>
      <w:r w:rsidR="007E3CF3">
        <w:t xml:space="preserve"> </w:t>
      </w:r>
      <w:r w:rsidR="0070222A">
        <w:t>change</w:t>
      </w:r>
      <w:r>
        <w:t>, while the second set of files details information post-</w:t>
      </w:r>
      <w:r w:rsidR="0070222A">
        <w:t>energy change</w:t>
      </w:r>
      <w:r>
        <w:t>.</w:t>
      </w:r>
      <w:r w:rsidR="00D07B13">
        <w:rPr>
          <w:rStyle w:val="FootnoteReference"/>
        </w:rPr>
        <w:footnoteReference w:id="64"/>
      </w:r>
      <w:r w:rsidR="00F35CFC">
        <w:t xml:space="preserve"> For more detailed instructions on how to interpret and use SMOKE outputs from AVERT, see the tutorial and step-by-step instruction slides available on EPA’s website at </w:t>
      </w:r>
      <w:hyperlink r:id="rId71" w:history="1">
        <w:r w:rsidR="003D6883" w:rsidRPr="003D6883">
          <w:rPr>
            <w:rStyle w:val="Hyperlink"/>
            <w:rFonts w:eastAsia="Times New Roman"/>
          </w:rPr>
          <w:t>https://www.epa.gov/avert</w:t>
        </w:r>
      </w:hyperlink>
      <w:r w:rsidR="00F35CFC">
        <w:t>.</w:t>
      </w:r>
    </w:p>
    <w:p w14:paraId="403E2563" w14:textId="77777777" w:rsidR="00A903D7" w:rsidRPr="0037662F" w:rsidRDefault="35238D47" w:rsidP="0E6CFEDE">
      <w:pPr>
        <w:pStyle w:val="Heading3"/>
        <w:numPr>
          <w:ilvl w:val="0"/>
          <w:numId w:val="0"/>
        </w:numPr>
      </w:pPr>
      <w:bookmarkStart w:id="248" w:name="_Toc525152408"/>
      <w:bookmarkStart w:id="249" w:name="_Ref82718358"/>
      <w:bookmarkStart w:id="250" w:name="_Toc212023170"/>
      <w:r>
        <w:t xml:space="preserve">Advanced </w:t>
      </w:r>
      <w:r w:rsidR="641243B8">
        <w:t>Outputs</w:t>
      </w:r>
      <w:bookmarkEnd w:id="248"/>
      <w:bookmarkEnd w:id="249"/>
      <w:bookmarkEnd w:id="250"/>
    </w:p>
    <w:p w14:paraId="2B2D24C7" w14:textId="33D6B2F2" w:rsidR="006B2921" w:rsidRDefault="000C4E6E" w:rsidP="004A6826">
      <w:pPr>
        <w:pStyle w:val="BodyText"/>
      </w:pPr>
      <w:r>
        <w:t xml:space="preserve">Though </w:t>
      </w:r>
      <w:r w:rsidR="002848BF" w:rsidRPr="004A6826">
        <w:t>AVERT does track the estimated output and emissions from specific EGUs, we recommend only using these outputs for SMOKE processing and/or quantitative validation purposes.</w:t>
      </w:r>
      <w:r w:rsidR="00BD313D">
        <w:t xml:space="preserve"> </w:t>
      </w:r>
    </w:p>
    <w:p w14:paraId="7DE8A9A6" w14:textId="0500C621" w:rsidR="00A903D7" w:rsidRDefault="006B2921" w:rsidP="00A903D7">
      <w:pPr>
        <w:pStyle w:val="BodyText"/>
      </w:pPr>
      <w:r>
        <w:t xml:space="preserve">To access </w:t>
      </w:r>
      <w:r w:rsidR="00A903D7" w:rsidRPr="00A00085">
        <w:t xml:space="preserve">annual </w:t>
      </w:r>
      <w:r w:rsidR="008A4CEF">
        <w:t>results</w:t>
      </w:r>
      <w:r w:rsidR="008A4CEF" w:rsidRPr="00A00085">
        <w:t xml:space="preserve"> </w:t>
      </w:r>
      <w:r>
        <w:t xml:space="preserve">on a unit-by-unit basis, restore default Excel functionality via the button on the Welcome page. Data </w:t>
      </w:r>
      <w:r w:rsidR="002F225A">
        <w:t>are</w:t>
      </w:r>
      <w:r w:rsidR="002F225A" w:rsidRPr="00A00085">
        <w:t xml:space="preserve"> </w:t>
      </w:r>
      <w:r w:rsidR="00A903D7" w:rsidRPr="00A00085">
        <w:t xml:space="preserve">available for each </w:t>
      </w:r>
      <w:r>
        <w:t>EGU</w:t>
      </w:r>
      <w:r w:rsidR="00A903D7" w:rsidRPr="00A00085">
        <w:t xml:space="preserve"> in the region of interest in the “Summary” worksheet. </w:t>
      </w:r>
      <w:r w:rsidR="00707FFE">
        <w:t>EGU</w:t>
      </w:r>
      <w:r w:rsidR="00A903D7" w:rsidRPr="00A00085">
        <w:t>s are identified by their ORISPL number,</w:t>
      </w:r>
      <w:r w:rsidR="00A903D7" w:rsidRPr="00A00085">
        <w:rPr>
          <w:rStyle w:val="FootnoteReference"/>
        </w:rPr>
        <w:footnoteReference w:id="65"/>
      </w:r>
      <w:r w:rsidR="00A903D7" w:rsidRPr="00A00085">
        <w:t xml:space="preserve"> unit number, and unit name, fuel type, state, county, and geographic location (latitude/longitude). </w:t>
      </w:r>
      <w:r w:rsidR="00A903D7">
        <w:t xml:space="preserve">Summary data </w:t>
      </w:r>
      <w:r w:rsidR="00E7279D">
        <w:t xml:space="preserve">are </w:t>
      </w:r>
      <w:r w:rsidR="00A903D7">
        <w:t xml:space="preserve">provided for each </w:t>
      </w:r>
      <w:r w:rsidR="008E67B7">
        <w:t xml:space="preserve">EGU </w:t>
      </w:r>
      <w:r w:rsidR="00A903D7">
        <w:t xml:space="preserve">in a similar format to the </w:t>
      </w:r>
      <w:r w:rsidR="00E7279D">
        <w:t>county data</w:t>
      </w:r>
      <w:r w:rsidR="00A903D7">
        <w:t>, as described previously.</w:t>
      </w:r>
    </w:p>
    <w:p w14:paraId="61C150D2" w14:textId="496FD132" w:rsidR="00A903D7" w:rsidRDefault="00A903D7" w:rsidP="00A903D7">
      <w:pPr>
        <w:pStyle w:val="BodyText"/>
      </w:pPr>
      <w:r>
        <w:t>In addition, detailed data are available in the worksheets labeled “Gen” (generation), “</w:t>
      </w:r>
      <w:proofErr w:type="spellStart"/>
      <w:r>
        <w:t>HeatInput</w:t>
      </w:r>
      <w:proofErr w:type="spellEnd"/>
      <w:r>
        <w:t>,” “SO</w:t>
      </w:r>
      <w:r w:rsidRPr="00345695">
        <w:rPr>
          <w:vertAlign w:val="subscript"/>
        </w:rPr>
        <w:t>2</w:t>
      </w:r>
      <w:r>
        <w:t>,” “NO</w:t>
      </w:r>
      <w:r w:rsidRPr="00345695">
        <w:rPr>
          <w:vertAlign w:val="subscript"/>
        </w:rPr>
        <w:t>x</w:t>
      </w:r>
      <w:r>
        <w:t>,”</w:t>
      </w:r>
      <w:r w:rsidR="006D0D3D">
        <w:t xml:space="preserve"> </w:t>
      </w:r>
      <w:r>
        <w:t>“CO</w:t>
      </w:r>
      <w:r w:rsidRPr="00345695">
        <w:rPr>
          <w:vertAlign w:val="subscript"/>
        </w:rPr>
        <w:t>2</w:t>
      </w:r>
      <w:r w:rsidR="006D0D3D">
        <w:t>,</w:t>
      </w:r>
      <w:r>
        <w:t>”</w:t>
      </w:r>
      <w:r w:rsidR="006D0D3D">
        <w:t xml:space="preserve"> “PM</w:t>
      </w:r>
      <w:r w:rsidR="006D0D3D" w:rsidRPr="00006A75">
        <w:rPr>
          <w:vertAlign w:val="subscript"/>
        </w:rPr>
        <w:t>2</w:t>
      </w:r>
      <w:r w:rsidR="00E95C0C">
        <w:rPr>
          <w:vertAlign w:val="subscript"/>
        </w:rPr>
        <w:t>.</w:t>
      </w:r>
      <w:r w:rsidR="006D0D3D" w:rsidRPr="00006A75">
        <w:rPr>
          <w:vertAlign w:val="subscript"/>
        </w:rPr>
        <w:t>5</w:t>
      </w:r>
      <w:r w:rsidR="006D0D3D">
        <w:t>”</w:t>
      </w:r>
      <w:r w:rsidR="00D07B13">
        <w:t>, “VOCs”, and “NH</w:t>
      </w:r>
      <w:r w:rsidR="00D07B13" w:rsidRPr="00E95C0C">
        <w:rPr>
          <w:vertAlign w:val="subscript"/>
        </w:rPr>
        <w:t>3</w:t>
      </w:r>
      <w:r w:rsidR="00D07B13">
        <w:t>.”</w:t>
      </w:r>
      <w:r w:rsidRPr="00D01014" w:rsidDel="001F601C">
        <w:t xml:space="preserve"> </w:t>
      </w:r>
      <w:r>
        <w:t xml:space="preserve">These worksheets </w:t>
      </w:r>
      <w:r w:rsidR="006B2921">
        <w:t xml:space="preserve">record emissions and generation </w:t>
      </w:r>
      <w:r w:rsidR="0070222A">
        <w:t>changes</w:t>
      </w:r>
      <w:r w:rsidR="003849FD">
        <w:t xml:space="preserve"> </w:t>
      </w:r>
      <w:r w:rsidR="006B2921">
        <w:t xml:space="preserve">for each </w:t>
      </w:r>
      <w:r>
        <w:t xml:space="preserve">EGU in the region for each hour of the modeled year. Hours are arrayed vertically; </w:t>
      </w:r>
      <w:r w:rsidR="00707FFE">
        <w:t>EGU</w:t>
      </w:r>
      <w:r>
        <w:t>s are arrayed horizontally</w:t>
      </w:r>
      <w:r w:rsidR="006B2921">
        <w:t>.</w:t>
      </w:r>
    </w:p>
    <w:p w14:paraId="50466A85" w14:textId="53CA8084" w:rsidR="00A903D7" w:rsidRDefault="00A903D7" w:rsidP="00A903D7">
      <w:pPr>
        <w:pStyle w:val="BodyText"/>
      </w:pPr>
      <w:r>
        <w:t xml:space="preserve">In contrast to the results shown in the summary tables, charts, and figures, which have been rounded to the nearest </w:t>
      </w:r>
      <w:r w:rsidR="009E2163">
        <w:t>10</w:t>
      </w:r>
      <w:r>
        <w:t>, results shown in the advanced outputs have not been rounded. Unrounded results should only be used after due consideration of their significance.</w:t>
      </w:r>
    </w:p>
    <w:p w14:paraId="38714F2D" w14:textId="2A758085" w:rsidR="008F7486" w:rsidRDefault="008F7486" w:rsidP="00E61F2A">
      <w:pPr>
        <w:pStyle w:val="Heading1-NoNumbering"/>
      </w:pPr>
      <w:bookmarkStart w:id="251" w:name="AppendixA"/>
      <w:bookmarkStart w:id="252" w:name="_Ref343262072"/>
      <w:bookmarkStart w:id="253" w:name="_Toc343609495"/>
      <w:bookmarkStart w:id="254" w:name="_Toc525152409"/>
      <w:bookmarkStart w:id="255" w:name="_Toc212023171"/>
      <w:bookmarkEnd w:id="251"/>
      <w:r>
        <w:lastRenderedPageBreak/>
        <w:t>Appendix A: In</w:t>
      </w:r>
      <w:r w:rsidRPr="00DE5668">
        <w:t>s</w:t>
      </w:r>
      <w:r>
        <w:t>tallation Instructions</w:t>
      </w:r>
      <w:bookmarkEnd w:id="252"/>
      <w:bookmarkEnd w:id="253"/>
      <w:bookmarkEnd w:id="254"/>
      <w:bookmarkEnd w:id="255"/>
    </w:p>
    <w:p w14:paraId="6DF74989" w14:textId="34CE2BEE" w:rsidR="008F7486" w:rsidRDefault="009D78F6" w:rsidP="008F7486">
      <w:pPr>
        <w:pStyle w:val="BodyText"/>
      </w:pPr>
      <w:r>
        <w:t>AVERT</w:t>
      </w:r>
      <w:r w:rsidR="008F7486">
        <w:t xml:space="preserve"> is divided into three components: an Excel-based platform for user-specified analysis of </w:t>
      </w:r>
      <w:r w:rsidR="0041127C">
        <w:t>generation and emission changes</w:t>
      </w:r>
      <w:r w:rsidR="008F7486">
        <w:t xml:space="preserve"> (</w:t>
      </w:r>
      <w:r w:rsidR="008F7486" w:rsidRPr="00700955">
        <w:t xml:space="preserve">called </w:t>
      </w:r>
      <w:r w:rsidR="00E60035">
        <w:t xml:space="preserve">the </w:t>
      </w:r>
      <w:r w:rsidRPr="001F50C6">
        <w:rPr>
          <w:b/>
        </w:rPr>
        <w:t>Main Module</w:t>
      </w:r>
      <w:r w:rsidR="008F7486" w:rsidRPr="00700955">
        <w:t xml:space="preserve">), a MATLAB®-based statistical analysis program (called </w:t>
      </w:r>
      <w:r>
        <w:t xml:space="preserve">the </w:t>
      </w:r>
      <w:r w:rsidR="008F7486" w:rsidRPr="000A32E7">
        <w:rPr>
          <w:b/>
        </w:rPr>
        <w:t>Statistical Module</w:t>
      </w:r>
      <w:r w:rsidR="008F7486" w:rsidRPr="00700955">
        <w:t xml:space="preserve">), and a second Excel-based spreadsheet for creating user-specified </w:t>
      </w:r>
      <w:r w:rsidR="002578E9">
        <w:t>future year</w:t>
      </w:r>
      <w:r w:rsidR="008F7486" w:rsidRPr="00700955">
        <w:t xml:space="preserve"> scenarios (called </w:t>
      </w:r>
      <w:r w:rsidR="00146581">
        <w:t xml:space="preserve">the </w:t>
      </w:r>
      <w:r w:rsidR="002578E9">
        <w:rPr>
          <w:b/>
        </w:rPr>
        <w:t>Future Year</w:t>
      </w:r>
      <w:r w:rsidR="008F7486" w:rsidRPr="000A32E7">
        <w:rPr>
          <w:b/>
        </w:rPr>
        <w:t xml:space="preserve"> Scenario Template</w:t>
      </w:r>
      <w:r w:rsidR="008F7486" w:rsidRPr="00700955">
        <w:t xml:space="preserve">). This section provides installation instructions for each </w:t>
      </w:r>
      <w:r>
        <w:t>AVERT</w:t>
      </w:r>
      <w:r w:rsidRPr="00700955">
        <w:t xml:space="preserve"> </w:t>
      </w:r>
      <w:r w:rsidR="008F7486" w:rsidRPr="00700955">
        <w:t xml:space="preserve">module. More detailed information on </w:t>
      </w:r>
      <w:r>
        <w:t>AVERT</w:t>
      </w:r>
      <w:r w:rsidR="008F7486">
        <w:t xml:space="preserve"> components is provided in Section </w:t>
      </w:r>
      <w:r w:rsidR="00FC0B01">
        <w:fldChar w:fldCharType="begin"/>
      </w:r>
      <w:r w:rsidR="008F7486">
        <w:instrText xml:space="preserve"> REF _Ref343595316 \r \h </w:instrText>
      </w:r>
      <w:r w:rsidR="00FC0B01">
        <w:fldChar w:fldCharType="separate"/>
      </w:r>
      <w:r w:rsidR="0078501C">
        <w:t>2</w:t>
      </w:r>
      <w:r w:rsidR="00FC0B01">
        <w:fldChar w:fldCharType="end"/>
      </w:r>
      <w:r w:rsidR="008F7486">
        <w:t xml:space="preserve"> of this manual, “</w:t>
      </w:r>
      <w:r w:rsidR="00D20878">
        <w:t xml:space="preserve">The </w:t>
      </w:r>
      <w:r>
        <w:t>AVERT</w:t>
      </w:r>
      <w:r w:rsidR="00D20878">
        <w:t xml:space="preserve"> Analysis Structure</w:t>
      </w:r>
      <w:r w:rsidR="008F7486">
        <w:t>.”</w:t>
      </w:r>
    </w:p>
    <w:p w14:paraId="42CD04F4" w14:textId="77777777" w:rsidR="008F7486" w:rsidRPr="00DE5668" w:rsidRDefault="009D78F6" w:rsidP="008F7486">
      <w:pPr>
        <w:pStyle w:val="Heading2"/>
      </w:pPr>
      <w:bookmarkStart w:id="256" w:name="_Toc525152410"/>
      <w:bookmarkStart w:id="257" w:name="_Toc212023172"/>
      <w:r>
        <w:t>Main Module</w:t>
      </w:r>
      <w:bookmarkEnd w:id="256"/>
      <w:bookmarkEnd w:id="257"/>
    </w:p>
    <w:p w14:paraId="4E43EBF7" w14:textId="1011E29B" w:rsidR="008F7486" w:rsidRPr="000A32E7" w:rsidRDefault="0000050A" w:rsidP="002942DC">
      <w:pPr>
        <w:pStyle w:val="BodyText"/>
      </w:pPr>
      <w:r>
        <w:t>AVERT’s</w:t>
      </w:r>
      <w:r w:rsidR="00146581">
        <w:t xml:space="preserve"> </w:t>
      </w:r>
      <w:r w:rsidR="00146581" w:rsidRPr="00DA794C">
        <w:t>Main Module</w:t>
      </w:r>
      <w:r w:rsidR="00146581">
        <w:t xml:space="preserve"> </w:t>
      </w:r>
      <w:r w:rsidR="008F7486" w:rsidRPr="00AE07B9">
        <w:t xml:space="preserve">estimates the </w:t>
      </w:r>
      <w:r w:rsidR="00C479DC">
        <w:t>change in</w:t>
      </w:r>
      <w:r w:rsidR="00887D72" w:rsidRPr="00AE07B9">
        <w:t xml:space="preserve"> </w:t>
      </w:r>
      <w:r w:rsidR="008F7486" w:rsidRPr="00AE07B9">
        <w:t xml:space="preserve">emissions </w:t>
      </w:r>
      <w:proofErr w:type="gramStart"/>
      <w:r w:rsidR="008F7486">
        <w:t>likely</w:t>
      </w:r>
      <w:proofErr w:type="gramEnd"/>
      <w:r w:rsidR="008F7486">
        <w:t xml:space="preserve"> to result from </w:t>
      </w:r>
      <w:r w:rsidR="00C80020">
        <w:t>energy policies</w:t>
      </w:r>
      <w:r w:rsidR="008F7486">
        <w:t xml:space="preserve"> in reference to a base-year or </w:t>
      </w:r>
      <w:r w:rsidR="002578E9">
        <w:t>future year</w:t>
      </w:r>
      <w:r w:rsidR="008F7486">
        <w:t xml:space="preserve"> scenario.</w:t>
      </w:r>
    </w:p>
    <w:p w14:paraId="1EC04F14" w14:textId="77777777" w:rsidR="008F7486" w:rsidRPr="0037662F" w:rsidRDefault="6D278240" w:rsidP="0E6CFEDE">
      <w:pPr>
        <w:pStyle w:val="Heading3"/>
        <w:numPr>
          <w:ilvl w:val="0"/>
          <w:numId w:val="0"/>
        </w:numPr>
      </w:pPr>
      <w:bookmarkStart w:id="258" w:name="_Toc525152411"/>
      <w:bookmarkStart w:id="259" w:name="_Toc212023173"/>
      <w:r>
        <w:t>System Requirements</w:t>
      </w:r>
      <w:bookmarkEnd w:id="258"/>
      <w:bookmarkEnd w:id="259"/>
    </w:p>
    <w:p w14:paraId="52A67EC4" w14:textId="1CA73CE2" w:rsidR="008F7486" w:rsidRDefault="00E67E5F" w:rsidP="008F7486">
      <w:pPr>
        <w:pStyle w:val="BodyText"/>
      </w:pPr>
      <w:r>
        <w:t xml:space="preserve">The </w:t>
      </w:r>
      <w:r w:rsidR="009D78F6">
        <w:t>Main Module</w:t>
      </w:r>
      <w:r w:rsidR="008F7486">
        <w:t xml:space="preserve"> </w:t>
      </w:r>
      <w:r w:rsidR="008F7486" w:rsidRPr="003A5574">
        <w:t>requires Excel 2007 or newer to run</w:t>
      </w:r>
      <w:r w:rsidR="004B29F2">
        <w:t xml:space="preserve"> in Windows. The Main Module can also be used in Excel 2011</w:t>
      </w:r>
      <w:r w:rsidR="00895635">
        <w:t xml:space="preserve"> or newer</w:t>
      </w:r>
      <w:r w:rsidR="004B29F2">
        <w:t xml:space="preserve"> for Mac</w:t>
      </w:r>
      <w:r w:rsidR="00895635">
        <w:t>; it has been verified to work up to Excel for Mac</w:t>
      </w:r>
      <w:r w:rsidR="00A953EB">
        <w:t xml:space="preserve"> v</w:t>
      </w:r>
      <w:r w:rsidR="001D7658">
        <w:t>16.</w:t>
      </w:r>
      <w:r w:rsidR="00422916">
        <w:t>49</w:t>
      </w:r>
      <w:r w:rsidR="004B29F2">
        <w:t>. M</w:t>
      </w:r>
      <w:r w:rsidR="008F7486">
        <w:t xml:space="preserve">acros must be enabled. </w:t>
      </w:r>
      <w:r w:rsidR="00146581">
        <w:t xml:space="preserve">You do not need to install </w:t>
      </w:r>
      <w:r>
        <w:t xml:space="preserve">the </w:t>
      </w:r>
      <w:r w:rsidR="009D78F6">
        <w:t xml:space="preserve">Statistical Module </w:t>
      </w:r>
      <w:r w:rsidR="008F7486">
        <w:t xml:space="preserve">and </w:t>
      </w:r>
      <w:r>
        <w:t xml:space="preserve">the </w:t>
      </w:r>
      <w:r w:rsidR="002578E9">
        <w:t>Future Year</w:t>
      </w:r>
      <w:r w:rsidR="008F7486">
        <w:t xml:space="preserve"> Scenario Template to use </w:t>
      </w:r>
      <w:r>
        <w:t xml:space="preserve">the </w:t>
      </w:r>
      <w:r w:rsidR="009D78F6">
        <w:t>Main Module</w:t>
      </w:r>
      <w:r w:rsidR="008F7486">
        <w:t xml:space="preserve"> to estimate </w:t>
      </w:r>
      <w:r w:rsidR="00C34714">
        <w:t>change</w:t>
      </w:r>
      <w:r w:rsidR="00E01A61">
        <w:t xml:space="preserve"> in</w:t>
      </w:r>
      <w:r w:rsidR="00C34714">
        <w:t xml:space="preserve"> </w:t>
      </w:r>
      <w:r w:rsidR="008F7486">
        <w:t xml:space="preserve">emissions for </w:t>
      </w:r>
      <w:r w:rsidR="00C34714">
        <w:t>energy policies</w:t>
      </w:r>
      <w:r w:rsidR="008F7486">
        <w:t xml:space="preserve"> modeled in reference to a historic</w:t>
      </w:r>
      <w:r>
        <w:t>al</w:t>
      </w:r>
      <w:r w:rsidR="008F7486">
        <w:t xml:space="preserve"> base year</w:t>
      </w:r>
      <w:r w:rsidR="00146581">
        <w:t>;</w:t>
      </w:r>
      <w:r w:rsidR="008F7486">
        <w:t xml:space="preserve"> however, </w:t>
      </w:r>
      <w:r w:rsidR="00146581">
        <w:t xml:space="preserve">you will need all three AVERT modules to </w:t>
      </w:r>
      <w:r w:rsidR="008F7486">
        <w:t xml:space="preserve">model </w:t>
      </w:r>
      <w:r w:rsidR="00C34714">
        <w:t>change</w:t>
      </w:r>
      <w:r w:rsidR="00E01A61">
        <w:t xml:space="preserve"> in</w:t>
      </w:r>
      <w:r w:rsidR="00C34714">
        <w:t xml:space="preserve"> </w:t>
      </w:r>
      <w:r w:rsidR="008F7486">
        <w:t xml:space="preserve">emissions with reference to user-created </w:t>
      </w:r>
      <w:r w:rsidR="002578E9">
        <w:t>future year</w:t>
      </w:r>
      <w:r w:rsidR="008F7486">
        <w:t>s.</w:t>
      </w:r>
    </w:p>
    <w:p w14:paraId="585A1080" w14:textId="364F66A9" w:rsidR="008F7486" w:rsidRDefault="002F7976" w:rsidP="008F7486">
      <w:pPr>
        <w:pStyle w:val="BodyText"/>
      </w:pPr>
      <w:r>
        <w:t xml:space="preserve">The Main Module has no special requirements for </w:t>
      </w:r>
      <w:r w:rsidR="008F7486">
        <w:t xml:space="preserve">hard drive space or RAM on the computer running </w:t>
      </w:r>
      <w:r>
        <w:t xml:space="preserve">it, but it </w:t>
      </w:r>
      <w:r w:rsidR="008F7486">
        <w:t xml:space="preserve">will run faster on computers with more RAM and higher-speed processors. </w:t>
      </w:r>
      <w:r w:rsidR="00D24688">
        <w:t>Excel f</w:t>
      </w:r>
      <w:r w:rsidR="008F7486">
        <w:t xml:space="preserve">iles generated in </w:t>
      </w:r>
      <w:r w:rsidR="00E67E5F">
        <w:t xml:space="preserve">the </w:t>
      </w:r>
      <w:r w:rsidR="009D78F6">
        <w:t>Main Module</w:t>
      </w:r>
      <w:r w:rsidR="008F7486">
        <w:t xml:space="preserve"> can exceed 100 MB in size, depending on the number of </w:t>
      </w:r>
      <w:r w:rsidR="00707FFE">
        <w:t>EGU</w:t>
      </w:r>
      <w:r w:rsidR="008F7486">
        <w:t xml:space="preserve">s in the region of analysis. Analyzing data for large regions may take over </w:t>
      </w:r>
      <w:r w:rsidR="009225F1">
        <w:t xml:space="preserve">10 </w:t>
      </w:r>
      <w:r w:rsidR="008F7486">
        <w:t>minutes on some computers.</w:t>
      </w:r>
      <w:r w:rsidR="000B45D4">
        <w:t xml:space="preserve"> EPA recommends that users not use any other computer functions (e.g., copy-paste) during this time </w:t>
      </w:r>
      <w:proofErr w:type="gramStart"/>
      <w:r w:rsidR="000B45D4">
        <w:t>in order to</w:t>
      </w:r>
      <w:proofErr w:type="gramEnd"/>
      <w:r w:rsidR="000B45D4">
        <w:t xml:space="preserve"> </w:t>
      </w:r>
      <w:proofErr w:type="gramStart"/>
      <w:r w:rsidR="000B45D4">
        <w:t>speed</w:t>
      </w:r>
      <w:proofErr w:type="gramEnd"/>
      <w:r w:rsidR="000B45D4">
        <w:t xml:space="preserve"> the calculation and avoid errors. </w:t>
      </w:r>
    </w:p>
    <w:p w14:paraId="1237DC8A" w14:textId="77777777" w:rsidR="008F7486" w:rsidRPr="0037662F" w:rsidRDefault="6D278240" w:rsidP="0E6CFEDE">
      <w:pPr>
        <w:pStyle w:val="Heading3"/>
        <w:numPr>
          <w:ilvl w:val="0"/>
          <w:numId w:val="0"/>
        </w:numPr>
      </w:pPr>
      <w:bookmarkStart w:id="260" w:name="_Toc525152412"/>
      <w:bookmarkStart w:id="261" w:name="_Toc212023174"/>
      <w:r>
        <w:t>Installation</w:t>
      </w:r>
      <w:bookmarkEnd w:id="260"/>
      <w:bookmarkEnd w:id="261"/>
    </w:p>
    <w:p w14:paraId="04144C0A" w14:textId="77777777" w:rsidR="00B142FE" w:rsidRDefault="008F7486" w:rsidP="008F7486">
      <w:pPr>
        <w:pStyle w:val="BodyText"/>
      </w:pPr>
      <w:r>
        <w:t xml:space="preserve">To use </w:t>
      </w:r>
      <w:r w:rsidR="002F7976">
        <w:t xml:space="preserve">the </w:t>
      </w:r>
      <w:r w:rsidR="009D78F6">
        <w:t>Main Module</w:t>
      </w:r>
      <w:r>
        <w:t>, download two files and save both to the same folder on a local computer or drive:</w:t>
      </w:r>
    </w:p>
    <w:p w14:paraId="7355BF03" w14:textId="4C4DD590" w:rsidR="00CB6626" w:rsidRDefault="497B6CD9" w:rsidP="000F582F">
      <w:pPr>
        <w:pStyle w:val="ListBullet"/>
      </w:pPr>
      <w:r>
        <w:t xml:space="preserve">The </w:t>
      </w:r>
      <w:r w:rsidR="2DDA3B04">
        <w:t>Main Module</w:t>
      </w:r>
      <w:r w:rsidR="6D278240">
        <w:t xml:space="preserve"> workbook: “</w:t>
      </w:r>
      <w:r w:rsidR="00335ABF">
        <w:t>avert-</w:t>
      </w:r>
      <w:r w:rsidR="00C77F5D">
        <w:t>main-module-v4.4</w:t>
      </w:r>
      <w:r w:rsidR="0057549D">
        <w:t>-provisional</w:t>
      </w:r>
      <w:r w:rsidR="00C77F5D">
        <w:t>.xls</w:t>
      </w:r>
      <w:r w:rsidR="007C72CF">
        <w:t>b</w:t>
      </w:r>
      <w:r w:rsidR="5F4E1953">
        <w:t>”</w:t>
      </w:r>
      <w:r w:rsidR="36A2EF04">
        <w:t xml:space="preserve"> Download the workbook at </w:t>
      </w:r>
      <w:hyperlink r:id="rId72">
        <w:r w:rsidR="09818D92" w:rsidRPr="0E6CFEDE">
          <w:rPr>
            <w:rStyle w:val="Hyperlink"/>
            <w:rFonts w:eastAsia="Times New Roman"/>
          </w:rPr>
          <w:t>https://www.epa.gov/avert</w:t>
        </w:r>
      </w:hyperlink>
      <w:r w:rsidR="390ED5B5">
        <w:t>.</w:t>
      </w:r>
    </w:p>
    <w:p w14:paraId="6EAEF8A7" w14:textId="67EC20C0" w:rsidR="00B142FE" w:rsidRDefault="6D278240" w:rsidP="000F582F">
      <w:pPr>
        <w:pStyle w:val="ListBullet"/>
      </w:pPr>
      <w:r>
        <w:t xml:space="preserve">The </w:t>
      </w:r>
      <w:r w:rsidR="3182226A">
        <w:t>RDF</w:t>
      </w:r>
      <w:r w:rsidR="77727D24">
        <w:t xml:space="preserve"> </w:t>
      </w:r>
      <w:r>
        <w:t>for the region under analysis</w:t>
      </w:r>
      <w:r w:rsidR="03E21B65">
        <w:t>.</w:t>
      </w:r>
    </w:p>
    <w:p w14:paraId="49860B63" w14:textId="492E94FB" w:rsidR="00B142FE" w:rsidRDefault="00B142FE" w:rsidP="00530C1D">
      <w:pPr>
        <w:pStyle w:val="ListBullet2"/>
      </w:pPr>
      <w:r>
        <w:t xml:space="preserve">Default </w:t>
      </w:r>
      <w:r w:rsidR="00D9681D">
        <w:t>RDF</w:t>
      </w:r>
      <w:r w:rsidR="00515546">
        <w:t xml:space="preserve">s </w:t>
      </w:r>
      <w:r>
        <w:t>developed for use by EPA are labeled</w:t>
      </w:r>
      <w:r>
        <w:br/>
        <w:t xml:space="preserve">“AVERT </w:t>
      </w:r>
      <w:r w:rsidR="00087A89">
        <w:t xml:space="preserve">RDF </w:t>
      </w:r>
      <w:r w:rsidR="002F7976">
        <w:t>[</w:t>
      </w:r>
      <w:proofErr w:type="spellStart"/>
      <w:r>
        <w:t>DataYear</w:t>
      </w:r>
      <w:proofErr w:type="spellEnd"/>
      <w:r w:rsidR="002F7976">
        <w:t xml:space="preserve">] </w:t>
      </w:r>
      <w:r w:rsidR="00546422">
        <w:t>EPA</w:t>
      </w:r>
      <w:r w:rsidR="00347E8F">
        <w:t>_</w:t>
      </w:r>
      <w:r w:rsidR="00D07B13" w:rsidRPr="00D07B13">
        <w:t xml:space="preserve"> </w:t>
      </w:r>
      <w:r w:rsidR="00D07B13">
        <w:t xml:space="preserve">EPA_NetGen_PMVOCNH3 </w:t>
      </w:r>
      <w:r w:rsidR="002F7976">
        <w:t>([</w:t>
      </w:r>
      <w:r w:rsidRPr="009856D8">
        <w:t>Region</w:t>
      </w:r>
      <w:r w:rsidR="002F7976">
        <w:t>]).</w:t>
      </w:r>
      <w:r>
        <w:t>xlsx”</w:t>
      </w:r>
      <w:r w:rsidR="002F7976">
        <w:t>;</w:t>
      </w:r>
      <w:r>
        <w:t xml:space="preserve"> </w:t>
      </w:r>
      <w:r w:rsidR="002F7976">
        <w:t>they</w:t>
      </w:r>
      <w:r>
        <w:t xml:space="preserve"> can be obtained at </w:t>
      </w:r>
      <w:hyperlink r:id="rId73">
        <w:r w:rsidR="00F47398" w:rsidRPr="0E6CFEDE">
          <w:rPr>
            <w:rStyle w:val="Hyperlink"/>
            <w:rFonts w:eastAsia="Times New Roman"/>
          </w:rPr>
          <w:t>https://www.epa.gov/avert</w:t>
        </w:r>
      </w:hyperlink>
      <w:r>
        <w:t>.</w:t>
      </w:r>
    </w:p>
    <w:p w14:paraId="366FC462" w14:textId="77777777" w:rsidR="00B142FE" w:rsidRDefault="00B142FE" w:rsidP="00530C1D">
      <w:pPr>
        <w:pStyle w:val="ListBullet2"/>
      </w:pPr>
      <w:r>
        <w:t xml:space="preserve">Regional analyses developed by advanced users </w:t>
      </w:r>
      <w:r w:rsidR="002F7976">
        <w:t xml:space="preserve">using </w:t>
      </w:r>
      <w:r>
        <w:t>AVERT’s Statistical Module will be saved, by default, in a folder of the Statistical Module titled “AVERT</w:t>
      </w:r>
      <w:r w:rsidRPr="00311997">
        <w:t xml:space="preserve"> Output</w:t>
      </w:r>
      <w:r>
        <w:t xml:space="preserve">.” These files </w:t>
      </w:r>
      <w:r w:rsidR="002F7976">
        <w:t xml:space="preserve">use the </w:t>
      </w:r>
      <w:r>
        <w:t>follow</w:t>
      </w:r>
      <w:r w:rsidR="002F7976">
        <w:t>ing</w:t>
      </w:r>
      <w:r>
        <w:t xml:space="preserve"> naming convention:</w:t>
      </w:r>
      <w:r>
        <w:br/>
        <w:t xml:space="preserve">“AVERT </w:t>
      </w:r>
      <w:r w:rsidR="00087A89">
        <w:t xml:space="preserve">RDF </w:t>
      </w:r>
      <w:r w:rsidR="002F7976">
        <w:t>[</w:t>
      </w:r>
      <w:proofErr w:type="spellStart"/>
      <w:r>
        <w:t>DataYear</w:t>
      </w:r>
      <w:proofErr w:type="spellEnd"/>
      <w:r w:rsidR="002F7976">
        <w:t>] [</w:t>
      </w:r>
      <w:proofErr w:type="spellStart"/>
      <w:r>
        <w:t>RunName</w:t>
      </w:r>
      <w:proofErr w:type="spellEnd"/>
      <w:r w:rsidR="002F7976">
        <w:t>] ([</w:t>
      </w:r>
      <w:r>
        <w:t>Region</w:t>
      </w:r>
      <w:r w:rsidR="002F7976">
        <w:t>]) [</w:t>
      </w:r>
      <w:proofErr w:type="spellStart"/>
      <w:r>
        <w:t>RunDateTime</w:t>
      </w:r>
      <w:proofErr w:type="spellEnd"/>
      <w:r w:rsidR="002F7976">
        <w:t>].</w:t>
      </w:r>
      <w:r>
        <w:t>xlsx</w:t>
      </w:r>
      <w:r w:rsidR="002F7976">
        <w:t>.”</w:t>
      </w:r>
    </w:p>
    <w:p w14:paraId="78CDC142" w14:textId="6EB6CB80" w:rsidR="008F7486" w:rsidRDefault="008F7486" w:rsidP="00530C1D">
      <w:pPr>
        <w:pStyle w:val="BodyText"/>
        <w:keepNext/>
      </w:pPr>
      <w:r>
        <w:t xml:space="preserve">In the </w:t>
      </w:r>
      <w:r w:rsidR="00D9681D">
        <w:t>RDF</w:t>
      </w:r>
      <w:r>
        <w:t>:</w:t>
      </w:r>
    </w:p>
    <w:p w14:paraId="087C0321" w14:textId="04250C6A" w:rsidR="008F7486" w:rsidRDefault="6D278240" w:rsidP="39BE9938">
      <w:pPr>
        <w:pStyle w:val="ListBullet"/>
        <w:numPr>
          <w:ilvl w:val="0"/>
          <w:numId w:val="0"/>
        </w:numPr>
      </w:pPr>
      <w:r>
        <w:t xml:space="preserve">“Region” refers </w:t>
      </w:r>
      <w:r w:rsidRPr="00F47398">
        <w:t>to</w:t>
      </w:r>
      <w:r>
        <w:t xml:space="preserve"> one of </w:t>
      </w:r>
      <w:r w:rsidR="426AF6F0">
        <w:t xml:space="preserve">14 </w:t>
      </w:r>
      <w:r>
        <w:t xml:space="preserve">regions defined for the purposes of this tool. </w:t>
      </w:r>
      <w:r w:rsidR="2DDA3B04">
        <w:t>AVERT’s</w:t>
      </w:r>
      <w:r>
        <w:t xml:space="preserve"> </w:t>
      </w:r>
      <w:r w:rsidR="0B5DBCE4">
        <w:t xml:space="preserve">regions </w:t>
      </w:r>
      <w:r>
        <w:t xml:space="preserve">are described in </w:t>
      </w:r>
      <w:r w:rsidR="77727D24">
        <w:t xml:space="preserve">Section </w:t>
      </w:r>
      <w:r w:rsidR="008F7486">
        <w:fldChar w:fldCharType="begin"/>
      </w:r>
      <w:r w:rsidR="008F7486">
        <w:instrText xml:space="preserve"> REF _Ref343262928 \r \h </w:instrText>
      </w:r>
      <w:r w:rsidR="008F7486">
        <w:fldChar w:fldCharType="separate"/>
      </w:r>
      <w:r w:rsidR="0CA99BDD">
        <w:t>3</w:t>
      </w:r>
      <w:r w:rsidR="008F7486">
        <w:fldChar w:fldCharType="end"/>
      </w:r>
      <w:r w:rsidR="77727D24">
        <w:t xml:space="preserve"> </w:t>
      </w:r>
      <w:r w:rsidR="497B6CD9">
        <w:t xml:space="preserve">of this manual, under “AVERT Regions” </w:t>
      </w:r>
      <w:r w:rsidR="77727D24">
        <w:t xml:space="preserve">(page </w:t>
      </w:r>
      <w:r w:rsidR="008F7486">
        <w:fldChar w:fldCharType="begin"/>
      </w:r>
      <w:r w:rsidR="008F7486">
        <w:instrText xml:space="preserve"> PAGEREF _Ref374887448 \h </w:instrText>
      </w:r>
      <w:r w:rsidR="008F7486">
        <w:fldChar w:fldCharType="separate"/>
      </w:r>
      <w:r w:rsidR="007710B0">
        <w:rPr>
          <w:noProof/>
        </w:rPr>
        <w:t>16</w:t>
      </w:r>
      <w:r w:rsidR="008F7486">
        <w:fldChar w:fldCharType="end"/>
      </w:r>
      <w:r w:rsidR="77727D24">
        <w:t>)</w:t>
      </w:r>
      <w:r>
        <w:t>. The “</w:t>
      </w:r>
      <w:proofErr w:type="spellStart"/>
      <w:r w:rsidR="30BDA5A3">
        <w:t>BaselineYear</w:t>
      </w:r>
      <w:proofErr w:type="spellEnd"/>
      <w:r w:rsidR="30BDA5A3">
        <w:t>”</w:t>
      </w:r>
      <w:r>
        <w:t xml:space="preserve"> tag </w:t>
      </w:r>
      <w:r>
        <w:lastRenderedPageBreak/>
        <w:t>indicates the base year (the year upon which the analysis is based). Generally, for contemporary or forward-looking analyses, this should be the most recent full year of data available from CAMD’s Air Markets Program</w:t>
      </w:r>
      <w:r w:rsidR="2D447AAF">
        <w:t xml:space="preserve"> (</w:t>
      </w:r>
      <w:r w:rsidR="00AD67C5">
        <w:t>2024</w:t>
      </w:r>
      <w:r w:rsidR="2D447AAF">
        <w:t>)</w:t>
      </w:r>
      <w:r>
        <w:t xml:space="preserve">, although </w:t>
      </w:r>
      <w:r w:rsidR="2D447AAF">
        <w:t xml:space="preserve">older </w:t>
      </w:r>
      <w:r>
        <w:t>data year</w:t>
      </w:r>
      <w:r w:rsidR="4626771C">
        <w:t>s</w:t>
      </w:r>
      <w:r>
        <w:t xml:space="preserve"> </w:t>
      </w:r>
      <w:r w:rsidR="0CADD16F">
        <w:t>20</w:t>
      </w:r>
      <w:r w:rsidR="4F912AC6">
        <w:t>1</w:t>
      </w:r>
      <w:r w:rsidR="0CADD16F">
        <w:t xml:space="preserve">7 through </w:t>
      </w:r>
      <w:r w:rsidR="00AD67C5">
        <w:t xml:space="preserve">2023 </w:t>
      </w:r>
      <w:r w:rsidR="4626771C">
        <w:t>are</w:t>
      </w:r>
      <w:r>
        <w:t xml:space="preserve"> </w:t>
      </w:r>
      <w:r w:rsidR="2D447AAF">
        <w:t xml:space="preserve">also </w:t>
      </w:r>
      <w:r>
        <w:t xml:space="preserve">currently available for input. </w:t>
      </w:r>
    </w:p>
    <w:p w14:paraId="1890D019" w14:textId="77777777" w:rsidR="008F7486" w:rsidRPr="007B5263" w:rsidRDefault="6D278240" w:rsidP="000F582F">
      <w:pPr>
        <w:pStyle w:val="ListBullet"/>
      </w:pPr>
      <w:r>
        <w:t>“</w:t>
      </w:r>
      <w:proofErr w:type="spellStart"/>
      <w:r>
        <w:t>RunDateTime</w:t>
      </w:r>
      <w:proofErr w:type="spellEnd"/>
      <w:r>
        <w:t xml:space="preserve">” </w:t>
      </w:r>
      <w:r w:rsidRPr="00F47398">
        <w:t>indicates</w:t>
      </w:r>
      <w:r>
        <w:t xml:space="preserve"> when the data file was generated by </w:t>
      </w:r>
      <w:r w:rsidR="497B6CD9">
        <w:t xml:space="preserve">the </w:t>
      </w:r>
      <w:r>
        <w:t>Statistical Module.</w:t>
      </w:r>
    </w:p>
    <w:p w14:paraId="068C1106" w14:textId="77777777" w:rsidR="008F7486" w:rsidRPr="0037662F" w:rsidRDefault="6D278240" w:rsidP="0E6CFEDE">
      <w:pPr>
        <w:pStyle w:val="Heading3"/>
        <w:numPr>
          <w:ilvl w:val="0"/>
          <w:numId w:val="0"/>
        </w:numPr>
      </w:pPr>
      <w:bookmarkStart w:id="262" w:name="_Toc525152413"/>
      <w:bookmarkStart w:id="263" w:name="_Toc212023175"/>
      <w:r>
        <w:t xml:space="preserve">Launching </w:t>
      </w:r>
      <w:r w:rsidR="2DDA3B04">
        <w:t>AVERT’s Main Module</w:t>
      </w:r>
      <w:bookmarkEnd w:id="262"/>
      <w:bookmarkEnd w:id="263"/>
    </w:p>
    <w:p w14:paraId="4675C0A9" w14:textId="6848942F" w:rsidR="008F7486" w:rsidRPr="00CF1780" w:rsidRDefault="008F7486" w:rsidP="008F7486">
      <w:pPr>
        <w:pStyle w:val="BodyText"/>
      </w:pPr>
      <w:r>
        <w:t xml:space="preserve">To launch the model, open </w:t>
      </w:r>
      <w:r w:rsidR="002F7976">
        <w:t xml:space="preserve">the </w:t>
      </w:r>
      <w:r w:rsidR="009D78F6">
        <w:t>Main Module</w:t>
      </w:r>
      <w:r>
        <w:t xml:space="preserve"> workbook in Excel and follow the step-</w:t>
      </w:r>
      <w:r w:rsidRPr="009A5EC9">
        <w:t xml:space="preserve">by-step instructions in Section </w:t>
      </w:r>
      <w:r w:rsidR="00FC0B01">
        <w:fldChar w:fldCharType="begin"/>
      </w:r>
      <w:r>
        <w:instrText xml:space="preserve"> REF _Ref343519792 \r \h </w:instrText>
      </w:r>
      <w:r w:rsidR="00FC0B01">
        <w:fldChar w:fldCharType="separate"/>
      </w:r>
      <w:r w:rsidR="0078501C">
        <w:t>4</w:t>
      </w:r>
      <w:r w:rsidR="00FC0B01">
        <w:fldChar w:fldCharType="end"/>
      </w:r>
      <w:r>
        <w:t xml:space="preserve"> </w:t>
      </w:r>
      <w:r w:rsidRPr="009A5EC9">
        <w:t>of this manual.</w:t>
      </w:r>
    </w:p>
    <w:p w14:paraId="2E6CF70D" w14:textId="77777777" w:rsidR="008F7486" w:rsidRPr="0037662F" w:rsidRDefault="6D278240" w:rsidP="0E6CFEDE">
      <w:pPr>
        <w:pStyle w:val="Heading3"/>
        <w:numPr>
          <w:ilvl w:val="0"/>
          <w:numId w:val="0"/>
        </w:numPr>
      </w:pPr>
      <w:bookmarkStart w:id="264" w:name="_Toc525152414"/>
      <w:bookmarkStart w:id="265" w:name="_Toc212023176"/>
      <w:r>
        <w:t>Technical Assistance</w:t>
      </w:r>
      <w:bookmarkEnd w:id="264"/>
      <w:bookmarkEnd w:id="265"/>
    </w:p>
    <w:p w14:paraId="254E7787" w14:textId="6EB56F74" w:rsidR="00BC4A91" w:rsidRDefault="00BC4A91" w:rsidP="00BC4A91">
      <w:pPr>
        <w:pStyle w:val="BodyText"/>
      </w:pPr>
      <w:r>
        <w:t>For more information, please contact EPA</w:t>
      </w:r>
      <w:r w:rsidR="002F7976">
        <w:t>’s</w:t>
      </w:r>
      <w:r>
        <w:t xml:space="preserve"> State and Local </w:t>
      </w:r>
      <w:r w:rsidR="00871BFE">
        <w:t xml:space="preserve">Climate </w:t>
      </w:r>
      <w:r w:rsidR="00F430EA">
        <w:t xml:space="preserve">and </w:t>
      </w:r>
      <w:r w:rsidR="00871BFE">
        <w:t xml:space="preserve">Energy </w:t>
      </w:r>
      <w:r>
        <w:t>Program</w:t>
      </w:r>
      <w:r w:rsidR="00145967">
        <w:t xml:space="preserve"> at </w:t>
      </w:r>
      <w:hyperlink r:id="rId74" w:history="1">
        <w:r w:rsidR="00D73DBD" w:rsidRPr="00607982">
          <w:rPr>
            <w:rStyle w:val="Hyperlink"/>
            <w:rFonts w:eastAsia="Times New Roman"/>
          </w:rPr>
          <w:t>avert@epa.gov</w:t>
        </w:r>
      </w:hyperlink>
      <w:r>
        <w:t>.</w:t>
      </w:r>
    </w:p>
    <w:p w14:paraId="4E4C4CA9" w14:textId="77777777" w:rsidR="008F7486" w:rsidRDefault="008F7486" w:rsidP="008F7486">
      <w:pPr>
        <w:pStyle w:val="Heading2"/>
      </w:pPr>
      <w:bookmarkStart w:id="266" w:name="_Toc343609497"/>
      <w:bookmarkStart w:id="267" w:name="_Toc525152415"/>
      <w:bookmarkStart w:id="268" w:name="_Toc212023177"/>
      <w:r>
        <w:t>Statistical Module</w:t>
      </w:r>
      <w:bookmarkEnd w:id="266"/>
      <w:bookmarkEnd w:id="267"/>
      <w:bookmarkEnd w:id="268"/>
    </w:p>
    <w:p w14:paraId="6025C855" w14:textId="0F0BD270" w:rsidR="008F7486" w:rsidRDefault="009D78F6" w:rsidP="008F7486">
      <w:pPr>
        <w:pStyle w:val="BodyText"/>
      </w:pPr>
      <w:r>
        <w:t xml:space="preserve">AVERT’s </w:t>
      </w:r>
      <w:r w:rsidR="008F7486">
        <w:t>MATLAB®-based Statistical Module performs statistical analy</w:t>
      </w:r>
      <w:r w:rsidR="00987CF4">
        <w:t xml:space="preserve">sis on </w:t>
      </w:r>
      <w:r w:rsidR="00823BA2">
        <w:t xml:space="preserve">Power Sector Emissions Data </w:t>
      </w:r>
      <w:r w:rsidR="008F7486">
        <w:t>to generate output files used to model emissions</w:t>
      </w:r>
      <w:r w:rsidR="003A21F0">
        <w:t xml:space="preserve"> </w:t>
      </w:r>
      <w:r w:rsidR="0070222A">
        <w:t>changes</w:t>
      </w:r>
      <w:r w:rsidR="008F7486">
        <w:t xml:space="preserve"> in </w:t>
      </w:r>
      <w:r w:rsidR="002F7976">
        <w:t xml:space="preserve">the </w:t>
      </w:r>
      <w:r>
        <w:t>Main Module</w:t>
      </w:r>
      <w:r w:rsidR="008F7486">
        <w:t xml:space="preserve">. Running </w:t>
      </w:r>
      <w:r w:rsidR="002F7976">
        <w:t xml:space="preserve">the </w:t>
      </w:r>
      <w:r>
        <w:t xml:space="preserve">Statistical Module </w:t>
      </w:r>
      <w:r w:rsidR="008F7486">
        <w:t xml:space="preserve">is </w:t>
      </w:r>
      <w:r w:rsidR="008F7486" w:rsidRPr="00B72FA7">
        <w:rPr>
          <w:i/>
        </w:rPr>
        <w:t>not</w:t>
      </w:r>
      <w:r w:rsidR="008F7486">
        <w:t xml:space="preserve"> required to operate </w:t>
      </w:r>
      <w:r w:rsidR="002F7976">
        <w:t xml:space="preserve">the </w:t>
      </w:r>
      <w:r>
        <w:t>Main Module</w:t>
      </w:r>
      <w:r w:rsidR="002F7976">
        <w:t>; it is anticipated that most AVERT users will not run it. U</w:t>
      </w:r>
      <w:r w:rsidR="008F7486">
        <w:t xml:space="preserve">sers creating specific </w:t>
      </w:r>
      <w:r w:rsidR="002578E9">
        <w:t>future year</w:t>
      </w:r>
      <w:r w:rsidR="008F7486">
        <w:t xml:space="preserve"> scenarios</w:t>
      </w:r>
      <w:r w:rsidR="002F7976">
        <w:t>, however,</w:t>
      </w:r>
      <w:r w:rsidR="008F7486">
        <w:t xml:space="preserve"> will need to run </w:t>
      </w:r>
      <w:r w:rsidR="002F7976">
        <w:t xml:space="preserve">the </w:t>
      </w:r>
      <w:r w:rsidR="008F7486">
        <w:t>Statistical Module.</w:t>
      </w:r>
    </w:p>
    <w:p w14:paraId="24835606" w14:textId="3683B167" w:rsidR="00E951E2" w:rsidRDefault="00E951E2" w:rsidP="008F7486">
      <w:pPr>
        <w:pStyle w:val="BodyText"/>
      </w:pPr>
      <w:r>
        <w:t xml:space="preserve">For more information on </w:t>
      </w:r>
      <w:r w:rsidR="009D78F6">
        <w:t>AVERT’s Statistical Module</w:t>
      </w:r>
      <w:r w:rsidR="002F7976">
        <w:t>,</w:t>
      </w:r>
      <w:r w:rsidR="009D78F6">
        <w:t xml:space="preserve"> </w:t>
      </w:r>
      <w:r>
        <w:t>see</w:t>
      </w:r>
      <w:r w:rsidR="00867A99">
        <w:t xml:space="preserve"> </w:t>
      </w:r>
      <w:hyperlink w:anchor="AppendixD" w:history="1">
        <w:r w:rsidR="00867A99" w:rsidRPr="005528AF">
          <w:rPr>
            <w:rStyle w:val="Hyperlink"/>
            <w:rFonts w:eastAsia="Times New Roman"/>
          </w:rPr>
          <w:t>Appendix D</w:t>
        </w:r>
      </w:hyperlink>
      <w:r>
        <w:t>.</w:t>
      </w:r>
    </w:p>
    <w:p w14:paraId="5D87E24B" w14:textId="77777777" w:rsidR="008F7486" w:rsidRPr="0037662F" w:rsidRDefault="6D278240" w:rsidP="0E6CFEDE">
      <w:pPr>
        <w:pStyle w:val="Heading3"/>
        <w:numPr>
          <w:ilvl w:val="0"/>
          <w:numId w:val="0"/>
        </w:numPr>
      </w:pPr>
      <w:bookmarkStart w:id="269" w:name="_Toc525152416"/>
      <w:bookmarkStart w:id="270" w:name="_Toc212023178"/>
      <w:r>
        <w:t>System Requirements</w:t>
      </w:r>
      <w:bookmarkEnd w:id="269"/>
      <w:bookmarkEnd w:id="270"/>
    </w:p>
    <w:p w14:paraId="41014757" w14:textId="77777777" w:rsidR="00804F4F" w:rsidRDefault="002F7976" w:rsidP="008F7486">
      <w:pPr>
        <w:pStyle w:val="BodyText"/>
      </w:pPr>
      <w:r>
        <w:t xml:space="preserve">The </w:t>
      </w:r>
      <w:r w:rsidR="009D78F6">
        <w:t xml:space="preserve">Statistical Module </w:t>
      </w:r>
      <w:r w:rsidR="00804F4F">
        <w:t>requires a machine capable of running Windows XP or higher.</w:t>
      </w:r>
    </w:p>
    <w:p w14:paraId="691AA441" w14:textId="77777777" w:rsidR="008F7486" w:rsidRDefault="008F7486" w:rsidP="008F7486">
      <w:pPr>
        <w:pStyle w:val="BodyText"/>
      </w:pPr>
      <w:r>
        <w:t xml:space="preserve">It is recommended that computers operating </w:t>
      </w:r>
      <w:r w:rsidR="002F7976">
        <w:t xml:space="preserve">the </w:t>
      </w:r>
      <w:r w:rsidR="009D78F6">
        <w:t xml:space="preserve">Statistical Module </w:t>
      </w:r>
      <w:r>
        <w:t xml:space="preserve">have at least 2 GB of memory available. Processing time for individual regions depends on the number of </w:t>
      </w:r>
      <w:r w:rsidR="00707FFE">
        <w:t>EGU</w:t>
      </w:r>
      <w:r>
        <w:t xml:space="preserve">s in the analysis and the number of processors available for use by the MATLAB® platform. In development of </w:t>
      </w:r>
      <w:r w:rsidR="009D78F6">
        <w:t>AVERT</w:t>
      </w:r>
      <w:r>
        <w:t>, it was found that</w:t>
      </w:r>
      <w:r w:rsidR="00804F4F">
        <w:t xml:space="preserve"> for full-scale runs, </w:t>
      </w:r>
      <w:r>
        <w:t>larger regions could take over two hours to analyze with four processers dedicated to the operation.</w:t>
      </w:r>
    </w:p>
    <w:p w14:paraId="3E1C2EAD" w14:textId="597F34D0" w:rsidR="00E951E2" w:rsidRDefault="001078BB" w:rsidP="008F7486">
      <w:pPr>
        <w:pStyle w:val="BodyText"/>
      </w:pPr>
      <w:r>
        <w:t xml:space="preserve">The </w:t>
      </w:r>
      <w:r w:rsidR="009D78F6">
        <w:t xml:space="preserve">Statistical Module </w:t>
      </w:r>
      <w:r w:rsidR="00804F4F">
        <w:t>can perform analysis either with a base-year dataset</w:t>
      </w:r>
      <w:r w:rsidR="00BF70F3">
        <w:t xml:space="preserve"> </w:t>
      </w:r>
      <w:r w:rsidR="00804F4F">
        <w:t xml:space="preserve">from </w:t>
      </w:r>
      <w:r w:rsidR="00543DB5">
        <w:t>20</w:t>
      </w:r>
      <w:r w:rsidR="008739D7">
        <w:t>1</w:t>
      </w:r>
      <w:r w:rsidR="00543DB5">
        <w:t xml:space="preserve">7 through </w:t>
      </w:r>
      <w:r w:rsidR="001F62A0">
        <w:t>202</w:t>
      </w:r>
      <w:r w:rsidR="00C910AE">
        <w:t>4</w:t>
      </w:r>
      <w:r w:rsidR="00BF70F3">
        <w:t>,</w:t>
      </w:r>
      <w:r w:rsidR="00804F4F">
        <w:t xml:space="preserve"> or with a revised electricity generation fleet created in </w:t>
      </w:r>
      <w:r>
        <w:t xml:space="preserve">the </w:t>
      </w:r>
      <w:r w:rsidR="002578E9">
        <w:t>Future Year</w:t>
      </w:r>
      <w:r w:rsidR="00804F4F">
        <w:t xml:space="preserve"> Scenario Template, used in conjunction with a pre-loaded base-year dataset.</w:t>
      </w:r>
    </w:p>
    <w:p w14:paraId="5A376D40" w14:textId="77777777" w:rsidR="008F7486" w:rsidRPr="0037662F" w:rsidRDefault="6D278240" w:rsidP="0E6CFEDE">
      <w:pPr>
        <w:pStyle w:val="Heading3"/>
        <w:numPr>
          <w:ilvl w:val="0"/>
          <w:numId w:val="0"/>
        </w:numPr>
      </w:pPr>
      <w:bookmarkStart w:id="271" w:name="_Toc525152417"/>
      <w:bookmarkStart w:id="272" w:name="_Toc212023179"/>
      <w:r>
        <w:t>Installation</w:t>
      </w:r>
      <w:r w:rsidR="0EEB3DB1">
        <w:t xml:space="preserve"> </w:t>
      </w:r>
      <w:r w:rsidR="641243B8">
        <w:t xml:space="preserve">and </w:t>
      </w:r>
      <w:r w:rsidR="0EEB3DB1">
        <w:t>Launching</w:t>
      </w:r>
      <w:bookmarkEnd w:id="271"/>
      <w:bookmarkEnd w:id="272"/>
    </w:p>
    <w:p w14:paraId="1B671841" w14:textId="4D3F43CC" w:rsidR="00804F4F" w:rsidRDefault="008F7486" w:rsidP="008F7486">
      <w:pPr>
        <w:pStyle w:val="BodyText"/>
      </w:pPr>
      <w:r>
        <w:t xml:space="preserve">To use </w:t>
      </w:r>
      <w:r w:rsidR="001078BB">
        <w:t xml:space="preserve">the </w:t>
      </w:r>
      <w:r>
        <w:t>Statistical Module</w:t>
      </w:r>
      <w:r w:rsidR="00291C7B">
        <w:t>, follow the instructions in</w:t>
      </w:r>
      <w:r w:rsidR="0009427A">
        <w:t xml:space="preserve"> </w:t>
      </w:r>
      <w:hyperlink w:anchor="AppendixE" w:history="1">
        <w:r w:rsidR="0009427A" w:rsidRPr="005528AF">
          <w:rPr>
            <w:rStyle w:val="Hyperlink"/>
            <w:rFonts w:eastAsia="Times New Roman"/>
          </w:rPr>
          <w:t>Appendix E</w:t>
        </w:r>
      </w:hyperlink>
      <w:r w:rsidR="0009427A">
        <w:t>.</w:t>
      </w:r>
    </w:p>
    <w:p w14:paraId="5D1A2D95" w14:textId="7246AF72" w:rsidR="008F7486" w:rsidRPr="00CF1780" w:rsidRDefault="008F7486" w:rsidP="008F7486">
      <w:pPr>
        <w:pStyle w:val="BodyText"/>
      </w:pPr>
      <w:r>
        <w:t xml:space="preserve">This output file can be used directly in </w:t>
      </w:r>
      <w:r w:rsidR="001078BB">
        <w:t xml:space="preserve">the </w:t>
      </w:r>
      <w:r w:rsidR="009D78F6">
        <w:t>Main Module</w:t>
      </w:r>
      <w:r>
        <w:t xml:space="preserve"> to analyze </w:t>
      </w:r>
      <w:proofErr w:type="gramStart"/>
      <w:r w:rsidR="00C34714">
        <w:t>change</w:t>
      </w:r>
      <w:proofErr w:type="gramEnd"/>
      <w:r w:rsidR="00E01A61">
        <w:t xml:space="preserve"> in</w:t>
      </w:r>
      <w:r w:rsidR="00C34714">
        <w:t xml:space="preserve"> </w:t>
      </w:r>
      <w:r>
        <w:t xml:space="preserve">emissions from </w:t>
      </w:r>
      <w:r w:rsidR="00C34714">
        <w:t>energy policies</w:t>
      </w:r>
      <w:r>
        <w:t xml:space="preserve">. </w:t>
      </w:r>
    </w:p>
    <w:p w14:paraId="5053A144" w14:textId="77777777" w:rsidR="008F7486" w:rsidRPr="0037662F" w:rsidRDefault="6D278240" w:rsidP="0E6CFEDE">
      <w:pPr>
        <w:pStyle w:val="Heading3"/>
        <w:numPr>
          <w:ilvl w:val="0"/>
          <w:numId w:val="0"/>
        </w:numPr>
      </w:pPr>
      <w:bookmarkStart w:id="273" w:name="_Toc525152418"/>
      <w:bookmarkStart w:id="274" w:name="_Toc212023180"/>
      <w:r>
        <w:t>Technical Assistance</w:t>
      </w:r>
      <w:bookmarkEnd w:id="273"/>
      <w:bookmarkEnd w:id="274"/>
    </w:p>
    <w:p w14:paraId="335E9C60" w14:textId="2E50F9CD" w:rsidR="008F7486" w:rsidRDefault="008F7486" w:rsidP="008F7486">
      <w:pPr>
        <w:pStyle w:val="BodyText"/>
      </w:pPr>
      <w:r>
        <w:t>For more information, please contact EPA</w:t>
      </w:r>
      <w:r w:rsidR="001078BB">
        <w:t>’s</w:t>
      </w:r>
      <w:r>
        <w:t xml:space="preserve"> State and Local </w:t>
      </w:r>
      <w:r w:rsidR="00871BFE">
        <w:t xml:space="preserve">Climate </w:t>
      </w:r>
      <w:r w:rsidR="00F430EA">
        <w:t xml:space="preserve">and </w:t>
      </w:r>
      <w:r w:rsidR="00871BFE">
        <w:t xml:space="preserve">Energy </w:t>
      </w:r>
      <w:r>
        <w:t>Program</w:t>
      </w:r>
      <w:r w:rsidR="00145967">
        <w:t xml:space="preserve"> at</w:t>
      </w:r>
      <w:r>
        <w:t xml:space="preserve"> </w:t>
      </w:r>
      <w:hyperlink r:id="rId75" w:history="1">
        <w:r w:rsidR="00D73DBD" w:rsidRPr="00607982">
          <w:rPr>
            <w:rStyle w:val="Hyperlink"/>
            <w:rFonts w:eastAsia="Times New Roman"/>
          </w:rPr>
          <w:t>avert@epa.gov</w:t>
        </w:r>
      </w:hyperlink>
      <w:r w:rsidR="001078BB">
        <w:t>.</w:t>
      </w:r>
    </w:p>
    <w:p w14:paraId="4FA1CD37" w14:textId="77777777" w:rsidR="008F7486" w:rsidRPr="00096FAC" w:rsidRDefault="002578E9" w:rsidP="008F7486">
      <w:pPr>
        <w:pStyle w:val="Heading2"/>
      </w:pPr>
      <w:bookmarkStart w:id="275" w:name="_Toc343609498"/>
      <w:bookmarkStart w:id="276" w:name="_Toc525152419"/>
      <w:bookmarkStart w:id="277" w:name="_Toc212023181"/>
      <w:r>
        <w:lastRenderedPageBreak/>
        <w:t>Future Year</w:t>
      </w:r>
      <w:r w:rsidR="008F7486" w:rsidRPr="00096FAC">
        <w:t xml:space="preserve"> Scenario Template</w:t>
      </w:r>
      <w:bookmarkEnd w:id="275"/>
      <w:bookmarkEnd w:id="276"/>
      <w:bookmarkEnd w:id="277"/>
    </w:p>
    <w:p w14:paraId="0D4A959E" w14:textId="6762F11C" w:rsidR="008F7486" w:rsidRPr="00BB3F4D" w:rsidRDefault="000B553C" w:rsidP="008F7486">
      <w:pPr>
        <w:pStyle w:val="BodyText"/>
      </w:pPr>
      <w:r>
        <w:t>AVERT’s</w:t>
      </w:r>
      <w:r w:rsidR="008F7486" w:rsidRPr="00BB3F4D">
        <w:t xml:space="preserve"> </w:t>
      </w:r>
      <w:r w:rsidR="002578E9">
        <w:t>Future Year</w:t>
      </w:r>
      <w:r w:rsidR="008F7486" w:rsidRPr="00BB3F4D">
        <w:t xml:space="preserve"> Scenario Template allows the user to modify the list of </w:t>
      </w:r>
      <w:r w:rsidR="00707FFE">
        <w:t>EGU</w:t>
      </w:r>
      <w:r w:rsidR="008F7486" w:rsidRPr="00BB3F4D">
        <w:t xml:space="preserve">s analyzed by </w:t>
      </w:r>
      <w:r w:rsidR="0000050A">
        <w:t>the</w:t>
      </w:r>
      <w:r w:rsidR="0000050A" w:rsidRPr="00BB3F4D">
        <w:t xml:space="preserve"> </w:t>
      </w:r>
      <w:r w:rsidR="008F7486" w:rsidRPr="00BB3F4D">
        <w:t>Statistical Module. E</w:t>
      </w:r>
      <w:r w:rsidR="0086078B">
        <w:t>GU</w:t>
      </w:r>
      <w:r w:rsidR="008F7486">
        <w:t>s</w:t>
      </w:r>
      <w:r w:rsidR="008F7486" w:rsidRPr="00BB3F4D">
        <w:t xml:space="preserve"> can be added</w:t>
      </w:r>
      <w:r w:rsidR="0000050A">
        <w:t xml:space="preserve"> or</w:t>
      </w:r>
      <w:r w:rsidR="0000050A" w:rsidRPr="00BB3F4D">
        <w:t xml:space="preserve"> </w:t>
      </w:r>
      <w:proofErr w:type="gramStart"/>
      <w:r w:rsidR="008F7486" w:rsidRPr="00BB3F4D">
        <w:t>retired, or</w:t>
      </w:r>
      <w:proofErr w:type="gramEnd"/>
      <w:r w:rsidR="008F7486" w:rsidRPr="00BB3F4D">
        <w:t xml:space="preserve"> have their </w:t>
      </w:r>
      <w:r w:rsidR="00FC39DA">
        <w:t>emission rate</w:t>
      </w:r>
      <w:r w:rsidR="008F7486" w:rsidRPr="00BB3F4D">
        <w:t>s modified.</w:t>
      </w:r>
      <w:r w:rsidR="00E951E2">
        <w:t xml:space="preserve"> Newly added </w:t>
      </w:r>
      <w:r w:rsidR="00707FFE">
        <w:t>EGU</w:t>
      </w:r>
      <w:r w:rsidR="00E951E2">
        <w:t xml:space="preserve">s are copied from existing </w:t>
      </w:r>
      <w:r w:rsidR="00707FFE">
        <w:t>EGU</w:t>
      </w:r>
      <w:r w:rsidR="00E951E2">
        <w:t>s (proxy units</w:t>
      </w:r>
      <w:proofErr w:type="gramStart"/>
      <w:r w:rsidR="00E951E2">
        <w:t>), but</w:t>
      </w:r>
      <w:proofErr w:type="gramEnd"/>
      <w:r w:rsidR="00E951E2">
        <w:t xml:space="preserve"> can be scaled to a desired capacity and given a location (county or latitude/longitude) in a different location.</w:t>
      </w:r>
    </w:p>
    <w:p w14:paraId="015A91B0" w14:textId="77777777" w:rsidR="008F7486" w:rsidRPr="0037662F" w:rsidRDefault="6D278240" w:rsidP="0E6CFEDE">
      <w:pPr>
        <w:pStyle w:val="Heading3"/>
        <w:numPr>
          <w:ilvl w:val="0"/>
          <w:numId w:val="0"/>
        </w:numPr>
      </w:pPr>
      <w:bookmarkStart w:id="278" w:name="_Toc525152420"/>
      <w:bookmarkStart w:id="279" w:name="_Toc212023182"/>
      <w:r>
        <w:t>System Requirements</w:t>
      </w:r>
      <w:bookmarkEnd w:id="278"/>
      <w:bookmarkEnd w:id="279"/>
    </w:p>
    <w:p w14:paraId="0A93C4C3" w14:textId="17C0E16E" w:rsidR="008F7486" w:rsidRPr="00BB3F4D" w:rsidRDefault="0000050A" w:rsidP="008F7486">
      <w:pPr>
        <w:pStyle w:val="BodyText"/>
      </w:pPr>
      <w:r>
        <w:t>The</w:t>
      </w:r>
      <w:r w:rsidRPr="00147700">
        <w:t xml:space="preserve"> </w:t>
      </w:r>
      <w:r w:rsidR="002578E9">
        <w:t>Future Year</w:t>
      </w:r>
      <w:r w:rsidR="008F7486" w:rsidRPr="00147700">
        <w:t xml:space="preserve"> Scenario Template requires Excel 2007 or newer to run.</w:t>
      </w:r>
      <w:r w:rsidR="004B4BD8">
        <w:t xml:space="preserve"> It has been designed for Windows and has not been tested on a Mac, as the companion Statistical Module requires Windows.</w:t>
      </w:r>
      <w:r w:rsidR="008F7486" w:rsidRPr="00147700">
        <w:t xml:space="preserve"> </w:t>
      </w:r>
      <w:r>
        <w:t xml:space="preserve">You do not need to install the </w:t>
      </w:r>
      <w:r w:rsidR="009D78F6">
        <w:t xml:space="preserve">Statistical Module </w:t>
      </w:r>
      <w:r w:rsidR="008F7486" w:rsidRPr="00147700">
        <w:t xml:space="preserve">to design scenarios within </w:t>
      </w:r>
      <w:r>
        <w:t>the</w:t>
      </w:r>
      <w:r w:rsidRPr="00147700">
        <w:t xml:space="preserve"> </w:t>
      </w:r>
      <w:r w:rsidR="002578E9">
        <w:t>Future Year</w:t>
      </w:r>
      <w:r w:rsidR="008F7486" w:rsidRPr="00147700">
        <w:t xml:space="preserve"> Scenario Template, but </w:t>
      </w:r>
      <w:r>
        <w:t xml:space="preserve">you will need it </w:t>
      </w:r>
      <w:r w:rsidR="002375D0" w:rsidRPr="00147700">
        <w:t>to</w:t>
      </w:r>
      <w:r w:rsidR="008F7486" w:rsidRPr="00147700">
        <w:t xml:space="preserve"> analyze </w:t>
      </w:r>
      <w:r w:rsidRPr="00147700">
        <w:t>th</w:t>
      </w:r>
      <w:r>
        <w:t>o</w:t>
      </w:r>
      <w:r w:rsidRPr="00147700">
        <w:t xml:space="preserve">se </w:t>
      </w:r>
      <w:r w:rsidR="008F7486" w:rsidRPr="00147700">
        <w:t xml:space="preserve">scenarios and estimate their future emissions in </w:t>
      </w:r>
      <w:r>
        <w:t xml:space="preserve">the </w:t>
      </w:r>
      <w:r w:rsidR="009D78F6">
        <w:t>Main Module</w:t>
      </w:r>
      <w:r w:rsidR="008F7486" w:rsidRPr="00147700">
        <w:t>.</w:t>
      </w:r>
    </w:p>
    <w:p w14:paraId="61F02CAE" w14:textId="77777777" w:rsidR="008F7486" w:rsidRPr="00BB3F4D" w:rsidRDefault="008F7486" w:rsidP="008F7486">
      <w:pPr>
        <w:pStyle w:val="BodyText"/>
      </w:pPr>
      <w:r w:rsidRPr="00BB3F4D">
        <w:t>The</w:t>
      </w:r>
      <w:r w:rsidR="0000050A">
        <w:t xml:space="preserve"> </w:t>
      </w:r>
      <w:r w:rsidR="002578E9">
        <w:t>Future Year</w:t>
      </w:r>
      <w:r w:rsidRPr="00BB3F4D">
        <w:t xml:space="preserve"> Scenario Template</w:t>
      </w:r>
      <w:r w:rsidR="0000050A">
        <w:t xml:space="preserve"> has no special requirements for hard drive space or RAM, but it</w:t>
      </w:r>
      <w:r w:rsidRPr="00BB3F4D">
        <w:t xml:space="preserve"> will run faster on computers with more RAM and higher-speed processors. Scenarios saved by </w:t>
      </w:r>
      <w:r w:rsidR="0000050A">
        <w:t>the</w:t>
      </w:r>
      <w:r w:rsidR="0000050A" w:rsidRPr="00BB3F4D">
        <w:t xml:space="preserve"> </w:t>
      </w:r>
      <w:r w:rsidR="002578E9">
        <w:t>Future Year</w:t>
      </w:r>
      <w:r w:rsidRPr="00BB3F4D">
        <w:t xml:space="preserve"> Scenario Template are likely to be between 14 and 25 MB in size, depending on the number of </w:t>
      </w:r>
      <w:r w:rsidR="00707FFE">
        <w:t>EGU</w:t>
      </w:r>
      <w:r w:rsidRPr="00BB3F4D">
        <w:t xml:space="preserve">s being added in a new scenario. </w:t>
      </w:r>
    </w:p>
    <w:p w14:paraId="55EEEB42" w14:textId="77777777" w:rsidR="008F7486" w:rsidRPr="0037662F" w:rsidRDefault="6D278240" w:rsidP="0E6CFEDE">
      <w:pPr>
        <w:pStyle w:val="Heading3"/>
        <w:numPr>
          <w:ilvl w:val="0"/>
          <w:numId w:val="0"/>
        </w:numPr>
      </w:pPr>
      <w:bookmarkStart w:id="280" w:name="_Toc525152421"/>
      <w:bookmarkStart w:id="281" w:name="_Toc212023183"/>
      <w:r>
        <w:t>Installation</w:t>
      </w:r>
      <w:bookmarkEnd w:id="280"/>
      <w:bookmarkEnd w:id="281"/>
    </w:p>
    <w:p w14:paraId="49C4359E" w14:textId="1C52DB41" w:rsidR="00BF70F3" w:rsidRDefault="0000050A" w:rsidP="008F7486">
      <w:pPr>
        <w:pStyle w:val="BodyText"/>
      </w:pPr>
      <w:r>
        <w:t>The</w:t>
      </w:r>
      <w:r w:rsidRPr="00BF70F3">
        <w:t xml:space="preserve"> </w:t>
      </w:r>
      <w:r w:rsidR="002578E9">
        <w:t>Future Year</w:t>
      </w:r>
      <w:r w:rsidR="008F7486" w:rsidRPr="00BF70F3">
        <w:t xml:space="preserve"> Scenario Template</w:t>
      </w:r>
      <w:r w:rsidR="00BF70F3">
        <w:t xml:space="preserve"> is packaged with </w:t>
      </w:r>
      <w:r>
        <w:t xml:space="preserve">the </w:t>
      </w:r>
      <w:r w:rsidR="009D78F6">
        <w:t xml:space="preserve">Statistical Module </w:t>
      </w:r>
      <w:r w:rsidR="00BF70F3">
        <w:t>executable package. Instructions on obtaining this package can be found in</w:t>
      </w:r>
      <w:r w:rsidR="0009427A">
        <w:t xml:space="preserve"> </w:t>
      </w:r>
      <w:hyperlink w:anchor="AppendixE" w:history="1">
        <w:r w:rsidR="0009427A" w:rsidRPr="005528AF">
          <w:rPr>
            <w:rStyle w:val="Hyperlink"/>
            <w:rFonts w:eastAsia="Times New Roman"/>
          </w:rPr>
          <w:t>Appendix E</w:t>
        </w:r>
      </w:hyperlink>
      <w:r w:rsidR="00BF70F3">
        <w:t xml:space="preserve">. </w:t>
      </w:r>
    </w:p>
    <w:p w14:paraId="0749C4CB" w14:textId="77777777" w:rsidR="00BF70F3" w:rsidRDefault="0000050A" w:rsidP="008F7486">
      <w:pPr>
        <w:pStyle w:val="BodyText"/>
      </w:pPr>
      <w:r>
        <w:t>On downloading and unpacking the</w:t>
      </w:r>
      <w:r w:rsidR="00BF70F3">
        <w:t xml:space="preserve"> package, </w:t>
      </w:r>
      <w:r>
        <w:t xml:space="preserve">you will be </w:t>
      </w:r>
      <w:r w:rsidR="00BF70F3">
        <w:t xml:space="preserve">presented </w:t>
      </w:r>
      <w:r>
        <w:t xml:space="preserve">with </w:t>
      </w:r>
      <w:r w:rsidR="00BF70F3">
        <w:t>a folder entitled “</w:t>
      </w:r>
      <w:r w:rsidR="000B553C">
        <w:t>AVERT</w:t>
      </w:r>
      <w:r w:rsidR="00BF70F3" w:rsidRPr="00BF70F3">
        <w:t xml:space="preserve"> </w:t>
      </w:r>
      <w:r w:rsidR="002578E9">
        <w:t>Future Year</w:t>
      </w:r>
      <w:r w:rsidR="00E37372">
        <w:t xml:space="preserve"> </w:t>
      </w:r>
      <w:r w:rsidR="00BF70F3" w:rsidRPr="00BF70F3">
        <w:t>Scenarios</w:t>
      </w:r>
      <w:r w:rsidR="00BF70F3">
        <w:t xml:space="preserve">.” This folder contains </w:t>
      </w:r>
      <w:proofErr w:type="gramStart"/>
      <w:r w:rsidR="00BF70F3">
        <w:t>a number of</w:t>
      </w:r>
      <w:proofErr w:type="gramEnd"/>
      <w:r w:rsidR="00BF70F3">
        <w:t xml:space="preserve"> example templates illustrating retirements, additions, and retrofits.</w:t>
      </w:r>
    </w:p>
    <w:p w14:paraId="340F63C8" w14:textId="77777777" w:rsidR="008F7486" w:rsidRPr="0037662F" w:rsidRDefault="6D278240" w:rsidP="0E6CFEDE">
      <w:pPr>
        <w:pStyle w:val="Heading3"/>
        <w:numPr>
          <w:ilvl w:val="0"/>
          <w:numId w:val="0"/>
        </w:numPr>
      </w:pPr>
      <w:bookmarkStart w:id="282" w:name="_Toc525152422"/>
      <w:bookmarkStart w:id="283" w:name="_Toc212023184"/>
      <w:r>
        <w:t xml:space="preserve">Launching </w:t>
      </w:r>
      <w:r w:rsidR="2F262F4B">
        <w:t xml:space="preserve">and </w:t>
      </w:r>
      <w:r w:rsidR="641243B8">
        <w:t xml:space="preserve">Working </w:t>
      </w:r>
      <w:r w:rsidR="2F262F4B">
        <w:t xml:space="preserve">with </w:t>
      </w:r>
      <w:r w:rsidR="1E22B361">
        <w:t xml:space="preserve">the </w:t>
      </w:r>
      <w:r w:rsidR="0C63F797">
        <w:t>Future Year</w:t>
      </w:r>
      <w:r>
        <w:t xml:space="preserve"> Scenario Template</w:t>
      </w:r>
      <w:bookmarkEnd w:id="282"/>
      <w:bookmarkEnd w:id="283"/>
    </w:p>
    <w:p w14:paraId="4D73C6CC" w14:textId="3BC7DB60" w:rsidR="008F7486" w:rsidRPr="00BB3F4D" w:rsidRDefault="008F7486" w:rsidP="008F7486">
      <w:pPr>
        <w:pStyle w:val="BodyText"/>
      </w:pPr>
      <w:r w:rsidRPr="00BB3F4D">
        <w:t xml:space="preserve">To launch </w:t>
      </w:r>
      <w:r w:rsidR="0000050A">
        <w:t xml:space="preserve">the </w:t>
      </w:r>
      <w:r w:rsidR="002578E9">
        <w:t>Future Year</w:t>
      </w:r>
      <w:r w:rsidRPr="00BB3F4D">
        <w:t xml:space="preserve"> Scenario Template</w:t>
      </w:r>
      <w:r>
        <w:t>, open the</w:t>
      </w:r>
      <w:r w:rsidRPr="00E717D0">
        <w:t xml:space="preserve"> </w:t>
      </w:r>
      <w:r w:rsidRPr="00BB3F4D">
        <w:t>workbook in Excel and follow the step-by-step instructions in</w:t>
      </w:r>
      <w:r w:rsidR="0009427A">
        <w:t xml:space="preserve"> </w:t>
      </w:r>
      <w:hyperlink w:anchor="AppendixF" w:history="1">
        <w:r w:rsidR="0009427A" w:rsidRPr="005528AF">
          <w:rPr>
            <w:rStyle w:val="Hyperlink"/>
            <w:rFonts w:eastAsia="Times New Roman"/>
          </w:rPr>
          <w:t>Appendix F</w:t>
        </w:r>
      </w:hyperlink>
      <w:r w:rsidRPr="0009427A">
        <w:t>.</w:t>
      </w:r>
    </w:p>
    <w:p w14:paraId="6D9E6376" w14:textId="77777777" w:rsidR="008F7486" w:rsidRPr="0037662F" w:rsidRDefault="6D278240" w:rsidP="0E6CFEDE">
      <w:pPr>
        <w:pStyle w:val="Heading3"/>
        <w:numPr>
          <w:ilvl w:val="0"/>
          <w:numId w:val="0"/>
        </w:numPr>
      </w:pPr>
      <w:bookmarkStart w:id="284" w:name="_Toc525152423"/>
      <w:bookmarkStart w:id="285" w:name="_Toc212023185"/>
      <w:r>
        <w:t>Technical Assistance</w:t>
      </w:r>
      <w:bookmarkEnd w:id="284"/>
      <w:bookmarkEnd w:id="285"/>
    </w:p>
    <w:p w14:paraId="705AA086" w14:textId="2C341747" w:rsidR="008F7486" w:rsidRPr="00E60986" w:rsidRDefault="00BC4A91" w:rsidP="001F78B6">
      <w:pPr>
        <w:pStyle w:val="BodyText"/>
      </w:pPr>
      <w:r>
        <w:t>For more information, please contact EPA</w:t>
      </w:r>
      <w:r w:rsidR="003271B2">
        <w:t>’s</w:t>
      </w:r>
      <w:r>
        <w:t xml:space="preserve"> State and Local </w:t>
      </w:r>
      <w:r w:rsidR="003300A3">
        <w:t xml:space="preserve">Climate and </w:t>
      </w:r>
      <w:r w:rsidR="00F430EA">
        <w:t xml:space="preserve">Energy </w:t>
      </w:r>
      <w:r>
        <w:t>Program</w:t>
      </w:r>
      <w:r w:rsidR="00145967">
        <w:t xml:space="preserve"> at </w:t>
      </w:r>
      <w:hyperlink r:id="rId76" w:history="1">
        <w:r w:rsidR="00D73DBD" w:rsidRPr="00607982">
          <w:rPr>
            <w:rStyle w:val="Hyperlink"/>
            <w:rFonts w:eastAsia="Times New Roman"/>
          </w:rPr>
          <w:t>avert@epa.gov</w:t>
        </w:r>
      </w:hyperlink>
      <w:r>
        <w:t>.</w:t>
      </w:r>
    </w:p>
    <w:p w14:paraId="5FCD1BDB" w14:textId="696A1855" w:rsidR="008F7486" w:rsidRDefault="008F7486" w:rsidP="0047437C">
      <w:pPr>
        <w:pStyle w:val="Heading1-NoNumbering"/>
      </w:pPr>
      <w:bookmarkStart w:id="286" w:name="AppendixB"/>
      <w:bookmarkStart w:id="287" w:name="_Toc343609499"/>
      <w:bookmarkStart w:id="288" w:name="_Toc525152424"/>
      <w:bookmarkStart w:id="289" w:name="_Toc212023186"/>
      <w:bookmarkStart w:id="290" w:name="_Hlk46475632"/>
      <w:bookmarkEnd w:id="286"/>
      <w:r>
        <w:lastRenderedPageBreak/>
        <w:t xml:space="preserve">Appendix B: </w:t>
      </w:r>
      <w:r w:rsidR="1C016028">
        <w:t xml:space="preserve">Power Sector </w:t>
      </w:r>
      <w:r>
        <w:t>Data</w:t>
      </w:r>
      <w:bookmarkEnd w:id="287"/>
      <w:bookmarkEnd w:id="288"/>
      <w:bookmarkEnd w:id="289"/>
    </w:p>
    <w:p w14:paraId="5AB27F0B" w14:textId="6E4309B7" w:rsidR="008F7486" w:rsidRDefault="009D78F6" w:rsidP="008F7486">
      <w:pPr>
        <w:pStyle w:val="BodyText"/>
      </w:pPr>
      <w:r>
        <w:t>AVERT</w:t>
      </w:r>
      <w:r w:rsidR="008F7486">
        <w:t xml:space="preserve"> </w:t>
      </w:r>
      <w:r w:rsidR="00D07B13">
        <w:t xml:space="preserve">primarily relies on </w:t>
      </w:r>
      <w:r w:rsidR="00D30BF7">
        <w:t xml:space="preserve">Power Sector Emissions </w:t>
      </w:r>
      <w:r w:rsidR="008F7486">
        <w:t xml:space="preserve">Data </w:t>
      </w:r>
      <w:r w:rsidR="00BA0BB8">
        <w:t xml:space="preserve">from </w:t>
      </w:r>
      <w:r w:rsidR="008F7486" w:rsidRPr="00F33F30">
        <w:t>CAMD</w:t>
      </w:r>
      <w:r w:rsidR="0018692B">
        <w:t>, with supplemental data obtained from the National Emissions Inventory (NEI)</w:t>
      </w:r>
      <w:r w:rsidR="008F7486" w:rsidRPr="00F33F30">
        <w:t>.</w:t>
      </w:r>
      <w:r w:rsidR="008F7486" w:rsidRPr="00F33F30">
        <w:rPr>
          <w:rStyle w:val="FootnoteReference"/>
        </w:rPr>
        <w:footnoteReference w:id="66"/>
      </w:r>
      <w:r w:rsidR="008F7486" w:rsidRPr="00F33F30">
        <w:t xml:space="preserve"> </w:t>
      </w:r>
      <w:r w:rsidR="00BA7212">
        <w:fldChar w:fldCharType="begin"/>
      </w:r>
      <w:r w:rsidR="00BA7212">
        <w:instrText xml:space="preserve"> REF _Ref97660541 \h </w:instrText>
      </w:r>
      <w:r w:rsidR="00BA7212">
        <w:fldChar w:fldCharType="separate"/>
      </w:r>
      <w:r w:rsidR="0078501C">
        <w:t xml:space="preserve">Table </w:t>
      </w:r>
      <w:r w:rsidR="0078501C">
        <w:rPr>
          <w:noProof/>
        </w:rPr>
        <w:t>3</w:t>
      </w:r>
      <w:r w:rsidR="00BA7212">
        <w:fldChar w:fldCharType="end"/>
      </w:r>
      <w:r w:rsidR="004D1324">
        <w:t xml:space="preserve"> </w:t>
      </w:r>
      <w:r w:rsidR="0008585C">
        <w:t>identifies</w:t>
      </w:r>
      <w:r w:rsidR="004D1324">
        <w:t xml:space="preserve"> </w:t>
      </w:r>
      <w:r w:rsidR="008E622A">
        <w:t xml:space="preserve">the data source for </w:t>
      </w:r>
      <w:r w:rsidR="003300A3">
        <w:t xml:space="preserve">each </w:t>
      </w:r>
      <w:r w:rsidR="004D1324">
        <w:t>pollutant in AVERT</w:t>
      </w:r>
      <w:r w:rsidR="009E6296">
        <w:t xml:space="preserve"> and the </w:t>
      </w:r>
      <w:r w:rsidR="008A6195">
        <w:t xml:space="preserve">related </w:t>
      </w:r>
      <w:r w:rsidR="009E6296">
        <w:t xml:space="preserve">data year </w:t>
      </w:r>
      <w:r w:rsidR="008A6195">
        <w:t>of</w:t>
      </w:r>
      <w:r w:rsidR="009E6296">
        <w:t xml:space="preserve"> each source in </w:t>
      </w:r>
      <w:r w:rsidR="004B0F2B">
        <w:t>AVERT v</w:t>
      </w:r>
      <w:r w:rsidR="007D46EC">
        <w:t>4.</w:t>
      </w:r>
      <w:r w:rsidR="00236729">
        <w:t>4</w:t>
      </w:r>
      <w:r w:rsidR="50ECC914">
        <w:t>’s</w:t>
      </w:r>
      <w:r w:rsidR="008A6195">
        <w:t xml:space="preserve"> 202</w:t>
      </w:r>
      <w:r w:rsidR="00236729">
        <w:t>4</w:t>
      </w:r>
      <w:r w:rsidR="008A6195">
        <w:t xml:space="preserve"> data</w:t>
      </w:r>
      <w:r w:rsidR="004B0E3E">
        <w:t>set</w:t>
      </w:r>
      <w:r w:rsidR="004D1324">
        <w:t>.</w:t>
      </w:r>
    </w:p>
    <w:p w14:paraId="261C9CF1" w14:textId="77777777" w:rsidR="006B43E5" w:rsidRPr="006B43E5" w:rsidRDefault="006B43E5" w:rsidP="007D332E"/>
    <w:p w14:paraId="69CEB1E8" w14:textId="4B195432" w:rsidR="004D1324" w:rsidRDefault="004D1324" w:rsidP="004D1324">
      <w:pPr>
        <w:pStyle w:val="Caption"/>
      </w:pPr>
      <w:bookmarkStart w:id="291" w:name="_Ref97660541"/>
      <w:r>
        <w:t xml:space="preserve">Table </w:t>
      </w:r>
      <w:r>
        <w:fldChar w:fldCharType="begin"/>
      </w:r>
      <w:r>
        <w:instrText>SEQ Table \* ARABIC</w:instrText>
      </w:r>
      <w:r>
        <w:fldChar w:fldCharType="separate"/>
      </w:r>
      <w:r w:rsidR="0025653F">
        <w:rPr>
          <w:noProof/>
        </w:rPr>
        <w:t>3</w:t>
      </w:r>
      <w:r>
        <w:fldChar w:fldCharType="end"/>
      </w:r>
      <w:bookmarkEnd w:id="291"/>
      <w:r>
        <w:t>. Data sources used for each pollutant</w:t>
      </w:r>
      <w:r w:rsidR="2F3A5043">
        <w:t xml:space="preserve"> modeled in the power sector</w:t>
      </w:r>
      <w:r w:rsidR="00A8175E">
        <w:t>.</w:t>
      </w:r>
    </w:p>
    <w:tbl>
      <w:tblPr>
        <w:tblW w:w="3145" w:type="dxa"/>
        <w:jc w:val="center"/>
        <w:tblBorders>
          <w:top w:val="single" w:sz="4" w:space="0" w:color="0093D0"/>
          <w:left w:val="single" w:sz="4" w:space="0" w:color="0093D0"/>
          <w:bottom w:val="single" w:sz="4" w:space="0" w:color="0093D0"/>
          <w:right w:val="single" w:sz="4" w:space="0" w:color="0093D0"/>
          <w:insideH w:val="single" w:sz="4" w:space="0" w:color="0093D0"/>
          <w:insideV w:val="single" w:sz="4" w:space="0" w:color="0093D0"/>
        </w:tblBorders>
        <w:tblCellMar>
          <w:top w:w="29" w:type="dxa"/>
          <w:left w:w="58" w:type="dxa"/>
          <w:bottom w:w="29" w:type="dxa"/>
          <w:right w:w="58" w:type="dxa"/>
        </w:tblCellMar>
        <w:tblLook w:val="04A0" w:firstRow="1" w:lastRow="0" w:firstColumn="1" w:lastColumn="0" w:noHBand="0" w:noVBand="1"/>
      </w:tblPr>
      <w:tblGrid>
        <w:gridCol w:w="1075"/>
        <w:gridCol w:w="990"/>
        <w:gridCol w:w="1080"/>
      </w:tblGrid>
      <w:tr w:rsidR="004D1324" w:rsidRPr="002C5D7C" w14:paraId="1493CC44" w14:textId="507B90E8" w:rsidTr="0E6CFEDE">
        <w:trPr>
          <w:jc w:val="center"/>
        </w:trPr>
        <w:tc>
          <w:tcPr>
            <w:tcW w:w="1075" w:type="dxa"/>
            <w:shd w:val="clear" w:color="auto" w:fill="D5F3FF"/>
            <w:noWrap/>
            <w:vAlign w:val="center"/>
            <w:hideMark/>
          </w:tcPr>
          <w:p w14:paraId="398C0E0A" w14:textId="00F144E5" w:rsidR="004D1324" w:rsidRPr="0020160C" w:rsidRDefault="00BA7212" w:rsidP="00D8456E">
            <w:pPr>
              <w:keepNext/>
              <w:contextualSpacing/>
              <w:rPr>
                <w:rFonts w:cs="Arial"/>
                <w:b/>
                <w:sz w:val="18"/>
                <w:szCs w:val="18"/>
              </w:rPr>
            </w:pPr>
            <w:r w:rsidRPr="0020160C">
              <w:rPr>
                <w:rFonts w:cs="Arial"/>
                <w:b/>
                <w:sz w:val="18"/>
                <w:szCs w:val="18"/>
              </w:rPr>
              <w:t>Pollutant</w:t>
            </w:r>
          </w:p>
        </w:tc>
        <w:tc>
          <w:tcPr>
            <w:tcW w:w="990" w:type="dxa"/>
            <w:shd w:val="clear" w:color="auto" w:fill="D5F3FF"/>
            <w:noWrap/>
            <w:vAlign w:val="center"/>
            <w:hideMark/>
          </w:tcPr>
          <w:p w14:paraId="4D0359AB" w14:textId="2BE630AE" w:rsidR="004D1324" w:rsidRPr="0020160C" w:rsidRDefault="00BA7212" w:rsidP="00D8456E">
            <w:pPr>
              <w:keepNext/>
              <w:contextualSpacing/>
              <w:rPr>
                <w:rFonts w:cs="Arial"/>
                <w:b/>
                <w:sz w:val="18"/>
                <w:szCs w:val="18"/>
              </w:rPr>
            </w:pPr>
            <w:r w:rsidRPr="0020160C">
              <w:rPr>
                <w:rFonts w:cs="Arial"/>
                <w:b/>
                <w:sz w:val="18"/>
                <w:szCs w:val="18"/>
              </w:rPr>
              <w:t>Source</w:t>
            </w:r>
          </w:p>
        </w:tc>
        <w:tc>
          <w:tcPr>
            <w:tcW w:w="1080" w:type="dxa"/>
            <w:shd w:val="clear" w:color="auto" w:fill="D5F3FF"/>
            <w:vAlign w:val="center"/>
          </w:tcPr>
          <w:p w14:paraId="3018D6B4" w14:textId="5E54501F" w:rsidR="00D93E50" w:rsidRPr="0020160C" w:rsidRDefault="00D93E50" w:rsidP="00D8456E">
            <w:pPr>
              <w:keepNext/>
              <w:contextualSpacing/>
              <w:rPr>
                <w:rFonts w:cs="Arial"/>
                <w:b/>
                <w:sz w:val="18"/>
                <w:szCs w:val="18"/>
              </w:rPr>
            </w:pPr>
            <w:r w:rsidRPr="0020160C">
              <w:rPr>
                <w:rFonts w:cs="Arial"/>
                <w:b/>
                <w:sz w:val="18"/>
                <w:szCs w:val="18"/>
              </w:rPr>
              <w:t xml:space="preserve">Data </w:t>
            </w:r>
            <w:r w:rsidR="00A27853">
              <w:rPr>
                <w:rFonts w:cs="Arial"/>
                <w:b/>
                <w:sz w:val="18"/>
                <w:szCs w:val="18"/>
              </w:rPr>
              <w:t>y</w:t>
            </w:r>
            <w:r w:rsidRPr="0020160C">
              <w:rPr>
                <w:rFonts w:cs="Arial"/>
                <w:b/>
                <w:sz w:val="18"/>
                <w:szCs w:val="18"/>
              </w:rPr>
              <w:t>ear</w:t>
            </w:r>
          </w:p>
        </w:tc>
      </w:tr>
      <w:tr w:rsidR="004D1324" w:rsidRPr="00192546" w14:paraId="5CC72F1B" w14:textId="32A2E178" w:rsidTr="0E6CFEDE">
        <w:trPr>
          <w:jc w:val="center"/>
        </w:trPr>
        <w:tc>
          <w:tcPr>
            <w:tcW w:w="1075" w:type="dxa"/>
            <w:noWrap/>
            <w:vAlign w:val="center"/>
            <w:hideMark/>
          </w:tcPr>
          <w:p w14:paraId="051009B3" w14:textId="4D0B4ECF" w:rsidR="004D1324" w:rsidRPr="0020160C" w:rsidRDefault="00BA7212" w:rsidP="00D8456E">
            <w:pPr>
              <w:keepNext/>
              <w:contextualSpacing/>
              <w:rPr>
                <w:rFonts w:cs="Arial"/>
                <w:sz w:val="18"/>
                <w:szCs w:val="18"/>
              </w:rPr>
            </w:pPr>
            <w:r w:rsidRPr="0020160C">
              <w:rPr>
                <w:rFonts w:cs="Arial"/>
                <w:sz w:val="18"/>
                <w:szCs w:val="18"/>
              </w:rPr>
              <w:t>CO</w:t>
            </w:r>
            <w:r w:rsidRPr="0020160C">
              <w:rPr>
                <w:rFonts w:cs="Arial"/>
                <w:sz w:val="18"/>
                <w:szCs w:val="18"/>
                <w:vertAlign w:val="subscript"/>
              </w:rPr>
              <w:t>2</w:t>
            </w:r>
          </w:p>
        </w:tc>
        <w:tc>
          <w:tcPr>
            <w:tcW w:w="990" w:type="dxa"/>
            <w:noWrap/>
            <w:vAlign w:val="center"/>
            <w:hideMark/>
          </w:tcPr>
          <w:p w14:paraId="5350C5F5" w14:textId="2123ACDB" w:rsidR="004D1324" w:rsidRPr="0020160C" w:rsidRDefault="00BA7212" w:rsidP="00D8456E">
            <w:pPr>
              <w:keepNext/>
              <w:contextualSpacing/>
              <w:rPr>
                <w:rFonts w:cs="Arial"/>
                <w:sz w:val="18"/>
                <w:szCs w:val="18"/>
              </w:rPr>
            </w:pPr>
            <w:r w:rsidRPr="0020160C">
              <w:rPr>
                <w:rFonts w:cs="Arial"/>
                <w:sz w:val="18"/>
                <w:szCs w:val="18"/>
              </w:rPr>
              <w:t>CAMD</w:t>
            </w:r>
          </w:p>
        </w:tc>
        <w:tc>
          <w:tcPr>
            <w:tcW w:w="1080" w:type="dxa"/>
            <w:vAlign w:val="center"/>
          </w:tcPr>
          <w:p w14:paraId="1BDD36A8" w14:textId="1CD895D0" w:rsidR="00D93E50" w:rsidRPr="0020160C" w:rsidRDefault="7578DA61" w:rsidP="00A27853">
            <w:pPr>
              <w:keepNext/>
              <w:contextualSpacing/>
              <w:jc w:val="center"/>
              <w:rPr>
                <w:rFonts w:cs="Arial"/>
                <w:sz w:val="18"/>
                <w:szCs w:val="18"/>
              </w:rPr>
            </w:pPr>
            <w:r w:rsidRPr="0E6CFEDE">
              <w:rPr>
                <w:rFonts w:cs="Arial"/>
                <w:sz w:val="18"/>
                <w:szCs w:val="18"/>
              </w:rPr>
              <w:t>202</w:t>
            </w:r>
            <w:r w:rsidR="00236729">
              <w:rPr>
                <w:rFonts w:cs="Arial"/>
                <w:sz w:val="18"/>
                <w:szCs w:val="18"/>
              </w:rPr>
              <w:t>4</w:t>
            </w:r>
          </w:p>
        </w:tc>
      </w:tr>
      <w:tr w:rsidR="00BA7212" w:rsidRPr="00192546" w14:paraId="054D18B6" w14:textId="76E0DE54" w:rsidTr="0E6CFEDE">
        <w:trPr>
          <w:jc w:val="center"/>
        </w:trPr>
        <w:tc>
          <w:tcPr>
            <w:tcW w:w="1075" w:type="dxa"/>
            <w:noWrap/>
            <w:vAlign w:val="center"/>
            <w:hideMark/>
          </w:tcPr>
          <w:p w14:paraId="6066F640" w14:textId="1E2AAC4D" w:rsidR="00BA7212" w:rsidRPr="0020160C" w:rsidRDefault="00BA7212" w:rsidP="00D8456E">
            <w:pPr>
              <w:keepNext/>
              <w:contextualSpacing/>
              <w:rPr>
                <w:rFonts w:cs="Arial"/>
                <w:sz w:val="18"/>
                <w:szCs w:val="18"/>
              </w:rPr>
            </w:pPr>
            <w:r w:rsidRPr="0020160C">
              <w:rPr>
                <w:rFonts w:cs="Arial"/>
                <w:sz w:val="18"/>
                <w:szCs w:val="18"/>
              </w:rPr>
              <w:t>NO</w:t>
            </w:r>
            <w:r w:rsidRPr="0020160C">
              <w:rPr>
                <w:rFonts w:cs="Arial"/>
                <w:sz w:val="18"/>
                <w:szCs w:val="18"/>
                <w:vertAlign w:val="subscript"/>
              </w:rPr>
              <w:t>X</w:t>
            </w:r>
          </w:p>
        </w:tc>
        <w:tc>
          <w:tcPr>
            <w:tcW w:w="990" w:type="dxa"/>
            <w:noWrap/>
            <w:vAlign w:val="center"/>
            <w:hideMark/>
          </w:tcPr>
          <w:p w14:paraId="6901CE1D" w14:textId="310E7A33" w:rsidR="00BA7212" w:rsidRPr="0020160C" w:rsidRDefault="00BA7212" w:rsidP="00D8456E">
            <w:pPr>
              <w:keepNext/>
              <w:contextualSpacing/>
              <w:rPr>
                <w:rFonts w:cs="Arial"/>
                <w:sz w:val="18"/>
                <w:szCs w:val="18"/>
              </w:rPr>
            </w:pPr>
            <w:r w:rsidRPr="0020160C">
              <w:rPr>
                <w:rFonts w:cs="Arial"/>
                <w:sz w:val="18"/>
                <w:szCs w:val="18"/>
              </w:rPr>
              <w:t>CAMD</w:t>
            </w:r>
          </w:p>
        </w:tc>
        <w:tc>
          <w:tcPr>
            <w:tcW w:w="1080" w:type="dxa"/>
            <w:vAlign w:val="center"/>
          </w:tcPr>
          <w:p w14:paraId="25A413A0" w14:textId="3BF8086E" w:rsidR="00D93E50" w:rsidRPr="0020160C" w:rsidRDefault="7578DA61" w:rsidP="00A27853">
            <w:pPr>
              <w:keepNext/>
              <w:contextualSpacing/>
              <w:jc w:val="center"/>
              <w:rPr>
                <w:rFonts w:cs="Arial"/>
                <w:sz w:val="18"/>
                <w:szCs w:val="18"/>
              </w:rPr>
            </w:pPr>
            <w:r w:rsidRPr="0E6CFEDE">
              <w:rPr>
                <w:rFonts w:cs="Arial"/>
                <w:sz w:val="18"/>
                <w:szCs w:val="18"/>
              </w:rPr>
              <w:t>202</w:t>
            </w:r>
            <w:r w:rsidR="00236729">
              <w:rPr>
                <w:rFonts w:cs="Arial"/>
                <w:sz w:val="18"/>
                <w:szCs w:val="18"/>
              </w:rPr>
              <w:t>4</w:t>
            </w:r>
          </w:p>
        </w:tc>
      </w:tr>
      <w:tr w:rsidR="00BA7212" w:rsidRPr="00192546" w14:paraId="5555B1C1" w14:textId="52B7646B" w:rsidTr="0E6CFEDE">
        <w:trPr>
          <w:jc w:val="center"/>
        </w:trPr>
        <w:tc>
          <w:tcPr>
            <w:tcW w:w="1075" w:type="dxa"/>
            <w:noWrap/>
            <w:vAlign w:val="center"/>
            <w:hideMark/>
          </w:tcPr>
          <w:p w14:paraId="79B9C05A" w14:textId="328D9B62" w:rsidR="00BA7212" w:rsidRPr="0020160C" w:rsidRDefault="00BA7212" w:rsidP="00D8456E">
            <w:pPr>
              <w:keepNext/>
              <w:contextualSpacing/>
              <w:rPr>
                <w:rFonts w:cs="Arial"/>
                <w:sz w:val="18"/>
                <w:szCs w:val="18"/>
              </w:rPr>
            </w:pPr>
            <w:r w:rsidRPr="0020160C">
              <w:rPr>
                <w:rFonts w:cs="Arial"/>
                <w:sz w:val="18"/>
                <w:szCs w:val="18"/>
              </w:rPr>
              <w:t>SO</w:t>
            </w:r>
            <w:r w:rsidRPr="0020160C">
              <w:rPr>
                <w:rFonts w:cs="Arial"/>
                <w:sz w:val="18"/>
                <w:szCs w:val="18"/>
                <w:vertAlign w:val="subscript"/>
              </w:rPr>
              <w:t>2</w:t>
            </w:r>
          </w:p>
        </w:tc>
        <w:tc>
          <w:tcPr>
            <w:tcW w:w="990" w:type="dxa"/>
            <w:noWrap/>
            <w:vAlign w:val="center"/>
            <w:hideMark/>
          </w:tcPr>
          <w:p w14:paraId="66152C69" w14:textId="36F85497" w:rsidR="00BA7212" w:rsidRPr="0020160C" w:rsidRDefault="00BA7212" w:rsidP="00D8456E">
            <w:pPr>
              <w:keepNext/>
              <w:contextualSpacing/>
              <w:rPr>
                <w:rFonts w:cs="Arial"/>
                <w:sz w:val="18"/>
                <w:szCs w:val="18"/>
              </w:rPr>
            </w:pPr>
            <w:r w:rsidRPr="0020160C">
              <w:rPr>
                <w:rFonts w:cs="Arial"/>
                <w:sz w:val="18"/>
                <w:szCs w:val="18"/>
              </w:rPr>
              <w:t>CAMD</w:t>
            </w:r>
          </w:p>
        </w:tc>
        <w:tc>
          <w:tcPr>
            <w:tcW w:w="1080" w:type="dxa"/>
            <w:vAlign w:val="center"/>
          </w:tcPr>
          <w:p w14:paraId="390375ED" w14:textId="356842D2" w:rsidR="00D93E50" w:rsidRPr="0020160C" w:rsidRDefault="7578DA61" w:rsidP="00A27853">
            <w:pPr>
              <w:keepNext/>
              <w:contextualSpacing/>
              <w:jc w:val="center"/>
              <w:rPr>
                <w:rFonts w:cs="Arial"/>
                <w:sz w:val="18"/>
                <w:szCs w:val="18"/>
              </w:rPr>
            </w:pPr>
            <w:r w:rsidRPr="0E6CFEDE">
              <w:rPr>
                <w:rFonts w:cs="Arial"/>
                <w:sz w:val="18"/>
                <w:szCs w:val="18"/>
              </w:rPr>
              <w:t>202</w:t>
            </w:r>
            <w:r w:rsidR="00236729">
              <w:rPr>
                <w:rFonts w:cs="Arial"/>
                <w:sz w:val="18"/>
                <w:szCs w:val="18"/>
              </w:rPr>
              <w:t>4</w:t>
            </w:r>
          </w:p>
        </w:tc>
      </w:tr>
      <w:tr w:rsidR="00BA7212" w:rsidRPr="00192546" w14:paraId="73FECB7E" w14:textId="15AA931D" w:rsidTr="0E6CFEDE">
        <w:trPr>
          <w:jc w:val="center"/>
        </w:trPr>
        <w:tc>
          <w:tcPr>
            <w:tcW w:w="1075" w:type="dxa"/>
            <w:noWrap/>
            <w:vAlign w:val="center"/>
            <w:hideMark/>
          </w:tcPr>
          <w:p w14:paraId="53910B62" w14:textId="19961FA2" w:rsidR="00BA7212" w:rsidRPr="0020160C" w:rsidRDefault="00BA7212" w:rsidP="00D8456E">
            <w:pPr>
              <w:keepNext/>
              <w:contextualSpacing/>
              <w:rPr>
                <w:rFonts w:cs="Arial"/>
                <w:sz w:val="18"/>
                <w:szCs w:val="18"/>
              </w:rPr>
            </w:pPr>
            <w:r w:rsidRPr="0020160C">
              <w:rPr>
                <w:rFonts w:cs="Arial"/>
                <w:sz w:val="18"/>
                <w:szCs w:val="18"/>
              </w:rPr>
              <w:t>PM</w:t>
            </w:r>
            <w:r w:rsidRPr="0020160C">
              <w:rPr>
                <w:rFonts w:cs="Arial"/>
                <w:sz w:val="18"/>
                <w:szCs w:val="18"/>
                <w:vertAlign w:val="subscript"/>
              </w:rPr>
              <w:t>2.5</w:t>
            </w:r>
          </w:p>
        </w:tc>
        <w:tc>
          <w:tcPr>
            <w:tcW w:w="990" w:type="dxa"/>
            <w:noWrap/>
            <w:vAlign w:val="center"/>
            <w:hideMark/>
          </w:tcPr>
          <w:p w14:paraId="7E6E995F" w14:textId="403F18E7" w:rsidR="00BA7212" w:rsidRPr="0020160C" w:rsidRDefault="00BA7212" w:rsidP="00D8456E">
            <w:pPr>
              <w:keepNext/>
              <w:contextualSpacing/>
              <w:rPr>
                <w:rFonts w:cs="Arial"/>
                <w:sz w:val="18"/>
                <w:szCs w:val="18"/>
              </w:rPr>
            </w:pPr>
            <w:r w:rsidRPr="0020160C">
              <w:rPr>
                <w:rFonts w:cs="Arial"/>
                <w:sz w:val="18"/>
                <w:szCs w:val="18"/>
              </w:rPr>
              <w:t>NEI</w:t>
            </w:r>
          </w:p>
        </w:tc>
        <w:tc>
          <w:tcPr>
            <w:tcW w:w="1080" w:type="dxa"/>
            <w:vAlign w:val="center"/>
          </w:tcPr>
          <w:p w14:paraId="6C112682" w14:textId="7BD84A7A" w:rsidR="00D93E50" w:rsidRPr="0020160C" w:rsidRDefault="00D93E50" w:rsidP="00A27853">
            <w:pPr>
              <w:keepNext/>
              <w:contextualSpacing/>
              <w:jc w:val="center"/>
              <w:rPr>
                <w:rFonts w:cs="Arial"/>
                <w:sz w:val="18"/>
                <w:szCs w:val="18"/>
              </w:rPr>
            </w:pPr>
            <w:r w:rsidRPr="0020160C">
              <w:rPr>
                <w:rFonts w:cs="Arial"/>
                <w:sz w:val="18"/>
                <w:szCs w:val="18"/>
              </w:rPr>
              <w:t>20</w:t>
            </w:r>
            <w:r w:rsidR="00294ED0">
              <w:rPr>
                <w:rFonts w:cs="Arial"/>
                <w:sz w:val="18"/>
                <w:szCs w:val="18"/>
              </w:rPr>
              <w:t>2</w:t>
            </w:r>
            <w:r w:rsidR="00615DFB">
              <w:rPr>
                <w:rFonts w:cs="Arial"/>
                <w:sz w:val="18"/>
                <w:szCs w:val="18"/>
              </w:rPr>
              <w:t>2</w:t>
            </w:r>
          </w:p>
        </w:tc>
      </w:tr>
      <w:tr w:rsidR="00BA7212" w:rsidRPr="00192546" w14:paraId="0A182B38" w14:textId="2C1ADECF" w:rsidTr="0E6CFEDE">
        <w:trPr>
          <w:jc w:val="center"/>
        </w:trPr>
        <w:tc>
          <w:tcPr>
            <w:tcW w:w="1075" w:type="dxa"/>
            <w:noWrap/>
            <w:vAlign w:val="center"/>
          </w:tcPr>
          <w:p w14:paraId="10D195E4" w14:textId="444A25BB" w:rsidR="00BA7212" w:rsidRPr="0020160C" w:rsidRDefault="00BA7212" w:rsidP="00D8456E">
            <w:pPr>
              <w:keepNext/>
              <w:contextualSpacing/>
              <w:rPr>
                <w:rFonts w:cs="Arial"/>
                <w:sz w:val="18"/>
                <w:szCs w:val="18"/>
              </w:rPr>
            </w:pPr>
            <w:r w:rsidRPr="0020160C">
              <w:rPr>
                <w:rFonts w:cs="Arial"/>
                <w:sz w:val="18"/>
                <w:szCs w:val="18"/>
              </w:rPr>
              <w:t>VOCs</w:t>
            </w:r>
          </w:p>
        </w:tc>
        <w:tc>
          <w:tcPr>
            <w:tcW w:w="990" w:type="dxa"/>
            <w:noWrap/>
            <w:vAlign w:val="center"/>
          </w:tcPr>
          <w:p w14:paraId="536FFBB5" w14:textId="3A78C584" w:rsidR="00BA7212" w:rsidRPr="0020160C" w:rsidRDefault="00BA7212" w:rsidP="00D8456E">
            <w:pPr>
              <w:keepNext/>
              <w:contextualSpacing/>
              <w:rPr>
                <w:rFonts w:cs="Arial"/>
                <w:sz w:val="18"/>
                <w:szCs w:val="18"/>
              </w:rPr>
            </w:pPr>
            <w:r w:rsidRPr="0020160C">
              <w:rPr>
                <w:rFonts w:cs="Arial"/>
                <w:sz w:val="18"/>
                <w:szCs w:val="18"/>
              </w:rPr>
              <w:t>NEI</w:t>
            </w:r>
          </w:p>
        </w:tc>
        <w:tc>
          <w:tcPr>
            <w:tcW w:w="1080" w:type="dxa"/>
            <w:vAlign w:val="center"/>
          </w:tcPr>
          <w:p w14:paraId="3FF5FAD5" w14:textId="33AE2282" w:rsidR="00D93E50" w:rsidRPr="0020160C" w:rsidRDefault="00D93E50" w:rsidP="00A27853">
            <w:pPr>
              <w:keepNext/>
              <w:contextualSpacing/>
              <w:jc w:val="center"/>
              <w:rPr>
                <w:rFonts w:cs="Arial"/>
                <w:sz w:val="18"/>
                <w:szCs w:val="18"/>
              </w:rPr>
            </w:pPr>
            <w:r w:rsidRPr="0020160C">
              <w:rPr>
                <w:rFonts w:cs="Arial"/>
                <w:sz w:val="18"/>
                <w:szCs w:val="18"/>
              </w:rPr>
              <w:t>20</w:t>
            </w:r>
            <w:r w:rsidR="00294ED0">
              <w:rPr>
                <w:rFonts w:cs="Arial"/>
                <w:sz w:val="18"/>
                <w:szCs w:val="18"/>
              </w:rPr>
              <w:t>2</w:t>
            </w:r>
            <w:r w:rsidR="00615DFB">
              <w:rPr>
                <w:rFonts w:cs="Arial"/>
                <w:sz w:val="18"/>
                <w:szCs w:val="18"/>
              </w:rPr>
              <w:t>2</w:t>
            </w:r>
          </w:p>
        </w:tc>
      </w:tr>
      <w:tr w:rsidR="00BA7212" w:rsidRPr="00192546" w14:paraId="1AEF5E30" w14:textId="66AFB41C" w:rsidTr="0E6CFEDE">
        <w:trPr>
          <w:jc w:val="center"/>
        </w:trPr>
        <w:tc>
          <w:tcPr>
            <w:tcW w:w="1075" w:type="dxa"/>
            <w:noWrap/>
            <w:vAlign w:val="center"/>
          </w:tcPr>
          <w:p w14:paraId="44DC160D" w14:textId="2A591745" w:rsidR="00BA7212" w:rsidRPr="0020160C" w:rsidRDefault="00BA7212" w:rsidP="00D8456E">
            <w:pPr>
              <w:keepNext/>
              <w:contextualSpacing/>
              <w:rPr>
                <w:rFonts w:cs="Arial"/>
                <w:sz w:val="18"/>
                <w:szCs w:val="18"/>
              </w:rPr>
            </w:pPr>
            <w:r w:rsidRPr="0020160C">
              <w:rPr>
                <w:rFonts w:cs="Arial"/>
                <w:sz w:val="18"/>
                <w:szCs w:val="18"/>
              </w:rPr>
              <w:t>NH</w:t>
            </w:r>
            <w:r w:rsidRPr="0020160C">
              <w:rPr>
                <w:rFonts w:cs="Arial"/>
                <w:sz w:val="18"/>
                <w:szCs w:val="18"/>
                <w:vertAlign w:val="subscript"/>
              </w:rPr>
              <w:t>3</w:t>
            </w:r>
          </w:p>
        </w:tc>
        <w:tc>
          <w:tcPr>
            <w:tcW w:w="990" w:type="dxa"/>
            <w:noWrap/>
            <w:vAlign w:val="center"/>
          </w:tcPr>
          <w:p w14:paraId="4A46D893" w14:textId="4990F9B2" w:rsidR="00BA7212" w:rsidRPr="0020160C" w:rsidRDefault="00BA7212" w:rsidP="00D8456E">
            <w:pPr>
              <w:keepNext/>
              <w:contextualSpacing/>
              <w:rPr>
                <w:rFonts w:cs="Arial"/>
                <w:sz w:val="18"/>
                <w:szCs w:val="18"/>
              </w:rPr>
            </w:pPr>
            <w:r w:rsidRPr="0020160C">
              <w:rPr>
                <w:rFonts w:cs="Arial"/>
                <w:sz w:val="18"/>
                <w:szCs w:val="18"/>
              </w:rPr>
              <w:t>NEI</w:t>
            </w:r>
          </w:p>
        </w:tc>
        <w:tc>
          <w:tcPr>
            <w:tcW w:w="1080" w:type="dxa"/>
            <w:vAlign w:val="center"/>
          </w:tcPr>
          <w:p w14:paraId="545505B9" w14:textId="3A6E9631" w:rsidR="00D93E50" w:rsidRPr="0020160C" w:rsidRDefault="00D93E50" w:rsidP="00A27853">
            <w:pPr>
              <w:keepNext/>
              <w:contextualSpacing/>
              <w:jc w:val="center"/>
              <w:rPr>
                <w:rFonts w:cs="Arial"/>
                <w:sz w:val="18"/>
                <w:szCs w:val="18"/>
              </w:rPr>
            </w:pPr>
            <w:r w:rsidRPr="0020160C">
              <w:rPr>
                <w:rFonts w:cs="Arial"/>
                <w:sz w:val="18"/>
                <w:szCs w:val="18"/>
              </w:rPr>
              <w:t>20</w:t>
            </w:r>
            <w:r w:rsidR="00294ED0">
              <w:rPr>
                <w:rFonts w:cs="Arial"/>
                <w:sz w:val="18"/>
                <w:szCs w:val="18"/>
              </w:rPr>
              <w:t>2</w:t>
            </w:r>
            <w:r w:rsidR="00615DFB">
              <w:rPr>
                <w:rFonts w:cs="Arial"/>
                <w:sz w:val="18"/>
                <w:szCs w:val="18"/>
              </w:rPr>
              <w:t>2</w:t>
            </w:r>
          </w:p>
        </w:tc>
      </w:tr>
    </w:tbl>
    <w:p w14:paraId="21A8E23A" w14:textId="2CEFA22E" w:rsidR="0018692B" w:rsidRDefault="0018692B" w:rsidP="00E95C0C">
      <w:pPr>
        <w:pStyle w:val="Heading2"/>
      </w:pPr>
      <w:bookmarkStart w:id="292" w:name="_Toc212023187"/>
      <w:r>
        <w:t xml:space="preserve">Data from </w:t>
      </w:r>
      <w:r w:rsidR="00685CBF">
        <w:t>CAMD</w:t>
      </w:r>
      <w:bookmarkEnd w:id="292"/>
    </w:p>
    <w:p w14:paraId="0CC0A4B6" w14:textId="02AF7F2A" w:rsidR="008F7486" w:rsidRDefault="008F7486" w:rsidP="008F7486">
      <w:pPr>
        <w:pStyle w:val="BodyText"/>
      </w:pPr>
      <w:r>
        <w:t xml:space="preserve">For the purposes of tracking and verifying emissions, and monitoring emissions trading programs, </w:t>
      </w:r>
      <w:r w:rsidR="00823BA2">
        <w:t>CAMD</w:t>
      </w:r>
      <w:r>
        <w:t xml:space="preserve"> collects extensive operational data from nearly all operating fossil-fuel EGUs with generating capacities greater than 25 MW in the lower 48 states (</w:t>
      </w:r>
      <w:r w:rsidR="00711C46">
        <w:t>i.e.,</w:t>
      </w:r>
      <w:r>
        <w:t xml:space="preserve"> excluding Alaska and Hawaii).</w:t>
      </w:r>
      <w:r>
        <w:rPr>
          <w:rStyle w:val="FootnoteReference"/>
        </w:rPr>
        <w:footnoteReference w:id="67"/>
      </w:r>
      <w:r>
        <w:t xml:space="preserve"> </w:t>
      </w:r>
      <w:r w:rsidR="00823BA2">
        <w:t>CAMD d</w:t>
      </w:r>
      <w:r>
        <w:t xml:space="preserve">ata include reported gross generation (in </w:t>
      </w:r>
      <w:r w:rsidR="0074233A">
        <w:t>MWh</w:t>
      </w:r>
      <w:r w:rsidR="00C107A9">
        <w:t xml:space="preserve"> </w:t>
      </w:r>
      <w:r w:rsidR="000F362D">
        <w:t>per hour</w:t>
      </w:r>
      <w:r>
        <w:t>),</w:t>
      </w:r>
      <w:r>
        <w:rPr>
          <w:rStyle w:val="FootnoteReference"/>
        </w:rPr>
        <w:footnoteReference w:id="68"/>
      </w:r>
      <w:r>
        <w:t xml:space="preserve"> steam output (in tons, from combined heat and power</w:t>
      </w:r>
      <w:r w:rsidR="00944ED0">
        <w:t xml:space="preserve"> [CHP]</w:t>
      </w:r>
      <w:r>
        <w:t xml:space="preserve"> facilities), heat input (in </w:t>
      </w:r>
      <w:r w:rsidR="00BA0BB8">
        <w:t xml:space="preserve">million British thermal units, or </w:t>
      </w:r>
      <w:r>
        <w:t>MMBtu), and emissions of SO</w:t>
      </w:r>
      <w:r>
        <w:rPr>
          <w:vertAlign w:val="subscript"/>
        </w:rPr>
        <w:t>2</w:t>
      </w:r>
      <w:r>
        <w:t>, NO</w:t>
      </w:r>
      <w:r>
        <w:rPr>
          <w:vertAlign w:val="subscript"/>
        </w:rPr>
        <w:t>X</w:t>
      </w:r>
      <w:r>
        <w:t>, and CO</w:t>
      </w:r>
      <w:r>
        <w:rPr>
          <w:vertAlign w:val="subscript"/>
        </w:rPr>
        <w:t>2</w:t>
      </w:r>
      <w:r>
        <w:t>.</w:t>
      </w:r>
      <w:r w:rsidR="002035D3">
        <w:t xml:space="preserve"> (Note that emission rates</w:t>
      </w:r>
      <w:r w:rsidR="00D07B13">
        <w:t xml:space="preserve"> for</w:t>
      </w:r>
      <w:r w:rsidR="002035D3">
        <w:t xml:space="preserve"> </w:t>
      </w:r>
      <w:r w:rsidR="00D07B13">
        <w:t>PM</w:t>
      </w:r>
      <w:r w:rsidR="00D07B13" w:rsidRPr="00F81DB1">
        <w:rPr>
          <w:vertAlign w:val="subscript"/>
        </w:rPr>
        <w:t>2.5</w:t>
      </w:r>
      <w:r w:rsidR="00D07B13" w:rsidRPr="00E95C0C">
        <w:t>, VOCs, and NH</w:t>
      </w:r>
      <w:r w:rsidR="00D07B13">
        <w:rPr>
          <w:vertAlign w:val="subscript"/>
        </w:rPr>
        <w:t xml:space="preserve">3 </w:t>
      </w:r>
      <w:r w:rsidR="002035D3">
        <w:t xml:space="preserve">come from a different source, the </w:t>
      </w:r>
      <w:r w:rsidR="00D26683">
        <w:t>NEI</w:t>
      </w:r>
      <w:r w:rsidR="002035D3">
        <w:t>, as described later in this section.)</w:t>
      </w:r>
      <w:r>
        <w:t xml:space="preserve"> Each quarter, </w:t>
      </w:r>
      <w:r w:rsidR="009B3FED">
        <w:t>CAMD</w:t>
      </w:r>
      <w:r>
        <w:t xml:space="preserve"> consolidates information from the previous quarter (</w:t>
      </w:r>
      <w:r w:rsidR="00711C46">
        <w:t>i.e.,</w:t>
      </w:r>
      <w:r>
        <w:t xml:space="preserve"> there is typically a three-month delay in releasing data) and produces text-based datasets for each of these factors for each </w:t>
      </w:r>
      <w:proofErr w:type="gramStart"/>
      <w:r>
        <w:t>fossil-fuel</w:t>
      </w:r>
      <w:proofErr w:type="gramEnd"/>
      <w:r>
        <w:t xml:space="preserve"> EGU in each state.</w:t>
      </w:r>
      <w:r>
        <w:rPr>
          <w:rStyle w:val="FootnoteReference"/>
        </w:rPr>
        <w:footnoteReference w:id="69"/>
      </w:r>
      <w:bookmarkStart w:id="293" w:name="_Ref42509258"/>
      <w:r w:rsidR="00A95CF0" w:rsidDel="00A95CF0">
        <w:rPr>
          <w:rStyle w:val="FootnoteReference"/>
        </w:rPr>
        <w:t xml:space="preserve"> </w:t>
      </w:r>
      <w:bookmarkEnd w:id="293"/>
    </w:p>
    <w:p w14:paraId="09C885BE" w14:textId="70081E6C" w:rsidR="0088490C" w:rsidRDefault="08DA5600" w:rsidP="008F7486">
      <w:pPr>
        <w:pStyle w:val="BodyText"/>
      </w:pPr>
      <w:r>
        <w:t xml:space="preserve">Each power plant reports a “method of determination code” (MODC) </w:t>
      </w:r>
      <w:r w:rsidR="2319FEA3">
        <w:t xml:space="preserve">for </w:t>
      </w:r>
      <w:r>
        <w:t xml:space="preserve">each </w:t>
      </w:r>
      <w:r w:rsidR="2319FEA3">
        <w:t xml:space="preserve">pollutant for each </w:t>
      </w:r>
      <w:r>
        <w:t xml:space="preserve">hour. These MODCs reflect how </w:t>
      </w:r>
      <w:r w:rsidR="2319FEA3">
        <w:t xml:space="preserve">emissions data were </w:t>
      </w:r>
      <w:r>
        <w:t xml:space="preserve">determined, which can vary based on </w:t>
      </w:r>
      <w:r w:rsidR="2319FEA3">
        <w:t xml:space="preserve">power plant </w:t>
      </w:r>
      <w:r>
        <w:t>operation and emissions monitoring</w:t>
      </w:r>
      <w:r w:rsidR="1052FD97">
        <w:t xml:space="preserve"> circumstances</w:t>
      </w:r>
      <w:r>
        <w:t xml:space="preserve">. </w:t>
      </w:r>
      <w:r w:rsidR="1052FD97">
        <w:t xml:space="preserve">Generally, the data </w:t>
      </w:r>
      <w:r w:rsidR="2CBF0F41">
        <w:t xml:space="preserve">are </w:t>
      </w:r>
      <w:r w:rsidR="1052FD97">
        <w:t xml:space="preserve">either classified as </w:t>
      </w:r>
      <w:r w:rsidR="2319FEA3">
        <w:t>“</w:t>
      </w:r>
      <w:r w:rsidR="1052FD97">
        <w:t>measured</w:t>
      </w:r>
      <w:r w:rsidR="2319FEA3">
        <w:t>”</w:t>
      </w:r>
      <w:r w:rsidR="1052FD97">
        <w:t xml:space="preserve"> data or </w:t>
      </w:r>
      <w:r w:rsidR="2319FEA3">
        <w:t>“</w:t>
      </w:r>
      <w:r w:rsidR="1052FD97">
        <w:t>substitute</w:t>
      </w:r>
      <w:r w:rsidR="2319FEA3">
        <w:t>”</w:t>
      </w:r>
      <w:r w:rsidR="1052FD97">
        <w:t xml:space="preserve"> data. </w:t>
      </w:r>
      <w:r>
        <w:t xml:space="preserve">While </w:t>
      </w:r>
      <w:proofErr w:type="gramStart"/>
      <w:r>
        <w:t>the vast majority of</w:t>
      </w:r>
      <w:proofErr w:type="gramEnd"/>
      <w:r>
        <w:t xml:space="preserve"> </w:t>
      </w:r>
      <w:r w:rsidR="667E7793">
        <w:t>these</w:t>
      </w:r>
      <w:r>
        <w:t xml:space="preserve"> data </w:t>
      </w:r>
      <w:r w:rsidR="2CBF0F41">
        <w:t xml:space="preserve">are </w:t>
      </w:r>
      <w:r w:rsidR="1052FD97">
        <w:t xml:space="preserve">classified as </w:t>
      </w:r>
      <w:r>
        <w:t>measured, occasionally power plants report substitute</w:t>
      </w:r>
      <w:r w:rsidR="2319FEA3">
        <w:t xml:space="preserve"> </w:t>
      </w:r>
      <w:r>
        <w:t xml:space="preserve">data when measured data </w:t>
      </w:r>
      <w:r w:rsidR="2CBF0F41">
        <w:t xml:space="preserve">are </w:t>
      </w:r>
      <w:r>
        <w:t xml:space="preserve">not available. A subset of </w:t>
      </w:r>
      <w:r w:rsidR="2CBF0F41">
        <w:t xml:space="preserve">these </w:t>
      </w:r>
      <w:r>
        <w:t>substitute data is the “maximum potential concentration” (MPC), the most conservative value power plants are required to report in certain circumstances</w:t>
      </w:r>
      <w:r w:rsidR="724184D3">
        <w:t xml:space="preserve"> (e.g., when the </w:t>
      </w:r>
      <w:r w:rsidR="724184D3">
        <w:lastRenderedPageBreak/>
        <w:t xml:space="preserve">emissions monitor is </w:t>
      </w:r>
      <w:r w:rsidR="0FFF409B">
        <w:t>bypassed</w:t>
      </w:r>
      <w:r w:rsidR="724184D3">
        <w:t>)</w:t>
      </w:r>
      <w:r>
        <w:t xml:space="preserve">. </w:t>
      </w:r>
      <w:r w:rsidR="1052FD97">
        <w:t xml:space="preserve">The MODCs that correspond to MPC are MODC 12, 18, and 23. </w:t>
      </w:r>
      <w:r>
        <w:t>To improve reliability of AVERT’s results,</w:t>
      </w:r>
      <w:r w:rsidR="20976B7A">
        <w:t xml:space="preserve"> data in hours and for pollutants coded </w:t>
      </w:r>
      <w:r w:rsidR="1052FD97">
        <w:t>with MODC 12, 18, and 23</w:t>
      </w:r>
      <w:r w:rsidR="2319FEA3">
        <w:t xml:space="preserve"> </w:t>
      </w:r>
      <w:r>
        <w:t xml:space="preserve">have been </w:t>
      </w:r>
      <w:r w:rsidR="2319FEA3">
        <w:t>removed</w:t>
      </w:r>
      <w:r>
        <w:t xml:space="preserve"> </w:t>
      </w:r>
      <w:r w:rsidR="2319FEA3">
        <w:t>from the text-based dataset.</w:t>
      </w:r>
      <w:r w:rsidR="00A21315">
        <w:rPr>
          <w:rStyle w:val="FootnoteReference"/>
        </w:rPr>
        <w:footnoteReference w:id="70"/>
      </w:r>
    </w:p>
    <w:p w14:paraId="557B9A2E" w14:textId="307D9164" w:rsidR="008F7486" w:rsidRDefault="008F7486" w:rsidP="008F7486">
      <w:pPr>
        <w:pStyle w:val="BodyText"/>
      </w:pPr>
      <w:r>
        <w:t>A MATLAB®-based</w:t>
      </w:r>
      <w:r>
        <w:rPr>
          <w:rFonts w:cs="Arial"/>
          <w:color w:val="000000"/>
          <w:sz w:val="12"/>
          <w:szCs w:val="12"/>
          <w:shd w:val="clear" w:color="auto" w:fill="FFFFFF"/>
        </w:rPr>
        <w:t xml:space="preserve"> </w:t>
      </w:r>
      <w:r>
        <w:t>preprocessing engine converts these hourly text files into compact data arrays and a reference EGU records file.</w:t>
      </w:r>
      <w:r>
        <w:rPr>
          <w:rStyle w:val="FootnoteReference"/>
        </w:rPr>
        <w:footnoteReference w:id="71"/>
      </w:r>
      <w:r>
        <w:t xml:space="preserve"> The preprocessing engine calls an Excel-based spreadsheet populated with ancillary information about each </w:t>
      </w:r>
      <w:r w:rsidR="008E67B7">
        <w:t>EGU</w:t>
      </w:r>
      <w:r>
        <w:t xml:space="preserve">, with most information gathered from </w:t>
      </w:r>
      <w:r w:rsidR="00D30BF7">
        <w:t xml:space="preserve">the CAMD </w:t>
      </w:r>
      <w:r>
        <w:t xml:space="preserve">“facility information” records. The spreadsheet is populated with ancillary lookup information about each EGU that has reported to </w:t>
      </w:r>
      <w:r w:rsidR="009E38EC">
        <w:t>CAMD</w:t>
      </w:r>
      <w:r w:rsidR="00A95CF0">
        <w:t>.</w:t>
      </w:r>
    </w:p>
    <w:p w14:paraId="4F11A4CB" w14:textId="5B7F2B87" w:rsidR="009625FF" w:rsidRDefault="00033AE3" w:rsidP="008F7486">
      <w:pPr>
        <w:pStyle w:val="BodyText"/>
      </w:pPr>
      <w:r>
        <w:t xml:space="preserve">AVERT inherits </w:t>
      </w:r>
      <w:r w:rsidR="00BF33B7">
        <w:t>information</w:t>
      </w:r>
      <w:r>
        <w:t xml:space="preserve"> about </w:t>
      </w:r>
      <w:r w:rsidR="00BF33B7">
        <w:t>hours and time zones</w:t>
      </w:r>
      <w:r>
        <w:t xml:space="preserve"> from the underlying CAMD data. This means that all </w:t>
      </w:r>
      <w:r w:rsidR="00BF33B7">
        <w:t xml:space="preserve">datapoints are reported in the local time zone, standard time. As a result, there are some AVERT regions where </w:t>
      </w:r>
      <w:r w:rsidR="000A71AE">
        <w:t xml:space="preserve">the aggregated hourly dataset is comprised of power plants that have data shifted by one hour from other power plants in the same region. </w:t>
      </w:r>
      <w:r w:rsidR="009D779C">
        <w:t>Six</w:t>
      </w:r>
      <w:r w:rsidR="00543A0A">
        <w:t xml:space="preserve"> of the 14 regions contain a mix of power plants </w:t>
      </w:r>
      <w:r w:rsidR="00E07A69">
        <w:t xml:space="preserve">that are reporting data across multiple time zones. Because datapoints for some power plants would need to be dropped in </w:t>
      </w:r>
      <w:r w:rsidR="00F10346">
        <w:t>order to achieve consistent time zone reporting (e.g., one hour at the beginning or end of the year), and because of the overall small difference in time shifting (e.g., one hour)</w:t>
      </w:r>
      <w:r w:rsidR="00BF6942">
        <w:t>, AVERT makes the simplifying assumption that all data reported from all power plants within each AVERT region are in one single, consistent time zone.</w:t>
      </w:r>
      <w:r w:rsidR="002E08B4">
        <w:t xml:space="preserve"> </w:t>
      </w:r>
      <w:r>
        <w:fldChar w:fldCharType="begin"/>
      </w:r>
      <w:r>
        <w:instrText xml:space="preserve"> REF _Ref195702230 \h </w:instrText>
      </w:r>
      <w:r>
        <w:fldChar w:fldCharType="separate"/>
      </w:r>
      <w:r w:rsidR="002E08B4">
        <w:t xml:space="preserve">Table </w:t>
      </w:r>
      <w:r w:rsidR="002E08B4" w:rsidRPr="110CA51B">
        <w:rPr>
          <w:noProof/>
        </w:rPr>
        <w:t>4</w:t>
      </w:r>
      <w:r>
        <w:fldChar w:fldCharType="end"/>
      </w:r>
      <w:r w:rsidR="00B17D40">
        <w:t xml:space="preserve"> lists the time zones included in each AVERT region.</w:t>
      </w:r>
    </w:p>
    <w:p w14:paraId="3FD4643E" w14:textId="7C41E0C9" w:rsidR="009B50EB" w:rsidRDefault="009B50EB" w:rsidP="009B50EB">
      <w:pPr>
        <w:pStyle w:val="Caption"/>
      </w:pPr>
      <w:bookmarkStart w:id="294" w:name="_Ref195702230"/>
      <w:r>
        <w:t xml:space="preserve">Table </w:t>
      </w:r>
      <w:r>
        <w:fldChar w:fldCharType="begin"/>
      </w:r>
      <w:r>
        <w:instrText>SEQ Table \* ARABIC</w:instrText>
      </w:r>
      <w:r>
        <w:fldChar w:fldCharType="separate"/>
      </w:r>
      <w:r>
        <w:rPr>
          <w:noProof/>
        </w:rPr>
        <w:t>4</w:t>
      </w:r>
      <w:r>
        <w:fldChar w:fldCharType="end"/>
      </w:r>
      <w:bookmarkEnd w:id="294"/>
      <w:r>
        <w:t>. Time zones covered by each AVERT region.</w:t>
      </w:r>
    </w:p>
    <w:tbl>
      <w:tblPr>
        <w:tblW w:w="5035" w:type="dxa"/>
        <w:jc w:val="center"/>
        <w:tblBorders>
          <w:top w:val="single" w:sz="4" w:space="0" w:color="0093D0"/>
          <w:left w:val="single" w:sz="4" w:space="0" w:color="0093D0"/>
          <w:bottom w:val="single" w:sz="4" w:space="0" w:color="0093D0"/>
          <w:right w:val="single" w:sz="4" w:space="0" w:color="0093D0"/>
          <w:insideH w:val="single" w:sz="4" w:space="0" w:color="0093D0"/>
          <w:insideV w:val="single" w:sz="4" w:space="0" w:color="0093D0"/>
        </w:tblBorders>
        <w:tblCellMar>
          <w:top w:w="29" w:type="dxa"/>
          <w:left w:w="58" w:type="dxa"/>
          <w:bottom w:w="29" w:type="dxa"/>
          <w:right w:w="58" w:type="dxa"/>
        </w:tblCellMar>
        <w:tblLook w:val="04A0" w:firstRow="1" w:lastRow="0" w:firstColumn="1" w:lastColumn="0" w:noHBand="0" w:noVBand="1"/>
      </w:tblPr>
      <w:tblGrid>
        <w:gridCol w:w="1615"/>
        <w:gridCol w:w="3420"/>
      </w:tblGrid>
      <w:tr w:rsidR="00AB5D4E" w:rsidRPr="002C5D7C" w14:paraId="71CB778D" w14:textId="77777777" w:rsidTr="110CA51B">
        <w:trPr>
          <w:jc w:val="center"/>
        </w:trPr>
        <w:tc>
          <w:tcPr>
            <w:tcW w:w="1615" w:type="dxa"/>
            <w:shd w:val="clear" w:color="auto" w:fill="D5F3FF"/>
            <w:noWrap/>
            <w:vAlign w:val="bottom"/>
          </w:tcPr>
          <w:p w14:paraId="0DD5E900" w14:textId="65D4202A" w:rsidR="00AB5D4E" w:rsidRPr="00910EEE" w:rsidRDefault="00910EEE" w:rsidP="00A55E62">
            <w:pPr>
              <w:keepNext/>
              <w:contextualSpacing/>
              <w:jc w:val="center"/>
              <w:rPr>
                <w:rFonts w:cs="Arial"/>
                <w:b/>
                <w:sz w:val="18"/>
                <w:szCs w:val="18"/>
              </w:rPr>
            </w:pPr>
            <w:r>
              <w:rPr>
                <w:rFonts w:cs="Arial"/>
                <w:b/>
                <w:sz w:val="18"/>
                <w:szCs w:val="18"/>
              </w:rPr>
              <w:t>AVERT Region</w:t>
            </w:r>
          </w:p>
        </w:tc>
        <w:tc>
          <w:tcPr>
            <w:tcW w:w="3420" w:type="dxa"/>
            <w:shd w:val="clear" w:color="auto" w:fill="D5F3FF"/>
            <w:noWrap/>
            <w:vAlign w:val="bottom"/>
          </w:tcPr>
          <w:p w14:paraId="62585541" w14:textId="7216B391" w:rsidR="00AB5D4E" w:rsidRPr="002C4968" w:rsidRDefault="00A55E62" w:rsidP="00A55E62">
            <w:pPr>
              <w:keepNext/>
              <w:contextualSpacing/>
              <w:jc w:val="center"/>
              <w:rPr>
                <w:rFonts w:cs="Arial"/>
                <w:b/>
                <w:bCs/>
                <w:sz w:val="18"/>
                <w:szCs w:val="18"/>
              </w:rPr>
            </w:pPr>
            <w:r>
              <w:rPr>
                <w:rFonts w:cs="Arial"/>
                <w:b/>
                <w:bCs/>
                <w:sz w:val="18"/>
                <w:szCs w:val="18"/>
              </w:rPr>
              <w:t>Time</w:t>
            </w:r>
            <w:r w:rsidR="00185918">
              <w:rPr>
                <w:rFonts w:cs="Arial"/>
                <w:b/>
                <w:bCs/>
                <w:sz w:val="18"/>
                <w:szCs w:val="18"/>
              </w:rPr>
              <w:t xml:space="preserve"> Z</w:t>
            </w:r>
            <w:r>
              <w:rPr>
                <w:rFonts w:cs="Arial"/>
                <w:b/>
                <w:bCs/>
                <w:sz w:val="18"/>
                <w:szCs w:val="18"/>
              </w:rPr>
              <w:t>ones</w:t>
            </w:r>
          </w:p>
        </w:tc>
      </w:tr>
      <w:tr w:rsidR="00AB5D4E" w:rsidRPr="00192546" w14:paraId="154F332D" w14:textId="77777777" w:rsidTr="110CA51B">
        <w:trPr>
          <w:jc w:val="center"/>
        </w:trPr>
        <w:tc>
          <w:tcPr>
            <w:tcW w:w="1615" w:type="dxa"/>
            <w:noWrap/>
            <w:vAlign w:val="bottom"/>
          </w:tcPr>
          <w:p w14:paraId="25B64D5E" w14:textId="325F44F1" w:rsidR="00AB5D4E" w:rsidRPr="002C4968" w:rsidRDefault="00A55E62" w:rsidP="006D0564">
            <w:pPr>
              <w:keepNext/>
              <w:contextualSpacing/>
              <w:rPr>
                <w:rFonts w:cs="Arial"/>
                <w:bCs/>
                <w:sz w:val="18"/>
                <w:szCs w:val="18"/>
              </w:rPr>
            </w:pPr>
            <w:r>
              <w:rPr>
                <w:rFonts w:cs="Arial"/>
                <w:bCs/>
                <w:sz w:val="18"/>
                <w:szCs w:val="18"/>
              </w:rPr>
              <w:t>California</w:t>
            </w:r>
          </w:p>
        </w:tc>
        <w:tc>
          <w:tcPr>
            <w:tcW w:w="3420" w:type="dxa"/>
            <w:noWrap/>
            <w:vAlign w:val="bottom"/>
          </w:tcPr>
          <w:p w14:paraId="5DC2CD6A" w14:textId="4AD23724" w:rsidR="00AB5D4E" w:rsidRPr="0020160C" w:rsidRDefault="00185918" w:rsidP="006D0564">
            <w:pPr>
              <w:keepNext/>
              <w:contextualSpacing/>
              <w:rPr>
                <w:rFonts w:cs="Arial"/>
                <w:sz w:val="18"/>
                <w:szCs w:val="18"/>
              </w:rPr>
            </w:pPr>
            <w:r>
              <w:rPr>
                <w:rFonts w:cs="Arial"/>
                <w:sz w:val="18"/>
                <w:szCs w:val="18"/>
              </w:rPr>
              <w:t>All Pacific</w:t>
            </w:r>
          </w:p>
        </w:tc>
      </w:tr>
      <w:tr w:rsidR="00AB5D4E" w:rsidRPr="00192546" w14:paraId="671CB875" w14:textId="77777777" w:rsidTr="110CA51B">
        <w:trPr>
          <w:jc w:val="center"/>
        </w:trPr>
        <w:tc>
          <w:tcPr>
            <w:tcW w:w="1615" w:type="dxa"/>
            <w:noWrap/>
            <w:vAlign w:val="bottom"/>
          </w:tcPr>
          <w:p w14:paraId="1A6B0CC2" w14:textId="6A74B783" w:rsidR="00AB5D4E" w:rsidRPr="002C4968" w:rsidRDefault="00A55E62" w:rsidP="006D0564">
            <w:pPr>
              <w:keepNext/>
              <w:contextualSpacing/>
              <w:rPr>
                <w:rFonts w:cs="Arial"/>
                <w:bCs/>
                <w:sz w:val="18"/>
                <w:szCs w:val="18"/>
              </w:rPr>
            </w:pPr>
            <w:r w:rsidRPr="002C4968">
              <w:rPr>
                <w:rFonts w:cs="Arial"/>
                <w:bCs/>
                <w:sz w:val="18"/>
                <w:szCs w:val="18"/>
              </w:rPr>
              <w:t>Carolinas</w:t>
            </w:r>
          </w:p>
        </w:tc>
        <w:tc>
          <w:tcPr>
            <w:tcW w:w="3420" w:type="dxa"/>
            <w:noWrap/>
            <w:vAlign w:val="bottom"/>
          </w:tcPr>
          <w:p w14:paraId="17D525ED" w14:textId="39E88FD9" w:rsidR="00AB5D4E" w:rsidRPr="0020160C" w:rsidRDefault="00185918" w:rsidP="006D0564">
            <w:pPr>
              <w:keepNext/>
              <w:contextualSpacing/>
              <w:rPr>
                <w:rFonts w:cs="Arial"/>
                <w:sz w:val="18"/>
                <w:szCs w:val="18"/>
              </w:rPr>
            </w:pPr>
            <w:r>
              <w:rPr>
                <w:rFonts w:cs="Arial"/>
                <w:sz w:val="18"/>
                <w:szCs w:val="18"/>
              </w:rPr>
              <w:t>All Eastern</w:t>
            </w:r>
          </w:p>
        </w:tc>
      </w:tr>
      <w:tr w:rsidR="00AB5D4E" w:rsidRPr="00192546" w14:paraId="4DCAC975" w14:textId="77777777" w:rsidTr="110CA51B">
        <w:trPr>
          <w:jc w:val="center"/>
        </w:trPr>
        <w:tc>
          <w:tcPr>
            <w:tcW w:w="1615" w:type="dxa"/>
            <w:noWrap/>
            <w:vAlign w:val="bottom"/>
          </w:tcPr>
          <w:p w14:paraId="53DD45A8" w14:textId="7B4A4A51" w:rsidR="00AB5D4E" w:rsidRPr="002C4968" w:rsidRDefault="00A55E62" w:rsidP="006D0564">
            <w:pPr>
              <w:keepNext/>
              <w:contextualSpacing/>
              <w:rPr>
                <w:rFonts w:cs="Arial"/>
                <w:bCs/>
                <w:sz w:val="18"/>
                <w:szCs w:val="18"/>
              </w:rPr>
            </w:pPr>
            <w:r w:rsidRPr="002C4968">
              <w:rPr>
                <w:rFonts w:cs="Arial"/>
                <w:bCs/>
                <w:sz w:val="18"/>
                <w:szCs w:val="18"/>
              </w:rPr>
              <w:t>Central</w:t>
            </w:r>
          </w:p>
        </w:tc>
        <w:tc>
          <w:tcPr>
            <w:tcW w:w="3420" w:type="dxa"/>
            <w:noWrap/>
            <w:vAlign w:val="bottom"/>
          </w:tcPr>
          <w:p w14:paraId="6AC6201C" w14:textId="3776C58C" w:rsidR="00AB5D4E" w:rsidRPr="0020160C" w:rsidRDefault="5711FB97" w:rsidP="006D0564">
            <w:pPr>
              <w:keepNext/>
              <w:contextualSpacing/>
              <w:rPr>
                <w:rFonts w:cs="Arial"/>
                <w:sz w:val="18"/>
                <w:szCs w:val="18"/>
              </w:rPr>
            </w:pPr>
            <w:r w:rsidRPr="110CA51B">
              <w:rPr>
                <w:rFonts w:cs="Arial"/>
                <w:sz w:val="18"/>
                <w:szCs w:val="18"/>
              </w:rPr>
              <w:t xml:space="preserve">Mostly Central, </w:t>
            </w:r>
            <w:r w:rsidR="0D3DAA84" w:rsidRPr="110CA51B">
              <w:rPr>
                <w:rFonts w:cs="Arial"/>
                <w:sz w:val="18"/>
                <w:szCs w:val="18"/>
              </w:rPr>
              <w:t>s</w:t>
            </w:r>
            <w:r w:rsidRPr="110CA51B">
              <w:rPr>
                <w:rFonts w:cs="Arial"/>
                <w:sz w:val="18"/>
                <w:szCs w:val="18"/>
              </w:rPr>
              <w:t>ome Mountain</w:t>
            </w:r>
          </w:p>
        </w:tc>
      </w:tr>
      <w:tr w:rsidR="00AB5D4E" w:rsidRPr="00192546" w14:paraId="2C250F7F" w14:textId="77777777" w:rsidTr="110CA51B">
        <w:trPr>
          <w:jc w:val="center"/>
        </w:trPr>
        <w:tc>
          <w:tcPr>
            <w:tcW w:w="1615" w:type="dxa"/>
            <w:noWrap/>
            <w:vAlign w:val="bottom"/>
          </w:tcPr>
          <w:p w14:paraId="779F6DEF" w14:textId="0C0420C8" w:rsidR="00AB5D4E" w:rsidRPr="002C4968" w:rsidRDefault="00A55E62" w:rsidP="006D0564">
            <w:pPr>
              <w:keepNext/>
              <w:contextualSpacing/>
              <w:rPr>
                <w:rFonts w:cs="Arial"/>
                <w:bCs/>
                <w:sz w:val="18"/>
                <w:szCs w:val="18"/>
              </w:rPr>
            </w:pPr>
            <w:r w:rsidRPr="002C4968">
              <w:rPr>
                <w:rFonts w:cs="Arial"/>
                <w:bCs/>
                <w:sz w:val="18"/>
                <w:szCs w:val="18"/>
              </w:rPr>
              <w:t>Florida</w:t>
            </w:r>
          </w:p>
        </w:tc>
        <w:tc>
          <w:tcPr>
            <w:tcW w:w="3420" w:type="dxa"/>
            <w:noWrap/>
            <w:vAlign w:val="bottom"/>
          </w:tcPr>
          <w:p w14:paraId="3A496143" w14:textId="6E67A4DC" w:rsidR="00AB5D4E" w:rsidRPr="0020160C" w:rsidRDefault="002F5A13" w:rsidP="006D0564">
            <w:pPr>
              <w:keepNext/>
              <w:contextualSpacing/>
              <w:rPr>
                <w:rFonts w:cs="Arial"/>
                <w:sz w:val="18"/>
                <w:szCs w:val="18"/>
              </w:rPr>
            </w:pPr>
            <w:r>
              <w:rPr>
                <w:rFonts w:cs="Arial"/>
                <w:sz w:val="18"/>
                <w:szCs w:val="18"/>
              </w:rPr>
              <w:t>All Eastern</w:t>
            </w:r>
          </w:p>
        </w:tc>
      </w:tr>
      <w:tr w:rsidR="00AB5D4E" w:rsidRPr="00192546" w14:paraId="2B62E1A6" w14:textId="77777777" w:rsidTr="110CA51B">
        <w:trPr>
          <w:jc w:val="center"/>
        </w:trPr>
        <w:tc>
          <w:tcPr>
            <w:tcW w:w="1615" w:type="dxa"/>
            <w:noWrap/>
            <w:vAlign w:val="bottom"/>
          </w:tcPr>
          <w:p w14:paraId="24D051E8" w14:textId="418DF678" w:rsidR="00AB5D4E" w:rsidRPr="002C4968" w:rsidRDefault="00A55E62" w:rsidP="006D0564">
            <w:pPr>
              <w:keepNext/>
              <w:contextualSpacing/>
              <w:rPr>
                <w:rFonts w:cs="Arial"/>
                <w:bCs/>
                <w:sz w:val="18"/>
                <w:szCs w:val="18"/>
              </w:rPr>
            </w:pPr>
            <w:r w:rsidRPr="002C4968">
              <w:rPr>
                <w:rFonts w:cs="Arial"/>
                <w:bCs/>
                <w:sz w:val="18"/>
                <w:szCs w:val="18"/>
              </w:rPr>
              <w:t>Mid-Atlantic</w:t>
            </w:r>
          </w:p>
        </w:tc>
        <w:tc>
          <w:tcPr>
            <w:tcW w:w="3420" w:type="dxa"/>
            <w:noWrap/>
            <w:vAlign w:val="bottom"/>
          </w:tcPr>
          <w:p w14:paraId="66E2F1CB" w14:textId="468BC2BA" w:rsidR="00AB5D4E" w:rsidRPr="0020160C" w:rsidRDefault="00C82AC9" w:rsidP="006D0564">
            <w:pPr>
              <w:keepNext/>
              <w:contextualSpacing/>
              <w:rPr>
                <w:rFonts w:cs="Arial"/>
                <w:sz w:val="18"/>
                <w:szCs w:val="18"/>
              </w:rPr>
            </w:pPr>
            <w:r>
              <w:rPr>
                <w:rFonts w:cs="Arial"/>
                <w:sz w:val="18"/>
                <w:szCs w:val="18"/>
              </w:rPr>
              <w:t xml:space="preserve">Mostly Eastern, </w:t>
            </w:r>
            <w:r w:rsidR="00C10C1D">
              <w:rPr>
                <w:rFonts w:cs="Arial"/>
                <w:sz w:val="18"/>
                <w:szCs w:val="18"/>
              </w:rPr>
              <w:t>s</w:t>
            </w:r>
            <w:r>
              <w:rPr>
                <w:rFonts w:cs="Arial"/>
                <w:sz w:val="18"/>
                <w:szCs w:val="18"/>
              </w:rPr>
              <w:t xml:space="preserve">ome </w:t>
            </w:r>
            <w:r w:rsidR="00C10C1D">
              <w:rPr>
                <w:rFonts w:cs="Arial"/>
                <w:sz w:val="18"/>
                <w:szCs w:val="18"/>
              </w:rPr>
              <w:t>Central</w:t>
            </w:r>
          </w:p>
        </w:tc>
      </w:tr>
      <w:tr w:rsidR="00AB5D4E" w:rsidRPr="00192546" w14:paraId="142D814A" w14:textId="77777777" w:rsidTr="110CA51B">
        <w:trPr>
          <w:jc w:val="center"/>
        </w:trPr>
        <w:tc>
          <w:tcPr>
            <w:tcW w:w="1615" w:type="dxa"/>
            <w:noWrap/>
            <w:vAlign w:val="bottom"/>
          </w:tcPr>
          <w:p w14:paraId="0B775C2C" w14:textId="136FD10D" w:rsidR="00AB5D4E" w:rsidRPr="002C4968" w:rsidRDefault="00A55E62" w:rsidP="006D0564">
            <w:pPr>
              <w:keepNext/>
              <w:contextualSpacing/>
              <w:rPr>
                <w:rFonts w:cs="Arial"/>
                <w:bCs/>
                <w:sz w:val="18"/>
                <w:szCs w:val="18"/>
              </w:rPr>
            </w:pPr>
            <w:r w:rsidRPr="002C4968">
              <w:rPr>
                <w:rFonts w:cs="Arial"/>
                <w:bCs/>
                <w:sz w:val="18"/>
                <w:szCs w:val="18"/>
              </w:rPr>
              <w:t>Midwest</w:t>
            </w:r>
          </w:p>
        </w:tc>
        <w:tc>
          <w:tcPr>
            <w:tcW w:w="3420" w:type="dxa"/>
            <w:noWrap/>
            <w:vAlign w:val="bottom"/>
          </w:tcPr>
          <w:p w14:paraId="7D17C6AB" w14:textId="75618E88" w:rsidR="00AB5D4E" w:rsidRPr="0020160C" w:rsidRDefault="00C82AC9" w:rsidP="006D0564">
            <w:pPr>
              <w:keepNext/>
              <w:contextualSpacing/>
              <w:rPr>
                <w:rFonts w:cs="Arial"/>
                <w:sz w:val="18"/>
                <w:szCs w:val="18"/>
              </w:rPr>
            </w:pPr>
            <w:r>
              <w:rPr>
                <w:rFonts w:cs="Arial"/>
                <w:sz w:val="18"/>
                <w:szCs w:val="18"/>
              </w:rPr>
              <w:t xml:space="preserve">Mostly Central, </w:t>
            </w:r>
            <w:r w:rsidR="00C10C1D">
              <w:rPr>
                <w:rFonts w:cs="Arial"/>
                <w:sz w:val="18"/>
                <w:szCs w:val="18"/>
              </w:rPr>
              <w:t>s</w:t>
            </w:r>
            <w:r>
              <w:rPr>
                <w:rFonts w:cs="Arial"/>
                <w:sz w:val="18"/>
                <w:szCs w:val="18"/>
              </w:rPr>
              <w:t>ome Eastern</w:t>
            </w:r>
          </w:p>
        </w:tc>
      </w:tr>
      <w:tr w:rsidR="00AB5D4E" w:rsidRPr="00192546" w14:paraId="3512C1D5" w14:textId="77777777" w:rsidTr="110CA51B">
        <w:trPr>
          <w:jc w:val="center"/>
        </w:trPr>
        <w:tc>
          <w:tcPr>
            <w:tcW w:w="1615" w:type="dxa"/>
            <w:noWrap/>
            <w:vAlign w:val="bottom"/>
          </w:tcPr>
          <w:p w14:paraId="30C5AE67" w14:textId="3B9B9A02" w:rsidR="00AB5D4E" w:rsidRPr="002C4968" w:rsidRDefault="00A55E62" w:rsidP="006D0564">
            <w:pPr>
              <w:keepNext/>
              <w:contextualSpacing/>
              <w:rPr>
                <w:rFonts w:cs="Arial"/>
                <w:bCs/>
                <w:sz w:val="18"/>
                <w:szCs w:val="18"/>
              </w:rPr>
            </w:pPr>
            <w:r w:rsidRPr="002C4968">
              <w:rPr>
                <w:rFonts w:cs="Arial"/>
                <w:bCs/>
                <w:sz w:val="18"/>
                <w:szCs w:val="18"/>
              </w:rPr>
              <w:t>New England</w:t>
            </w:r>
          </w:p>
        </w:tc>
        <w:tc>
          <w:tcPr>
            <w:tcW w:w="3420" w:type="dxa"/>
            <w:noWrap/>
            <w:vAlign w:val="bottom"/>
          </w:tcPr>
          <w:p w14:paraId="2AC079F0" w14:textId="5824CF58" w:rsidR="00AB5D4E" w:rsidRPr="0020160C" w:rsidRDefault="00C10C1D" w:rsidP="006D0564">
            <w:pPr>
              <w:keepNext/>
              <w:contextualSpacing/>
              <w:rPr>
                <w:rFonts w:cs="Arial"/>
                <w:sz w:val="18"/>
                <w:szCs w:val="18"/>
              </w:rPr>
            </w:pPr>
            <w:r>
              <w:rPr>
                <w:rFonts w:cs="Arial"/>
                <w:sz w:val="18"/>
                <w:szCs w:val="18"/>
              </w:rPr>
              <w:t>All Eastern</w:t>
            </w:r>
          </w:p>
        </w:tc>
      </w:tr>
      <w:tr w:rsidR="00AB5D4E" w:rsidRPr="00192546" w14:paraId="5D540661" w14:textId="77777777" w:rsidTr="110CA51B">
        <w:trPr>
          <w:jc w:val="center"/>
        </w:trPr>
        <w:tc>
          <w:tcPr>
            <w:tcW w:w="1615" w:type="dxa"/>
            <w:noWrap/>
            <w:vAlign w:val="bottom"/>
          </w:tcPr>
          <w:p w14:paraId="2BA2D375" w14:textId="045E88FC" w:rsidR="00AB5D4E" w:rsidRPr="002C4968" w:rsidRDefault="00A55E62" w:rsidP="006D0564">
            <w:pPr>
              <w:keepNext/>
              <w:contextualSpacing/>
              <w:rPr>
                <w:rFonts w:cs="Arial"/>
                <w:bCs/>
                <w:sz w:val="18"/>
                <w:szCs w:val="18"/>
              </w:rPr>
            </w:pPr>
            <w:r w:rsidRPr="002C4968">
              <w:rPr>
                <w:rFonts w:cs="Arial"/>
                <w:bCs/>
                <w:sz w:val="18"/>
                <w:szCs w:val="18"/>
              </w:rPr>
              <w:t>New York</w:t>
            </w:r>
          </w:p>
        </w:tc>
        <w:tc>
          <w:tcPr>
            <w:tcW w:w="3420" w:type="dxa"/>
            <w:noWrap/>
            <w:vAlign w:val="bottom"/>
          </w:tcPr>
          <w:p w14:paraId="2097097F" w14:textId="6821AB6A" w:rsidR="00AB5D4E" w:rsidRPr="0020160C" w:rsidRDefault="00C10C1D" w:rsidP="006D0564">
            <w:pPr>
              <w:keepNext/>
              <w:contextualSpacing/>
              <w:rPr>
                <w:rFonts w:cs="Arial"/>
                <w:sz w:val="18"/>
                <w:szCs w:val="18"/>
              </w:rPr>
            </w:pPr>
            <w:r>
              <w:rPr>
                <w:rFonts w:cs="Arial"/>
                <w:sz w:val="18"/>
                <w:szCs w:val="18"/>
              </w:rPr>
              <w:t>All Eastern</w:t>
            </w:r>
          </w:p>
        </w:tc>
      </w:tr>
      <w:tr w:rsidR="00AB5D4E" w:rsidRPr="00192546" w14:paraId="24A7066E" w14:textId="77777777" w:rsidTr="110CA51B">
        <w:trPr>
          <w:jc w:val="center"/>
        </w:trPr>
        <w:tc>
          <w:tcPr>
            <w:tcW w:w="1615" w:type="dxa"/>
            <w:noWrap/>
            <w:vAlign w:val="bottom"/>
          </w:tcPr>
          <w:p w14:paraId="7B85AEBF" w14:textId="00FEB758" w:rsidR="00AB5D4E" w:rsidRPr="002C4968" w:rsidRDefault="00185918" w:rsidP="006D0564">
            <w:pPr>
              <w:keepNext/>
              <w:contextualSpacing/>
              <w:rPr>
                <w:rFonts w:cs="Arial"/>
                <w:bCs/>
                <w:sz w:val="18"/>
                <w:szCs w:val="18"/>
              </w:rPr>
            </w:pPr>
            <w:r w:rsidRPr="002C4968">
              <w:rPr>
                <w:rFonts w:cs="Arial"/>
                <w:bCs/>
                <w:sz w:val="18"/>
                <w:szCs w:val="18"/>
              </w:rPr>
              <w:t>Northwest</w:t>
            </w:r>
          </w:p>
        </w:tc>
        <w:tc>
          <w:tcPr>
            <w:tcW w:w="3420" w:type="dxa"/>
            <w:noWrap/>
            <w:vAlign w:val="bottom"/>
          </w:tcPr>
          <w:p w14:paraId="528DCAB9" w14:textId="3EE791CB" w:rsidR="00AB5D4E" w:rsidRPr="0020160C" w:rsidRDefault="00C10C1D" w:rsidP="006D0564">
            <w:pPr>
              <w:keepNext/>
              <w:contextualSpacing/>
              <w:rPr>
                <w:rFonts w:cs="Arial"/>
                <w:sz w:val="18"/>
                <w:szCs w:val="18"/>
              </w:rPr>
            </w:pPr>
            <w:r>
              <w:rPr>
                <w:rFonts w:cs="Arial"/>
                <w:sz w:val="18"/>
                <w:szCs w:val="18"/>
              </w:rPr>
              <w:t>Mostly Pacific, some Mountain</w:t>
            </w:r>
          </w:p>
        </w:tc>
      </w:tr>
      <w:tr w:rsidR="00AB5D4E" w:rsidRPr="00192546" w14:paraId="02EE13E1" w14:textId="77777777" w:rsidTr="110CA51B">
        <w:trPr>
          <w:jc w:val="center"/>
        </w:trPr>
        <w:tc>
          <w:tcPr>
            <w:tcW w:w="1615" w:type="dxa"/>
            <w:noWrap/>
            <w:vAlign w:val="bottom"/>
          </w:tcPr>
          <w:p w14:paraId="36AE8107" w14:textId="01CFDD97" w:rsidR="00AB5D4E" w:rsidRPr="002C4968" w:rsidRDefault="00185918" w:rsidP="006D0564">
            <w:pPr>
              <w:keepNext/>
              <w:contextualSpacing/>
              <w:rPr>
                <w:rFonts w:cs="Arial"/>
                <w:bCs/>
                <w:sz w:val="18"/>
                <w:szCs w:val="18"/>
              </w:rPr>
            </w:pPr>
            <w:r w:rsidRPr="002C4968">
              <w:rPr>
                <w:rFonts w:cs="Arial"/>
                <w:bCs/>
                <w:sz w:val="18"/>
                <w:szCs w:val="18"/>
              </w:rPr>
              <w:t>Rocky Mountains</w:t>
            </w:r>
          </w:p>
        </w:tc>
        <w:tc>
          <w:tcPr>
            <w:tcW w:w="3420" w:type="dxa"/>
            <w:noWrap/>
            <w:vAlign w:val="bottom"/>
          </w:tcPr>
          <w:p w14:paraId="5F98C5EE" w14:textId="606A04E7" w:rsidR="00AB5D4E" w:rsidRPr="0020160C" w:rsidRDefault="00A674D1" w:rsidP="006D0564">
            <w:pPr>
              <w:keepNext/>
              <w:contextualSpacing/>
              <w:rPr>
                <w:rFonts w:cs="Arial"/>
                <w:sz w:val="18"/>
                <w:szCs w:val="18"/>
              </w:rPr>
            </w:pPr>
            <w:r>
              <w:rPr>
                <w:rFonts w:cs="Arial"/>
                <w:sz w:val="18"/>
                <w:szCs w:val="18"/>
              </w:rPr>
              <w:t>All Mountain</w:t>
            </w:r>
          </w:p>
        </w:tc>
      </w:tr>
      <w:tr w:rsidR="00AB5D4E" w:rsidRPr="00192546" w14:paraId="5144F140" w14:textId="77777777" w:rsidTr="110CA51B">
        <w:trPr>
          <w:jc w:val="center"/>
        </w:trPr>
        <w:tc>
          <w:tcPr>
            <w:tcW w:w="1615" w:type="dxa"/>
            <w:noWrap/>
            <w:vAlign w:val="bottom"/>
          </w:tcPr>
          <w:p w14:paraId="027D5F1B" w14:textId="15E31C72" w:rsidR="00AB5D4E" w:rsidRPr="002C4968" w:rsidRDefault="00185918" w:rsidP="006D0564">
            <w:pPr>
              <w:keepNext/>
              <w:contextualSpacing/>
              <w:rPr>
                <w:rFonts w:cs="Arial"/>
                <w:bCs/>
                <w:sz w:val="18"/>
                <w:szCs w:val="18"/>
              </w:rPr>
            </w:pPr>
            <w:r w:rsidRPr="002C4968">
              <w:rPr>
                <w:rFonts w:cs="Arial"/>
                <w:bCs/>
                <w:sz w:val="18"/>
                <w:szCs w:val="18"/>
              </w:rPr>
              <w:t>Southeast</w:t>
            </w:r>
          </w:p>
        </w:tc>
        <w:tc>
          <w:tcPr>
            <w:tcW w:w="3420" w:type="dxa"/>
            <w:noWrap/>
            <w:vAlign w:val="bottom"/>
          </w:tcPr>
          <w:p w14:paraId="1EB6436A" w14:textId="2608D348" w:rsidR="00AB5D4E" w:rsidRPr="0020160C" w:rsidRDefault="00A674D1" w:rsidP="006D0564">
            <w:pPr>
              <w:keepNext/>
              <w:contextualSpacing/>
              <w:rPr>
                <w:rFonts w:cs="Arial"/>
                <w:sz w:val="18"/>
                <w:szCs w:val="18"/>
              </w:rPr>
            </w:pPr>
            <w:r>
              <w:rPr>
                <w:rFonts w:cs="Arial"/>
                <w:sz w:val="18"/>
                <w:szCs w:val="18"/>
              </w:rPr>
              <w:t>About 50/50 Eastern and Central</w:t>
            </w:r>
          </w:p>
        </w:tc>
      </w:tr>
      <w:tr w:rsidR="00AB5D4E" w:rsidRPr="00192546" w14:paraId="287A9F37" w14:textId="77777777" w:rsidTr="110CA51B">
        <w:trPr>
          <w:jc w:val="center"/>
        </w:trPr>
        <w:tc>
          <w:tcPr>
            <w:tcW w:w="1615" w:type="dxa"/>
            <w:noWrap/>
            <w:vAlign w:val="bottom"/>
          </w:tcPr>
          <w:p w14:paraId="5CE7FBD7" w14:textId="0A3743BF" w:rsidR="00AB5D4E" w:rsidRPr="002C4968" w:rsidRDefault="00185918" w:rsidP="006D0564">
            <w:pPr>
              <w:keepNext/>
              <w:contextualSpacing/>
              <w:rPr>
                <w:rFonts w:cs="Arial"/>
                <w:bCs/>
                <w:sz w:val="18"/>
                <w:szCs w:val="18"/>
              </w:rPr>
            </w:pPr>
            <w:r w:rsidRPr="002C4968">
              <w:rPr>
                <w:rFonts w:cs="Arial"/>
                <w:bCs/>
                <w:sz w:val="18"/>
                <w:szCs w:val="18"/>
              </w:rPr>
              <w:t>Southwest</w:t>
            </w:r>
          </w:p>
        </w:tc>
        <w:tc>
          <w:tcPr>
            <w:tcW w:w="3420" w:type="dxa"/>
            <w:noWrap/>
            <w:vAlign w:val="bottom"/>
          </w:tcPr>
          <w:p w14:paraId="4AB54DE8" w14:textId="5D14E0FB" w:rsidR="00AB5D4E" w:rsidRPr="0020160C" w:rsidRDefault="00A674D1" w:rsidP="006D0564">
            <w:pPr>
              <w:keepNext/>
              <w:contextualSpacing/>
              <w:rPr>
                <w:rFonts w:cs="Arial"/>
                <w:sz w:val="18"/>
                <w:szCs w:val="18"/>
              </w:rPr>
            </w:pPr>
            <w:r>
              <w:rPr>
                <w:rFonts w:cs="Arial"/>
                <w:sz w:val="18"/>
                <w:szCs w:val="18"/>
              </w:rPr>
              <w:t>All Mountain</w:t>
            </w:r>
            <w:r w:rsidR="00D74528">
              <w:rPr>
                <w:rFonts w:cs="Arial"/>
                <w:sz w:val="18"/>
                <w:szCs w:val="18"/>
              </w:rPr>
              <w:t xml:space="preserve"> (including Arizona, parts of which </w:t>
            </w:r>
            <w:proofErr w:type="gramStart"/>
            <w:r w:rsidR="00D74528">
              <w:rPr>
                <w:rFonts w:cs="Arial"/>
                <w:sz w:val="18"/>
                <w:szCs w:val="18"/>
              </w:rPr>
              <w:t>does</w:t>
            </w:r>
            <w:proofErr w:type="gramEnd"/>
            <w:r w:rsidR="00D74528">
              <w:rPr>
                <w:rFonts w:cs="Arial"/>
                <w:sz w:val="18"/>
                <w:szCs w:val="18"/>
              </w:rPr>
              <w:t xml:space="preserve"> not observe daylight savings)</w:t>
            </w:r>
          </w:p>
        </w:tc>
      </w:tr>
      <w:tr w:rsidR="00AB5D4E" w:rsidRPr="00192546" w14:paraId="4D613D1B" w14:textId="77777777" w:rsidTr="110CA51B">
        <w:trPr>
          <w:jc w:val="center"/>
        </w:trPr>
        <w:tc>
          <w:tcPr>
            <w:tcW w:w="1615" w:type="dxa"/>
            <w:noWrap/>
            <w:vAlign w:val="bottom"/>
          </w:tcPr>
          <w:p w14:paraId="033AC3F8" w14:textId="0FC003B1" w:rsidR="00AB5D4E" w:rsidRPr="002C4968" w:rsidRDefault="00185918" w:rsidP="006D0564">
            <w:pPr>
              <w:keepNext/>
              <w:contextualSpacing/>
              <w:rPr>
                <w:rFonts w:cs="Arial"/>
                <w:bCs/>
                <w:sz w:val="18"/>
                <w:szCs w:val="18"/>
              </w:rPr>
            </w:pPr>
            <w:r w:rsidRPr="002C4968">
              <w:rPr>
                <w:rFonts w:cs="Arial"/>
                <w:bCs/>
                <w:sz w:val="18"/>
                <w:szCs w:val="18"/>
              </w:rPr>
              <w:t>Tennessee</w:t>
            </w:r>
          </w:p>
        </w:tc>
        <w:tc>
          <w:tcPr>
            <w:tcW w:w="3420" w:type="dxa"/>
            <w:noWrap/>
            <w:vAlign w:val="bottom"/>
          </w:tcPr>
          <w:p w14:paraId="007CC369" w14:textId="2C0CE053" w:rsidR="00AB5D4E" w:rsidRPr="0020160C" w:rsidRDefault="00A674D1" w:rsidP="006D0564">
            <w:pPr>
              <w:keepNext/>
              <w:contextualSpacing/>
              <w:rPr>
                <w:rFonts w:cs="Arial"/>
                <w:sz w:val="18"/>
                <w:szCs w:val="18"/>
              </w:rPr>
            </w:pPr>
            <w:r>
              <w:rPr>
                <w:rFonts w:cs="Arial"/>
                <w:sz w:val="18"/>
                <w:szCs w:val="18"/>
              </w:rPr>
              <w:t>About 50/50 Eastern and Central</w:t>
            </w:r>
          </w:p>
        </w:tc>
      </w:tr>
      <w:tr w:rsidR="00AB5D4E" w:rsidRPr="00192546" w14:paraId="14454A95" w14:textId="77777777" w:rsidTr="110CA51B">
        <w:trPr>
          <w:jc w:val="center"/>
        </w:trPr>
        <w:tc>
          <w:tcPr>
            <w:tcW w:w="1615" w:type="dxa"/>
            <w:noWrap/>
            <w:vAlign w:val="bottom"/>
          </w:tcPr>
          <w:p w14:paraId="26721ADB" w14:textId="1731FB72" w:rsidR="00AB5D4E" w:rsidRPr="002C4968" w:rsidRDefault="00185918" w:rsidP="006D0564">
            <w:pPr>
              <w:keepNext/>
              <w:contextualSpacing/>
              <w:rPr>
                <w:rFonts w:cs="Arial"/>
                <w:bCs/>
                <w:sz w:val="18"/>
                <w:szCs w:val="18"/>
              </w:rPr>
            </w:pPr>
            <w:r w:rsidRPr="002C4968">
              <w:rPr>
                <w:rFonts w:cs="Arial"/>
                <w:bCs/>
                <w:sz w:val="18"/>
                <w:szCs w:val="18"/>
              </w:rPr>
              <w:t>Texas</w:t>
            </w:r>
          </w:p>
        </w:tc>
        <w:tc>
          <w:tcPr>
            <w:tcW w:w="3420" w:type="dxa"/>
            <w:noWrap/>
            <w:vAlign w:val="bottom"/>
          </w:tcPr>
          <w:p w14:paraId="027D196E" w14:textId="3D96E215" w:rsidR="00AB5D4E" w:rsidRPr="0020160C" w:rsidRDefault="009B50EB" w:rsidP="006D0564">
            <w:pPr>
              <w:keepNext/>
              <w:contextualSpacing/>
              <w:rPr>
                <w:rFonts w:cs="Arial"/>
                <w:sz w:val="18"/>
                <w:szCs w:val="18"/>
              </w:rPr>
            </w:pPr>
            <w:r>
              <w:rPr>
                <w:rFonts w:cs="Arial"/>
                <w:sz w:val="18"/>
                <w:szCs w:val="18"/>
              </w:rPr>
              <w:t>All Central</w:t>
            </w:r>
          </w:p>
        </w:tc>
      </w:tr>
    </w:tbl>
    <w:p w14:paraId="7900888F" w14:textId="77777777" w:rsidR="002A7A64" w:rsidRDefault="002A7A64" w:rsidP="008F7486">
      <w:pPr>
        <w:pStyle w:val="BodyText"/>
      </w:pPr>
    </w:p>
    <w:p w14:paraId="4B442FC7" w14:textId="752E89FE" w:rsidR="00EC35DB" w:rsidRDefault="00EC35DB" w:rsidP="00EC35DB">
      <w:pPr>
        <w:pStyle w:val="BodyText"/>
      </w:pPr>
      <w:r>
        <w:lastRenderedPageBreak/>
        <w:t>Gross generation is converted to net generation within the preprocessing engine using unit-specific parasitic loss factors. These factors were calculated based on a comparison of by-plant gross generation</w:t>
      </w:r>
      <w:r>
        <w:rPr>
          <w:rStyle w:val="FootnoteReference"/>
        </w:rPr>
        <w:footnoteReference w:id="72"/>
      </w:r>
      <w:r>
        <w:t xml:space="preserve"> and by-plant net generation</w:t>
      </w:r>
      <w:r>
        <w:rPr>
          <w:rStyle w:val="FootnoteReference"/>
        </w:rPr>
        <w:footnoteReference w:id="73"/>
      </w:r>
      <w:r>
        <w:t xml:space="preserve"> using 2015 data.</w:t>
      </w:r>
      <w:r>
        <w:rPr>
          <w:rStyle w:val="FootnoteReference"/>
        </w:rPr>
        <w:footnoteReference w:id="74"/>
      </w:r>
      <w:r>
        <w:t xml:space="preserve"> Different loss factors are used for coal-fired steam units with and without sulfur controls (8.3</w:t>
      </w:r>
      <w:r w:rsidR="001C0855">
        <w:t xml:space="preserve"> percent</w:t>
      </w:r>
      <w:r>
        <w:t xml:space="preserve"> and 6.9</w:t>
      </w:r>
      <w:r w:rsidR="001C0855">
        <w:t xml:space="preserve"> percent</w:t>
      </w:r>
      <w:r>
        <w:t>, respectively)</w:t>
      </w:r>
      <w:r w:rsidR="00457CE5">
        <w:t>,</w:t>
      </w:r>
      <w:r>
        <w:t xml:space="preserve"> natural</w:t>
      </w:r>
      <w:r w:rsidR="004C2B68">
        <w:t>-</w:t>
      </w:r>
      <w:r>
        <w:t>gas-fired combined cycle units (3.3</w:t>
      </w:r>
      <w:r w:rsidR="001C0855">
        <w:t xml:space="preserve"> percent</w:t>
      </w:r>
      <w:r>
        <w:t>)</w:t>
      </w:r>
      <w:r w:rsidR="00DD033A">
        <w:t xml:space="preserve"> and</w:t>
      </w:r>
      <w:r>
        <w:t xml:space="preserve"> combustion turbines (2.2</w:t>
      </w:r>
      <w:r w:rsidR="001C0855">
        <w:t xml:space="preserve"> percent</w:t>
      </w:r>
      <w:r w:rsidR="00457CE5">
        <w:t xml:space="preserve">), </w:t>
      </w:r>
      <w:r>
        <w:t>and natural</w:t>
      </w:r>
      <w:r w:rsidR="004C2B68">
        <w:t>-</w:t>
      </w:r>
      <w:r>
        <w:t>gas- or oil-fired steam units (7.7</w:t>
      </w:r>
      <w:r w:rsidR="001C0855">
        <w:t xml:space="preserve"> percent</w:t>
      </w:r>
      <w:r>
        <w:t>). For example, a sulfur-controlled coal steam unit with an annual gross generation of 100 GWh is assumed to export a total of 91.7 GWh to the grid, while a natural</w:t>
      </w:r>
      <w:r w:rsidR="004C2B68">
        <w:t>-</w:t>
      </w:r>
      <w:r>
        <w:t>gas-fired co</w:t>
      </w:r>
      <w:r w:rsidR="00996C59">
        <w:t>m</w:t>
      </w:r>
      <w:r>
        <w:t>bined cycle unit with the same gross generation is assumed to export 96.7 GWh.</w:t>
      </w:r>
    </w:p>
    <w:p w14:paraId="01D6BC2B" w14:textId="3B15A8E4" w:rsidR="008F7486" w:rsidRDefault="008F7486" w:rsidP="00A2771A">
      <w:pPr>
        <w:pStyle w:val="BodyText"/>
        <w:spacing w:after="240"/>
      </w:pPr>
      <w:r>
        <w:t xml:space="preserve">The six data arrays store two-dimensional matrices of </w:t>
      </w:r>
      <w:r w:rsidR="00EC35DB">
        <w:t xml:space="preserve">net </w:t>
      </w:r>
      <w:r>
        <w:t>generation, steam output,</w:t>
      </w:r>
      <w:r>
        <w:rPr>
          <w:rStyle w:val="FootnoteReference"/>
        </w:rPr>
        <w:footnoteReference w:id="75"/>
      </w:r>
      <w:r>
        <w:t xml:space="preserve"> heat input,</w:t>
      </w:r>
      <w:r w:rsidR="0099015B">
        <w:t xml:space="preserve"> </w:t>
      </w:r>
      <w:r>
        <w:t>SO</w:t>
      </w:r>
      <w:r w:rsidRPr="00EF4867">
        <w:rPr>
          <w:vertAlign w:val="subscript"/>
        </w:rPr>
        <w:t>2</w:t>
      </w:r>
      <w:r>
        <w:t>, NO</w:t>
      </w:r>
      <w:r w:rsidRPr="00EF4867">
        <w:rPr>
          <w:vertAlign w:val="subscript"/>
        </w:rPr>
        <w:t>x</w:t>
      </w:r>
      <w:r>
        <w:t>, and CO</w:t>
      </w:r>
      <w:r w:rsidRPr="00D0264E">
        <w:rPr>
          <w:vertAlign w:val="subscript"/>
        </w:rPr>
        <w:t>2</w:t>
      </w:r>
      <w:r>
        <w:t xml:space="preserve"> organized by </w:t>
      </w:r>
      <w:r w:rsidR="00707FFE">
        <w:t>EGU</w:t>
      </w:r>
      <w:r>
        <w:t xml:space="preserve"> and by hour of the year. </w:t>
      </w:r>
      <w:r w:rsidR="00FC0B01">
        <w:fldChar w:fldCharType="begin"/>
      </w:r>
      <w:r w:rsidR="00011050">
        <w:instrText xml:space="preserve"> REF _Ref379146894 \h </w:instrText>
      </w:r>
      <w:r w:rsidR="00FC0B01">
        <w:fldChar w:fldCharType="separate"/>
      </w:r>
      <w:r w:rsidR="0078501C">
        <w:t xml:space="preserve">Figure </w:t>
      </w:r>
      <w:r w:rsidR="0078501C">
        <w:rPr>
          <w:noProof/>
        </w:rPr>
        <w:t>36</w:t>
      </w:r>
      <w:r w:rsidR="00FC0B01">
        <w:fldChar w:fldCharType="end"/>
      </w:r>
      <w:r>
        <w:t xml:space="preserve"> shows an example two-dimensional data array for base-year hourly generation (8,760 </w:t>
      </w:r>
      <w:r w:rsidR="00361A7B">
        <w:t xml:space="preserve">or 8,784 </w:t>
      </w:r>
      <w:r>
        <w:t xml:space="preserve">hours across the horizontal axis) for each of the 4,734 fossil-fuel EGUs (down the vertical axis) for which </w:t>
      </w:r>
      <w:r w:rsidR="00D30BF7">
        <w:t xml:space="preserve">CAMD </w:t>
      </w:r>
      <w:r>
        <w:t xml:space="preserve">collected emissions data in 2011. Black areas represent hours during which </w:t>
      </w:r>
      <w:proofErr w:type="gramStart"/>
      <w:r>
        <w:t xml:space="preserve">particular </w:t>
      </w:r>
      <w:r w:rsidR="00707FFE">
        <w:t>EGU</w:t>
      </w:r>
      <w:r>
        <w:t>s</w:t>
      </w:r>
      <w:proofErr w:type="gramEnd"/>
      <w:r>
        <w:t xml:space="preserve"> are not in operation (or are operating at very low levels, </w:t>
      </w:r>
      <w:r w:rsidR="00711C46">
        <w:t>i.e.,</w:t>
      </w:r>
      <w:r>
        <w:t xml:space="preserve"> less than 10 MW).</w:t>
      </w:r>
      <w:r w:rsidR="00011050">
        <w:t xml:space="preserve"> </w:t>
      </w:r>
      <w:r w:rsidR="00FC0B01">
        <w:fldChar w:fldCharType="begin"/>
      </w:r>
      <w:r w:rsidR="00011050">
        <w:instrText xml:space="preserve"> REF _Ref379146894 \h </w:instrText>
      </w:r>
      <w:r w:rsidR="00FC0B01">
        <w:fldChar w:fldCharType="separate"/>
      </w:r>
      <w:r w:rsidR="0078501C">
        <w:t xml:space="preserve">Figure </w:t>
      </w:r>
      <w:r w:rsidR="0078501C">
        <w:rPr>
          <w:noProof/>
        </w:rPr>
        <w:t>36</w:t>
      </w:r>
      <w:r w:rsidR="00FC0B01">
        <w:fldChar w:fldCharType="end"/>
      </w:r>
      <w:r w:rsidR="00011050">
        <w:t xml:space="preserve"> </w:t>
      </w:r>
      <w:r>
        <w:t xml:space="preserve">also includes </w:t>
      </w:r>
      <w:proofErr w:type="gramStart"/>
      <w:r>
        <w:t>detail</w:t>
      </w:r>
      <w:proofErr w:type="gramEnd"/>
      <w:r>
        <w:t xml:space="preserve"> from the data array that </w:t>
      </w:r>
      <w:proofErr w:type="gramStart"/>
      <w:r>
        <w:t>focuses in</w:t>
      </w:r>
      <w:proofErr w:type="gramEnd"/>
      <w:r>
        <w:t xml:space="preserve"> on </w:t>
      </w:r>
      <w:r w:rsidR="009225F1">
        <w:t xml:space="preserve">10 </w:t>
      </w:r>
      <w:r>
        <w:t xml:space="preserve">EGUs and </w:t>
      </w:r>
      <w:proofErr w:type="gramStart"/>
      <w:r>
        <w:t>hours 3,000 through 4,000</w:t>
      </w:r>
      <w:proofErr w:type="gramEnd"/>
      <w:r>
        <w:t xml:space="preserve"> in the base year.</w:t>
      </w:r>
    </w:p>
    <w:p w14:paraId="25FD6EDA" w14:textId="5F735E26" w:rsidR="008F7486" w:rsidRDefault="00F33F30" w:rsidP="00336E1F">
      <w:pPr>
        <w:pStyle w:val="Caption"/>
      </w:pPr>
      <w:bookmarkStart w:id="295" w:name="_Ref379146894"/>
      <w:bookmarkStart w:id="296" w:name="_Ref337036281"/>
      <w:bookmarkStart w:id="297" w:name="_Toc49381389"/>
      <w:bookmarkEnd w:id="290"/>
      <w:r>
        <w:t xml:space="preserve">Figure </w:t>
      </w:r>
      <w:r>
        <w:fldChar w:fldCharType="begin"/>
      </w:r>
      <w:r>
        <w:instrText>SEQ Figure \* ARABIC</w:instrText>
      </w:r>
      <w:r>
        <w:fldChar w:fldCharType="separate"/>
      </w:r>
      <w:r w:rsidR="0078501C">
        <w:rPr>
          <w:noProof/>
        </w:rPr>
        <w:t>36</w:t>
      </w:r>
      <w:r>
        <w:fldChar w:fldCharType="end"/>
      </w:r>
      <w:bookmarkEnd w:id="295"/>
      <w:bookmarkEnd w:id="296"/>
      <w:r>
        <w:t>. 2011 gross generation output (in MW) for each EGU in each hour of the year.</w:t>
      </w:r>
      <w:bookmarkEnd w:id="297"/>
    </w:p>
    <w:p w14:paraId="069261A4" w14:textId="77777777" w:rsidR="008F7486" w:rsidRDefault="008F7486" w:rsidP="00336E1F">
      <w:pPr>
        <w:pStyle w:val="BodyText"/>
        <w:spacing w:after="0" w:line="240" w:lineRule="auto"/>
        <w:jc w:val="center"/>
      </w:pPr>
      <w:r w:rsidRPr="004B139C">
        <w:rPr>
          <w:noProof/>
        </w:rPr>
        <w:drawing>
          <wp:inline distT="0" distB="0" distL="0" distR="0" wp14:anchorId="7DC3FD52" wp14:editId="17E5E4C9">
            <wp:extent cx="4563373" cy="4046192"/>
            <wp:effectExtent l="0" t="0" r="0" b="0"/>
            <wp:docPr id="4097" name="Picture 4097" descr="2011 gross generation output (in MW) for each EGU in each hour of the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2184"/>
                    <a:stretch/>
                  </pic:blipFill>
                  <pic:spPr bwMode="auto">
                    <a:xfrm>
                      <a:off x="0" y="0"/>
                      <a:ext cx="4575415" cy="4056870"/>
                    </a:xfrm>
                    <a:prstGeom prst="rect">
                      <a:avLst/>
                    </a:prstGeom>
                    <a:noFill/>
                    <a:ln>
                      <a:noFill/>
                    </a:ln>
                    <a:extLst>
                      <a:ext uri="{53640926-AAD7-44D8-BBD7-CCE9431645EC}">
                        <a14:shadowObscured xmlns:a14="http://schemas.microsoft.com/office/drawing/2010/main"/>
                      </a:ext>
                    </a:extLst>
                  </pic:spPr>
                </pic:pic>
              </a:graphicData>
            </a:graphic>
          </wp:inline>
        </w:drawing>
      </w:r>
    </w:p>
    <w:p w14:paraId="38B87CC9" w14:textId="77777777" w:rsidR="008F7486" w:rsidRPr="00BE6243" w:rsidRDefault="008F7486" w:rsidP="00336E1F">
      <w:pPr>
        <w:pStyle w:val="sourcenote"/>
        <w:keepNext w:val="0"/>
        <w:keepLines w:val="0"/>
        <w:ind w:left="720"/>
      </w:pPr>
      <w:r>
        <w:lastRenderedPageBreak/>
        <w:t xml:space="preserve">Colors represent the level of </w:t>
      </w:r>
      <w:r w:rsidR="00707FFE">
        <w:t>EGU</w:t>
      </w:r>
      <w:r>
        <w:t xml:space="preserve"> generation.</w:t>
      </w:r>
    </w:p>
    <w:p w14:paraId="0727C8FD" w14:textId="77777777" w:rsidR="00371963" w:rsidRPr="00371963" w:rsidRDefault="00371963" w:rsidP="00A2771A">
      <w:pPr>
        <w:pStyle w:val="NoSpacing"/>
      </w:pPr>
    </w:p>
    <w:p w14:paraId="1BF67279" w14:textId="05C46B11" w:rsidR="00F33F30" w:rsidRPr="002942DC" w:rsidRDefault="008F7486" w:rsidP="00336E1F">
      <w:pPr>
        <w:pStyle w:val="BodyText"/>
      </w:pPr>
      <w:r>
        <w:t>The reference EGU records file (a structural array in MATLAB®) holds the name, ORISPL number (a value assigned to each plant site by DOE), EPA unit ID, a lookup table pointer to the two</w:t>
      </w:r>
      <w:r w:rsidR="00B005A9">
        <w:t>-</w:t>
      </w:r>
      <w:r>
        <w:t xml:space="preserve">dimensional matrices, locational information, and fuel information for each EGU. </w:t>
      </w:r>
      <w:r w:rsidR="00FC0B01">
        <w:fldChar w:fldCharType="begin"/>
      </w:r>
      <w:r w:rsidR="00F33F30">
        <w:instrText xml:space="preserve"> REF _Ref374687003 \h </w:instrText>
      </w:r>
      <w:r w:rsidR="00FC0B01">
        <w:fldChar w:fldCharType="separate"/>
      </w:r>
      <w:r w:rsidR="004B1394">
        <w:t xml:space="preserve">Table </w:t>
      </w:r>
      <w:r w:rsidR="004B1394">
        <w:rPr>
          <w:noProof/>
        </w:rPr>
        <w:t>5</w:t>
      </w:r>
      <w:r w:rsidR="00FC0B01">
        <w:fldChar w:fldCharType="end"/>
      </w:r>
      <w:r>
        <w:t xml:space="preserve"> shows an example record for the Handley Generation Station, Unit 5. The “Unique ID” shown in </w:t>
      </w:r>
      <w:r w:rsidR="00FC0B01">
        <w:fldChar w:fldCharType="begin"/>
      </w:r>
      <w:r w:rsidR="00F33F30">
        <w:instrText xml:space="preserve"> REF _Ref374687003 \h </w:instrText>
      </w:r>
      <w:r w:rsidR="00FC0B01">
        <w:fldChar w:fldCharType="separate"/>
      </w:r>
      <w:r w:rsidR="004B1394">
        <w:t xml:space="preserve">Table </w:t>
      </w:r>
      <w:r w:rsidR="004B1394">
        <w:rPr>
          <w:noProof/>
        </w:rPr>
        <w:t>5</w:t>
      </w:r>
      <w:r w:rsidR="00FC0B01">
        <w:fldChar w:fldCharType="end"/>
      </w:r>
      <w:r>
        <w:t xml:space="preserve"> is a unique identifier created within </w:t>
      </w:r>
      <w:r w:rsidR="009D78F6">
        <w:t>AVERT</w:t>
      </w:r>
      <w:r w:rsidR="00B005A9">
        <w:t xml:space="preserve">, consisting </w:t>
      </w:r>
      <w:r>
        <w:t xml:space="preserve">of the ORISPL number </w:t>
      </w:r>
      <w:r w:rsidR="00475FF5">
        <w:t xml:space="preserve">concatenated </w:t>
      </w:r>
      <w:r>
        <w:t xml:space="preserve">with the EPA unit identification number as a </w:t>
      </w:r>
      <w:r w:rsidR="00475FF5">
        <w:t>string</w:t>
      </w:r>
      <w:r>
        <w:t>.</w:t>
      </w:r>
      <w:r w:rsidR="00475FF5">
        <w:rPr>
          <w:rStyle w:val="FootnoteReference"/>
        </w:rPr>
        <w:footnoteReference w:id="76"/>
      </w:r>
      <w:r>
        <w:t xml:space="preserve"> In addition, each record stores a lookup value (not shown in </w:t>
      </w:r>
      <w:r w:rsidR="00FC0B01">
        <w:fldChar w:fldCharType="begin"/>
      </w:r>
      <w:r w:rsidR="00F33F30">
        <w:instrText xml:space="preserve"> REF _Ref374687003 \h </w:instrText>
      </w:r>
      <w:r w:rsidR="00FC0B01">
        <w:fldChar w:fldCharType="separate"/>
      </w:r>
      <w:r w:rsidR="0078501C">
        <w:t xml:space="preserve">Table </w:t>
      </w:r>
      <w:r w:rsidR="0078501C">
        <w:rPr>
          <w:noProof/>
        </w:rPr>
        <w:t>4</w:t>
      </w:r>
      <w:r w:rsidR="00FC0B01">
        <w:fldChar w:fldCharType="end"/>
      </w:r>
      <w:r>
        <w:t>), which codes for the location of the plant in the two-dimensional data files.</w:t>
      </w:r>
      <w:r w:rsidR="00E575AA">
        <w:rPr>
          <w:rStyle w:val="FootnoteReference"/>
        </w:rPr>
        <w:footnoteReference w:id="77"/>
      </w:r>
    </w:p>
    <w:p w14:paraId="58925C34" w14:textId="5B4C1F06" w:rsidR="00F33F30" w:rsidRDefault="00F33F30" w:rsidP="00336E1F">
      <w:pPr>
        <w:pStyle w:val="Caption"/>
      </w:pPr>
      <w:bookmarkStart w:id="298" w:name="_Ref374687003"/>
      <w:r>
        <w:t xml:space="preserve">Table </w:t>
      </w:r>
      <w:r>
        <w:fldChar w:fldCharType="begin"/>
      </w:r>
      <w:r>
        <w:instrText>SEQ Table \* ARABIC</w:instrText>
      </w:r>
      <w:r>
        <w:fldChar w:fldCharType="separate"/>
      </w:r>
      <w:r w:rsidR="004B1394">
        <w:rPr>
          <w:noProof/>
        </w:rPr>
        <w:t>5</w:t>
      </w:r>
      <w:r>
        <w:fldChar w:fldCharType="end"/>
      </w:r>
      <w:bookmarkEnd w:id="298"/>
      <w:r>
        <w:t>. Example record in the reference EGU records file.</w:t>
      </w:r>
    </w:p>
    <w:tbl>
      <w:tblPr>
        <w:tblW w:w="4225" w:type="dxa"/>
        <w:jc w:val="center"/>
        <w:tblBorders>
          <w:top w:val="single" w:sz="4" w:space="0" w:color="0093D0"/>
          <w:left w:val="single" w:sz="4" w:space="0" w:color="0093D0"/>
          <w:bottom w:val="single" w:sz="4" w:space="0" w:color="0093D0"/>
          <w:right w:val="single" w:sz="4" w:space="0" w:color="0093D0"/>
          <w:insideH w:val="single" w:sz="4" w:space="0" w:color="0093D0"/>
          <w:insideV w:val="single" w:sz="4" w:space="0" w:color="0093D0"/>
        </w:tblBorders>
        <w:tblCellMar>
          <w:top w:w="29" w:type="dxa"/>
          <w:left w:w="58" w:type="dxa"/>
          <w:bottom w:w="29" w:type="dxa"/>
          <w:right w:w="58" w:type="dxa"/>
        </w:tblCellMar>
        <w:tblLook w:val="04A0" w:firstRow="1" w:lastRow="0" w:firstColumn="1" w:lastColumn="0" w:noHBand="0" w:noVBand="1"/>
      </w:tblPr>
      <w:tblGrid>
        <w:gridCol w:w="1615"/>
        <w:gridCol w:w="2610"/>
      </w:tblGrid>
      <w:tr w:rsidR="008F7486" w:rsidRPr="002C5D7C" w14:paraId="418C7EA2" w14:textId="77777777" w:rsidTr="00793054">
        <w:trPr>
          <w:jc w:val="center"/>
        </w:trPr>
        <w:tc>
          <w:tcPr>
            <w:tcW w:w="1615" w:type="dxa"/>
            <w:shd w:val="clear" w:color="auto" w:fill="D5F3FF"/>
            <w:noWrap/>
            <w:vAlign w:val="bottom"/>
            <w:hideMark/>
          </w:tcPr>
          <w:p w14:paraId="01E82557" w14:textId="77777777" w:rsidR="008F7486" w:rsidRPr="0020160C" w:rsidRDefault="008F7486">
            <w:pPr>
              <w:keepNext/>
              <w:contextualSpacing/>
              <w:rPr>
                <w:rFonts w:cs="Arial"/>
                <w:b/>
                <w:sz w:val="18"/>
                <w:szCs w:val="18"/>
              </w:rPr>
            </w:pPr>
            <w:r w:rsidRPr="0020160C">
              <w:rPr>
                <w:rFonts w:cs="Arial"/>
                <w:b/>
                <w:sz w:val="18"/>
                <w:szCs w:val="18"/>
              </w:rPr>
              <w:t>Name</w:t>
            </w:r>
          </w:p>
        </w:tc>
        <w:tc>
          <w:tcPr>
            <w:tcW w:w="2610" w:type="dxa"/>
            <w:noWrap/>
            <w:vAlign w:val="bottom"/>
            <w:hideMark/>
          </w:tcPr>
          <w:p w14:paraId="41ED240B" w14:textId="77777777" w:rsidR="008F7486" w:rsidRPr="0020160C" w:rsidRDefault="0009427A">
            <w:pPr>
              <w:keepNext/>
              <w:contextualSpacing/>
              <w:rPr>
                <w:rFonts w:cs="Arial"/>
                <w:sz w:val="18"/>
                <w:szCs w:val="18"/>
              </w:rPr>
            </w:pPr>
            <w:r w:rsidRPr="0020160C">
              <w:rPr>
                <w:rFonts w:cs="Arial"/>
                <w:sz w:val="18"/>
                <w:szCs w:val="18"/>
              </w:rPr>
              <w:t>Handley Generating Station</w:t>
            </w:r>
          </w:p>
        </w:tc>
      </w:tr>
      <w:tr w:rsidR="008F7486" w:rsidRPr="00192546" w14:paraId="6BE1A1D4" w14:textId="77777777" w:rsidTr="00793054">
        <w:trPr>
          <w:jc w:val="center"/>
        </w:trPr>
        <w:tc>
          <w:tcPr>
            <w:tcW w:w="1615" w:type="dxa"/>
            <w:shd w:val="clear" w:color="auto" w:fill="D5F3FF"/>
            <w:noWrap/>
            <w:vAlign w:val="bottom"/>
            <w:hideMark/>
          </w:tcPr>
          <w:p w14:paraId="45E2E604" w14:textId="77777777" w:rsidR="008F7486" w:rsidRPr="0020160C" w:rsidRDefault="008F7486">
            <w:pPr>
              <w:keepNext/>
              <w:contextualSpacing/>
              <w:rPr>
                <w:rFonts w:cs="Arial"/>
                <w:b/>
                <w:sz w:val="18"/>
                <w:szCs w:val="18"/>
              </w:rPr>
            </w:pPr>
            <w:proofErr w:type="spellStart"/>
            <w:r w:rsidRPr="0020160C">
              <w:rPr>
                <w:rFonts w:cs="Arial"/>
                <w:b/>
                <w:sz w:val="18"/>
                <w:szCs w:val="18"/>
              </w:rPr>
              <w:t>UnitID</w:t>
            </w:r>
            <w:proofErr w:type="spellEnd"/>
          </w:p>
        </w:tc>
        <w:tc>
          <w:tcPr>
            <w:tcW w:w="2610" w:type="dxa"/>
            <w:noWrap/>
            <w:vAlign w:val="bottom"/>
            <w:hideMark/>
          </w:tcPr>
          <w:p w14:paraId="2C9F0723" w14:textId="77777777" w:rsidR="008F7486" w:rsidRPr="0020160C" w:rsidRDefault="0009427A">
            <w:pPr>
              <w:keepNext/>
              <w:contextualSpacing/>
              <w:rPr>
                <w:rFonts w:cs="Arial"/>
                <w:sz w:val="18"/>
                <w:szCs w:val="18"/>
              </w:rPr>
            </w:pPr>
            <w:r w:rsidRPr="0020160C">
              <w:rPr>
                <w:rFonts w:cs="Arial"/>
                <w:sz w:val="18"/>
                <w:szCs w:val="18"/>
              </w:rPr>
              <w:t>5</w:t>
            </w:r>
          </w:p>
        </w:tc>
      </w:tr>
      <w:tr w:rsidR="008F7486" w:rsidRPr="00192546" w14:paraId="638E0894" w14:textId="77777777" w:rsidTr="00793054">
        <w:trPr>
          <w:jc w:val="center"/>
        </w:trPr>
        <w:tc>
          <w:tcPr>
            <w:tcW w:w="1615" w:type="dxa"/>
            <w:shd w:val="clear" w:color="auto" w:fill="D5F3FF"/>
            <w:noWrap/>
            <w:vAlign w:val="bottom"/>
            <w:hideMark/>
          </w:tcPr>
          <w:p w14:paraId="4A0A333B" w14:textId="77777777" w:rsidR="008F7486" w:rsidRPr="0020160C" w:rsidRDefault="008F7486">
            <w:pPr>
              <w:keepNext/>
              <w:contextualSpacing/>
              <w:rPr>
                <w:rFonts w:cs="Arial"/>
                <w:b/>
                <w:sz w:val="18"/>
                <w:szCs w:val="18"/>
              </w:rPr>
            </w:pPr>
            <w:proofErr w:type="spellStart"/>
            <w:r w:rsidRPr="0020160C">
              <w:rPr>
                <w:rFonts w:cs="Arial"/>
                <w:b/>
                <w:sz w:val="18"/>
                <w:szCs w:val="18"/>
              </w:rPr>
              <w:t>NERCSub</w:t>
            </w:r>
            <w:proofErr w:type="spellEnd"/>
          </w:p>
        </w:tc>
        <w:tc>
          <w:tcPr>
            <w:tcW w:w="2610" w:type="dxa"/>
            <w:noWrap/>
            <w:vAlign w:val="bottom"/>
            <w:hideMark/>
          </w:tcPr>
          <w:p w14:paraId="045C49F6" w14:textId="77777777" w:rsidR="008F7486" w:rsidRPr="0020160C" w:rsidRDefault="0009427A">
            <w:pPr>
              <w:keepNext/>
              <w:contextualSpacing/>
              <w:rPr>
                <w:rFonts w:cs="Arial"/>
                <w:sz w:val="18"/>
                <w:szCs w:val="18"/>
              </w:rPr>
            </w:pPr>
            <w:r w:rsidRPr="0020160C">
              <w:rPr>
                <w:rFonts w:cs="Arial"/>
                <w:sz w:val="18"/>
                <w:szCs w:val="18"/>
              </w:rPr>
              <w:t>ERCT</w:t>
            </w:r>
          </w:p>
        </w:tc>
      </w:tr>
      <w:tr w:rsidR="008F7486" w:rsidRPr="00192546" w14:paraId="2248F4EE" w14:textId="77777777" w:rsidTr="00793054">
        <w:trPr>
          <w:jc w:val="center"/>
        </w:trPr>
        <w:tc>
          <w:tcPr>
            <w:tcW w:w="1615" w:type="dxa"/>
            <w:shd w:val="clear" w:color="auto" w:fill="D5F3FF"/>
            <w:noWrap/>
            <w:vAlign w:val="bottom"/>
            <w:hideMark/>
          </w:tcPr>
          <w:p w14:paraId="5AEC0808" w14:textId="77777777" w:rsidR="008F7486" w:rsidRPr="0020160C" w:rsidRDefault="008F7486">
            <w:pPr>
              <w:keepNext/>
              <w:contextualSpacing/>
              <w:rPr>
                <w:rFonts w:cs="Arial"/>
                <w:b/>
                <w:sz w:val="18"/>
                <w:szCs w:val="18"/>
              </w:rPr>
            </w:pPr>
            <w:proofErr w:type="spellStart"/>
            <w:r w:rsidRPr="0020160C">
              <w:rPr>
                <w:rFonts w:cs="Arial"/>
                <w:b/>
                <w:sz w:val="18"/>
                <w:szCs w:val="18"/>
              </w:rPr>
              <w:t>NERCSub_Ix</w:t>
            </w:r>
            <w:proofErr w:type="spellEnd"/>
          </w:p>
        </w:tc>
        <w:tc>
          <w:tcPr>
            <w:tcW w:w="2610" w:type="dxa"/>
            <w:noWrap/>
            <w:vAlign w:val="bottom"/>
            <w:hideMark/>
          </w:tcPr>
          <w:p w14:paraId="2BFCF4D2" w14:textId="77777777" w:rsidR="008F7486" w:rsidRPr="0020160C" w:rsidRDefault="008F7486">
            <w:pPr>
              <w:keepNext/>
              <w:contextualSpacing/>
              <w:rPr>
                <w:rFonts w:cs="Arial"/>
                <w:sz w:val="18"/>
                <w:szCs w:val="18"/>
              </w:rPr>
            </w:pPr>
            <w:r w:rsidRPr="0020160C">
              <w:rPr>
                <w:rFonts w:cs="Arial"/>
                <w:sz w:val="18"/>
                <w:szCs w:val="18"/>
              </w:rPr>
              <w:t>26</w:t>
            </w:r>
          </w:p>
        </w:tc>
      </w:tr>
      <w:tr w:rsidR="008F7486" w:rsidRPr="00192546" w14:paraId="3651CF00" w14:textId="77777777" w:rsidTr="00793054">
        <w:trPr>
          <w:jc w:val="center"/>
        </w:trPr>
        <w:tc>
          <w:tcPr>
            <w:tcW w:w="1615" w:type="dxa"/>
            <w:shd w:val="clear" w:color="auto" w:fill="D5F3FF"/>
            <w:noWrap/>
            <w:vAlign w:val="bottom"/>
            <w:hideMark/>
          </w:tcPr>
          <w:p w14:paraId="63E923BA" w14:textId="77777777" w:rsidR="008F7486" w:rsidRPr="0020160C" w:rsidRDefault="008F7486">
            <w:pPr>
              <w:keepNext/>
              <w:contextualSpacing/>
              <w:rPr>
                <w:rFonts w:cs="Arial"/>
                <w:b/>
                <w:sz w:val="18"/>
                <w:szCs w:val="18"/>
              </w:rPr>
            </w:pPr>
            <w:r w:rsidRPr="0020160C">
              <w:rPr>
                <w:rFonts w:cs="Arial"/>
                <w:b/>
                <w:sz w:val="18"/>
                <w:szCs w:val="18"/>
              </w:rPr>
              <w:t>State</w:t>
            </w:r>
          </w:p>
        </w:tc>
        <w:tc>
          <w:tcPr>
            <w:tcW w:w="2610" w:type="dxa"/>
            <w:noWrap/>
            <w:vAlign w:val="bottom"/>
            <w:hideMark/>
          </w:tcPr>
          <w:p w14:paraId="020C8B8A" w14:textId="77777777" w:rsidR="008F7486" w:rsidRPr="0020160C" w:rsidRDefault="0009427A">
            <w:pPr>
              <w:keepNext/>
              <w:contextualSpacing/>
              <w:rPr>
                <w:rFonts w:cs="Arial"/>
                <w:sz w:val="18"/>
                <w:szCs w:val="18"/>
              </w:rPr>
            </w:pPr>
            <w:r w:rsidRPr="0020160C">
              <w:rPr>
                <w:rFonts w:cs="Arial"/>
                <w:sz w:val="18"/>
                <w:szCs w:val="18"/>
              </w:rPr>
              <w:t>TX</w:t>
            </w:r>
          </w:p>
        </w:tc>
      </w:tr>
      <w:tr w:rsidR="008F7486" w:rsidRPr="00192546" w14:paraId="4A39575E" w14:textId="77777777" w:rsidTr="00793054">
        <w:trPr>
          <w:jc w:val="center"/>
        </w:trPr>
        <w:tc>
          <w:tcPr>
            <w:tcW w:w="1615" w:type="dxa"/>
            <w:shd w:val="clear" w:color="auto" w:fill="D5F3FF"/>
            <w:noWrap/>
            <w:vAlign w:val="bottom"/>
            <w:hideMark/>
          </w:tcPr>
          <w:p w14:paraId="7B7F10BC" w14:textId="77777777" w:rsidR="008F7486" w:rsidRPr="0020160C" w:rsidRDefault="008F7486">
            <w:pPr>
              <w:keepNext/>
              <w:contextualSpacing/>
              <w:rPr>
                <w:rFonts w:cs="Arial"/>
                <w:b/>
                <w:sz w:val="18"/>
                <w:szCs w:val="18"/>
              </w:rPr>
            </w:pPr>
            <w:proofErr w:type="spellStart"/>
            <w:r w:rsidRPr="0020160C">
              <w:rPr>
                <w:rFonts w:cs="Arial"/>
                <w:b/>
                <w:sz w:val="18"/>
                <w:szCs w:val="18"/>
              </w:rPr>
              <w:t>State_Ix</w:t>
            </w:r>
            <w:proofErr w:type="spellEnd"/>
          </w:p>
        </w:tc>
        <w:tc>
          <w:tcPr>
            <w:tcW w:w="2610" w:type="dxa"/>
            <w:noWrap/>
            <w:vAlign w:val="bottom"/>
            <w:hideMark/>
          </w:tcPr>
          <w:p w14:paraId="54B1F60E" w14:textId="77777777" w:rsidR="008F7486" w:rsidRPr="0020160C" w:rsidRDefault="008F7486">
            <w:pPr>
              <w:keepNext/>
              <w:contextualSpacing/>
              <w:rPr>
                <w:rFonts w:cs="Arial"/>
                <w:sz w:val="18"/>
                <w:szCs w:val="18"/>
              </w:rPr>
            </w:pPr>
            <w:r w:rsidRPr="0020160C">
              <w:rPr>
                <w:rFonts w:cs="Arial"/>
                <w:sz w:val="18"/>
                <w:szCs w:val="18"/>
              </w:rPr>
              <w:t>44</w:t>
            </w:r>
          </w:p>
        </w:tc>
      </w:tr>
      <w:tr w:rsidR="008F7486" w:rsidRPr="00192546" w14:paraId="7B7EE9AA" w14:textId="77777777" w:rsidTr="00793054">
        <w:trPr>
          <w:jc w:val="center"/>
        </w:trPr>
        <w:tc>
          <w:tcPr>
            <w:tcW w:w="1615" w:type="dxa"/>
            <w:shd w:val="clear" w:color="auto" w:fill="D5F3FF"/>
            <w:noWrap/>
            <w:vAlign w:val="bottom"/>
            <w:hideMark/>
          </w:tcPr>
          <w:p w14:paraId="14D99AA7" w14:textId="77777777" w:rsidR="008F7486" w:rsidRPr="0020160C" w:rsidRDefault="008F7486">
            <w:pPr>
              <w:keepNext/>
              <w:contextualSpacing/>
              <w:rPr>
                <w:rFonts w:cs="Arial"/>
                <w:b/>
                <w:sz w:val="18"/>
                <w:szCs w:val="18"/>
              </w:rPr>
            </w:pPr>
            <w:proofErr w:type="spellStart"/>
            <w:r w:rsidRPr="0020160C">
              <w:rPr>
                <w:rFonts w:cs="Arial"/>
                <w:b/>
                <w:sz w:val="18"/>
                <w:szCs w:val="18"/>
              </w:rPr>
              <w:t>LUTValue</w:t>
            </w:r>
            <w:proofErr w:type="spellEnd"/>
          </w:p>
        </w:tc>
        <w:tc>
          <w:tcPr>
            <w:tcW w:w="2610" w:type="dxa"/>
            <w:noWrap/>
            <w:vAlign w:val="bottom"/>
            <w:hideMark/>
          </w:tcPr>
          <w:p w14:paraId="7B0EA28D" w14:textId="77777777" w:rsidR="008F7486" w:rsidRPr="0020160C" w:rsidRDefault="008F7486">
            <w:pPr>
              <w:keepNext/>
              <w:contextualSpacing/>
              <w:rPr>
                <w:rFonts w:cs="Arial"/>
                <w:sz w:val="18"/>
                <w:szCs w:val="18"/>
              </w:rPr>
            </w:pPr>
            <w:r w:rsidRPr="0020160C">
              <w:rPr>
                <w:rFonts w:cs="Arial"/>
                <w:sz w:val="18"/>
                <w:szCs w:val="18"/>
              </w:rPr>
              <w:t>4022</w:t>
            </w:r>
          </w:p>
        </w:tc>
      </w:tr>
      <w:tr w:rsidR="008F7486" w:rsidRPr="00192546" w14:paraId="19D5C054" w14:textId="77777777" w:rsidTr="00793054">
        <w:trPr>
          <w:jc w:val="center"/>
        </w:trPr>
        <w:tc>
          <w:tcPr>
            <w:tcW w:w="1615" w:type="dxa"/>
            <w:shd w:val="clear" w:color="auto" w:fill="D5F3FF"/>
            <w:noWrap/>
            <w:vAlign w:val="bottom"/>
            <w:hideMark/>
          </w:tcPr>
          <w:p w14:paraId="4ED71512" w14:textId="77777777" w:rsidR="008F7486" w:rsidRPr="0020160C" w:rsidRDefault="008F7486">
            <w:pPr>
              <w:keepNext/>
              <w:contextualSpacing/>
              <w:rPr>
                <w:rFonts w:cs="Arial"/>
                <w:b/>
                <w:sz w:val="18"/>
                <w:szCs w:val="18"/>
              </w:rPr>
            </w:pPr>
            <w:r w:rsidRPr="0020160C">
              <w:rPr>
                <w:rFonts w:cs="Arial"/>
                <w:b/>
                <w:sz w:val="18"/>
                <w:szCs w:val="18"/>
              </w:rPr>
              <w:t>ORISPL</w:t>
            </w:r>
          </w:p>
        </w:tc>
        <w:tc>
          <w:tcPr>
            <w:tcW w:w="2610" w:type="dxa"/>
            <w:noWrap/>
            <w:vAlign w:val="bottom"/>
            <w:hideMark/>
          </w:tcPr>
          <w:p w14:paraId="2C502630" w14:textId="77777777" w:rsidR="008F7486" w:rsidRPr="0020160C" w:rsidRDefault="008F7486">
            <w:pPr>
              <w:keepNext/>
              <w:contextualSpacing/>
              <w:rPr>
                <w:rFonts w:cs="Arial"/>
                <w:sz w:val="18"/>
                <w:szCs w:val="18"/>
              </w:rPr>
            </w:pPr>
            <w:r w:rsidRPr="0020160C">
              <w:rPr>
                <w:rFonts w:cs="Arial"/>
                <w:sz w:val="18"/>
                <w:szCs w:val="18"/>
              </w:rPr>
              <w:t>3491</w:t>
            </w:r>
          </w:p>
        </w:tc>
      </w:tr>
      <w:tr w:rsidR="008F7486" w:rsidRPr="00192546" w14:paraId="085A9E78" w14:textId="77777777" w:rsidTr="00793054">
        <w:trPr>
          <w:jc w:val="center"/>
        </w:trPr>
        <w:tc>
          <w:tcPr>
            <w:tcW w:w="1615" w:type="dxa"/>
            <w:shd w:val="clear" w:color="auto" w:fill="D5F3FF"/>
            <w:noWrap/>
            <w:vAlign w:val="bottom"/>
            <w:hideMark/>
          </w:tcPr>
          <w:p w14:paraId="38401588" w14:textId="77777777" w:rsidR="008F7486" w:rsidRPr="0020160C" w:rsidRDefault="008F7486">
            <w:pPr>
              <w:keepNext/>
              <w:contextualSpacing/>
              <w:rPr>
                <w:rFonts w:cs="Arial"/>
                <w:b/>
                <w:sz w:val="18"/>
                <w:szCs w:val="18"/>
              </w:rPr>
            </w:pPr>
            <w:r w:rsidRPr="0020160C">
              <w:rPr>
                <w:rFonts w:cs="Arial"/>
                <w:b/>
                <w:sz w:val="18"/>
                <w:szCs w:val="18"/>
              </w:rPr>
              <w:t>Lat</w:t>
            </w:r>
          </w:p>
        </w:tc>
        <w:tc>
          <w:tcPr>
            <w:tcW w:w="2610" w:type="dxa"/>
            <w:noWrap/>
            <w:vAlign w:val="bottom"/>
            <w:hideMark/>
          </w:tcPr>
          <w:p w14:paraId="0D86D308" w14:textId="77777777" w:rsidR="008F7486" w:rsidRPr="0020160C" w:rsidRDefault="008F7486">
            <w:pPr>
              <w:keepNext/>
              <w:contextualSpacing/>
              <w:rPr>
                <w:rFonts w:cs="Arial"/>
                <w:sz w:val="18"/>
                <w:szCs w:val="18"/>
              </w:rPr>
            </w:pPr>
            <w:r w:rsidRPr="0020160C">
              <w:rPr>
                <w:rFonts w:cs="Arial"/>
                <w:sz w:val="18"/>
                <w:szCs w:val="18"/>
              </w:rPr>
              <w:t>32.7278</w:t>
            </w:r>
          </w:p>
        </w:tc>
      </w:tr>
      <w:tr w:rsidR="008F7486" w:rsidRPr="00192546" w14:paraId="4E23FCBF" w14:textId="77777777" w:rsidTr="00793054">
        <w:trPr>
          <w:jc w:val="center"/>
        </w:trPr>
        <w:tc>
          <w:tcPr>
            <w:tcW w:w="1615" w:type="dxa"/>
            <w:shd w:val="clear" w:color="auto" w:fill="D5F3FF"/>
            <w:noWrap/>
            <w:vAlign w:val="bottom"/>
            <w:hideMark/>
          </w:tcPr>
          <w:p w14:paraId="177E1CCA" w14:textId="77777777" w:rsidR="008F7486" w:rsidRPr="0020160C" w:rsidRDefault="008F7486">
            <w:pPr>
              <w:keepNext/>
              <w:contextualSpacing/>
              <w:rPr>
                <w:rFonts w:cs="Arial"/>
                <w:b/>
                <w:sz w:val="18"/>
                <w:szCs w:val="18"/>
              </w:rPr>
            </w:pPr>
            <w:r w:rsidRPr="0020160C">
              <w:rPr>
                <w:rFonts w:cs="Arial"/>
                <w:b/>
                <w:sz w:val="18"/>
                <w:szCs w:val="18"/>
              </w:rPr>
              <w:t>Lon</w:t>
            </w:r>
          </w:p>
        </w:tc>
        <w:tc>
          <w:tcPr>
            <w:tcW w:w="2610" w:type="dxa"/>
            <w:noWrap/>
            <w:vAlign w:val="bottom"/>
            <w:hideMark/>
          </w:tcPr>
          <w:p w14:paraId="5C2337E4" w14:textId="77777777" w:rsidR="008F7486" w:rsidRPr="0020160C" w:rsidRDefault="008F7486">
            <w:pPr>
              <w:keepNext/>
              <w:contextualSpacing/>
              <w:rPr>
                <w:rFonts w:cs="Arial"/>
                <w:sz w:val="18"/>
                <w:szCs w:val="18"/>
              </w:rPr>
            </w:pPr>
            <w:r w:rsidRPr="0020160C">
              <w:rPr>
                <w:rFonts w:cs="Arial"/>
                <w:sz w:val="18"/>
                <w:szCs w:val="18"/>
              </w:rPr>
              <w:t>-97.2186</w:t>
            </w:r>
          </w:p>
        </w:tc>
      </w:tr>
      <w:tr w:rsidR="008F7486" w:rsidRPr="00192546" w14:paraId="39EF9A08" w14:textId="77777777" w:rsidTr="00793054">
        <w:trPr>
          <w:jc w:val="center"/>
        </w:trPr>
        <w:tc>
          <w:tcPr>
            <w:tcW w:w="1615" w:type="dxa"/>
            <w:shd w:val="clear" w:color="auto" w:fill="D5F3FF"/>
            <w:noWrap/>
            <w:vAlign w:val="bottom"/>
            <w:hideMark/>
          </w:tcPr>
          <w:p w14:paraId="55A3F9D6" w14:textId="77777777" w:rsidR="008F7486" w:rsidRPr="0020160C" w:rsidRDefault="008F7486">
            <w:pPr>
              <w:keepNext/>
              <w:contextualSpacing/>
              <w:rPr>
                <w:rFonts w:cs="Arial"/>
                <w:b/>
                <w:sz w:val="18"/>
                <w:szCs w:val="18"/>
              </w:rPr>
            </w:pPr>
            <w:r w:rsidRPr="0020160C">
              <w:rPr>
                <w:rFonts w:cs="Arial"/>
                <w:b/>
                <w:sz w:val="18"/>
                <w:szCs w:val="18"/>
              </w:rPr>
              <w:t>County</w:t>
            </w:r>
          </w:p>
        </w:tc>
        <w:tc>
          <w:tcPr>
            <w:tcW w:w="2610" w:type="dxa"/>
            <w:noWrap/>
            <w:vAlign w:val="bottom"/>
            <w:hideMark/>
          </w:tcPr>
          <w:p w14:paraId="0EB46767" w14:textId="77777777" w:rsidR="008F7486" w:rsidRPr="0020160C" w:rsidRDefault="0009427A">
            <w:pPr>
              <w:keepNext/>
              <w:contextualSpacing/>
              <w:rPr>
                <w:rFonts w:cs="Arial"/>
                <w:sz w:val="18"/>
                <w:szCs w:val="18"/>
              </w:rPr>
            </w:pPr>
            <w:r w:rsidRPr="0020160C">
              <w:rPr>
                <w:rFonts w:cs="Arial"/>
                <w:sz w:val="18"/>
                <w:szCs w:val="18"/>
              </w:rPr>
              <w:t>Tarrant</w:t>
            </w:r>
          </w:p>
        </w:tc>
      </w:tr>
      <w:tr w:rsidR="008F7486" w:rsidRPr="00192546" w14:paraId="64BFA9EB" w14:textId="77777777" w:rsidTr="00793054">
        <w:trPr>
          <w:jc w:val="center"/>
        </w:trPr>
        <w:tc>
          <w:tcPr>
            <w:tcW w:w="1615" w:type="dxa"/>
            <w:shd w:val="clear" w:color="auto" w:fill="D5F3FF"/>
            <w:noWrap/>
            <w:vAlign w:val="bottom"/>
            <w:hideMark/>
          </w:tcPr>
          <w:p w14:paraId="37F506EA" w14:textId="77777777" w:rsidR="008F7486" w:rsidRPr="0020160C" w:rsidRDefault="008F7486">
            <w:pPr>
              <w:keepNext/>
              <w:contextualSpacing/>
              <w:rPr>
                <w:rFonts w:cs="Arial"/>
                <w:b/>
                <w:sz w:val="18"/>
                <w:szCs w:val="18"/>
              </w:rPr>
            </w:pPr>
            <w:proofErr w:type="spellStart"/>
            <w:r w:rsidRPr="0020160C">
              <w:rPr>
                <w:rFonts w:cs="Arial"/>
                <w:b/>
                <w:sz w:val="18"/>
                <w:szCs w:val="18"/>
              </w:rPr>
              <w:t>FuelPrimary</w:t>
            </w:r>
            <w:proofErr w:type="spellEnd"/>
          </w:p>
        </w:tc>
        <w:tc>
          <w:tcPr>
            <w:tcW w:w="2610" w:type="dxa"/>
            <w:noWrap/>
            <w:vAlign w:val="bottom"/>
            <w:hideMark/>
          </w:tcPr>
          <w:p w14:paraId="4E1708F6" w14:textId="77777777" w:rsidR="008F7486" w:rsidRPr="0020160C" w:rsidRDefault="0009427A">
            <w:pPr>
              <w:keepNext/>
              <w:contextualSpacing/>
              <w:rPr>
                <w:rFonts w:cs="Arial"/>
                <w:sz w:val="18"/>
                <w:szCs w:val="18"/>
              </w:rPr>
            </w:pPr>
            <w:r w:rsidRPr="0020160C">
              <w:rPr>
                <w:rFonts w:cs="Arial"/>
                <w:sz w:val="18"/>
                <w:szCs w:val="18"/>
              </w:rPr>
              <w:t>Pipeline Natural Gas</w:t>
            </w:r>
          </w:p>
        </w:tc>
      </w:tr>
      <w:tr w:rsidR="008F7486" w:rsidRPr="00192546" w14:paraId="0E9C8CA2" w14:textId="77777777" w:rsidTr="00793054">
        <w:trPr>
          <w:jc w:val="center"/>
        </w:trPr>
        <w:tc>
          <w:tcPr>
            <w:tcW w:w="1615" w:type="dxa"/>
            <w:shd w:val="clear" w:color="auto" w:fill="D5F3FF"/>
            <w:noWrap/>
            <w:vAlign w:val="bottom"/>
            <w:hideMark/>
          </w:tcPr>
          <w:p w14:paraId="27E6936F" w14:textId="77777777" w:rsidR="008F7486" w:rsidRPr="0020160C" w:rsidRDefault="008F7486">
            <w:pPr>
              <w:keepNext/>
              <w:contextualSpacing/>
              <w:rPr>
                <w:rFonts w:cs="Arial"/>
                <w:b/>
                <w:sz w:val="18"/>
                <w:szCs w:val="18"/>
              </w:rPr>
            </w:pPr>
            <w:proofErr w:type="spellStart"/>
            <w:r w:rsidRPr="0020160C">
              <w:rPr>
                <w:rFonts w:cs="Arial"/>
                <w:b/>
                <w:sz w:val="18"/>
                <w:szCs w:val="18"/>
              </w:rPr>
              <w:t>FuelSecondary</w:t>
            </w:r>
            <w:proofErr w:type="spellEnd"/>
          </w:p>
        </w:tc>
        <w:tc>
          <w:tcPr>
            <w:tcW w:w="2610" w:type="dxa"/>
            <w:noWrap/>
            <w:vAlign w:val="bottom"/>
            <w:hideMark/>
          </w:tcPr>
          <w:p w14:paraId="53B2D4DA" w14:textId="77777777" w:rsidR="008F7486" w:rsidRPr="0020160C" w:rsidRDefault="0009427A">
            <w:pPr>
              <w:keepNext/>
              <w:contextualSpacing/>
              <w:rPr>
                <w:rFonts w:cs="Arial"/>
                <w:sz w:val="18"/>
                <w:szCs w:val="18"/>
              </w:rPr>
            </w:pPr>
            <w:r w:rsidRPr="0020160C">
              <w:rPr>
                <w:rFonts w:cs="Arial"/>
                <w:sz w:val="18"/>
                <w:szCs w:val="18"/>
              </w:rPr>
              <w:t>Diesel Oil</w:t>
            </w:r>
          </w:p>
        </w:tc>
      </w:tr>
      <w:tr w:rsidR="008F7486" w:rsidRPr="00192546" w14:paraId="6704FA82" w14:textId="77777777" w:rsidTr="00793054">
        <w:trPr>
          <w:jc w:val="center"/>
        </w:trPr>
        <w:tc>
          <w:tcPr>
            <w:tcW w:w="1615" w:type="dxa"/>
            <w:shd w:val="clear" w:color="auto" w:fill="D5F3FF"/>
            <w:noWrap/>
            <w:vAlign w:val="bottom"/>
            <w:hideMark/>
          </w:tcPr>
          <w:p w14:paraId="26CBE9BC" w14:textId="77777777" w:rsidR="008F7486" w:rsidRPr="0020160C" w:rsidRDefault="008F7486">
            <w:pPr>
              <w:keepNext/>
              <w:contextualSpacing/>
              <w:rPr>
                <w:rFonts w:cs="Arial"/>
                <w:b/>
                <w:sz w:val="18"/>
                <w:szCs w:val="18"/>
              </w:rPr>
            </w:pPr>
            <w:proofErr w:type="spellStart"/>
            <w:r w:rsidRPr="0020160C">
              <w:rPr>
                <w:rFonts w:cs="Arial"/>
                <w:b/>
                <w:sz w:val="18"/>
                <w:szCs w:val="18"/>
              </w:rPr>
              <w:t>PrimeFuelType</w:t>
            </w:r>
            <w:proofErr w:type="spellEnd"/>
          </w:p>
        </w:tc>
        <w:tc>
          <w:tcPr>
            <w:tcW w:w="2610" w:type="dxa"/>
            <w:noWrap/>
            <w:vAlign w:val="bottom"/>
            <w:hideMark/>
          </w:tcPr>
          <w:p w14:paraId="77D2A4B0" w14:textId="77777777" w:rsidR="008F7486" w:rsidRPr="0020160C" w:rsidRDefault="0009427A">
            <w:pPr>
              <w:keepNext/>
              <w:contextualSpacing/>
              <w:rPr>
                <w:rFonts w:cs="Arial"/>
                <w:sz w:val="18"/>
                <w:szCs w:val="18"/>
              </w:rPr>
            </w:pPr>
            <w:r w:rsidRPr="0020160C">
              <w:rPr>
                <w:rFonts w:cs="Arial"/>
                <w:sz w:val="18"/>
                <w:szCs w:val="18"/>
              </w:rPr>
              <w:t>Gas</w:t>
            </w:r>
          </w:p>
        </w:tc>
      </w:tr>
      <w:tr w:rsidR="008F7486" w:rsidRPr="00192546" w14:paraId="3A04C18A" w14:textId="77777777" w:rsidTr="00793054">
        <w:trPr>
          <w:jc w:val="center"/>
        </w:trPr>
        <w:tc>
          <w:tcPr>
            <w:tcW w:w="1615" w:type="dxa"/>
            <w:shd w:val="clear" w:color="auto" w:fill="D5F3FF"/>
            <w:noWrap/>
            <w:vAlign w:val="bottom"/>
            <w:hideMark/>
          </w:tcPr>
          <w:p w14:paraId="450B2FC2" w14:textId="77777777" w:rsidR="008F7486" w:rsidRPr="0020160C" w:rsidRDefault="008F7486">
            <w:pPr>
              <w:keepNext/>
              <w:contextualSpacing/>
              <w:rPr>
                <w:rFonts w:cs="Arial"/>
                <w:b/>
                <w:sz w:val="18"/>
                <w:szCs w:val="18"/>
              </w:rPr>
            </w:pPr>
            <w:proofErr w:type="spellStart"/>
            <w:r w:rsidRPr="0020160C">
              <w:rPr>
                <w:rFonts w:cs="Arial"/>
                <w:b/>
                <w:sz w:val="18"/>
                <w:szCs w:val="18"/>
              </w:rPr>
              <w:t>UniqueID</w:t>
            </w:r>
            <w:proofErr w:type="spellEnd"/>
          </w:p>
        </w:tc>
        <w:tc>
          <w:tcPr>
            <w:tcW w:w="2610" w:type="dxa"/>
            <w:noWrap/>
            <w:vAlign w:val="bottom"/>
            <w:hideMark/>
          </w:tcPr>
          <w:p w14:paraId="5933F9D8" w14:textId="7021F031" w:rsidR="008F7486" w:rsidRPr="0020160C" w:rsidRDefault="00475FF5">
            <w:pPr>
              <w:keepNext/>
              <w:contextualSpacing/>
              <w:rPr>
                <w:rFonts w:cs="Arial"/>
                <w:sz w:val="18"/>
                <w:szCs w:val="18"/>
              </w:rPr>
            </w:pPr>
            <w:r w:rsidRPr="0020160C">
              <w:rPr>
                <w:rFonts w:cs="Arial"/>
                <w:sz w:val="18"/>
                <w:szCs w:val="18"/>
              </w:rPr>
              <w:t>3491|5</w:t>
            </w:r>
          </w:p>
        </w:tc>
      </w:tr>
      <w:tr w:rsidR="008F7486" w:rsidRPr="00192546" w14:paraId="2643ECE4" w14:textId="77777777" w:rsidTr="00793054">
        <w:trPr>
          <w:jc w:val="center"/>
        </w:trPr>
        <w:tc>
          <w:tcPr>
            <w:tcW w:w="1615" w:type="dxa"/>
            <w:shd w:val="clear" w:color="auto" w:fill="D5F3FF"/>
            <w:noWrap/>
            <w:vAlign w:val="bottom"/>
            <w:hideMark/>
          </w:tcPr>
          <w:p w14:paraId="63819E74" w14:textId="77777777" w:rsidR="008F7486" w:rsidRPr="0020160C" w:rsidRDefault="008F7486">
            <w:pPr>
              <w:keepNext/>
              <w:contextualSpacing/>
              <w:rPr>
                <w:rFonts w:cs="Arial"/>
                <w:b/>
                <w:sz w:val="18"/>
                <w:szCs w:val="18"/>
              </w:rPr>
            </w:pPr>
            <w:proofErr w:type="spellStart"/>
            <w:r w:rsidRPr="0020160C">
              <w:rPr>
                <w:rFonts w:cs="Arial"/>
                <w:b/>
                <w:sz w:val="18"/>
                <w:szCs w:val="18"/>
              </w:rPr>
              <w:t>CSIRegion</w:t>
            </w:r>
            <w:proofErr w:type="spellEnd"/>
          </w:p>
        </w:tc>
        <w:tc>
          <w:tcPr>
            <w:tcW w:w="2610" w:type="dxa"/>
            <w:noWrap/>
            <w:vAlign w:val="bottom"/>
            <w:hideMark/>
          </w:tcPr>
          <w:p w14:paraId="7EA8A160" w14:textId="77777777" w:rsidR="008F7486" w:rsidRPr="0020160C" w:rsidRDefault="0009427A">
            <w:pPr>
              <w:keepNext/>
              <w:contextualSpacing/>
              <w:rPr>
                <w:rFonts w:cs="Arial"/>
                <w:sz w:val="18"/>
                <w:szCs w:val="18"/>
              </w:rPr>
            </w:pPr>
            <w:r w:rsidRPr="0020160C">
              <w:rPr>
                <w:rFonts w:cs="Arial"/>
                <w:sz w:val="18"/>
                <w:szCs w:val="18"/>
              </w:rPr>
              <w:t>TX</w:t>
            </w:r>
          </w:p>
        </w:tc>
      </w:tr>
      <w:tr w:rsidR="008F7486" w:rsidRPr="00192546" w14:paraId="4D92A272" w14:textId="77777777" w:rsidTr="00793054">
        <w:trPr>
          <w:jc w:val="center"/>
        </w:trPr>
        <w:tc>
          <w:tcPr>
            <w:tcW w:w="1615" w:type="dxa"/>
            <w:shd w:val="clear" w:color="auto" w:fill="D5F3FF"/>
            <w:noWrap/>
            <w:vAlign w:val="bottom"/>
            <w:hideMark/>
          </w:tcPr>
          <w:p w14:paraId="16E3BAFA" w14:textId="77777777" w:rsidR="008F7486" w:rsidRPr="0020160C" w:rsidRDefault="008F7486">
            <w:pPr>
              <w:keepNext/>
              <w:contextualSpacing/>
              <w:rPr>
                <w:rFonts w:cs="Arial"/>
                <w:b/>
                <w:sz w:val="18"/>
                <w:szCs w:val="18"/>
              </w:rPr>
            </w:pPr>
            <w:proofErr w:type="spellStart"/>
            <w:r w:rsidRPr="0020160C">
              <w:rPr>
                <w:rFonts w:cs="Arial"/>
                <w:b/>
                <w:sz w:val="18"/>
                <w:szCs w:val="18"/>
              </w:rPr>
              <w:t>CSIRegionIX</w:t>
            </w:r>
            <w:proofErr w:type="spellEnd"/>
          </w:p>
        </w:tc>
        <w:tc>
          <w:tcPr>
            <w:tcW w:w="2610" w:type="dxa"/>
            <w:noWrap/>
            <w:vAlign w:val="bottom"/>
            <w:hideMark/>
          </w:tcPr>
          <w:p w14:paraId="3988BB9F" w14:textId="77777777" w:rsidR="008F7486" w:rsidRPr="0020160C" w:rsidRDefault="008F7486">
            <w:pPr>
              <w:keepNext/>
              <w:contextualSpacing/>
              <w:rPr>
                <w:rFonts w:cs="Arial"/>
                <w:sz w:val="18"/>
                <w:szCs w:val="18"/>
              </w:rPr>
            </w:pPr>
            <w:r w:rsidRPr="0020160C">
              <w:rPr>
                <w:rFonts w:cs="Arial"/>
                <w:sz w:val="18"/>
                <w:szCs w:val="18"/>
              </w:rPr>
              <w:t>9</w:t>
            </w:r>
          </w:p>
        </w:tc>
      </w:tr>
    </w:tbl>
    <w:p w14:paraId="6A8C2897" w14:textId="77777777" w:rsidR="00371963" w:rsidRPr="00371963" w:rsidRDefault="00371963" w:rsidP="007D332E"/>
    <w:p w14:paraId="6A8F6E5F" w14:textId="756D7BCF" w:rsidR="00347E8F" w:rsidRPr="006C5802" w:rsidRDefault="00EC35DB">
      <w:pPr>
        <w:pStyle w:val="BodyText"/>
      </w:pPr>
      <w:r>
        <w:t xml:space="preserve">EGU records also </w:t>
      </w:r>
      <w:r w:rsidR="00710C18">
        <w:t xml:space="preserve">include </w:t>
      </w:r>
      <w:r w:rsidR="003636B8">
        <w:t>expected CO</w:t>
      </w:r>
      <w:r w:rsidR="003636B8">
        <w:rPr>
          <w:vertAlign w:val="subscript"/>
        </w:rPr>
        <w:t>2</w:t>
      </w:r>
      <w:r w:rsidR="003636B8">
        <w:t xml:space="preserve"> emissions data for units that do not report CO</w:t>
      </w:r>
      <w:r w:rsidR="003636B8">
        <w:rPr>
          <w:vertAlign w:val="subscript"/>
        </w:rPr>
        <w:t>2</w:t>
      </w:r>
      <w:r w:rsidR="003636B8">
        <w:t xml:space="preserve"> to </w:t>
      </w:r>
      <w:r w:rsidR="00D30BF7">
        <w:t xml:space="preserve">CAMD </w:t>
      </w:r>
      <w:r w:rsidR="003636B8">
        <w:t>on an hourly basis</w:t>
      </w:r>
      <w:r w:rsidR="00E95C0C">
        <w:t>.</w:t>
      </w:r>
      <w:r w:rsidR="00EF5BD9">
        <w:t xml:space="preserve"> </w:t>
      </w:r>
      <w:r w:rsidR="006C5802">
        <w:t>Expected CO</w:t>
      </w:r>
      <w:r w:rsidR="006C5802">
        <w:rPr>
          <w:vertAlign w:val="subscript"/>
        </w:rPr>
        <w:t>2</w:t>
      </w:r>
      <w:r w:rsidR="006C5802">
        <w:t xml:space="preserve"> emissions for these units were calculated as the product of an assumed fuel-specific CO</w:t>
      </w:r>
      <w:r w:rsidR="006C5802">
        <w:rPr>
          <w:vertAlign w:val="subscript"/>
        </w:rPr>
        <w:t>2</w:t>
      </w:r>
      <w:r w:rsidR="006C5802">
        <w:t xml:space="preserve"> content factor and the unit’s heat input for each hour. CO</w:t>
      </w:r>
      <w:r w:rsidR="006C5802">
        <w:rPr>
          <w:vertAlign w:val="subscript"/>
        </w:rPr>
        <w:t>2</w:t>
      </w:r>
      <w:r w:rsidR="006C5802">
        <w:t xml:space="preserve"> factors in tons of CO</w:t>
      </w:r>
      <w:r w:rsidR="006C5802">
        <w:rPr>
          <w:vertAlign w:val="subscript"/>
        </w:rPr>
        <w:t>2</w:t>
      </w:r>
      <w:r w:rsidR="006C5802">
        <w:t xml:space="preserve"> emitted per MMBTU of fuel consumed were calculated using the “unspecified coal</w:t>
      </w:r>
      <w:r w:rsidR="00D06FAC">
        <w:t>,</w:t>
      </w:r>
      <w:r w:rsidR="006C5802">
        <w:t>” “natural gas</w:t>
      </w:r>
      <w:r w:rsidR="00D06FAC">
        <w:t>,</w:t>
      </w:r>
      <w:r w:rsidR="006C5802">
        <w:t xml:space="preserve">” and “distillate fuel oil” carbon content values </w:t>
      </w:r>
      <w:r w:rsidR="008E4E76">
        <w:t>codified for</w:t>
      </w:r>
      <w:r w:rsidR="006C5802">
        <w:t xml:space="preserve"> </w:t>
      </w:r>
      <w:r w:rsidR="00192E51">
        <w:t xml:space="preserve">EPA’s Greenhouse Gas Reporting </w:t>
      </w:r>
      <w:r w:rsidR="008E4E76">
        <w:t>Program</w:t>
      </w:r>
      <w:r w:rsidR="0024676A">
        <w:t xml:space="preserve"> </w:t>
      </w:r>
      <w:r w:rsidR="00192E51" w:rsidRPr="00910C5D">
        <w:rPr>
          <w:szCs w:val="20"/>
        </w:rPr>
        <w:t xml:space="preserve">in </w:t>
      </w:r>
      <w:r w:rsidR="0024676A" w:rsidRPr="00F81DB1">
        <w:rPr>
          <w:szCs w:val="20"/>
        </w:rPr>
        <w:t>40 CFR Part 98</w:t>
      </w:r>
      <w:r w:rsidR="008E4E76" w:rsidRPr="00F81DB1">
        <w:rPr>
          <w:szCs w:val="20"/>
        </w:rPr>
        <w:t>,</w:t>
      </w:r>
      <w:r w:rsidR="00192E51" w:rsidRPr="00910C5D">
        <w:rPr>
          <w:rFonts w:cs="Arial"/>
          <w:szCs w:val="20"/>
        </w:rPr>
        <w:t xml:space="preserve"> Subpart C</w:t>
      </w:r>
      <w:r w:rsidR="006C5802">
        <w:t>. Units with a fuel type other than coal, oil, or gas were assumed to have the same carbon emissions factor as oil-fired units.</w:t>
      </w:r>
    </w:p>
    <w:p w14:paraId="4C2D1AAB" w14:textId="110022A6" w:rsidR="00A04BDA" w:rsidRDefault="007A5C72" w:rsidP="00F81DB1">
      <w:pPr>
        <w:pStyle w:val="BodyText"/>
      </w:pPr>
      <w:r>
        <w:t xml:space="preserve">All AVERT versions after </w:t>
      </w:r>
      <w:r w:rsidR="00A04BDA">
        <w:t xml:space="preserve">AVERT </w:t>
      </w:r>
      <w:r w:rsidR="00EF5BD9">
        <w:t>v</w:t>
      </w:r>
      <w:r w:rsidR="00A04BDA">
        <w:t>3.</w:t>
      </w:r>
      <w:r w:rsidR="00CF77E6">
        <w:t>1</w:t>
      </w:r>
      <w:r w:rsidR="00880170">
        <w:t>.</w:t>
      </w:r>
      <w:r w:rsidR="006F6E35">
        <w:t>1</w:t>
      </w:r>
      <w:r w:rsidR="00A04BDA">
        <w:t xml:space="preserve"> </w:t>
      </w:r>
      <w:r>
        <w:t>(including v</w:t>
      </w:r>
      <w:r w:rsidR="00467E78">
        <w:t>4.</w:t>
      </w:r>
      <w:r w:rsidR="00615DFB">
        <w:t>4</w:t>
      </w:r>
      <w:r w:rsidR="00467E78">
        <w:t xml:space="preserve">) </w:t>
      </w:r>
      <w:r w:rsidR="00A04BDA">
        <w:t xml:space="preserve">divide the </w:t>
      </w:r>
      <w:r w:rsidR="00564DCD">
        <w:t>contiguous</w:t>
      </w:r>
      <w:r w:rsidR="00A04BDA">
        <w:t xml:space="preserve"> United States into 14 distinct regions.</w:t>
      </w:r>
      <w:r w:rsidR="00A04BDA">
        <w:rPr>
          <w:rStyle w:val="FootnoteReference"/>
        </w:rPr>
        <w:footnoteReference w:id="78"/>
      </w:r>
      <w:r w:rsidR="00A04BDA">
        <w:t xml:space="preserve"> These regions are aggregates of one or more balancing authorities. Each balancing authority is an entity tasked with the actual operation of the electric grid and ensures that </w:t>
      </w:r>
      <w:r w:rsidR="00A04BDA">
        <w:lastRenderedPageBreak/>
        <w:t xml:space="preserve">the demand for </w:t>
      </w:r>
      <w:proofErr w:type="gramStart"/>
      <w:r w:rsidR="00A04BDA">
        <w:t>electricity in</w:t>
      </w:r>
      <w:proofErr w:type="gramEnd"/>
      <w:r w:rsidR="00A04BDA">
        <w:t xml:space="preserve"> every minute of every day is met by adequate supply from the grid’s power plants. In effect, these entities are the smallest discrete component of the grid’s operation. There are </w:t>
      </w:r>
      <w:r w:rsidR="00564DCD">
        <w:t>about</w:t>
      </w:r>
      <w:r w:rsidR="00A04BDA">
        <w:t xml:space="preserve"> 75 balancing authorities active in the United States today, with each of the nation’s emitting power plants assigned to one of these entities</w:t>
      </w:r>
      <w:r w:rsidR="00853068">
        <w:t xml:space="preserve"> (there are over 4,000 such plants in the contiguous United States today)</w:t>
      </w:r>
      <w:r w:rsidR="00A04BDA">
        <w:t xml:space="preserve">. </w:t>
      </w:r>
    </w:p>
    <w:p w14:paraId="1670E946" w14:textId="51B9D49C" w:rsidR="00A04BDA" w:rsidRDefault="00A04BDA" w:rsidP="00F81DB1">
      <w:pPr>
        <w:pStyle w:val="BodyText"/>
      </w:pPr>
      <w:r>
        <w:t>Within AVERT, these 75 balancing authorities—and their constituent power plants—are assigned to one of 14 regions. These assignments were developed according to delineations based on geography (e.g., all balancing authorities in California are assigned to the “California” region) or electrical transmission (e.g., balancing authorities in Florida’s panhandle). In many situations, an AVERT region is based around a “core” balancing authority (e.g., PJM, MISO, CAISO) with other smaller balancing authorities grouped with that larger entity for convenience or because there may be substantial transfers of electricity between regions. In most situations, AVERT’s regional assignment is closely based on the regional assignments from EIA’s 930 dataset.</w:t>
      </w:r>
      <w:r>
        <w:rPr>
          <w:rStyle w:val="FootnoteReference"/>
        </w:rPr>
        <w:footnoteReference w:id="79"/>
      </w:r>
      <w:r>
        <w:t xml:space="preserve"> </w:t>
      </w:r>
      <w:bookmarkStart w:id="299" w:name="_Hlk48743746"/>
      <w:r w:rsidR="00450AE8">
        <w:t>Using EIA’s 930 dataset and EIA’s 861 dataset for 2018, we match each electric utility with a balancing authority, and each balancing authority with an AVERT region.</w:t>
      </w:r>
      <w:r w:rsidR="00450AE8">
        <w:rPr>
          <w:rStyle w:val="FootnoteReference"/>
        </w:rPr>
        <w:footnoteReference w:id="80"/>
      </w:r>
      <w:r w:rsidR="00450AE8">
        <w:t xml:space="preserve"> </w:t>
      </w:r>
      <w:r w:rsidR="007B599E">
        <w:t xml:space="preserve">Each electric utility is assigned to one and only one balancing authority, and each balancing authority is assigned to one and only one AVERT region. </w:t>
      </w:r>
      <w:r w:rsidR="00450AE8">
        <w:t>Retail sales from each utility are grouped by state and AVERT region to determine how each state’s electricity sales are split up across the 14 AVERT regions</w:t>
      </w:r>
      <w:r w:rsidR="007B599E">
        <w:t xml:space="preserve">. This is done </w:t>
      </w:r>
      <w:proofErr w:type="gramStart"/>
      <w:r w:rsidR="007B599E">
        <w:t>in order to</w:t>
      </w:r>
      <w:proofErr w:type="gramEnd"/>
      <w:r w:rsidR="007B599E">
        <w:t xml:space="preserve"> inform users how they may wish to allocate electricity impacts across different AVERT regions, in situations where a state spans more than one region (see </w:t>
      </w:r>
      <w:hyperlink w:anchor="AppendixG" w:history="1">
        <w:r w:rsidR="007B599E" w:rsidRPr="00777F63">
          <w:rPr>
            <w:rStyle w:val="Hyperlink"/>
            <w:rFonts w:eastAsia="Times New Roman"/>
          </w:rPr>
          <w:t>Appendix G</w:t>
        </w:r>
      </w:hyperlink>
      <w:r w:rsidR="007B599E">
        <w:t xml:space="preserve"> for more information). Finally, using data from EIA’s 860 dataset for each analysis year, we match each EGU with a balancing authority and an AVERT region for purposes of creating </w:t>
      </w:r>
      <w:r w:rsidR="00D9331D">
        <w:t>RDF</w:t>
      </w:r>
      <w:r w:rsidR="007B599E">
        <w:t>s.</w:t>
      </w:r>
      <w:r w:rsidR="007B599E">
        <w:rPr>
          <w:rStyle w:val="FootnoteReference"/>
        </w:rPr>
        <w:footnoteReference w:id="81"/>
      </w:r>
      <w:bookmarkEnd w:id="299"/>
    </w:p>
    <w:p w14:paraId="30910A6D" w14:textId="6499DFB3" w:rsidR="008F7486" w:rsidRDefault="008F7486" w:rsidP="008F7486">
      <w:pPr>
        <w:pStyle w:val="BodyText"/>
      </w:pPr>
      <w:r>
        <w:t xml:space="preserve">Analysis based on </w:t>
      </w:r>
      <w:r w:rsidRPr="00B4416F">
        <w:t xml:space="preserve">smaller regions, such as </w:t>
      </w:r>
      <w:bookmarkStart w:id="300" w:name="_Hlk133273376"/>
      <w:r w:rsidR="00577342">
        <w:t>utility service</w:t>
      </w:r>
      <w:r w:rsidR="006114DB">
        <w:t xml:space="preserve"> territories</w:t>
      </w:r>
      <w:bookmarkEnd w:id="300"/>
      <w:r w:rsidRPr="00B4416F">
        <w:t xml:space="preserve">, risks missing important </w:t>
      </w:r>
      <w:proofErr w:type="gramStart"/>
      <w:r w:rsidRPr="00B4416F">
        <w:t>interdependencies</w:t>
      </w:r>
      <w:proofErr w:type="gramEnd"/>
      <w:r w:rsidRPr="00B4416F">
        <w:t xml:space="preserve"> between </w:t>
      </w:r>
      <w:r>
        <w:t xml:space="preserve">the </w:t>
      </w:r>
      <w:r w:rsidRPr="00B4416F">
        <w:t>EGU</w:t>
      </w:r>
      <w:r>
        <w:t>s</w:t>
      </w:r>
      <w:r w:rsidRPr="00B4416F">
        <w:t xml:space="preserve"> in </w:t>
      </w:r>
      <w:r>
        <w:t>a larger</w:t>
      </w:r>
      <w:r w:rsidRPr="00B4416F">
        <w:t xml:space="preserve"> region (</w:t>
      </w:r>
      <w:r w:rsidR="00711C46">
        <w:t>e.g.,</w:t>
      </w:r>
      <w:r w:rsidRPr="00B4416F">
        <w:t xml:space="preserve"> the impact of </w:t>
      </w:r>
      <w:r>
        <w:t xml:space="preserve">New Jersey </w:t>
      </w:r>
      <w:r w:rsidRPr="00B4416F">
        <w:t xml:space="preserve">load reductions on Ohio </w:t>
      </w:r>
      <w:r w:rsidR="008E67B7">
        <w:t>EGUs</w:t>
      </w:r>
      <w:r w:rsidRPr="00B4416F">
        <w:t>)</w:t>
      </w:r>
      <w:r>
        <w:t>.</w:t>
      </w:r>
      <w:r w:rsidRPr="00B4416F">
        <w:t xml:space="preserve"> </w:t>
      </w:r>
      <w:r>
        <w:t>U</w:t>
      </w:r>
      <w:r w:rsidRPr="00B4416F">
        <w:t xml:space="preserve">sing </w:t>
      </w:r>
      <w:r>
        <w:t xml:space="preserve">still </w:t>
      </w:r>
      <w:r w:rsidRPr="00B4416F">
        <w:t>larger regions, such as the Eastern Interconnect, spreads the influenc</w:t>
      </w:r>
      <w:r>
        <w:t xml:space="preserve">e of load </w:t>
      </w:r>
      <w:r w:rsidR="00384B7A">
        <w:t xml:space="preserve">changes </w:t>
      </w:r>
      <w:r>
        <w:t xml:space="preserve">too widely, making it difficult to ascribe load </w:t>
      </w:r>
      <w:r w:rsidR="00384B7A">
        <w:t xml:space="preserve">changes </w:t>
      </w:r>
      <w:r>
        <w:t xml:space="preserve">at a particular location to a reasonable cohort of </w:t>
      </w:r>
      <w:r w:rsidR="008E67B7">
        <w:t>EGUs</w:t>
      </w:r>
      <w:r>
        <w:t>.</w:t>
      </w:r>
    </w:p>
    <w:p w14:paraId="1247126C" w14:textId="707879AB" w:rsidR="00710C18" w:rsidRDefault="00710C18" w:rsidP="00710C18">
      <w:pPr>
        <w:pStyle w:val="Heading2"/>
      </w:pPr>
      <w:bookmarkStart w:id="301" w:name="_Toc212023188"/>
      <w:r>
        <w:t>Data from the National Emissions Inventory</w:t>
      </w:r>
      <w:bookmarkEnd w:id="301"/>
    </w:p>
    <w:p w14:paraId="3AE18212" w14:textId="682CDC8C" w:rsidR="00710C18" w:rsidRDefault="00710C18" w:rsidP="00710C18">
      <w:pPr>
        <w:pStyle w:val="BodyText"/>
      </w:pPr>
      <w:r>
        <w:t>To determine emission rates for three pollutants—PM</w:t>
      </w:r>
      <w:r w:rsidRPr="008D00A2">
        <w:rPr>
          <w:vertAlign w:val="subscript"/>
        </w:rPr>
        <w:t>2.5</w:t>
      </w:r>
      <w:r>
        <w:t>, VOCs, and NH</w:t>
      </w:r>
      <w:r w:rsidRPr="008D00A2">
        <w:rPr>
          <w:vertAlign w:val="subscript"/>
        </w:rPr>
        <w:t>3</w:t>
      </w:r>
      <w:r>
        <w:t xml:space="preserve">—we rely on data from the </w:t>
      </w:r>
      <w:r w:rsidR="000242E9">
        <w:t xml:space="preserve">full, triennial </w:t>
      </w:r>
      <w:r>
        <w:t>NEI</w:t>
      </w:r>
      <w:r w:rsidR="000242E9">
        <w:t xml:space="preserve"> and interim year </w:t>
      </w:r>
      <w:r w:rsidR="00A94AA4">
        <w:t xml:space="preserve">NEI </w:t>
      </w:r>
      <w:r w:rsidR="000242E9">
        <w:t>point source data</w:t>
      </w:r>
      <w:r>
        <w:t>.</w:t>
      </w:r>
      <w:r>
        <w:rPr>
          <w:rStyle w:val="FootnoteReference"/>
        </w:rPr>
        <w:footnoteReference w:id="82"/>
      </w:r>
      <w:r>
        <w:t xml:space="preserve"> Emissions data for these pollutants is not available from the CAMD dataset on an hourly basis, but is available from the NEI on an annual basis.</w:t>
      </w:r>
      <w:r w:rsidR="0018692B">
        <w:rPr>
          <w:rStyle w:val="FootnoteReference"/>
        </w:rPr>
        <w:footnoteReference w:id="83"/>
      </w:r>
      <w:r>
        <w:t xml:space="preserve"> Using a methodology developed by EPA for </w:t>
      </w:r>
      <w:proofErr w:type="spellStart"/>
      <w:r>
        <w:t>eGRID</w:t>
      </w:r>
      <w:proofErr w:type="spellEnd"/>
      <w:r>
        <w:t>, we match EGUs in the CAMD dataset with facilities in the NEI.</w:t>
      </w:r>
      <w:r>
        <w:rPr>
          <w:rStyle w:val="FootnoteReference"/>
        </w:rPr>
        <w:footnoteReference w:id="84"/>
      </w:r>
      <w:r>
        <w:t xml:space="preserve"> </w:t>
      </w:r>
      <w:r w:rsidR="00FF6884">
        <w:t>Using t</w:t>
      </w:r>
      <w:r>
        <w:t xml:space="preserve">otal emissions for each EGU </w:t>
      </w:r>
      <w:r w:rsidR="00FF6884">
        <w:t>in either the NEI or point source NEI, we</w:t>
      </w:r>
      <w:r>
        <w:t xml:space="preserve"> divide by the EGU’s heat input (as reported in the CAMD dataset) to calculate lb-per-MMBtu </w:t>
      </w:r>
      <w:r>
        <w:lastRenderedPageBreak/>
        <w:t xml:space="preserve">emission rates. </w:t>
      </w:r>
      <w:r w:rsidR="00A04C9B">
        <w:t>In some cases where there is missing or known anomalous data in the NEI, EGUs are assigned the average rate of similar plants (</w:t>
      </w:r>
      <w:r w:rsidR="00A04C9B" w:rsidRPr="00203DE6">
        <w:t>i.e.</w:t>
      </w:r>
      <w:r w:rsidR="00A04C9B" w:rsidRPr="00DD033A">
        <w:t>,</w:t>
      </w:r>
      <w:r w:rsidR="00A04C9B">
        <w:t xml:space="preserve"> the same prime mover and fuel type). These cases include situations where</w:t>
      </w:r>
      <w:r>
        <w:t xml:space="preserve"> </w:t>
      </w:r>
      <w:r w:rsidR="000242E9">
        <w:t>emission</w:t>
      </w:r>
      <w:r w:rsidR="002B3FA6">
        <w:t>s</w:t>
      </w:r>
      <w:r w:rsidR="000242E9">
        <w:t xml:space="preserve"> data for one or more pollutant is missing in the NEI</w:t>
      </w:r>
      <w:r w:rsidR="002B3FA6">
        <w:t xml:space="preserve"> for an EGU</w:t>
      </w:r>
      <w:r>
        <w:t xml:space="preserve">, </w:t>
      </w:r>
      <w:r w:rsidR="00A04C9B">
        <w:t>situations where a</w:t>
      </w:r>
      <w:r w:rsidR="002B3FA6">
        <w:t>n EGU</w:t>
      </w:r>
      <w:r w:rsidR="00A04C9B">
        <w:t xml:space="preserve"> match is unable to be made between the CAMD dataset and the NEI dataset, and situations in which emissions published in the NEI are known to be sourced from </w:t>
      </w:r>
      <w:r w:rsidR="00A94AA4">
        <w:t>outdated</w:t>
      </w:r>
      <w:r w:rsidR="00A04C9B">
        <w:t xml:space="preserve"> data</w:t>
      </w:r>
      <w:r>
        <w:t>.</w:t>
      </w:r>
      <w:r w:rsidR="00A94AA4">
        <w:rPr>
          <w:rStyle w:val="FootnoteReference"/>
        </w:rPr>
        <w:footnoteReference w:id="85"/>
      </w:r>
      <w:r w:rsidRPr="00710C18">
        <w:t xml:space="preserve"> </w:t>
      </w:r>
      <w:r>
        <w:t xml:space="preserve">Emission rates for these three pollutants </w:t>
      </w:r>
      <w:r w:rsidR="00C13A02">
        <w:t xml:space="preserve">for each year </w:t>
      </w:r>
      <w:r>
        <w:t xml:space="preserve">are </w:t>
      </w:r>
      <w:r w:rsidR="00C13A02">
        <w:t xml:space="preserve">stored </w:t>
      </w:r>
      <w:r>
        <w:t xml:space="preserve">within the Main Module </w:t>
      </w:r>
      <w:r w:rsidR="00C13A02">
        <w:t xml:space="preserve">and are applied </w:t>
      </w:r>
      <w:r>
        <w:t>to calculate unit-specific emissions for each unit during each hour</w:t>
      </w:r>
      <w:r w:rsidR="00EF5BD9">
        <w:t xml:space="preserve">. </w:t>
      </w:r>
      <w:r w:rsidR="0018692B">
        <w:t xml:space="preserve">When users upload an RDF, NEI </w:t>
      </w:r>
      <w:r w:rsidR="00FC39DA">
        <w:t>emission rate</w:t>
      </w:r>
      <w:r w:rsidR="0018692B">
        <w:t xml:space="preserve"> data for the appropriate year is automatically selected in AVERT.</w:t>
      </w:r>
    </w:p>
    <w:p w14:paraId="7B17AC35" w14:textId="4B50755D" w:rsidR="00710C18" w:rsidRDefault="05DFC76A" w:rsidP="00710C18">
      <w:pPr>
        <w:pStyle w:val="BodyText"/>
      </w:pPr>
      <w:bookmarkStart w:id="302" w:name="_Hlk80626917"/>
      <w:r>
        <w:t>The NEI dataset</w:t>
      </w:r>
      <w:r w:rsidR="04A266EE">
        <w:t>s</w:t>
      </w:r>
      <w:r>
        <w:t xml:space="preserve"> used </w:t>
      </w:r>
      <w:r w:rsidR="3D289AA0">
        <w:t xml:space="preserve">in AVERT </w:t>
      </w:r>
      <w:r>
        <w:t>var</w:t>
      </w:r>
      <w:r w:rsidR="5D4336E3">
        <w:t>y</w:t>
      </w:r>
      <w:r>
        <w:t xml:space="preserve"> depending on </w:t>
      </w:r>
      <w:r w:rsidR="3D289AA0">
        <w:t>which AVERT dataset the user has selected</w:t>
      </w:r>
      <w:r>
        <w:t>.</w:t>
      </w:r>
      <w:r w:rsidR="3D289AA0">
        <w:t xml:space="preserve"> </w:t>
      </w:r>
      <w:r w:rsidR="001060F2">
        <w:fldChar w:fldCharType="begin"/>
      </w:r>
      <w:r w:rsidR="001060F2">
        <w:instrText xml:space="preserve"> REF _Ref78290916 \h </w:instrText>
      </w:r>
      <w:r w:rsidR="001060F2">
        <w:fldChar w:fldCharType="separate"/>
      </w:r>
      <w:r w:rsidR="007B7306">
        <w:t xml:space="preserve">Table </w:t>
      </w:r>
      <w:r w:rsidR="007B7306">
        <w:rPr>
          <w:noProof/>
        </w:rPr>
        <w:t>6</w:t>
      </w:r>
      <w:r w:rsidR="001060F2">
        <w:fldChar w:fldCharType="end"/>
      </w:r>
      <w:r w:rsidR="3D289AA0">
        <w:t xml:space="preserve"> describes this assignment.</w:t>
      </w:r>
      <w:r w:rsidR="473212B3" w:rsidRPr="002D69E7">
        <w:t xml:space="preserve"> </w:t>
      </w:r>
      <w:r w:rsidR="473212B3">
        <w:t xml:space="preserve">Note that the </w:t>
      </w:r>
      <w:r w:rsidR="3A2D8751">
        <w:t xml:space="preserve">full </w:t>
      </w:r>
      <w:r w:rsidR="473212B3">
        <w:t xml:space="preserve">NEI is published triennially, with the last official release in </w:t>
      </w:r>
      <w:r w:rsidR="06C8D532">
        <w:t xml:space="preserve">2023 </w:t>
      </w:r>
      <w:r w:rsidR="473212B3">
        <w:t xml:space="preserve">for the </w:t>
      </w:r>
      <w:r w:rsidR="06C8D532">
        <w:t xml:space="preserve">2020 </w:t>
      </w:r>
      <w:r w:rsidR="473212B3">
        <w:t>data year. Datasets for other years (</w:t>
      </w:r>
      <w:r w:rsidR="3C111DE7">
        <w:t>e.g</w:t>
      </w:r>
      <w:r w:rsidR="26C255DF">
        <w:t>.</w:t>
      </w:r>
      <w:r w:rsidR="0ACC0B36">
        <w:t>,</w:t>
      </w:r>
      <w:r w:rsidR="3C111DE7">
        <w:t xml:space="preserve"> </w:t>
      </w:r>
      <w:r w:rsidR="473212B3">
        <w:t>2019</w:t>
      </w:r>
      <w:r w:rsidR="00953E18">
        <w:t>,</w:t>
      </w:r>
      <w:r w:rsidR="7DC1075D">
        <w:t>2021</w:t>
      </w:r>
      <w:r w:rsidR="00953E18">
        <w:t>, and 2022</w:t>
      </w:r>
      <w:r w:rsidR="473212B3">
        <w:t>) are based on data compiled annual</w:t>
      </w:r>
      <w:r w:rsidR="04A266EE">
        <w:t>ly in the NEI point source inventories and can be accessed through the Emission Inventory System (</w:t>
      </w:r>
      <w:r w:rsidR="473212B3">
        <w:t>EIS</w:t>
      </w:r>
      <w:r w:rsidR="04A266EE">
        <w:t>)</w:t>
      </w:r>
      <w:r w:rsidR="00FF6884">
        <w:rPr>
          <w:rStyle w:val="FootnoteReference"/>
        </w:rPr>
        <w:footnoteReference w:id="86"/>
      </w:r>
      <w:r w:rsidR="04A266EE">
        <w:t xml:space="preserve"> for certain users.</w:t>
      </w:r>
      <w:bookmarkEnd w:id="302"/>
      <w:r w:rsidR="473212B3">
        <w:t xml:space="preserve"> </w:t>
      </w:r>
      <w:r w:rsidR="7BAE414F">
        <w:t xml:space="preserve">More recent years (including </w:t>
      </w:r>
      <w:r w:rsidR="00615DFB">
        <w:t xml:space="preserve">2023 </w:t>
      </w:r>
      <w:r w:rsidR="7BAE414F">
        <w:t xml:space="preserve">and </w:t>
      </w:r>
      <w:r w:rsidR="00615DFB">
        <w:t>2024</w:t>
      </w:r>
      <w:r w:rsidR="7BAE414F">
        <w:t xml:space="preserve">) do not currently have corresponding NEI datasets released. </w:t>
      </w:r>
      <w:r w:rsidR="4E5E70FA">
        <w:t xml:space="preserve">For </w:t>
      </w:r>
      <w:r w:rsidR="00615DFB">
        <w:t xml:space="preserve">2023 </w:t>
      </w:r>
      <w:r w:rsidR="4E5E70FA">
        <w:t xml:space="preserve">and </w:t>
      </w:r>
      <w:r w:rsidR="00615DFB">
        <w:t xml:space="preserve">2024 </w:t>
      </w:r>
      <w:r w:rsidR="4E5E70FA">
        <w:t>analyses, AVERT uses</w:t>
      </w:r>
      <w:r w:rsidR="7BAE414F">
        <w:t xml:space="preserve"> information from the most recent </w:t>
      </w:r>
      <w:r w:rsidR="4E5E70FA">
        <w:t xml:space="preserve">NEI </w:t>
      </w:r>
      <w:r w:rsidR="7BAE414F">
        <w:t>data year (</w:t>
      </w:r>
      <w:r w:rsidR="7DC1075D">
        <w:t>202</w:t>
      </w:r>
      <w:r w:rsidR="00615DFB">
        <w:t>2</w:t>
      </w:r>
      <w:r w:rsidR="7BAE414F">
        <w:t>).</w:t>
      </w:r>
      <w:r w:rsidR="546B134C">
        <w:t xml:space="preserve"> </w:t>
      </w:r>
      <w:r w:rsidR="546B134C" w:rsidRPr="006847F2">
        <w:t xml:space="preserve">For power plants that were newly constructed in </w:t>
      </w:r>
      <w:r w:rsidR="00615DFB">
        <w:t xml:space="preserve">2023 </w:t>
      </w:r>
      <w:r w:rsidR="546B134C">
        <w:t>or</w:t>
      </w:r>
      <w:r w:rsidR="546B134C" w:rsidRPr="006847F2">
        <w:t xml:space="preserve"> </w:t>
      </w:r>
      <w:r w:rsidR="00615DFB">
        <w:t>2024</w:t>
      </w:r>
      <w:r w:rsidR="546B134C" w:rsidRPr="006847F2">
        <w:t xml:space="preserve">, an average emission rate is used, based on </w:t>
      </w:r>
      <w:r w:rsidR="5DD44006">
        <w:t xml:space="preserve">existing </w:t>
      </w:r>
      <w:r w:rsidR="546B134C" w:rsidRPr="006847F2">
        <w:t xml:space="preserve">power plants that are </w:t>
      </w:r>
      <w:proofErr w:type="gramStart"/>
      <w:r w:rsidR="546B134C" w:rsidRPr="006847F2">
        <w:t>similar to</w:t>
      </w:r>
      <w:proofErr w:type="gramEnd"/>
      <w:r w:rsidR="546B134C" w:rsidRPr="006847F2">
        <w:t xml:space="preserve"> the newly constructed plant in terms of fuel type and prime mover type.</w:t>
      </w:r>
    </w:p>
    <w:p w14:paraId="749D6448" w14:textId="77777777" w:rsidR="004230E0" w:rsidRDefault="004230E0" w:rsidP="007D332E"/>
    <w:p w14:paraId="72400EF1" w14:textId="43259812" w:rsidR="00710C18" w:rsidRDefault="00710C18" w:rsidP="00710C18">
      <w:pPr>
        <w:pStyle w:val="Caption"/>
      </w:pPr>
      <w:bookmarkStart w:id="303" w:name="_Ref78290916"/>
      <w:bookmarkStart w:id="304" w:name="_Hlk80626954"/>
      <w:r>
        <w:t xml:space="preserve">Table </w:t>
      </w:r>
      <w:r>
        <w:fldChar w:fldCharType="begin"/>
      </w:r>
      <w:r>
        <w:instrText>SEQ Table \* ARABIC</w:instrText>
      </w:r>
      <w:r>
        <w:fldChar w:fldCharType="separate"/>
      </w:r>
      <w:r w:rsidR="0017044C">
        <w:rPr>
          <w:noProof/>
        </w:rPr>
        <w:t>6</w:t>
      </w:r>
      <w:r>
        <w:fldChar w:fldCharType="end"/>
      </w:r>
      <w:bookmarkEnd w:id="303"/>
      <w:r>
        <w:t>. NEI data used for each AVERT data year</w:t>
      </w:r>
      <w:r w:rsidR="004230E0">
        <w:t xml:space="preserve"> in AVERT v</w:t>
      </w:r>
      <w:r w:rsidR="001F1977">
        <w:t>4.</w:t>
      </w:r>
      <w:r w:rsidR="00615DFB">
        <w:t>4</w:t>
      </w:r>
      <w:r>
        <w:t>.</w:t>
      </w:r>
    </w:p>
    <w:tbl>
      <w:tblPr>
        <w:tblW w:w="3145" w:type="dxa"/>
        <w:jc w:val="center"/>
        <w:tblBorders>
          <w:top w:val="single" w:sz="4" w:space="0" w:color="0093D0"/>
          <w:left w:val="single" w:sz="4" w:space="0" w:color="0093D0"/>
          <w:bottom w:val="single" w:sz="4" w:space="0" w:color="0093D0"/>
          <w:right w:val="single" w:sz="4" w:space="0" w:color="0093D0"/>
          <w:insideH w:val="single" w:sz="4" w:space="0" w:color="0093D0"/>
          <w:insideV w:val="single" w:sz="4" w:space="0" w:color="0093D0"/>
        </w:tblBorders>
        <w:tblCellMar>
          <w:top w:w="29" w:type="dxa"/>
          <w:left w:w="58" w:type="dxa"/>
          <w:bottom w:w="29" w:type="dxa"/>
          <w:right w:w="58" w:type="dxa"/>
        </w:tblCellMar>
        <w:tblLook w:val="04A0" w:firstRow="1" w:lastRow="0" w:firstColumn="1" w:lastColumn="0" w:noHBand="0" w:noVBand="1"/>
      </w:tblPr>
      <w:tblGrid>
        <w:gridCol w:w="1705"/>
        <w:gridCol w:w="1440"/>
      </w:tblGrid>
      <w:tr w:rsidR="00710C18" w:rsidRPr="002C5D7C" w14:paraId="5820D453" w14:textId="77777777" w:rsidTr="002E3663">
        <w:trPr>
          <w:jc w:val="center"/>
        </w:trPr>
        <w:tc>
          <w:tcPr>
            <w:tcW w:w="1705" w:type="dxa"/>
            <w:shd w:val="clear" w:color="auto" w:fill="D5F3FF"/>
            <w:noWrap/>
            <w:vAlign w:val="center"/>
            <w:hideMark/>
          </w:tcPr>
          <w:p w14:paraId="1E8A28D1" w14:textId="09BDF846" w:rsidR="00710C18" w:rsidRPr="0020160C" w:rsidRDefault="00710C18" w:rsidP="002E3663">
            <w:pPr>
              <w:keepNext/>
              <w:contextualSpacing/>
              <w:rPr>
                <w:rFonts w:cs="Arial"/>
                <w:b/>
                <w:sz w:val="18"/>
                <w:szCs w:val="18"/>
              </w:rPr>
            </w:pPr>
            <w:r w:rsidRPr="0020160C">
              <w:rPr>
                <w:rFonts w:cs="Arial"/>
                <w:b/>
                <w:sz w:val="18"/>
                <w:szCs w:val="18"/>
              </w:rPr>
              <w:t xml:space="preserve">AVERT </w:t>
            </w:r>
            <w:r w:rsidR="00A27853">
              <w:rPr>
                <w:rFonts w:cs="Arial"/>
                <w:b/>
                <w:sz w:val="18"/>
                <w:szCs w:val="18"/>
              </w:rPr>
              <w:t>d</w:t>
            </w:r>
            <w:r w:rsidRPr="0020160C">
              <w:rPr>
                <w:rFonts w:cs="Arial"/>
                <w:b/>
                <w:sz w:val="18"/>
                <w:szCs w:val="18"/>
              </w:rPr>
              <w:t xml:space="preserve">ata </w:t>
            </w:r>
            <w:r w:rsidR="00A27853">
              <w:rPr>
                <w:rFonts w:cs="Arial"/>
                <w:b/>
                <w:sz w:val="18"/>
                <w:szCs w:val="18"/>
              </w:rPr>
              <w:t>y</w:t>
            </w:r>
            <w:r w:rsidRPr="0020160C">
              <w:rPr>
                <w:rFonts w:cs="Arial"/>
                <w:b/>
                <w:sz w:val="18"/>
                <w:szCs w:val="18"/>
              </w:rPr>
              <w:t>ear</w:t>
            </w:r>
          </w:p>
        </w:tc>
        <w:tc>
          <w:tcPr>
            <w:tcW w:w="1440" w:type="dxa"/>
            <w:shd w:val="clear" w:color="auto" w:fill="D5F3FF"/>
            <w:noWrap/>
            <w:vAlign w:val="center"/>
            <w:hideMark/>
          </w:tcPr>
          <w:p w14:paraId="354CA348" w14:textId="39E331EC" w:rsidR="00710C18" w:rsidRPr="0020160C" w:rsidRDefault="00710C18" w:rsidP="002E3663">
            <w:pPr>
              <w:keepNext/>
              <w:contextualSpacing/>
              <w:rPr>
                <w:rFonts w:cs="Arial"/>
                <w:b/>
                <w:sz w:val="18"/>
                <w:szCs w:val="18"/>
              </w:rPr>
            </w:pPr>
            <w:r w:rsidRPr="0020160C">
              <w:rPr>
                <w:rFonts w:cs="Arial"/>
                <w:b/>
                <w:sz w:val="18"/>
                <w:szCs w:val="18"/>
              </w:rPr>
              <w:t xml:space="preserve">NEI </w:t>
            </w:r>
            <w:r w:rsidR="00A27853">
              <w:rPr>
                <w:rFonts w:cs="Arial"/>
                <w:b/>
                <w:sz w:val="18"/>
                <w:szCs w:val="18"/>
              </w:rPr>
              <w:t>y</w:t>
            </w:r>
            <w:r w:rsidRPr="0020160C">
              <w:rPr>
                <w:rFonts w:cs="Arial"/>
                <w:b/>
                <w:sz w:val="18"/>
                <w:szCs w:val="18"/>
              </w:rPr>
              <w:t xml:space="preserve">ear </w:t>
            </w:r>
            <w:r w:rsidR="00A27853">
              <w:rPr>
                <w:rFonts w:cs="Arial"/>
                <w:b/>
                <w:sz w:val="18"/>
                <w:szCs w:val="18"/>
              </w:rPr>
              <w:t>u</w:t>
            </w:r>
            <w:r w:rsidRPr="0020160C">
              <w:rPr>
                <w:rFonts w:cs="Arial"/>
                <w:b/>
                <w:sz w:val="18"/>
                <w:szCs w:val="18"/>
              </w:rPr>
              <w:t>sed</w:t>
            </w:r>
          </w:p>
        </w:tc>
      </w:tr>
      <w:tr w:rsidR="00710C18" w:rsidRPr="00192546" w14:paraId="088DD88A" w14:textId="77777777" w:rsidTr="002E3663">
        <w:trPr>
          <w:jc w:val="center"/>
        </w:trPr>
        <w:tc>
          <w:tcPr>
            <w:tcW w:w="1705" w:type="dxa"/>
            <w:noWrap/>
            <w:vAlign w:val="center"/>
            <w:hideMark/>
          </w:tcPr>
          <w:p w14:paraId="7E7E65D1" w14:textId="11A3D408" w:rsidR="00710C18" w:rsidRPr="0020160C" w:rsidRDefault="00710C18" w:rsidP="002B3FA6">
            <w:pPr>
              <w:keepNext/>
              <w:contextualSpacing/>
              <w:jc w:val="center"/>
              <w:rPr>
                <w:rFonts w:cs="Arial"/>
                <w:sz w:val="18"/>
                <w:szCs w:val="18"/>
              </w:rPr>
            </w:pPr>
            <w:r w:rsidRPr="0020160C">
              <w:rPr>
                <w:rFonts w:cs="Arial"/>
                <w:sz w:val="18"/>
                <w:szCs w:val="18"/>
              </w:rPr>
              <w:t>2017</w:t>
            </w:r>
          </w:p>
        </w:tc>
        <w:tc>
          <w:tcPr>
            <w:tcW w:w="1440" w:type="dxa"/>
            <w:noWrap/>
            <w:vAlign w:val="center"/>
            <w:hideMark/>
          </w:tcPr>
          <w:p w14:paraId="5214F1D2" w14:textId="6212C4D9" w:rsidR="00710C18" w:rsidRPr="0020160C" w:rsidRDefault="00710C18" w:rsidP="002B3FA6">
            <w:pPr>
              <w:keepNext/>
              <w:contextualSpacing/>
              <w:jc w:val="center"/>
              <w:rPr>
                <w:rFonts w:cs="Arial"/>
                <w:sz w:val="18"/>
                <w:szCs w:val="18"/>
              </w:rPr>
            </w:pPr>
            <w:r w:rsidRPr="0020160C">
              <w:rPr>
                <w:rFonts w:cs="Arial"/>
                <w:sz w:val="18"/>
                <w:szCs w:val="18"/>
              </w:rPr>
              <w:t>2017</w:t>
            </w:r>
            <w:r w:rsidR="00A94AA4" w:rsidRPr="0020160C">
              <w:rPr>
                <w:rFonts w:cs="Arial"/>
                <w:sz w:val="18"/>
                <w:szCs w:val="18"/>
              </w:rPr>
              <w:t xml:space="preserve"> (full NEI)</w:t>
            </w:r>
          </w:p>
        </w:tc>
      </w:tr>
      <w:tr w:rsidR="00710C18" w:rsidRPr="00192546" w14:paraId="293BCD67" w14:textId="77777777" w:rsidTr="002E3663">
        <w:trPr>
          <w:jc w:val="center"/>
        </w:trPr>
        <w:tc>
          <w:tcPr>
            <w:tcW w:w="1705" w:type="dxa"/>
            <w:noWrap/>
            <w:vAlign w:val="center"/>
            <w:hideMark/>
          </w:tcPr>
          <w:p w14:paraId="44B8D20A" w14:textId="7B26F724" w:rsidR="00710C18" w:rsidRPr="0020160C" w:rsidRDefault="00710C18" w:rsidP="002B3FA6">
            <w:pPr>
              <w:keepNext/>
              <w:contextualSpacing/>
              <w:jc w:val="center"/>
              <w:rPr>
                <w:rFonts w:cs="Arial"/>
                <w:sz w:val="18"/>
                <w:szCs w:val="18"/>
              </w:rPr>
            </w:pPr>
            <w:r w:rsidRPr="0020160C">
              <w:rPr>
                <w:rFonts w:cs="Arial"/>
                <w:sz w:val="18"/>
                <w:szCs w:val="18"/>
              </w:rPr>
              <w:t>2018</w:t>
            </w:r>
          </w:p>
        </w:tc>
        <w:tc>
          <w:tcPr>
            <w:tcW w:w="1440" w:type="dxa"/>
            <w:noWrap/>
            <w:vAlign w:val="center"/>
            <w:hideMark/>
          </w:tcPr>
          <w:p w14:paraId="015EB469" w14:textId="251AAF85" w:rsidR="00710C18" w:rsidRPr="0020160C" w:rsidRDefault="00710C18" w:rsidP="002B3FA6">
            <w:pPr>
              <w:keepNext/>
              <w:contextualSpacing/>
              <w:jc w:val="center"/>
              <w:rPr>
                <w:rFonts w:cs="Arial"/>
                <w:sz w:val="18"/>
                <w:szCs w:val="18"/>
              </w:rPr>
            </w:pPr>
            <w:r w:rsidRPr="0020160C">
              <w:rPr>
                <w:rFonts w:cs="Arial"/>
                <w:sz w:val="18"/>
                <w:szCs w:val="18"/>
              </w:rPr>
              <w:t>2018</w:t>
            </w:r>
          </w:p>
        </w:tc>
      </w:tr>
      <w:tr w:rsidR="00710C18" w:rsidRPr="00192546" w14:paraId="31B4D110" w14:textId="77777777" w:rsidTr="002E3663">
        <w:trPr>
          <w:jc w:val="center"/>
        </w:trPr>
        <w:tc>
          <w:tcPr>
            <w:tcW w:w="1705" w:type="dxa"/>
            <w:noWrap/>
            <w:vAlign w:val="center"/>
            <w:hideMark/>
          </w:tcPr>
          <w:p w14:paraId="7643B72A" w14:textId="351DFDA3" w:rsidR="00710C18" w:rsidRPr="0020160C" w:rsidRDefault="00710C18" w:rsidP="002B3FA6">
            <w:pPr>
              <w:keepNext/>
              <w:contextualSpacing/>
              <w:jc w:val="center"/>
              <w:rPr>
                <w:rFonts w:cs="Arial"/>
                <w:sz w:val="18"/>
                <w:szCs w:val="18"/>
              </w:rPr>
            </w:pPr>
            <w:r w:rsidRPr="0020160C">
              <w:rPr>
                <w:rFonts w:cs="Arial"/>
                <w:sz w:val="18"/>
                <w:szCs w:val="18"/>
              </w:rPr>
              <w:t>2019</w:t>
            </w:r>
          </w:p>
        </w:tc>
        <w:tc>
          <w:tcPr>
            <w:tcW w:w="1440" w:type="dxa"/>
            <w:noWrap/>
            <w:vAlign w:val="center"/>
            <w:hideMark/>
          </w:tcPr>
          <w:p w14:paraId="1ED6CE4B" w14:textId="3017735C" w:rsidR="00710C18" w:rsidRPr="0020160C" w:rsidRDefault="00710C18" w:rsidP="002B3FA6">
            <w:pPr>
              <w:keepNext/>
              <w:contextualSpacing/>
              <w:jc w:val="center"/>
              <w:rPr>
                <w:rFonts w:cs="Arial"/>
                <w:sz w:val="18"/>
                <w:szCs w:val="18"/>
              </w:rPr>
            </w:pPr>
            <w:r w:rsidRPr="0020160C">
              <w:rPr>
                <w:rFonts w:cs="Arial"/>
                <w:sz w:val="18"/>
                <w:szCs w:val="18"/>
              </w:rPr>
              <w:t>2019</w:t>
            </w:r>
          </w:p>
        </w:tc>
      </w:tr>
      <w:tr w:rsidR="00710C18" w:rsidRPr="00192546" w14:paraId="4793E132" w14:textId="77777777" w:rsidTr="002E3663">
        <w:trPr>
          <w:jc w:val="center"/>
        </w:trPr>
        <w:tc>
          <w:tcPr>
            <w:tcW w:w="1705" w:type="dxa"/>
            <w:noWrap/>
            <w:vAlign w:val="center"/>
            <w:hideMark/>
          </w:tcPr>
          <w:p w14:paraId="00C52709" w14:textId="7CD79F4F" w:rsidR="00710C18" w:rsidRPr="0020160C" w:rsidRDefault="00710C18" w:rsidP="002B3FA6">
            <w:pPr>
              <w:keepNext/>
              <w:contextualSpacing/>
              <w:jc w:val="center"/>
              <w:rPr>
                <w:rFonts w:cs="Arial"/>
                <w:sz w:val="18"/>
                <w:szCs w:val="18"/>
              </w:rPr>
            </w:pPr>
            <w:r w:rsidRPr="0020160C">
              <w:rPr>
                <w:rFonts w:cs="Arial"/>
                <w:sz w:val="18"/>
                <w:szCs w:val="18"/>
              </w:rPr>
              <w:t>2020</w:t>
            </w:r>
          </w:p>
        </w:tc>
        <w:tc>
          <w:tcPr>
            <w:tcW w:w="1440" w:type="dxa"/>
            <w:noWrap/>
            <w:vAlign w:val="center"/>
            <w:hideMark/>
          </w:tcPr>
          <w:p w14:paraId="26773E0B" w14:textId="4DD9431E" w:rsidR="00710C18" w:rsidRPr="0020160C" w:rsidRDefault="00710C18" w:rsidP="002B3FA6">
            <w:pPr>
              <w:keepNext/>
              <w:contextualSpacing/>
              <w:jc w:val="center"/>
              <w:rPr>
                <w:rFonts w:cs="Arial"/>
                <w:sz w:val="18"/>
                <w:szCs w:val="18"/>
              </w:rPr>
            </w:pPr>
            <w:r w:rsidRPr="0020160C">
              <w:rPr>
                <w:rFonts w:cs="Arial"/>
                <w:sz w:val="18"/>
                <w:szCs w:val="18"/>
              </w:rPr>
              <w:t>20</w:t>
            </w:r>
            <w:r w:rsidR="00210EEE">
              <w:rPr>
                <w:rFonts w:cs="Arial"/>
                <w:sz w:val="18"/>
                <w:szCs w:val="18"/>
              </w:rPr>
              <w:t>20</w:t>
            </w:r>
          </w:p>
        </w:tc>
      </w:tr>
      <w:tr w:rsidR="004230E0" w:rsidRPr="00192546" w14:paraId="03D35CC2" w14:textId="77777777" w:rsidTr="002E3663">
        <w:trPr>
          <w:jc w:val="center"/>
        </w:trPr>
        <w:tc>
          <w:tcPr>
            <w:tcW w:w="1705" w:type="dxa"/>
            <w:noWrap/>
            <w:vAlign w:val="center"/>
          </w:tcPr>
          <w:p w14:paraId="25891BD8" w14:textId="27C51B15" w:rsidR="004230E0" w:rsidRPr="0020160C" w:rsidRDefault="004230E0" w:rsidP="002B3FA6">
            <w:pPr>
              <w:keepNext/>
              <w:contextualSpacing/>
              <w:jc w:val="center"/>
              <w:rPr>
                <w:rFonts w:cs="Arial"/>
                <w:sz w:val="18"/>
                <w:szCs w:val="18"/>
              </w:rPr>
            </w:pPr>
            <w:r w:rsidRPr="0020160C">
              <w:rPr>
                <w:rFonts w:cs="Arial"/>
                <w:sz w:val="18"/>
                <w:szCs w:val="18"/>
              </w:rPr>
              <w:t>2021</w:t>
            </w:r>
          </w:p>
        </w:tc>
        <w:tc>
          <w:tcPr>
            <w:tcW w:w="1440" w:type="dxa"/>
            <w:noWrap/>
            <w:vAlign w:val="center"/>
          </w:tcPr>
          <w:p w14:paraId="17FDEF55" w14:textId="40161776" w:rsidR="004230E0" w:rsidRPr="0020160C" w:rsidRDefault="004230E0" w:rsidP="002B3FA6">
            <w:pPr>
              <w:keepNext/>
              <w:contextualSpacing/>
              <w:jc w:val="center"/>
              <w:rPr>
                <w:rFonts w:cs="Arial"/>
                <w:sz w:val="18"/>
                <w:szCs w:val="18"/>
              </w:rPr>
            </w:pPr>
            <w:r w:rsidRPr="0020160C">
              <w:rPr>
                <w:rFonts w:cs="Arial"/>
                <w:sz w:val="18"/>
                <w:szCs w:val="18"/>
              </w:rPr>
              <w:t>20</w:t>
            </w:r>
            <w:r w:rsidR="00210EEE">
              <w:rPr>
                <w:rFonts w:cs="Arial"/>
                <w:sz w:val="18"/>
                <w:szCs w:val="18"/>
              </w:rPr>
              <w:t>2</w:t>
            </w:r>
            <w:r w:rsidR="00B83C20">
              <w:rPr>
                <w:rFonts w:cs="Arial"/>
                <w:sz w:val="18"/>
                <w:szCs w:val="18"/>
              </w:rPr>
              <w:t>1</w:t>
            </w:r>
          </w:p>
        </w:tc>
      </w:tr>
      <w:tr w:rsidR="00210EEE" w:rsidRPr="00192546" w14:paraId="65E5A40C" w14:textId="77777777" w:rsidTr="002E3663">
        <w:trPr>
          <w:jc w:val="center"/>
        </w:trPr>
        <w:tc>
          <w:tcPr>
            <w:tcW w:w="1705" w:type="dxa"/>
            <w:noWrap/>
            <w:vAlign w:val="center"/>
          </w:tcPr>
          <w:p w14:paraId="51D96C1F" w14:textId="2C73A2A2" w:rsidR="00210EEE" w:rsidRPr="0020160C" w:rsidRDefault="00210EEE" w:rsidP="002B3FA6">
            <w:pPr>
              <w:keepNext/>
              <w:contextualSpacing/>
              <w:jc w:val="center"/>
              <w:rPr>
                <w:rFonts w:cs="Arial"/>
                <w:sz w:val="18"/>
                <w:szCs w:val="18"/>
              </w:rPr>
            </w:pPr>
            <w:r>
              <w:rPr>
                <w:rFonts w:cs="Arial"/>
                <w:sz w:val="18"/>
                <w:szCs w:val="18"/>
              </w:rPr>
              <w:t>2022</w:t>
            </w:r>
          </w:p>
        </w:tc>
        <w:tc>
          <w:tcPr>
            <w:tcW w:w="1440" w:type="dxa"/>
            <w:noWrap/>
            <w:vAlign w:val="center"/>
          </w:tcPr>
          <w:p w14:paraId="1D15BC4D" w14:textId="1447C222" w:rsidR="00210EEE" w:rsidRPr="0020160C" w:rsidRDefault="00210EEE" w:rsidP="002B3FA6">
            <w:pPr>
              <w:keepNext/>
              <w:contextualSpacing/>
              <w:jc w:val="center"/>
              <w:rPr>
                <w:rFonts w:cs="Arial"/>
                <w:sz w:val="18"/>
                <w:szCs w:val="18"/>
              </w:rPr>
            </w:pPr>
            <w:r>
              <w:rPr>
                <w:rFonts w:cs="Arial"/>
                <w:sz w:val="18"/>
                <w:szCs w:val="18"/>
              </w:rPr>
              <w:t>202</w:t>
            </w:r>
            <w:r w:rsidR="00615DFB">
              <w:rPr>
                <w:rFonts w:cs="Arial"/>
                <w:sz w:val="18"/>
                <w:szCs w:val="18"/>
              </w:rPr>
              <w:t>2</w:t>
            </w:r>
          </w:p>
        </w:tc>
      </w:tr>
      <w:tr w:rsidR="00B83C20" w:rsidRPr="00192546" w14:paraId="710A2F89" w14:textId="77777777" w:rsidTr="002E3663">
        <w:trPr>
          <w:jc w:val="center"/>
        </w:trPr>
        <w:tc>
          <w:tcPr>
            <w:tcW w:w="1705" w:type="dxa"/>
            <w:noWrap/>
            <w:vAlign w:val="center"/>
          </w:tcPr>
          <w:p w14:paraId="653E0930" w14:textId="47D35383" w:rsidR="00B83C20" w:rsidRDefault="00B83C20" w:rsidP="002B3FA6">
            <w:pPr>
              <w:keepNext/>
              <w:contextualSpacing/>
              <w:jc w:val="center"/>
              <w:rPr>
                <w:rFonts w:cs="Arial"/>
                <w:sz w:val="18"/>
                <w:szCs w:val="18"/>
              </w:rPr>
            </w:pPr>
            <w:r>
              <w:rPr>
                <w:rFonts w:cs="Arial"/>
                <w:sz w:val="18"/>
                <w:szCs w:val="18"/>
              </w:rPr>
              <w:t>2023</w:t>
            </w:r>
          </w:p>
        </w:tc>
        <w:tc>
          <w:tcPr>
            <w:tcW w:w="1440" w:type="dxa"/>
            <w:noWrap/>
            <w:vAlign w:val="center"/>
          </w:tcPr>
          <w:p w14:paraId="17F36F86" w14:textId="1FEF52CB" w:rsidR="00B83C20" w:rsidRDefault="00B83C20" w:rsidP="002B3FA6">
            <w:pPr>
              <w:keepNext/>
              <w:contextualSpacing/>
              <w:jc w:val="center"/>
              <w:rPr>
                <w:rFonts w:cs="Arial"/>
                <w:sz w:val="18"/>
                <w:szCs w:val="18"/>
              </w:rPr>
            </w:pPr>
            <w:r>
              <w:rPr>
                <w:rFonts w:cs="Arial"/>
                <w:sz w:val="18"/>
                <w:szCs w:val="18"/>
              </w:rPr>
              <w:t>202</w:t>
            </w:r>
            <w:r w:rsidR="00615DFB">
              <w:rPr>
                <w:rFonts w:cs="Arial"/>
                <w:sz w:val="18"/>
                <w:szCs w:val="18"/>
              </w:rPr>
              <w:t>2</w:t>
            </w:r>
          </w:p>
        </w:tc>
      </w:tr>
      <w:tr w:rsidR="00615DFB" w:rsidRPr="00192546" w14:paraId="75594788" w14:textId="77777777" w:rsidTr="002E3663">
        <w:trPr>
          <w:jc w:val="center"/>
        </w:trPr>
        <w:tc>
          <w:tcPr>
            <w:tcW w:w="1705" w:type="dxa"/>
            <w:noWrap/>
            <w:vAlign w:val="center"/>
          </w:tcPr>
          <w:p w14:paraId="284F56A7" w14:textId="589E7EFD" w:rsidR="00615DFB" w:rsidRDefault="00615DFB" w:rsidP="002B3FA6">
            <w:pPr>
              <w:keepNext/>
              <w:contextualSpacing/>
              <w:jc w:val="center"/>
              <w:rPr>
                <w:rFonts w:cs="Arial"/>
                <w:sz w:val="18"/>
                <w:szCs w:val="18"/>
              </w:rPr>
            </w:pPr>
            <w:r>
              <w:rPr>
                <w:rFonts w:cs="Arial"/>
                <w:sz w:val="18"/>
                <w:szCs w:val="18"/>
              </w:rPr>
              <w:t>2024</w:t>
            </w:r>
          </w:p>
        </w:tc>
        <w:tc>
          <w:tcPr>
            <w:tcW w:w="1440" w:type="dxa"/>
            <w:noWrap/>
            <w:vAlign w:val="center"/>
          </w:tcPr>
          <w:p w14:paraId="06BC0004" w14:textId="12EAD27F" w:rsidR="00615DFB" w:rsidRDefault="00615DFB" w:rsidP="002B3FA6">
            <w:pPr>
              <w:keepNext/>
              <w:contextualSpacing/>
              <w:jc w:val="center"/>
              <w:rPr>
                <w:rFonts w:cs="Arial"/>
                <w:sz w:val="18"/>
                <w:szCs w:val="18"/>
              </w:rPr>
            </w:pPr>
            <w:r>
              <w:rPr>
                <w:rFonts w:cs="Arial"/>
                <w:sz w:val="18"/>
                <w:szCs w:val="18"/>
              </w:rPr>
              <w:t>2022</w:t>
            </w:r>
          </w:p>
        </w:tc>
      </w:tr>
      <w:bookmarkEnd w:id="304"/>
    </w:tbl>
    <w:p w14:paraId="194DBC86" w14:textId="77777777" w:rsidR="00710C18" w:rsidRPr="00710C18" w:rsidRDefault="00710C18" w:rsidP="00710C18">
      <w:pPr>
        <w:pStyle w:val="BodyText"/>
      </w:pPr>
    </w:p>
    <w:p w14:paraId="4749BD5B" w14:textId="404C740D" w:rsidR="008F7486" w:rsidRDefault="008F7486" w:rsidP="00E61F2A">
      <w:pPr>
        <w:pStyle w:val="Heading1-NoNumbering"/>
      </w:pPr>
      <w:bookmarkStart w:id="305" w:name="AppendixC"/>
      <w:bookmarkStart w:id="306" w:name="_Toc343609500"/>
      <w:bookmarkStart w:id="307" w:name="_Toc525152425"/>
      <w:bookmarkStart w:id="308" w:name="_Toc212023189"/>
      <w:bookmarkEnd w:id="305"/>
      <w:r>
        <w:lastRenderedPageBreak/>
        <w:t>Appendix C: Renewable Energy</w:t>
      </w:r>
      <w:r w:rsidR="0052422C">
        <w:t xml:space="preserve"> Hourly Profiles</w:t>
      </w:r>
      <w:bookmarkEnd w:id="306"/>
      <w:bookmarkEnd w:id="307"/>
      <w:bookmarkEnd w:id="308"/>
    </w:p>
    <w:p w14:paraId="72F22A04" w14:textId="3967D6CC" w:rsidR="008F7486" w:rsidRPr="000A64D5" w:rsidRDefault="009D78F6" w:rsidP="008F7486">
      <w:pPr>
        <w:pStyle w:val="BodyText"/>
      </w:pPr>
      <w:r w:rsidRPr="000A64D5">
        <w:t>AVERT’s Main Module</w:t>
      </w:r>
      <w:r w:rsidR="008F7486" w:rsidRPr="000A64D5">
        <w:t xml:space="preserve"> </w:t>
      </w:r>
      <w:r w:rsidR="0052422C" w:rsidRPr="000A64D5">
        <w:t xml:space="preserve">provides </w:t>
      </w:r>
      <w:r w:rsidR="00A83C9A" w:rsidRPr="000A64D5">
        <w:t xml:space="preserve">regional estimates of </w:t>
      </w:r>
      <w:r w:rsidR="008F7486" w:rsidRPr="000A64D5">
        <w:t>hourly capacity factors for generic solar and wind projects.</w:t>
      </w:r>
      <w:r w:rsidR="0052422C" w:rsidRPr="000A64D5">
        <w:t xml:space="preserve"> These capacity factors are meant to provide quickly accessible options to review example renewable project portfolios in each of the regions discussed here. The user is encouraged to develop site</w:t>
      </w:r>
      <w:r w:rsidR="00B26AE5" w:rsidRPr="000A64D5">
        <w:t>-</w:t>
      </w:r>
      <w:r w:rsidR="0052422C" w:rsidRPr="000A64D5">
        <w:t>, state</w:t>
      </w:r>
      <w:r w:rsidR="00B26AE5" w:rsidRPr="000A64D5">
        <w:t>-</w:t>
      </w:r>
      <w:r w:rsidR="0052422C" w:rsidRPr="000A64D5">
        <w:t xml:space="preserve">, or region-specific </w:t>
      </w:r>
      <w:r w:rsidR="00405C35" w:rsidRPr="000A64D5">
        <w:t>RE</w:t>
      </w:r>
      <w:r w:rsidR="0052422C" w:rsidRPr="000A64D5">
        <w:t xml:space="preserve"> load profiles. Where such information is not available or for the purposes of exploration, the proxy capacity factors </w:t>
      </w:r>
      <w:r w:rsidR="003D40C3" w:rsidRPr="000A64D5">
        <w:t xml:space="preserve">in </w:t>
      </w:r>
      <w:r w:rsidR="00B26AE5" w:rsidRPr="000A64D5">
        <w:t xml:space="preserve">the </w:t>
      </w:r>
      <w:r w:rsidRPr="000A64D5">
        <w:t>Main Module</w:t>
      </w:r>
      <w:r w:rsidR="003D40C3" w:rsidRPr="000A64D5">
        <w:t xml:space="preserve"> </w:t>
      </w:r>
      <w:r w:rsidR="0052422C" w:rsidRPr="000A64D5">
        <w:t xml:space="preserve">provide a reasonable basis </w:t>
      </w:r>
      <w:r w:rsidR="00B26AE5" w:rsidRPr="000A64D5">
        <w:t xml:space="preserve">for </w:t>
      </w:r>
      <w:r w:rsidR="0052422C" w:rsidRPr="000A64D5">
        <w:t>expected wind and solar hourly profiles.</w:t>
      </w:r>
      <w:r w:rsidR="00574FCA" w:rsidRPr="000A64D5">
        <w:t xml:space="preserve"> Hourly capacity factors can also be scaled to reflect an annual capacity factor specified by the user. </w:t>
      </w:r>
      <w:r w:rsidR="002D69E7" w:rsidRPr="000A64D5">
        <w:t xml:space="preserve">EPA routinely revisits the default capacity factors and methodologies described </w:t>
      </w:r>
      <w:proofErr w:type="gramStart"/>
      <w:r w:rsidR="002D69E7" w:rsidRPr="000A64D5">
        <w:t>below, and</w:t>
      </w:r>
      <w:proofErr w:type="gramEnd"/>
      <w:r w:rsidR="002D69E7" w:rsidRPr="000A64D5">
        <w:t xml:space="preserve"> updates them to be consistent with the latest available reported and modeled data.</w:t>
      </w:r>
    </w:p>
    <w:p w14:paraId="09B39E45" w14:textId="1C15CF9D" w:rsidR="00A95470" w:rsidRPr="000A64D5" w:rsidRDefault="00A95470" w:rsidP="00A60DBD">
      <w:pPr>
        <w:pStyle w:val="Heading2"/>
      </w:pPr>
      <w:bookmarkStart w:id="309" w:name="_Toc212023190"/>
      <w:r w:rsidRPr="000A64D5">
        <w:t xml:space="preserve">Rooftop and </w:t>
      </w:r>
      <w:r w:rsidR="00BF33B2" w:rsidRPr="000A64D5">
        <w:t>U</w:t>
      </w:r>
      <w:r w:rsidRPr="000A64D5">
        <w:t>tility</w:t>
      </w:r>
      <w:r w:rsidR="00BF33B2" w:rsidRPr="000A64D5">
        <w:t>-Scale</w:t>
      </w:r>
      <w:r w:rsidRPr="000A64D5">
        <w:t xml:space="preserve"> P</w:t>
      </w:r>
      <w:r w:rsidR="007A3BB3">
        <w:t>hotovoltaic</w:t>
      </w:r>
      <w:bookmarkEnd w:id="309"/>
    </w:p>
    <w:p w14:paraId="4F42D31D" w14:textId="3594C16C" w:rsidR="008F7486" w:rsidRPr="000A64D5" w:rsidRDefault="008F7486" w:rsidP="008F7486">
      <w:pPr>
        <w:pStyle w:val="BodyText"/>
      </w:pPr>
      <w:r w:rsidRPr="000A64D5">
        <w:t>Annual</w:t>
      </w:r>
      <w:r w:rsidRPr="00F67AFB">
        <w:rPr>
          <w:rStyle w:val="CommentReference"/>
          <w:sz w:val="20"/>
          <w:szCs w:val="20"/>
        </w:rPr>
        <w:t xml:space="preserve"> </w:t>
      </w:r>
      <w:r>
        <w:rPr>
          <w:rStyle w:val="CommentReference"/>
          <w:sz w:val="20"/>
          <w:szCs w:val="20"/>
        </w:rPr>
        <w:t xml:space="preserve">hourly capacity factors for rooftop PV and utility PV </w:t>
      </w:r>
      <w:r w:rsidRPr="00F67AFB">
        <w:rPr>
          <w:rStyle w:val="CommentReference"/>
          <w:sz w:val="20"/>
          <w:szCs w:val="20"/>
        </w:rPr>
        <w:t>were obtained from the National Renewable Energy Laboratory</w:t>
      </w:r>
      <w:r w:rsidR="00B26AE5">
        <w:rPr>
          <w:rStyle w:val="CommentReference"/>
          <w:sz w:val="20"/>
          <w:szCs w:val="20"/>
        </w:rPr>
        <w:t>’s</w:t>
      </w:r>
      <w:r w:rsidRPr="00F67AFB">
        <w:rPr>
          <w:rStyle w:val="CommentReference"/>
          <w:sz w:val="20"/>
          <w:szCs w:val="20"/>
        </w:rPr>
        <w:t xml:space="preserve"> </w:t>
      </w:r>
      <w:proofErr w:type="spellStart"/>
      <w:r w:rsidRPr="00F67AFB">
        <w:rPr>
          <w:rStyle w:val="CommentReference"/>
          <w:sz w:val="20"/>
          <w:szCs w:val="20"/>
        </w:rPr>
        <w:t>PVWatts</w:t>
      </w:r>
      <w:proofErr w:type="spellEnd"/>
      <w:r w:rsidRPr="00F67AFB">
        <w:rPr>
          <w:rStyle w:val="CommentReference"/>
          <w:sz w:val="20"/>
          <w:szCs w:val="20"/>
        </w:rPr>
        <w:t xml:space="preserve"> v.1 tool</w:t>
      </w:r>
      <w:r>
        <w:rPr>
          <w:rStyle w:val="CommentReference"/>
          <w:sz w:val="20"/>
          <w:szCs w:val="20"/>
        </w:rPr>
        <w:t>.</w:t>
      </w:r>
      <w:r>
        <w:rPr>
          <w:rStyle w:val="FootnoteReference"/>
          <w:szCs w:val="20"/>
        </w:rPr>
        <w:footnoteReference w:id="87"/>
      </w:r>
      <w:r>
        <w:rPr>
          <w:rStyle w:val="CommentReference"/>
          <w:sz w:val="20"/>
          <w:szCs w:val="20"/>
        </w:rPr>
        <w:t xml:space="preserve"> Each hourly</w:t>
      </w:r>
      <w:r w:rsidRPr="00F67AFB">
        <w:rPr>
          <w:rStyle w:val="CommentReference"/>
          <w:sz w:val="20"/>
          <w:szCs w:val="20"/>
        </w:rPr>
        <w:t xml:space="preserve"> capacity factor</w:t>
      </w:r>
      <w:r>
        <w:rPr>
          <w:rStyle w:val="CommentReference"/>
          <w:sz w:val="20"/>
          <w:szCs w:val="20"/>
        </w:rPr>
        <w:t xml:space="preserve"> assembled for each </w:t>
      </w:r>
      <w:r w:rsidR="009D78F6">
        <w:rPr>
          <w:rStyle w:val="CommentReference"/>
          <w:sz w:val="20"/>
          <w:szCs w:val="20"/>
        </w:rPr>
        <w:t>AVERT</w:t>
      </w:r>
      <w:r>
        <w:rPr>
          <w:rStyle w:val="CommentReference"/>
          <w:sz w:val="20"/>
          <w:szCs w:val="20"/>
        </w:rPr>
        <w:t xml:space="preserve"> </w:t>
      </w:r>
      <w:r w:rsidR="00E761BE">
        <w:rPr>
          <w:rStyle w:val="CommentReference"/>
          <w:sz w:val="20"/>
          <w:szCs w:val="20"/>
        </w:rPr>
        <w:t>r</w:t>
      </w:r>
      <w:r w:rsidR="00E761BE" w:rsidRPr="00F67AFB">
        <w:rPr>
          <w:rStyle w:val="CommentReference"/>
          <w:sz w:val="20"/>
          <w:szCs w:val="20"/>
        </w:rPr>
        <w:t xml:space="preserve">egion </w:t>
      </w:r>
      <w:r w:rsidRPr="00F67AFB">
        <w:rPr>
          <w:rStyle w:val="CommentReference"/>
          <w:sz w:val="20"/>
          <w:szCs w:val="20"/>
        </w:rPr>
        <w:t xml:space="preserve">is based on </w:t>
      </w:r>
      <w:r>
        <w:rPr>
          <w:rStyle w:val="CommentReference"/>
          <w:sz w:val="20"/>
          <w:szCs w:val="20"/>
        </w:rPr>
        <w:t>the</w:t>
      </w:r>
      <w:r w:rsidRPr="00F67AFB">
        <w:rPr>
          <w:rStyle w:val="CommentReference"/>
          <w:sz w:val="20"/>
          <w:szCs w:val="20"/>
        </w:rPr>
        <w:t xml:space="preserve"> average PV capacity factor </w:t>
      </w:r>
      <w:r w:rsidR="00B26AE5">
        <w:rPr>
          <w:rStyle w:val="CommentReference"/>
          <w:sz w:val="20"/>
          <w:szCs w:val="20"/>
        </w:rPr>
        <w:t>for</w:t>
      </w:r>
      <w:r w:rsidR="00B26AE5" w:rsidRPr="00F67AFB">
        <w:rPr>
          <w:rStyle w:val="CommentReference"/>
          <w:sz w:val="20"/>
          <w:szCs w:val="20"/>
        </w:rPr>
        <w:t xml:space="preserve"> </w:t>
      </w:r>
      <w:r w:rsidR="00574FCA">
        <w:rPr>
          <w:rStyle w:val="CommentReference"/>
          <w:sz w:val="20"/>
          <w:szCs w:val="20"/>
        </w:rPr>
        <w:t>one</w:t>
      </w:r>
      <w:r w:rsidR="00574FCA" w:rsidRPr="00F67AFB">
        <w:rPr>
          <w:rStyle w:val="CommentReference"/>
          <w:sz w:val="20"/>
          <w:szCs w:val="20"/>
        </w:rPr>
        <w:t xml:space="preserve"> </w:t>
      </w:r>
      <w:r w:rsidRPr="00F67AFB">
        <w:rPr>
          <w:rStyle w:val="CommentReference"/>
          <w:sz w:val="20"/>
          <w:szCs w:val="20"/>
        </w:rPr>
        <w:t xml:space="preserve">to </w:t>
      </w:r>
      <w:r w:rsidR="009225F1">
        <w:rPr>
          <w:rStyle w:val="CommentReference"/>
          <w:sz w:val="20"/>
          <w:szCs w:val="20"/>
        </w:rPr>
        <w:t>1</w:t>
      </w:r>
      <w:r w:rsidR="00574FCA">
        <w:rPr>
          <w:rStyle w:val="CommentReference"/>
          <w:sz w:val="20"/>
          <w:szCs w:val="20"/>
        </w:rPr>
        <w:t>6</w:t>
      </w:r>
      <w:r w:rsidR="009225F1" w:rsidRPr="00F67AFB">
        <w:rPr>
          <w:rStyle w:val="CommentReference"/>
          <w:sz w:val="20"/>
          <w:szCs w:val="20"/>
        </w:rPr>
        <w:t xml:space="preserve"> </w:t>
      </w:r>
      <w:r w:rsidRPr="00F67AFB">
        <w:rPr>
          <w:rStyle w:val="CommentReference"/>
          <w:sz w:val="20"/>
          <w:szCs w:val="20"/>
        </w:rPr>
        <w:t xml:space="preserve">cities in the region. The number and location of the sampled cities were </w:t>
      </w:r>
      <w:r w:rsidR="00B26AE5">
        <w:rPr>
          <w:rStyle w:val="CommentReference"/>
          <w:sz w:val="20"/>
          <w:szCs w:val="20"/>
        </w:rPr>
        <w:t>chosen</w:t>
      </w:r>
      <w:r w:rsidR="00B26AE5" w:rsidRPr="00F67AFB">
        <w:rPr>
          <w:rStyle w:val="CommentReference"/>
          <w:sz w:val="20"/>
          <w:szCs w:val="20"/>
        </w:rPr>
        <w:t xml:space="preserve"> </w:t>
      </w:r>
      <w:r w:rsidRPr="00F67AFB">
        <w:rPr>
          <w:rStyle w:val="CommentReference"/>
          <w:sz w:val="20"/>
          <w:szCs w:val="20"/>
        </w:rPr>
        <w:t>to provide a represen</w:t>
      </w:r>
      <w:r>
        <w:rPr>
          <w:rStyle w:val="CommentReference"/>
          <w:sz w:val="20"/>
          <w:szCs w:val="20"/>
        </w:rPr>
        <w:t xml:space="preserve">tative distribution of the </w:t>
      </w:r>
      <w:r w:rsidR="009D78F6">
        <w:rPr>
          <w:rStyle w:val="CommentReference"/>
          <w:sz w:val="20"/>
          <w:szCs w:val="20"/>
        </w:rPr>
        <w:t>AVERT</w:t>
      </w:r>
      <w:r>
        <w:rPr>
          <w:rStyle w:val="CommentReference"/>
          <w:sz w:val="20"/>
          <w:szCs w:val="20"/>
        </w:rPr>
        <w:t xml:space="preserve"> </w:t>
      </w:r>
      <w:r w:rsidR="00E761BE">
        <w:rPr>
          <w:rStyle w:val="CommentReference"/>
          <w:sz w:val="20"/>
          <w:szCs w:val="20"/>
        </w:rPr>
        <w:t>r</w:t>
      </w:r>
      <w:r w:rsidR="00E761BE" w:rsidRPr="00F67AFB">
        <w:rPr>
          <w:rStyle w:val="CommentReference"/>
          <w:sz w:val="20"/>
          <w:szCs w:val="20"/>
        </w:rPr>
        <w:t xml:space="preserve">egion’s </w:t>
      </w:r>
      <w:r w:rsidRPr="00F67AFB">
        <w:rPr>
          <w:rStyle w:val="CommentReference"/>
          <w:sz w:val="20"/>
          <w:szCs w:val="20"/>
        </w:rPr>
        <w:t>insolation</w:t>
      </w:r>
      <w:r>
        <w:rPr>
          <w:rStyle w:val="CommentReference"/>
          <w:sz w:val="20"/>
          <w:szCs w:val="20"/>
        </w:rPr>
        <w:t xml:space="preserve"> (energy from sunlight) at the largest load centers</w:t>
      </w:r>
      <w:r w:rsidRPr="00F67AFB">
        <w:rPr>
          <w:rStyle w:val="CommentReference"/>
          <w:sz w:val="20"/>
          <w:szCs w:val="20"/>
        </w:rPr>
        <w:t>.</w:t>
      </w:r>
    </w:p>
    <w:p w14:paraId="163B658D" w14:textId="1C585430" w:rsidR="00A95470" w:rsidRPr="000A64D5" w:rsidRDefault="00A95470" w:rsidP="00A60DBD">
      <w:pPr>
        <w:pStyle w:val="Heading2"/>
      </w:pPr>
      <w:bookmarkStart w:id="310" w:name="_Toc212023191"/>
      <w:r w:rsidRPr="000A64D5">
        <w:t>Onshore Wind</w:t>
      </w:r>
      <w:bookmarkEnd w:id="310"/>
    </w:p>
    <w:p w14:paraId="11E63AF6" w14:textId="2B7B68D2" w:rsidR="008970FF" w:rsidRDefault="00A51F47" w:rsidP="00AF4508">
      <w:pPr>
        <w:pStyle w:val="BodyText"/>
      </w:pPr>
      <w:r>
        <w:t>Annual hourly capacity factors for o</w:t>
      </w:r>
      <w:r w:rsidR="008970FF">
        <w:t xml:space="preserve">nshore wind </w:t>
      </w:r>
      <w:r w:rsidR="00053E19">
        <w:t xml:space="preserve">were developed </w:t>
      </w:r>
      <w:r w:rsidR="000668BD">
        <w:t>based on</w:t>
      </w:r>
      <w:r w:rsidR="00053E19">
        <w:t xml:space="preserve"> </w:t>
      </w:r>
      <w:r w:rsidR="00053E19" w:rsidRPr="00053E19">
        <w:t>EPA’s</w:t>
      </w:r>
      <w:r w:rsidR="00053E19" w:rsidRPr="00633124">
        <w:rPr>
          <w:i/>
        </w:rPr>
        <w:t xml:space="preserve"> Power Sector Modeling Platform v6 – </w:t>
      </w:r>
      <w:r w:rsidR="00A04C9B">
        <w:rPr>
          <w:i/>
        </w:rPr>
        <w:t>January 2020</w:t>
      </w:r>
      <w:r w:rsidR="00053E19" w:rsidRPr="00633124">
        <w:rPr>
          <w:i/>
        </w:rPr>
        <w:t xml:space="preserve"> Reference Case</w:t>
      </w:r>
      <w:r w:rsidR="00053E19">
        <w:t xml:space="preserve"> data</w:t>
      </w:r>
      <w:r w:rsidR="00EF541C">
        <w:t xml:space="preserve">, which are primarily used as inputs to the </w:t>
      </w:r>
      <w:r w:rsidR="00DA09D9">
        <w:t>Integrated Planning Model (</w:t>
      </w:r>
      <w:r w:rsidR="00EF541C">
        <w:t>IPM</w:t>
      </w:r>
      <w:r w:rsidR="00DA09D9">
        <w:t>)</w:t>
      </w:r>
      <w:r w:rsidR="00EF541C">
        <w:t xml:space="preserve"> modeling platform</w:t>
      </w:r>
      <w:r w:rsidR="00053E19">
        <w:t>.</w:t>
      </w:r>
      <w:r w:rsidR="00053E19">
        <w:rPr>
          <w:rStyle w:val="FootnoteReference"/>
        </w:rPr>
        <w:footnoteReference w:id="88"/>
      </w:r>
      <w:r w:rsidR="00053E19">
        <w:t xml:space="preserve"> Table 4-38 from the </w:t>
      </w:r>
      <w:r w:rsidR="00A04C9B">
        <w:t>January 2020</w:t>
      </w:r>
      <w:r w:rsidR="00053E19">
        <w:t xml:space="preserve"> Reference Case data </w:t>
      </w:r>
      <w:r w:rsidR="00633124">
        <w:t xml:space="preserve">shows </w:t>
      </w:r>
      <w:r w:rsidR="00053E19">
        <w:t>onshore regional potential wind capacity (MW) by techno-resource group (TRG) and cost class</w:t>
      </w:r>
      <w:r w:rsidR="003E54AB">
        <w:t xml:space="preserve"> for 63 electric regions in the contiguous United States</w:t>
      </w:r>
      <w:r w:rsidR="00053E19">
        <w:t>.</w:t>
      </w:r>
      <w:r w:rsidR="003E54AB">
        <w:rPr>
          <w:rStyle w:val="FootnoteReference"/>
        </w:rPr>
        <w:footnoteReference w:id="89"/>
      </w:r>
      <w:r w:rsidR="00053E19">
        <w:t xml:space="preserve"> Table 4-39 </w:t>
      </w:r>
      <w:r w:rsidR="00633124">
        <w:t xml:space="preserve">shows </w:t>
      </w:r>
      <w:r w:rsidR="00053E19">
        <w:t xml:space="preserve">onshore wind generation profiles </w:t>
      </w:r>
      <w:r w:rsidR="00FD0580">
        <w:t>(kWh of generation per MW of capacity).</w:t>
      </w:r>
      <w:r w:rsidR="00053E19">
        <w:t xml:space="preserve"> </w:t>
      </w:r>
      <w:r w:rsidR="00053E19" w:rsidRPr="00053E19">
        <w:t xml:space="preserve">These data were downloaded in </w:t>
      </w:r>
      <w:r w:rsidR="00053E19">
        <w:t xml:space="preserve">Excel </w:t>
      </w:r>
      <w:r w:rsidR="00053E19" w:rsidRPr="00053E19">
        <w:t>format.</w:t>
      </w:r>
      <w:r w:rsidR="00EF541C">
        <w:t xml:space="preserve"> </w:t>
      </w:r>
    </w:p>
    <w:p w14:paraId="4B620207" w14:textId="32195AEA" w:rsidR="00A51F47" w:rsidRDefault="003E54AB" w:rsidP="00A51F47">
      <w:pPr>
        <w:pStyle w:val="BodyText"/>
      </w:pPr>
      <w:r>
        <w:t xml:space="preserve">Each of the </w:t>
      </w:r>
      <w:r w:rsidR="00A51F47">
        <w:t xml:space="preserve">63 electric regions </w:t>
      </w:r>
      <w:r>
        <w:t>are</w:t>
      </w:r>
      <w:r w:rsidR="00A51F47">
        <w:t xml:space="preserve"> matched to one of the 14 AVERT regions. Annual hourly capacity factors were calculated for each of the 63 regions, then averaged for each of the 14 AVERT regions, weighted by the total potential for onshore wind capacity</w:t>
      </w:r>
      <w:r w:rsidR="00316BFA">
        <w:t xml:space="preserve"> in each </w:t>
      </w:r>
      <w:r w:rsidR="011031FA">
        <w:t>IPM</w:t>
      </w:r>
      <w:r w:rsidR="00316BFA">
        <w:t xml:space="preserve"> region</w:t>
      </w:r>
      <w:r>
        <w:t xml:space="preserve"> from all TRGs and cost classes</w:t>
      </w:r>
      <w:r w:rsidR="00A51F47">
        <w:t>.</w:t>
      </w:r>
      <w:r w:rsidR="00475AC0">
        <w:t xml:space="preserve"> </w:t>
      </w:r>
    </w:p>
    <w:p w14:paraId="56EA8BA6" w14:textId="4D9C6183" w:rsidR="00316BFA" w:rsidRDefault="00FD0580">
      <w:pPr>
        <w:pStyle w:val="BodyText"/>
      </w:pPr>
      <w:r>
        <w:t xml:space="preserve">Finally, </w:t>
      </w:r>
      <w:r w:rsidR="003102A8">
        <w:t xml:space="preserve">to </w:t>
      </w:r>
      <w:r w:rsidR="00A04C9B">
        <w:t xml:space="preserve">better </w:t>
      </w:r>
      <w:r w:rsidR="003102A8">
        <w:t xml:space="preserve">approximate </w:t>
      </w:r>
      <w:r w:rsidR="00A04C9B">
        <w:t xml:space="preserve">observed </w:t>
      </w:r>
      <w:r w:rsidR="003102A8">
        <w:t xml:space="preserve">hourly capacity factors, </w:t>
      </w:r>
      <w:r>
        <w:t xml:space="preserve">the annual capacity factors derived from the </w:t>
      </w:r>
      <w:r w:rsidR="001938B2">
        <w:t>January 2020</w:t>
      </w:r>
      <w:r>
        <w:t xml:space="preserve"> Reference Case data were compared </w:t>
      </w:r>
      <w:r w:rsidR="00540A41">
        <w:t>with</w:t>
      </w:r>
      <w:r>
        <w:t xml:space="preserve"> annual historical (</w:t>
      </w:r>
      <w:r w:rsidR="001938B2">
        <w:t>2017</w:t>
      </w:r>
      <w:r w:rsidR="00FA2E03">
        <w:t>–</w:t>
      </w:r>
      <w:r w:rsidR="001938B2">
        <w:t>2020</w:t>
      </w:r>
      <w:r>
        <w:t>) capacity factors for the same regions.</w:t>
      </w:r>
      <w:r w:rsidR="000668BD">
        <w:rPr>
          <w:rStyle w:val="FootnoteReference"/>
        </w:rPr>
        <w:footnoteReference w:id="90"/>
      </w:r>
      <w:r>
        <w:t xml:space="preserve"> The annual historical capacity factors were used to scale </w:t>
      </w:r>
      <w:r>
        <w:lastRenderedPageBreak/>
        <w:t xml:space="preserve">the hourly capacity factors from the </w:t>
      </w:r>
      <w:r w:rsidR="001938B2">
        <w:t>January 2020</w:t>
      </w:r>
      <w:r>
        <w:t xml:space="preserve"> Reference Case data using the following approach: </w:t>
      </w:r>
    </w:p>
    <w:tbl>
      <w:tblPr>
        <w:tblStyle w:val="TableGrid"/>
        <w:tblW w:w="0" w:type="auto"/>
        <w:tblLook w:val="04A0" w:firstRow="1" w:lastRow="0" w:firstColumn="1" w:lastColumn="0" w:noHBand="0" w:noVBand="1"/>
      </w:tblPr>
      <w:tblGrid>
        <w:gridCol w:w="3149"/>
        <w:gridCol w:w="294"/>
        <w:gridCol w:w="3178"/>
        <w:gridCol w:w="333"/>
        <w:gridCol w:w="1830"/>
      </w:tblGrid>
      <w:tr w:rsidR="007B1CAB" w14:paraId="2D8B67D6" w14:textId="77777777" w:rsidTr="00965604">
        <w:tc>
          <w:tcPr>
            <w:tcW w:w="0" w:type="auto"/>
            <w:vMerge w:val="restart"/>
            <w:tcBorders>
              <w:top w:val="nil"/>
              <w:left w:val="nil"/>
              <w:right w:val="nil"/>
            </w:tcBorders>
            <w:vAlign w:val="center"/>
          </w:tcPr>
          <w:p w14:paraId="7A6C8F84" w14:textId="32237E4E" w:rsidR="007B1CAB" w:rsidRDefault="001938B2" w:rsidP="007B1CAB">
            <w:pPr>
              <w:pStyle w:val="BodyText"/>
              <w:spacing w:before="0" w:after="0"/>
              <w:jc w:val="center"/>
            </w:pPr>
            <w:r>
              <w:rPr>
                <w:i/>
              </w:rPr>
              <w:t>January 2020</w:t>
            </w:r>
            <w:r w:rsidR="00222665">
              <w:rPr>
                <w:i/>
              </w:rPr>
              <w:t xml:space="preserve"> Reference Case hourly capacity factors</w:t>
            </w:r>
          </w:p>
        </w:tc>
        <w:tc>
          <w:tcPr>
            <w:tcW w:w="0" w:type="auto"/>
            <w:vMerge w:val="restart"/>
            <w:tcBorders>
              <w:top w:val="nil"/>
              <w:left w:val="nil"/>
              <w:right w:val="nil"/>
            </w:tcBorders>
            <w:vAlign w:val="center"/>
          </w:tcPr>
          <w:p w14:paraId="31CAA2CE" w14:textId="39A25D6C" w:rsidR="007B1CAB" w:rsidRDefault="00222665" w:rsidP="007B1CAB">
            <w:pPr>
              <w:pStyle w:val="BodyText"/>
              <w:spacing w:before="0" w:after="0"/>
              <w:jc w:val="center"/>
            </w:pPr>
            <w:r>
              <w:t>*</w:t>
            </w:r>
          </w:p>
        </w:tc>
        <w:tc>
          <w:tcPr>
            <w:tcW w:w="0" w:type="auto"/>
            <w:tcBorders>
              <w:top w:val="nil"/>
              <w:left w:val="nil"/>
              <w:right w:val="nil"/>
            </w:tcBorders>
            <w:vAlign w:val="center"/>
          </w:tcPr>
          <w:p w14:paraId="45D48962" w14:textId="27B2AAAE" w:rsidR="007B1CAB" w:rsidRDefault="00222665" w:rsidP="007B1CAB">
            <w:pPr>
              <w:pStyle w:val="BodyText"/>
              <w:spacing w:before="0" w:after="0"/>
              <w:jc w:val="center"/>
            </w:pPr>
            <w:r>
              <w:rPr>
                <w:i/>
              </w:rPr>
              <w:t xml:space="preserve">annual historical </w:t>
            </w:r>
            <w:r w:rsidR="009A6A13">
              <w:rPr>
                <w:i/>
              </w:rPr>
              <w:br/>
            </w:r>
            <w:r>
              <w:rPr>
                <w:i/>
              </w:rPr>
              <w:t>capacity factors</w:t>
            </w:r>
          </w:p>
        </w:tc>
        <w:tc>
          <w:tcPr>
            <w:tcW w:w="0" w:type="auto"/>
            <w:vMerge w:val="restart"/>
            <w:tcBorders>
              <w:top w:val="nil"/>
              <w:left w:val="nil"/>
              <w:right w:val="nil"/>
            </w:tcBorders>
            <w:vAlign w:val="center"/>
          </w:tcPr>
          <w:p w14:paraId="05A7588F" w14:textId="24E6DD77" w:rsidR="007B1CAB" w:rsidRDefault="00222665" w:rsidP="007B1CAB">
            <w:pPr>
              <w:pStyle w:val="BodyText"/>
              <w:spacing w:before="0" w:after="0"/>
              <w:jc w:val="center"/>
            </w:pPr>
            <w:r>
              <w:t>=</w:t>
            </w:r>
          </w:p>
        </w:tc>
        <w:tc>
          <w:tcPr>
            <w:tcW w:w="0" w:type="auto"/>
            <w:vMerge w:val="restart"/>
            <w:tcBorders>
              <w:top w:val="nil"/>
              <w:left w:val="nil"/>
              <w:right w:val="nil"/>
            </w:tcBorders>
            <w:vAlign w:val="center"/>
          </w:tcPr>
          <w:p w14:paraId="7FFD2543" w14:textId="1E53E003" w:rsidR="007B1CAB" w:rsidRDefault="00965604" w:rsidP="007B1CAB">
            <w:pPr>
              <w:pStyle w:val="BodyText"/>
              <w:spacing w:before="0" w:after="0"/>
              <w:jc w:val="center"/>
            </w:pPr>
            <w:r>
              <w:rPr>
                <w:i/>
              </w:rPr>
              <w:t>final hourly capacity factors</w:t>
            </w:r>
          </w:p>
        </w:tc>
      </w:tr>
      <w:tr w:rsidR="007B1CAB" w14:paraId="73B8A032" w14:textId="77777777" w:rsidTr="00965604">
        <w:tc>
          <w:tcPr>
            <w:tcW w:w="0" w:type="auto"/>
            <w:vMerge/>
            <w:tcBorders>
              <w:left w:val="nil"/>
              <w:bottom w:val="nil"/>
              <w:right w:val="nil"/>
            </w:tcBorders>
            <w:vAlign w:val="center"/>
          </w:tcPr>
          <w:p w14:paraId="581B572E" w14:textId="77777777" w:rsidR="007B1CAB" w:rsidRDefault="007B1CAB" w:rsidP="007B1CAB">
            <w:pPr>
              <w:pStyle w:val="BodyText"/>
              <w:spacing w:before="0" w:after="0"/>
              <w:jc w:val="center"/>
            </w:pPr>
          </w:p>
        </w:tc>
        <w:tc>
          <w:tcPr>
            <w:tcW w:w="0" w:type="auto"/>
            <w:vMerge/>
            <w:tcBorders>
              <w:left w:val="nil"/>
              <w:bottom w:val="nil"/>
              <w:right w:val="nil"/>
            </w:tcBorders>
            <w:vAlign w:val="center"/>
          </w:tcPr>
          <w:p w14:paraId="2BEC62C5" w14:textId="77777777" w:rsidR="007B1CAB" w:rsidRDefault="007B1CAB" w:rsidP="007B1CAB">
            <w:pPr>
              <w:pStyle w:val="BodyText"/>
              <w:spacing w:before="0" w:after="0"/>
              <w:jc w:val="center"/>
            </w:pPr>
          </w:p>
        </w:tc>
        <w:tc>
          <w:tcPr>
            <w:tcW w:w="0" w:type="auto"/>
            <w:tcBorders>
              <w:left w:val="nil"/>
              <w:bottom w:val="nil"/>
              <w:right w:val="nil"/>
            </w:tcBorders>
            <w:vAlign w:val="center"/>
          </w:tcPr>
          <w:p w14:paraId="2695D7FD" w14:textId="29A5D3CF" w:rsidR="007B1CAB" w:rsidRDefault="001938B2" w:rsidP="007B1CAB">
            <w:pPr>
              <w:pStyle w:val="BodyText"/>
              <w:spacing w:before="0" w:after="0"/>
              <w:jc w:val="center"/>
            </w:pPr>
            <w:r>
              <w:rPr>
                <w:i/>
              </w:rPr>
              <w:t xml:space="preserve">January 2020 </w:t>
            </w:r>
            <w:r w:rsidR="00222665">
              <w:rPr>
                <w:i/>
              </w:rPr>
              <w:t>Reference Case annual capacity factors</w:t>
            </w:r>
          </w:p>
        </w:tc>
        <w:tc>
          <w:tcPr>
            <w:tcW w:w="0" w:type="auto"/>
            <w:vMerge/>
            <w:tcBorders>
              <w:left w:val="nil"/>
              <w:bottom w:val="nil"/>
              <w:right w:val="nil"/>
            </w:tcBorders>
            <w:vAlign w:val="center"/>
          </w:tcPr>
          <w:p w14:paraId="5D8BD622" w14:textId="77777777" w:rsidR="007B1CAB" w:rsidRDefault="007B1CAB" w:rsidP="007B1CAB">
            <w:pPr>
              <w:pStyle w:val="BodyText"/>
              <w:spacing w:before="0" w:after="0"/>
              <w:jc w:val="center"/>
            </w:pPr>
          </w:p>
        </w:tc>
        <w:tc>
          <w:tcPr>
            <w:tcW w:w="0" w:type="auto"/>
            <w:vMerge/>
            <w:tcBorders>
              <w:left w:val="nil"/>
              <w:bottom w:val="nil"/>
              <w:right w:val="nil"/>
            </w:tcBorders>
            <w:vAlign w:val="center"/>
          </w:tcPr>
          <w:p w14:paraId="58A2AC4B" w14:textId="77777777" w:rsidR="007B1CAB" w:rsidRDefault="007B1CAB" w:rsidP="007B1CAB">
            <w:pPr>
              <w:pStyle w:val="BodyText"/>
              <w:spacing w:before="0" w:after="0"/>
              <w:jc w:val="center"/>
            </w:pPr>
          </w:p>
        </w:tc>
      </w:tr>
    </w:tbl>
    <w:p w14:paraId="3F114E1A" w14:textId="2EFD14D4" w:rsidR="00133579" w:rsidRPr="007D332E" w:rsidRDefault="00133579" w:rsidP="00633124">
      <w:pPr>
        <w:pStyle w:val="BodyText"/>
      </w:pPr>
      <w:bookmarkStart w:id="311" w:name="_Ref42263354"/>
      <w:bookmarkStart w:id="312" w:name="_Ref42263358"/>
      <w:bookmarkStart w:id="313" w:name="_Ref42263377"/>
      <w:r w:rsidRPr="007D332E">
        <w:t xml:space="preserve">Note that several regions (Carolinas, Florida, and Southeast) do not have reported historical wind generation in the EIA datasets. As a result, these regions exclusively rely on capacity factor data from the IPM dataset. </w:t>
      </w:r>
    </w:p>
    <w:p w14:paraId="1019CED9" w14:textId="11031A36" w:rsidR="00A95470" w:rsidRPr="007D332E" w:rsidRDefault="00A95470" w:rsidP="00A95470">
      <w:pPr>
        <w:pStyle w:val="Heading2"/>
        <w:rPr>
          <w:rStyle w:val="CommentReference"/>
          <w:sz w:val="28"/>
          <w:szCs w:val="28"/>
        </w:rPr>
      </w:pPr>
      <w:bookmarkStart w:id="314" w:name="_Toc212023192"/>
      <w:r w:rsidRPr="007D332E">
        <w:rPr>
          <w:rStyle w:val="CommentReference"/>
          <w:sz w:val="28"/>
          <w:szCs w:val="28"/>
        </w:rPr>
        <w:t>Offshore Wind</w:t>
      </w:r>
      <w:bookmarkEnd w:id="311"/>
      <w:bookmarkEnd w:id="312"/>
      <w:bookmarkEnd w:id="313"/>
      <w:bookmarkEnd w:id="314"/>
    </w:p>
    <w:p w14:paraId="0421FA29" w14:textId="6C5A45D8" w:rsidR="005D6484" w:rsidRDefault="00322342" w:rsidP="00A2771A">
      <w:pPr>
        <w:pStyle w:val="BodyText"/>
        <w:spacing w:after="240"/>
      </w:pPr>
      <w:r>
        <w:t>Offshore wind speed</w:t>
      </w:r>
      <w:r w:rsidR="000E3C66">
        <w:t xml:space="preserve"> data</w:t>
      </w:r>
      <w:r>
        <w:t xml:space="preserve"> </w:t>
      </w:r>
      <w:r w:rsidR="000E3C66">
        <w:t>w</w:t>
      </w:r>
      <w:r w:rsidR="00C2435E">
        <w:t>ere</w:t>
      </w:r>
      <w:r w:rsidR="000E3C66">
        <w:t xml:space="preserve"> assembled using information from the</w:t>
      </w:r>
      <w:r>
        <w:t xml:space="preserve"> Bureau of Ocean Energy Management (BOEM) 2019 modeled hourly offshore wind data</w:t>
      </w:r>
      <w:r w:rsidR="000E3C66">
        <w:t>set</w:t>
      </w:r>
      <w:r w:rsidR="006E18A0">
        <w:t>.</w:t>
      </w:r>
      <w:r w:rsidR="00FF20F1">
        <w:rPr>
          <w:rStyle w:val="FootnoteReference"/>
        </w:rPr>
        <w:footnoteReference w:id="91"/>
      </w:r>
      <w:r>
        <w:t xml:space="preserve"> Th</w:t>
      </w:r>
      <w:r w:rsidR="00D66BDD">
        <w:t>ese</w:t>
      </w:r>
      <w:r>
        <w:t xml:space="preserve"> data w</w:t>
      </w:r>
      <w:r w:rsidR="00D66BDD">
        <w:t>ere</w:t>
      </w:r>
      <w:r>
        <w:t xml:space="preserve"> </w:t>
      </w:r>
      <w:r w:rsidR="000E3C66">
        <w:t>downloaded</w:t>
      </w:r>
      <w:r>
        <w:t xml:space="preserve"> in GIS point format.</w:t>
      </w:r>
      <w:r w:rsidR="00833FAA">
        <w:t xml:space="preserve"> </w:t>
      </w:r>
      <w:r w:rsidR="00743C87" w:rsidRPr="00743C87">
        <w:fldChar w:fldCharType="begin"/>
      </w:r>
      <w:r w:rsidR="00743C87" w:rsidRPr="00743C87">
        <w:instrText xml:space="preserve"> REF _Ref20838444 \h </w:instrText>
      </w:r>
      <w:r w:rsidR="00743C87" w:rsidRPr="00CC0038">
        <w:instrText xml:space="preserve"> \* MERGEFORMAT </w:instrText>
      </w:r>
      <w:r w:rsidR="00743C87" w:rsidRPr="00743C87">
        <w:fldChar w:fldCharType="separate"/>
      </w:r>
      <w:r w:rsidR="0078501C" w:rsidRPr="00A60DBD">
        <w:t xml:space="preserve">Figure </w:t>
      </w:r>
      <w:r w:rsidR="0078501C">
        <w:rPr>
          <w:noProof/>
        </w:rPr>
        <w:t>37</w:t>
      </w:r>
      <w:r w:rsidR="00743C87" w:rsidRPr="00743C87">
        <w:fldChar w:fldCharType="end"/>
      </w:r>
      <w:r w:rsidR="00833FAA">
        <w:t xml:space="preserve"> shows the </w:t>
      </w:r>
      <w:r w:rsidR="005572B7">
        <w:t>coverage of the wind speed</w:t>
      </w:r>
      <w:r w:rsidR="00833FAA">
        <w:t xml:space="preserve"> data in gray.</w:t>
      </w:r>
    </w:p>
    <w:p w14:paraId="0D446E01" w14:textId="74F5E08A" w:rsidR="005D6484" w:rsidRPr="00A60DBD" w:rsidRDefault="005D6484" w:rsidP="00336E1F">
      <w:pPr>
        <w:pStyle w:val="Caption"/>
      </w:pPr>
      <w:bookmarkStart w:id="315" w:name="_Ref20838444"/>
      <w:bookmarkStart w:id="316" w:name="_Toc49381391"/>
      <w:r w:rsidRPr="00A60DBD">
        <w:t xml:space="preserve">Figure </w:t>
      </w:r>
      <w:r>
        <w:fldChar w:fldCharType="begin"/>
      </w:r>
      <w:r>
        <w:instrText>SEQ Figure \* ARABIC</w:instrText>
      </w:r>
      <w:r>
        <w:fldChar w:fldCharType="separate"/>
      </w:r>
      <w:r w:rsidR="0078501C">
        <w:rPr>
          <w:noProof/>
        </w:rPr>
        <w:t>37</w:t>
      </w:r>
      <w:r>
        <w:fldChar w:fldCharType="end"/>
      </w:r>
      <w:bookmarkEnd w:id="315"/>
      <w:r w:rsidR="009757DF">
        <w:t>.</w:t>
      </w:r>
      <w:r w:rsidRPr="00A60DBD">
        <w:t xml:space="preserve"> Map of offshore wind data and lease regions coded by AVERT region</w:t>
      </w:r>
      <w:r>
        <w:t>.</w:t>
      </w:r>
      <w:bookmarkEnd w:id="316"/>
    </w:p>
    <w:p w14:paraId="153CC786" w14:textId="77777777" w:rsidR="005D6484" w:rsidRDefault="005D6484" w:rsidP="00153084">
      <w:pPr>
        <w:keepNext/>
        <w:keepLines/>
        <w:jc w:val="center"/>
      </w:pPr>
      <w:r>
        <w:rPr>
          <w:noProof/>
        </w:rPr>
        <w:drawing>
          <wp:inline distT="0" distB="0" distL="0" distR="0" wp14:anchorId="5BE68DD1" wp14:editId="31603D46">
            <wp:extent cx="5487035" cy="2392992"/>
            <wp:effectExtent l="0" t="0" r="0" b="7620"/>
            <wp:docPr id="22" name="Picture 22" descr="U.S. map showing offshore wind data and lease regions (along the West and East Coasts), with portions relevant to the AVERT regions circled and color-coded by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1" descr="U.S. map showing offshore wind data and lease regions (along the West and East Coasts), with portions relevant to the AVERT regions circled and color-coded by region."/>
                    <pic:cNvPicPr/>
                  </pic:nvPicPr>
                  <pic:blipFill rotWithShape="1">
                    <a:blip r:embed="rId78">
                      <a:extLst>
                        <a:ext uri="{28A0092B-C50C-407E-A947-70E740481C1C}">
                          <a14:useLocalDpi xmlns:a14="http://schemas.microsoft.com/office/drawing/2010/main" val="0"/>
                        </a:ext>
                      </a:extLst>
                    </a:blip>
                    <a:srcRect t="2117"/>
                    <a:stretch/>
                  </pic:blipFill>
                  <pic:spPr bwMode="auto">
                    <a:xfrm>
                      <a:off x="0" y="0"/>
                      <a:ext cx="5487036" cy="2392992"/>
                    </a:xfrm>
                    <a:prstGeom prst="rect">
                      <a:avLst/>
                    </a:prstGeom>
                    <a:ln>
                      <a:noFill/>
                    </a:ln>
                    <a:extLst>
                      <a:ext uri="{53640926-AAD7-44D8-BBD7-CCE9431645EC}">
                        <a14:shadowObscured xmlns:a14="http://schemas.microsoft.com/office/drawing/2010/main"/>
                      </a:ext>
                    </a:extLst>
                  </pic:spPr>
                </pic:pic>
              </a:graphicData>
            </a:graphic>
          </wp:inline>
        </w:drawing>
      </w:r>
    </w:p>
    <w:p w14:paraId="4F6504B3" w14:textId="268697B7" w:rsidR="005572B7" w:rsidRDefault="000E3C66">
      <w:pPr>
        <w:pStyle w:val="BodyText"/>
      </w:pPr>
      <w:r>
        <w:t>Next, wind speed data</w:t>
      </w:r>
      <w:r w:rsidR="00D66BDD">
        <w:t xml:space="preserve"> were filtered</w:t>
      </w:r>
      <w:r>
        <w:t xml:space="preserve"> using a dataset of actual and proposed wind lease areas</w:t>
      </w:r>
      <w:r w:rsidR="00322342">
        <w:t>.</w:t>
      </w:r>
      <w:r w:rsidR="006E18A0">
        <w:rPr>
          <w:rStyle w:val="FootnoteReference"/>
        </w:rPr>
        <w:footnoteReference w:id="92"/>
      </w:r>
      <w:r w:rsidR="00322342">
        <w:t xml:space="preserve"> </w:t>
      </w:r>
      <w:r>
        <w:t>Each screened BOEM lease area contain</w:t>
      </w:r>
      <w:r w:rsidR="005572B7">
        <w:t>s</w:t>
      </w:r>
      <w:r>
        <w:t xml:space="preserve"> </w:t>
      </w:r>
      <w:r w:rsidR="007536BA">
        <w:t xml:space="preserve">thousands </w:t>
      </w:r>
      <w:r>
        <w:t xml:space="preserve">of wind speed data points. </w:t>
      </w:r>
      <w:r w:rsidR="00322342">
        <w:t xml:space="preserve">Each </w:t>
      </w:r>
      <w:r w:rsidR="005572B7">
        <w:t xml:space="preserve">one of these </w:t>
      </w:r>
      <w:r w:rsidR="00322342">
        <w:t>point</w:t>
      </w:r>
      <w:r w:rsidR="005572B7">
        <w:t>s</w:t>
      </w:r>
      <w:r w:rsidR="00322342">
        <w:t xml:space="preserve"> contain</w:t>
      </w:r>
      <w:r w:rsidR="005572B7">
        <w:t>s</w:t>
      </w:r>
      <w:r w:rsidR="00322342">
        <w:t xml:space="preserve"> </w:t>
      </w:r>
      <w:r w:rsidR="00D66BDD">
        <w:t>24-</w:t>
      </w:r>
      <w:r w:rsidR="00322342">
        <w:t>hour wind speed</w:t>
      </w:r>
      <w:r w:rsidR="005572B7">
        <w:t xml:space="preserve"> data</w:t>
      </w:r>
      <w:r w:rsidR="00322342">
        <w:t xml:space="preserve"> </w:t>
      </w:r>
      <w:r w:rsidR="005572B7">
        <w:t>for each</w:t>
      </w:r>
      <w:r w:rsidR="00322342">
        <w:t xml:space="preserve"> month</w:t>
      </w:r>
      <w:r>
        <w:t xml:space="preserve">, </w:t>
      </w:r>
      <w:r w:rsidR="005572B7">
        <w:t>which represents</w:t>
      </w:r>
      <w:r>
        <w:t xml:space="preserve"> a typical </w:t>
      </w:r>
      <w:r w:rsidR="005572B7">
        <w:t xml:space="preserve">hourly </w:t>
      </w:r>
      <w:r>
        <w:t xml:space="preserve">wind speed </w:t>
      </w:r>
      <w:r w:rsidR="005572B7">
        <w:t>for a representative day for any given month</w:t>
      </w:r>
      <w:r w:rsidR="00DF549C">
        <w:t>.</w:t>
      </w:r>
      <w:r w:rsidR="002D47F2">
        <w:t xml:space="preserve"> </w:t>
      </w:r>
    </w:p>
    <w:p w14:paraId="299CD693" w14:textId="507993DA" w:rsidR="00CC16FE" w:rsidRDefault="002D47F2">
      <w:pPr>
        <w:pStyle w:val="BodyText"/>
      </w:pPr>
      <w:r>
        <w:t xml:space="preserve">BOEM lease areas were then assigned to each AVERT region—some AVERT regions comprise one single BOEM </w:t>
      </w:r>
      <w:r w:rsidR="005572B7">
        <w:t>lease area</w:t>
      </w:r>
      <w:r>
        <w:t>, while other</w:t>
      </w:r>
      <w:r w:rsidR="005572B7">
        <w:t xml:space="preserve"> AVERT regions</w:t>
      </w:r>
      <w:r>
        <w:t xml:space="preserve"> have many</w:t>
      </w:r>
      <w:r w:rsidR="005572B7">
        <w:t xml:space="preserve"> BOEM lease areas</w:t>
      </w:r>
      <w:r>
        <w:t>.</w:t>
      </w:r>
      <w:r w:rsidR="00833FAA">
        <w:t xml:space="preserve"> </w:t>
      </w:r>
      <w:r w:rsidR="000E3C66">
        <w:t>Next, the average hourly wind speed (for each 24</w:t>
      </w:r>
      <w:r w:rsidR="005572B7">
        <w:t>-</w:t>
      </w:r>
      <w:r w:rsidR="000E3C66">
        <w:t xml:space="preserve">hour interval) </w:t>
      </w:r>
      <w:r w:rsidR="000704BA">
        <w:t xml:space="preserve">was calculated </w:t>
      </w:r>
      <w:r w:rsidR="000E3C66">
        <w:t xml:space="preserve">from all data points </w:t>
      </w:r>
      <w:r w:rsidR="008742FF">
        <w:t xml:space="preserve">across </w:t>
      </w:r>
      <w:r w:rsidR="008742FF">
        <w:lastRenderedPageBreak/>
        <w:t xml:space="preserve">the lease areas </w:t>
      </w:r>
      <w:r w:rsidR="000E3C66">
        <w:t xml:space="preserve">within each </w:t>
      </w:r>
      <w:r>
        <w:t>AVERT region</w:t>
      </w:r>
      <w:r w:rsidR="000E3C66">
        <w:t>. Each 24</w:t>
      </w:r>
      <w:r w:rsidR="005572B7">
        <w:t>-</w:t>
      </w:r>
      <w:r w:rsidR="000E3C66">
        <w:t xml:space="preserve">hour period was then </w:t>
      </w:r>
      <w:r w:rsidR="00EE1F7E">
        <w:t xml:space="preserve">replicated over the course of the entire month to develop a single hourly wind speed dataset for each </w:t>
      </w:r>
      <w:r w:rsidR="00CC16FE">
        <w:t>AVERT region</w:t>
      </w:r>
      <w:r w:rsidR="00EE1F7E">
        <w:t xml:space="preserve">, containing </w:t>
      </w:r>
      <w:r w:rsidR="00A04BDA">
        <w:t>one data point for each hour of the year</w:t>
      </w:r>
      <w:r w:rsidR="00EE1F7E">
        <w:t>.</w:t>
      </w:r>
      <w:r w:rsidR="005572B7">
        <w:t xml:space="preserve"> </w:t>
      </w:r>
    </w:p>
    <w:p w14:paraId="094492F2" w14:textId="60220DF3" w:rsidR="00EE1F7E" w:rsidRDefault="00DF549C">
      <w:pPr>
        <w:pStyle w:val="BodyText"/>
      </w:pPr>
      <w:r>
        <w:t xml:space="preserve">Using </w:t>
      </w:r>
      <w:r w:rsidR="000E3C66">
        <w:t>data from</w:t>
      </w:r>
      <w:r w:rsidR="005572B7">
        <w:t xml:space="preserve"> </w:t>
      </w:r>
      <w:r>
        <w:t xml:space="preserve">NREL’s </w:t>
      </w:r>
      <w:r w:rsidR="000E3C66">
        <w:t>20</w:t>
      </w:r>
      <w:r w:rsidR="007536BA">
        <w:t>16</w:t>
      </w:r>
      <w:r w:rsidR="000E3C66">
        <w:t xml:space="preserve"> report </w:t>
      </w:r>
      <w:r w:rsidR="007536BA" w:rsidRPr="00A60DBD">
        <w:rPr>
          <w:i/>
          <w:iCs/>
        </w:rPr>
        <w:t>Offshore Wind Energy Resource Assessment for the United States</w:t>
      </w:r>
      <w:r w:rsidR="000E3C66">
        <w:t xml:space="preserve">, </w:t>
      </w:r>
      <w:r w:rsidR="000704BA">
        <w:t>the developers of AVERT</w:t>
      </w:r>
      <w:r w:rsidR="000E3C66">
        <w:t xml:space="preserve"> applied a </w:t>
      </w:r>
      <w:r>
        <w:t>gross power curve and estimated losses</w:t>
      </w:r>
      <w:r w:rsidR="00EE1F7E">
        <w:t xml:space="preserve"> to each hourly wind speed data point </w:t>
      </w:r>
      <w:r w:rsidR="000E3C66">
        <w:t>to estimate the</w:t>
      </w:r>
      <w:r>
        <w:t xml:space="preserve"> net power output for each windspeed.</w:t>
      </w:r>
      <w:r w:rsidR="006E18A0">
        <w:rPr>
          <w:rStyle w:val="FootnoteReference"/>
        </w:rPr>
        <w:footnoteReference w:id="93"/>
      </w:r>
      <w:r>
        <w:t xml:space="preserve"> </w:t>
      </w:r>
      <w:r w:rsidR="000704BA">
        <w:t>The team</w:t>
      </w:r>
      <w:r w:rsidR="00EE1F7E">
        <w:t xml:space="preserve"> then divided the</w:t>
      </w:r>
      <w:r>
        <w:t xml:space="preserve"> net power output </w:t>
      </w:r>
      <w:r w:rsidR="00EE1F7E">
        <w:t>by</w:t>
      </w:r>
      <w:r>
        <w:t xml:space="preserve"> the nameplate</w:t>
      </w:r>
      <w:r w:rsidR="00FF20F1">
        <w:t xml:space="preserve"> capacity</w:t>
      </w:r>
      <w:r w:rsidR="00EE1F7E">
        <w:t xml:space="preserve"> of the representative power curve to determine</w:t>
      </w:r>
      <w:r>
        <w:t xml:space="preserve"> </w:t>
      </w:r>
      <w:r w:rsidR="006E5432">
        <w:t xml:space="preserve">a scalable </w:t>
      </w:r>
      <w:r w:rsidR="00EE1F7E">
        <w:t xml:space="preserve">net </w:t>
      </w:r>
      <w:r w:rsidR="00FF20F1">
        <w:t>hourly capacity factor</w:t>
      </w:r>
      <w:r w:rsidR="006E5432">
        <w:t xml:space="preserve"> for each of the </w:t>
      </w:r>
      <w:r w:rsidR="00A04BDA">
        <w:t>hourly</w:t>
      </w:r>
      <w:r w:rsidR="006E5432">
        <w:t xml:space="preserve"> data points for each of the AVERT regions</w:t>
      </w:r>
      <w:r w:rsidR="00FF20F1">
        <w:t xml:space="preserve">. </w:t>
      </w:r>
    </w:p>
    <w:p w14:paraId="0B253B97" w14:textId="00B7CA84" w:rsidR="00CD6821" w:rsidRPr="00116BE5" w:rsidRDefault="008742FF" w:rsidP="00116BE5">
      <w:pPr>
        <w:pStyle w:val="BodyText"/>
      </w:pPr>
      <w:r>
        <w:t xml:space="preserve">Only AVERT regions with proximity to </w:t>
      </w:r>
      <w:r w:rsidR="00511EA4">
        <w:t xml:space="preserve">actual or proposed </w:t>
      </w:r>
      <w:r>
        <w:t xml:space="preserve">offshore wind lease areas </w:t>
      </w:r>
      <w:r w:rsidR="00511EA4">
        <w:t xml:space="preserve">can model the addition of offshore wind generators. </w:t>
      </w:r>
      <w:r w:rsidR="00EE1F7E">
        <w:t>For example</w:t>
      </w:r>
      <w:r w:rsidR="00FF20F1">
        <w:t>,</w:t>
      </w:r>
      <w:r w:rsidR="00EE1F7E">
        <w:t xml:space="preserve"> </w:t>
      </w:r>
      <w:r w:rsidR="00FF20F1">
        <w:t xml:space="preserve">the </w:t>
      </w:r>
      <w:r w:rsidR="00EE1F7E">
        <w:t>G</w:t>
      </w:r>
      <w:r w:rsidR="00FF20F1">
        <w:t xml:space="preserve">ulf </w:t>
      </w:r>
      <w:r w:rsidR="00EE1F7E">
        <w:t>C</w:t>
      </w:r>
      <w:r w:rsidR="00FF20F1">
        <w:t xml:space="preserve">oast </w:t>
      </w:r>
      <w:r w:rsidR="004133B3">
        <w:t>and the Great Lakes do not have</w:t>
      </w:r>
      <w:r w:rsidR="00FF20F1">
        <w:t xml:space="preserve"> actual or proposed offshore wind lease areas</w:t>
      </w:r>
      <w:r w:rsidR="00EE1F7E">
        <w:t xml:space="preserve">, </w:t>
      </w:r>
      <w:r w:rsidR="004133B3">
        <w:t xml:space="preserve">so they are not </w:t>
      </w:r>
      <w:r w:rsidR="00FF20F1">
        <w:t>included</w:t>
      </w:r>
      <w:r w:rsidR="00EE1F7E">
        <w:t xml:space="preserve"> in </w:t>
      </w:r>
      <w:r w:rsidR="00147A8A">
        <w:t>this</w:t>
      </w:r>
      <w:r w:rsidR="00EE1F7E">
        <w:t xml:space="preserve"> analysis</w:t>
      </w:r>
      <w:r w:rsidR="00FF20F1">
        <w:t xml:space="preserve">. </w:t>
      </w:r>
      <w:r w:rsidR="00147A8A">
        <w:t>AVERT</w:t>
      </w:r>
      <w:r w:rsidR="008D79A3">
        <w:t xml:space="preserve"> provide</w:t>
      </w:r>
      <w:r w:rsidR="00147A8A">
        <w:t>s</w:t>
      </w:r>
      <w:r w:rsidR="008D79A3">
        <w:t xml:space="preserve"> offshore wind capacity factors for the </w:t>
      </w:r>
      <w:r w:rsidR="00A420D7">
        <w:t>New England, New York</w:t>
      </w:r>
      <w:r w:rsidR="008D79A3">
        <w:t xml:space="preserve">, Mid-Atlantic, </w:t>
      </w:r>
      <w:r w:rsidR="00A420D7">
        <w:t>Carolinas</w:t>
      </w:r>
      <w:r w:rsidR="008D79A3">
        <w:t xml:space="preserve">, California, and Northwest AVERT regions. </w:t>
      </w:r>
      <w:r w:rsidR="00147A8A">
        <w:t>AVERT does not</w:t>
      </w:r>
      <w:r w:rsidR="008D79A3">
        <w:t xml:space="preserve"> provide capacity factor data for </w:t>
      </w:r>
      <w:r w:rsidR="00E64E36">
        <w:t>the Texas</w:t>
      </w:r>
      <w:r w:rsidR="008D79A3">
        <w:t xml:space="preserve">, Midwest, </w:t>
      </w:r>
      <w:r w:rsidR="00A420D7">
        <w:t>Central</w:t>
      </w:r>
      <w:r w:rsidR="008D79A3">
        <w:t xml:space="preserve">, </w:t>
      </w:r>
      <w:r w:rsidR="00A420D7">
        <w:t xml:space="preserve">Florida, Southeast, </w:t>
      </w:r>
      <w:r w:rsidR="008D79A3">
        <w:t xml:space="preserve">Southwest, </w:t>
      </w:r>
      <w:r w:rsidR="00A420D7">
        <w:t xml:space="preserve">Tennessee, </w:t>
      </w:r>
      <w:r w:rsidR="008D79A3">
        <w:t xml:space="preserve">or Rocky </w:t>
      </w:r>
      <w:proofErr w:type="gramStart"/>
      <w:r w:rsidR="008D79A3">
        <w:t>Mountains A</w:t>
      </w:r>
      <w:r w:rsidR="0029387B">
        <w:t>V</w:t>
      </w:r>
      <w:r w:rsidR="008D79A3">
        <w:t>ERT</w:t>
      </w:r>
      <w:proofErr w:type="gramEnd"/>
      <w:r w:rsidR="008D79A3">
        <w:t xml:space="preserve"> regions.</w:t>
      </w:r>
      <w:r w:rsidR="004133B3">
        <w:t xml:space="preserve"> </w:t>
      </w:r>
      <w:r w:rsidR="00D66472">
        <w:t xml:space="preserve">When users enter a non-zero capacity for offshore wind in AVERT regions that do not have hourly offshore wind capacity factors, the model will simply display </w:t>
      </w:r>
      <w:r w:rsidR="0070222A">
        <w:t>a change</w:t>
      </w:r>
      <w:r w:rsidR="00D66472">
        <w:t xml:space="preserve"> of 0 MW for each hour.</w:t>
      </w:r>
      <w:r w:rsidR="00D930EF" w:rsidRPr="00D930EF">
        <w:t xml:space="preserve"> </w:t>
      </w:r>
      <w:r w:rsidR="00D930EF">
        <w:t>Note that currently, BOEM’s wind planning areas are located only in certain areas of the United States coastline. For example, there are no BOEM wind planning areas in Florida or Texas, which means that the AVERT regions that largely encompass these states do not have offshore wind profiles.</w:t>
      </w:r>
    </w:p>
    <w:p w14:paraId="3AAB3363" w14:textId="743F5CFD" w:rsidR="00A95470" w:rsidRDefault="00A95470" w:rsidP="00A2771A">
      <w:pPr>
        <w:pStyle w:val="BodyText"/>
      </w:pPr>
      <w:r w:rsidRPr="00E94AAE">
        <w:t xml:space="preserve">Users are encouraged to develop site-specific capacity factor profiles for </w:t>
      </w:r>
      <w:r w:rsidR="00F56CBC">
        <w:rPr>
          <w:szCs w:val="20"/>
        </w:rPr>
        <w:t>RE</w:t>
      </w:r>
      <w:r w:rsidRPr="00E94AAE">
        <w:rPr>
          <w:szCs w:val="20"/>
        </w:rPr>
        <w:t xml:space="preserve"> options whenever the data </w:t>
      </w:r>
      <w:proofErr w:type="gramStart"/>
      <w:r w:rsidRPr="00E94AAE">
        <w:rPr>
          <w:szCs w:val="20"/>
        </w:rPr>
        <w:t>are</w:t>
      </w:r>
      <w:proofErr w:type="gramEnd"/>
      <w:r w:rsidRPr="00E94AAE">
        <w:rPr>
          <w:szCs w:val="20"/>
        </w:rPr>
        <w:t xml:space="preserve"> available.</w:t>
      </w:r>
      <w:r>
        <w:t xml:space="preserve"> </w:t>
      </w:r>
      <w:r>
        <w:rPr>
          <w:szCs w:val="20"/>
        </w:rPr>
        <w:t xml:space="preserve">It is important to note that </w:t>
      </w:r>
      <w:r w:rsidRPr="00E94AAE">
        <w:rPr>
          <w:szCs w:val="20"/>
        </w:rPr>
        <w:t xml:space="preserve">AVERT is </w:t>
      </w:r>
      <w:r w:rsidRPr="00E94AAE">
        <w:rPr>
          <w:i/>
          <w:szCs w:val="20"/>
        </w:rPr>
        <w:t>not</w:t>
      </w:r>
      <w:r w:rsidRPr="00E94AAE">
        <w:rPr>
          <w:szCs w:val="20"/>
        </w:rPr>
        <w:t xml:space="preserve"> a tool for formal greenhouse gas accounting or establishing who may take claim credit for emission reductions of RE programs or projects. It is recommended </w:t>
      </w:r>
      <w:r>
        <w:rPr>
          <w:szCs w:val="20"/>
        </w:rPr>
        <w:t xml:space="preserve">that </w:t>
      </w:r>
      <w:r w:rsidRPr="00E94AAE">
        <w:rPr>
          <w:szCs w:val="20"/>
        </w:rPr>
        <w:t xml:space="preserve">companies follow the protocols from the World Resources Institute’s GHG Protocol and the Federal Trade Commission’s </w:t>
      </w:r>
      <w:r w:rsidRPr="00336E1F">
        <w:rPr>
          <w:i/>
          <w:szCs w:val="20"/>
        </w:rPr>
        <w:t>Guides for the Use of Environmental Marketing Claims</w:t>
      </w:r>
      <w:r w:rsidRPr="00E94AAE">
        <w:rPr>
          <w:szCs w:val="20"/>
        </w:rPr>
        <w:t xml:space="preserve"> for</w:t>
      </w:r>
      <w:r>
        <w:rPr>
          <w:szCs w:val="20"/>
        </w:rPr>
        <w:t xml:space="preserve"> the purposes of</w:t>
      </w:r>
      <w:r w:rsidRPr="00E94AAE">
        <w:rPr>
          <w:szCs w:val="20"/>
        </w:rPr>
        <w:t xml:space="preserve"> greenhouse gas and carbon footprint accounting.</w:t>
      </w:r>
      <w:r>
        <w:rPr>
          <w:rStyle w:val="FootnoteReference"/>
          <w:szCs w:val="21"/>
        </w:rPr>
        <w:footnoteReference w:id="94"/>
      </w:r>
    </w:p>
    <w:p w14:paraId="218CF6B7" w14:textId="19422F56" w:rsidR="008F7486" w:rsidRPr="00DE5668" w:rsidRDefault="008F7486" w:rsidP="00451531">
      <w:pPr>
        <w:pStyle w:val="Heading1-NoNumbering"/>
      </w:pPr>
      <w:bookmarkStart w:id="317" w:name="AppendixD"/>
      <w:bookmarkStart w:id="318" w:name="_Toc343609501"/>
      <w:bookmarkStart w:id="319" w:name="_Ref351472058"/>
      <w:bookmarkStart w:id="320" w:name="_Toc525152426"/>
      <w:bookmarkStart w:id="321" w:name="_Toc212023193"/>
      <w:bookmarkEnd w:id="317"/>
      <w:r w:rsidRPr="00DE5668">
        <w:lastRenderedPageBreak/>
        <w:t xml:space="preserve">Appendix </w:t>
      </w:r>
      <w:r>
        <w:t>D</w:t>
      </w:r>
      <w:r w:rsidRPr="00DE5668">
        <w:t xml:space="preserve">: </w:t>
      </w:r>
      <w:r w:rsidR="00902C9B">
        <w:t xml:space="preserve">Overview of </w:t>
      </w:r>
      <w:r w:rsidR="009D78F6">
        <w:t xml:space="preserve">AVERT’s </w:t>
      </w:r>
      <w:r>
        <w:t>Statistical Module</w:t>
      </w:r>
      <w:bookmarkEnd w:id="318"/>
      <w:bookmarkEnd w:id="319"/>
      <w:bookmarkEnd w:id="320"/>
      <w:bookmarkEnd w:id="321"/>
    </w:p>
    <w:p w14:paraId="37E18334" w14:textId="426E699F" w:rsidR="008F7486" w:rsidRDefault="008F7486" w:rsidP="00451531">
      <w:pPr>
        <w:pStyle w:val="BodyText"/>
      </w:pPr>
      <w:r>
        <w:t xml:space="preserve">For each region, the MATLAB®-based Statistical Module provides </w:t>
      </w:r>
      <w:r w:rsidR="00441112">
        <w:t xml:space="preserve">the model’s </w:t>
      </w:r>
      <w:r>
        <w:t>core statistical analysis. (For installation instructions</w:t>
      </w:r>
      <w:r w:rsidR="00902C9B">
        <w:t>,</w:t>
      </w:r>
      <w:r>
        <w:t xml:space="preserve"> see </w:t>
      </w:r>
      <w:hyperlink w:anchor="AppendixA" w:history="1">
        <w:r w:rsidR="0009427A" w:rsidRPr="00777F63">
          <w:rPr>
            <w:rStyle w:val="Hyperlink"/>
            <w:rFonts w:eastAsia="Times New Roman"/>
          </w:rPr>
          <w:t>Appendix A</w:t>
        </w:r>
      </w:hyperlink>
      <w:r w:rsidR="00902C9B">
        <w:t>.</w:t>
      </w:r>
      <w:r>
        <w:t xml:space="preserve">) </w:t>
      </w:r>
    </w:p>
    <w:p w14:paraId="6173289F" w14:textId="77777777" w:rsidR="008F7486" w:rsidRDefault="008F7486" w:rsidP="008F7486">
      <w:pPr>
        <w:pStyle w:val="BodyText"/>
      </w:pPr>
      <w:r>
        <w:t xml:space="preserve">Data analysis within </w:t>
      </w:r>
      <w:r w:rsidR="00902C9B">
        <w:t xml:space="preserve">the </w:t>
      </w:r>
      <w:r w:rsidR="009D78F6">
        <w:t xml:space="preserve">Statistical Module </w:t>
      </w:r>
      <w:r>
        <w:t xml:space="preserve">is conducted in five steps, described </w:t>
      </w:r>
      <w:r w:rsidR="00441112">
        <w:t xml:space="preserve">briefly </w:t>
      </w:r>
      <w:r>
        <w:t>in the sub-sections below:</w:t>
      </w:r>
    </w:p>
    <w:p w14:paraId="19EA4796" w14:textId="77777777" w:rsidR="008F7486" w:rsidRPr="002942DC" w:rsidRDefault="008F7486" w:rsidP="00A27853">
      <w:pPr>
        <w:pStyle w:val="ListNumber"/>
        <w:numPr>
          <w:ilvl w:val="0"/>
          <w:numId w:val="7"/>
        </w:numPr>
        <w:rPr>
          <w:szCs w:val="20"/>
        </w:rPr>
      </w:pPr>
      <w:r w:rsidRPr="002942DC">
        <w:t>Parsing the base year into “bins” of hours with simila</w:t>
      </w:r>
      <w:r w:rsidRPr="002942DC">
        <w:rPr>
          <w:szCs w:val="20"/>
        </w:rPr>
        <w:t>r levels of total regional fossil-fuel load</w:t>
      </w:r>
      <w:r w:rsidR="00902C9B" w:rsidRPr="002942DC">
        <w:rPr>
          <w:szCs w:val="20"/>
        </w:rPr>
        <w:t>.</w:t>
      </w:r>
    </w:p>
    <w:p w14:paraId="4BC90794" w14:textId="77777777" w:rsidR="008F7486" w:rsidRDefault="008F7486" w:rsidP="002942DC">
      <w:pPr>
        <w:pStyle w:val="ListNumber"/>
      </w:pPr>
      <w:r>
        <w:t>Collecting statistical information (probability distributions for generation, heat input, and emissions) on how each fossil-fuel EGU has responded to regional load requirements in each hour of the base year</w:t>
      </w:r>
      <w:r w:rsidR="00902C9B">
        <w:t>.</w:t>
      </w:r>
    </w:p>
    <w:p w14:paraId="7A349A8B" w14:textId="77777777" w:rsidR="008F7486" w:rsidRDefault="008F7486" w:rsidP="002942DC">
      <w:pPr>
        <w:pStyle w:val="ListNumber"/>
      </w:pPr>
      <w:r>
        <w:t>Extrapolating this statistical information to extend to potential lower and higher fossil-fuel loads not experienced in the base year</w:t>
      </w:r>
      <w:r w:rsidR="00902C9B">
        <w:t>.</w:t>
      </w:r>
    </w:p>
    <w:p w14:paraId="4F19C845" w14:textId="77777777" w:rsidR="008F7486" w:rsidRDefault="008F7486" w:rsidP="002942DC">
      <w:pPr>
        <w:pStyle w:val="ListNumber"/>
      </w:pPr>
      <w:r>
        <w:t>Estimating the ranges of generation, heat input, and emissions likely to be experienced by each EGU for each fossil-fuel load bin (or approximate regional load)</w:t>
      </w:r>
      <w:r w:rsidR="00902C9B">
        <w:t>.</w:t>
      </w:r>
    </w:p>
    <w:p w14:paraId="2B24EFFC" w14:textId="77777777" w:rsidR="008F7486" w:rsidRDefault="008F7486" w:rsidP="002942DC">
      <w:pPr>
        <w:pStyle w:val="ListNumber"/>
      </w:pPr>
      <w:r>
        <w:t xml:space="preserve">Preparing outputs for export to </w:t>
      </w:r>
      <w:r w:rsidR="009D78F6">
        <w:rPr>
          <w:rStyle w:val="CommentReference"/>
          <w:sz w:val="20"/>
          <w:szCs w:val="20"/>
        </w:rPr>
        <w:t>AVERT’s Main Module</w:t>
      </w:r>
      <w:r>
        <w:t>.</w:t>
      </w:r>
    </w:p>
    <w:p w14:paraId="4317661F" w14:textId="1D126462" w:rsidR="00441112" w:rsidRDefault="00441112" w:rsidP="008F7486">
      <w:pPr>
        <w:pStyle w:val="BodyText"/>
      </w:pPr>
      <w:hyperlink w:anchor="AppendixE" w:history="1">
        <w:r w:rsidRPr="00777F63">
          <w:rPr>
            <w:rStyle w:val="Hyperlink"/>
            <w:rFonts w:eastAsia="Times New Roman"/>
          </w:rPr>
          <w:t>Appendix E</w:t>
        </w:r>
      </w:hyperlink>
      <w:r>
        <w:t xml:space="preserve"> provides step-by-step instructions to </w:t>
      </w:r>
      <w:proofErr w:type="gramStart"/>
      <w:r>
        <w:t>using</w:t>
      </w:r>
      <w:proofErr w:type="gramEnd"/>
      <w:r>
        <w:t xml:space="preserve"> </w:t>
      </w:r>
      <w:r w:rsidR="00902C9B">
        <w:t xml:space="preserve">the </w:t>
      </w:r>
      <w:r>
        <w:t>Statistical Module.</w:t>
      </w:r>
    </w:p>
    <w:p w14:paraId="73B5895A" w14:textId="018692F5" w:rsidR="008F7486" w:rsidRDefault="00902C9B" w:rsidP="008F7486">
      <w:pPr>
        <w:pStyle w:val="BodyText"/>
      </w:pPr>
      <w:r>
        <w:t xml:space="preserve">The </w:t>
      </w:r>
      <w:r w:rsidR="009D78F6">
        <w:t xml:space="preserve">Statistical Module </w:t>
      </w:r>
      <w:r w:rsidR="008F7486">
        <w:t xml:space="preserve">is also equipped to estimate how fossil-fuel EGUs respond to regional load requirements given changes in the fleet of EGUs available in future years. </w:t>
      </w:r>
      <w:r>
        <w:t>The</w:t>
      </w:r>
      <w:r w:rsidR="009D78F6">
        <w:t xml:space="preserve"> </w:t>
      </w:r>
      <w:r>
        <w:t xml:space="preserve">module </w:t>
      </w:r>
      <w:r w:rsidR="008F7486">
        <w:t xml:space="preserve">inputs information from </w:t>
      </w:r>
      <w:r w:rsidR="009D78F6">
        <w:t>AVERT’s</w:t>
      </w:r>
      <w:r w:rsidR="008F7486">
        <w:t xml:space="preserve"> </w:t>
      </w:r>
      <w:r w:rsidR="002578E9">
        <w:t>Future Year</w:t>
      </w:r>
      <w:r w:rsidR="008F7486">
        <w:t xml:space="preserve"> Scenario Template to identify existing </w:t>
      </w:r>
      <w:r w:rsidR="00707FFE">
        <w:t>EGU</w:t>
      </w:r>
      <w:r w:rsidR="008F7486">
        <w:t xml:space="preserve">s to be retired, the expected impact of pollution-control retrofits on existing </w:t>
      </w:r>
      <w:r w:rsidR="00707FFE">
        <w:t>EGU</w:t>
      </w:r>
      <w:r w:rsidR="008F7486">
        <w:t xml:space="preserve">s’ </w:t>
      </w:r>
      <w:r w:rsidR="00FC39DA">
        <w:t>emission rate</w:t>
      </w:r>
      <w:r w:rsidR="008F7486">
        <w:t xml:space="preserve">s, and new </w:t>
      </w:r>
      <w:r w:rsidR="00707FFE">
        <w:t>EGU</w:t>
      </w:r>
      <w:r w:rsidR="008F7486">
        <w:t xml:space="preserve">s coming </w:t>
      </w:r>
      <w:proofErr w:type="gramStart"/>
      <w:r w:rsidR="008F7486">
        <w:t>on line</w:t>
      </w:r>
      <w:proofErr w:type="gramEnd"/>
      <w:r w:rsidR="008F7486">
        <w:t xml:space="preserve">. </w:t>
      </w:r>
      <w:r w:rsidR="00FA0E26">
        <w:t>AVERT</w:t>
      </w:r>
      <w:r w:rsidR="008F7486">
        <w:t xml:space="preserve"> then re-estimates all statistical information based on each region’s projected fleet of fossil-fuel EGUs for a particular </w:t>
      </w:r>
      <w:r w:rsidR="002578E9">
        <w:t>future year</w:t>
      </w:r>
      <w:r w:rsidR="008F7486">
        <w:t xml:space="preserve"> scenario. (See </w:t>
      </w:r>
      <w:hyperlink w:anchor="AppendixF" w:history="1">
        <w:r w:rsidR="0009427A" w:rsidRPr="00777F63">
          <w:rPr>
            <w:rStyle w:val="Hyperlink"/>
            <w:rFonts w:eastAsia="Times New Roman"/>
          </w:rPr>
          <w:t>Appendix F</w:t>
        </w:r>
      </w:hyperlink>
      <w:r w:rsidR="00441112">
        <w:t xml:space="preserve"> </w:t>
      </w:r>
      <w:r w:rsidR="008F7486">
        <w:t xml:space="preserve">for a more detailed description of </w:t>
      </w:r>
      <w:r>
        <w:t xml:space="preserve">the </w:t>
      </w:r>
      <w:r w:rsidR="002578E9">
        <w:t>Future Year</w:t>
      </w:r>
      <w:r w:rsidR="008F7486">
        <w:t xml:space="preserve"> Scenario Template.)</w:t>
      </w:r>
    </w:p>
    <w:p w14:paraId="16633696" w14:textId="77777777" w:rsidR="008F7486" w:rsidRPr="00213568" w:rsidRDefault="008F7486" w:rsidP="008F7486">
      <w:pPr>
        <w:pStyle w:val="Heading2"/>
      </w:pPr>
      <w:bookmarkStart w:id="322" w:name="_Toc342988861"/>
      <w:bookmarkStart w:id="323" w:name="_Toc342988928"/>
      <w:bookmarkStart w:id="324" w:name="_Toc342988958"/>
      <w:bookmarkStart w:id="325" w:name="_Toc342993060"/>
      <w:bookmarkStart w:id="326" w:name="_Toc342993344"/>
      <w:bookmarkStart w:id="327" w:name="_Toc342993396"/>
      <w:bookmarkStart w:id="328" w:name="_Toc343066627"/>
      <w:bookmarkStart w:id="329" w:name="_Toc343070762"/>
      <w:bookmarkStart w:id="330" w:name="_Toc343070763"/>
      <w:bookmarkStart w:id="331" w:name="_Toc343609502"/>
      <w:bookmarkStart w:id="332" w:name="_Toc525152427"/>
      <w:bookmarkStart w:id="333" w:name="_Toc212023194"/>
      <w:bookmarkEnd w:id="322"/>
      <w:bookmarkEnd w:id="323"/>
      <w:bookmarkEnd w:id="324"/>
      <w:bookmarkEnd w:id="325"/>
      <w:bookmarkEnd w:id="326"/>
      <w:bookmarkEnd w:id="327"/>
      <w:bookmarkEnd w:id="328"/>
      <w:bookmarkEnd w:id="329"/>
      <w:r w:rsidRPr="00213568">
        <w:t>Parsing Generation Demand into Fossil-Fuel Load Bins</w:t>
      </w:r>
      <w:bookmarkEnd w:id="330"/>
      <w:bookmarkEnd w:id="331"/>
      <w:bookmarkEnd w:id="332"/>
      <w:bookmarkEnd w:id="333"/>
    </w:p>
    <w:p w14:paraId="7731D9C0" w14:textId="2B56121A" w:rsidR="008F7486" w:rsidRDefault="008F7486" w:rsidP="00A2771A">
      <w:pPr>
        <w:pStyle w:val="BodyText"/>
        <w:spacing w:after="240"/>
      </w:pPr>
      <w:r w:rsidRPr="00083D3C">
        <w:t>In its first step</w:t>
      </w:r>
      <w:r>
        <w:t>,</w:t>
      </w:r>
      <w:r w:rsidRPr="00083D3C">
        <w:t xml:space="preserve"> </w:t>
      </w:r>
      <w:r w:rsidR="00902C9B">
        <w:t xml:space="preserve">the </w:t>
      </w:r>
      <w:r w:rsidR="009D78F6">
        <w:t xml:space="preserve">Statistical Module </w:t>
      </w:r>
      <w:r w:rsidRPr="00083D3C">
        <w:t xml:space="preserve">sums up all fossil-fuel generation in each hour under analysis to arrive at a total regional fossil-fuel load by hour (see </w:t>
      </w:r>
      <w:r w:rsidR="00FC0B01">
        <w:fldChar w:fldCharType="begin"/>
      </w:r>
      <w:r w:rsidR="006E692C">
        <w:instrText xml:space="preserve"> REF _Ref379149864 \h </w:instrText>
      </w:r>
      <w:r w:rsidR="00FC0B01">
        <w:fldChar w:fldCharType="separate"/>
      </w:r>
      <w:r w:rsidR="0078501C">
        <w:t xml:space="preserve">Figure </w:t>
      </w:r>
      <w:r w:rsidR="0078501C">
        <w:rPr>
          <w:noProof/>
        </w:rPr>
        <w:t>38</w:t>
      </w:r>
      <w:r w:rsidR="00FC0B01">
        <w:fldChar w:fldCharType="end"/>
      </w:r>
      <w:r>
        <w:t>, which includes a detail of hours 3</w:t>
      </w:r>
      <w:r w:rsidR="001F54B7">
        <w:t>,</w:t>
      </w:r>
      <w:r>
        <w:t>000 to 4</w:t>
      </w:r>
      <w:r w:rsidR="001F54B7">
        <w:t>,</w:t>
      </w:r>
      <w:r>
        <w:t>000</w:t>
      </w:r>
      <w:r w:rsidRPr="00083D3C">
        <w:t>).</w:t>
      </w:r>
      <w:r>
        <w:rPr>
          <w:rStyle w:val="FootnoteReference"/>
        </w:rPr>
        <w:footnoteReference w:id="95"/>
      </w:r>
      <w:r w:rsidRPr="00083D3C">
        <w:t xml:space="preserve"> </w:t>
      </w:r>
    </w:p>
    <w:p w14:paraId="4E7BA2F8" w14:textId="77FE43BA" w:rsidR="00F33F30" w:rsidRDefault="00F33F30" w:rsidP="000A64D5">
      <w:pPr>
        <w:pStyle w:val="Caption"/>
      </w:pPr>
      <w:bookmarkStart w:id="334" w:name="_Ref379149864"/>
      <w:bookmarkStart w:id="335" w:name="_Ref342988974"/>
      <w:bookmarkStart w:id="336" w:name="_Ref379149847"/>
      <w:bookmarkStart w:id="337" w:name="_Toc49381392"/>
      <w:r>
        <w:lastRenderedPageBreak/>
        <w:t xml:space="preserve">Figure </w:t>
      </w:r>
      <w:r>
        <w:fldChar w:fldCharType="begin"/>
      </w:r>
      <w:r>
        <w:instrText>SEQ Figure \* ARABIC</w:instrText>
      </w:r>
      <w:r>
        <w:fldChar w:fldCharType="separate"/>
      </w:r>
      <w:r w:rsidR="0078501C">
        <w:rPr>
          <w:noProof/>
        </w:rPr>
        <w:t>38</w:t>
      </w:r>
      <w:r>
        <w:fldChar w:fldCharType="end"/>
      </w:r>
      <w:bookmarkEnd w:id="334"/>
      <w:bookmarkEnd w:id="335"/>
      <w:r>
        <w:t xml:space="preserve">. 2011 hourly sum of fossil-fuel generation in the Texas </w:t>
      </w:r>
      <w:r w:rsidR="006E692C">
        <w:t>region</w:t>
      </w:r>
      <w:r>
        <w:t>.</w:t>
      </w:r>
      <w:bookmarkEnd w:id="336"/>
      <w:bookmarkEnd w:id="337"/>
    </w:p>
    <w:p w14:paraId="7827E69F" w14:textId="77777777" w:rsidR="008F7486" w:rsidRDefault="008F7486" w:rsidP="0009427A">
      <w:pPr>
        <w:pStyle w:val="Caption-Below"/>
      </w:pPr>
      <w:r>
        <w:rPr>
          <w:noProof/>
        </w:rPr>
        <w:drawing>
          <wp:inline distT="0" distB="0" distL="0" distR="0" wp14:anchorId="74D431A6" wp14:editId="33AFFD61">
            <wp:extent cx="5154368" cy="3018812"/>
            <wp:effectExtent l="0" t="0" r="8255" b="0"/>
            <wp:docPr id="2124073521" name="Picture 2124073521" descr="Two line graphs showing examples of regional total fossil generation on an hourly b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79">
                      <a:extLst>
                        <a:ext uri="{28A0092B-C50C-407E-A947-70E740481C1C}">
                          <a14:useLocalDpi xmlns:a14="http://schemas.microsoft.com/office/drawing/2010/main" val="0"/>
                        </a:ext>
                      </a:extLst>
                    </a:blip>
                    <a:stretch>
                      <a:fillRect/>
                    </a:stretch>
                  </pic:blipFill>
                  <pic:spPr>
                    <a:xfrm>
                      <a:off x="0" y="0"/>
                      <a:ext cx="5154368" cy="3018812"/>
                    </a:xfrm>
                    <a:prstGeom prst="rect">
                      <a:avLst/>
                    </a:prstGeom>
                  </pic:spPr>
                </pic:pic>
              </a:graphicData>
            </a:graphic>
          </wp:inline>
        </w:drawing>
      </w:r>
    </w:p>
    <w:p w14:paraId="2DC75C7F" w14:textId="08A79EFF" w:rsidR="008F7486" w:rsidRDefault="008F7486" w:rsidP="008F7486">
      <w:pPr>
        <w:pStyle w:val="BodyText"/>
      </w:pPr>
      <w:r>
        <w:t xml:space="preserve">These hourly sums of fossil-fuel generation are sorted from lowest to highest generation level and grouped into 41 “fossil-fuel load bins” for the purpose of collecting statistics for each EGU at each approximate load level (see </w:t>
      </w:r>
      <w:r w:rsidR="00FC0B01">
        <w:fldChar w:fldCharType="begin"/>
      </w:r>
      <w:r w:rsidR="007473B0">
        <w:instrText xml:space="preserve"> REF _Ref379187800 \h </w:instrText>
      </w:r>
      <w:r w:rsidR="00FC0B01">
        <w:fldChar w:fldCharType="separate"/>
      </w:r>
      <w:r w:rsidR="0078501C">
        <w:t xml:space="preserve">Figure </w:t>
      </w:r>
      <w:r w:rsidR="0078501C">
        <w:rPr>
          <w:noProof/>
        </w:rPr>
        <w:t>39</w:t>
      </w:r>
      <w:r w:rsidR="00FC0B01">
        <w:fldChar w:fldCharType="end"/>
      </w:r>
      <w:r>
        <w:t>).</w:t>
      </w:r>
      <w:r>
        <w:rPr>
          <w:rStyle w:val="FootnoteReference"/>
        </w:rPr>
        <w:footnoteReference w:id="96"/>
      </w:r>
      <w:r>
        <w:t xml:space="preserve"> Thirty-seven of the bins contain 224 or 225 hours; the second lowest and second highest bins contain 204 or 205 hours; and the bins for the lowest and </w:t>
      </w:r>
      <w:r w:rsidRPr="00B75676">
        <w:t xml:space="preserve">highest fossil-fuel loads contain just 20 hours each </w:t>
      </w:r>
      <w:r w:rsidR="002375D0" w:rsidRPr="00B75676">
        <w:t>to</w:t>
      </w:r>
      <w:r w:rsidRPr="00B75676">
        <w:t xml:space="preserve"> best represent these extreme load levels.</w:t>
      </w:r>
      <w:r w:rsidRPr="00B75676">
        <w:rPr>
          <w:rStyle w:val="FootnoteReference"/>
        </w:rPr>
        <w:footnoteReference w:id="97"/>
      </w:r>
      <w:r w:rsidRPr="00B148D3">
        <w:t xml:space="preserve"> </w:t>
      </w:r>
      <w:r>
        <w:t>Bin thresholds (the fossil-fuel load levels dividing the bins) and bin medians vary by region.</w:t>
      </w:r>
      <w:r>
        <w:rPr>
          <w:rStyle w:val="FootnoteReference"/>
        </w:rPr>
        <w:footnoteReference w:id="98"/>
      </w:r>
    </w:p>
    <w:p w14:paraId="72EE6087" w14:textId="4F885873" w:rsidR="00F33F30" w:rsidRDefault="00FC0B01" w:rsidP="00A2771A">
      <w:pPr>
        <w:pStyle w:val="BodyText"/>
        <w:spacing w:after="240"/>
      </w:pPr>
      <w:r>
        <w:fldChar w:fldCharType="begin"/>
      </w:r>
      <w:r w:rsidR="007473B0">
        <w:instrText xml:space="preserve"> REF _Ref379187800 \h </w:instrText>
      </w:r>
      <w:r>
        <w:fldChar w:fldCharType="separate"/>
      </w:r>
      <w:r w:rsidR="0078501C">
        <w:t xml:space="preserve">Figure </w:t>
      </w:r>
      <w:r w:rsidR="0078501C">
        <w:rPr>
          <w:noProof/>
        </w:rPr>
        <w:t>39</w:t>
      </w:r>
      <w:r>
        <w:fldChar w:fldCharType="end"/>
      </w:r>
      <w:r w:rsidR="00B75676">
        <w:t xml:space="preserve"> illustrates </w:t>
      </w:r>
      <w:r w:rsidR="008F7486">
        <w:t>how the bins are formed relative to total system fossil-fuel load. The figure shows a typical “load duration curve” in dark red for fossil generation in Texas in 2011. This curve represents all fossil-fuel load levels of the year (8,760 data points) in declining order. The horizontal axis represents the fraction of time that fossil generation is at or above a certain level (</w:t>
      </w:r>
      <w:r w:rsidR="00711C46">
        <w:t>e.g.,</w:t>
      </w:r>
      <w:r w:rsidR="008F7486">
        <w:t xml:space="preserve"> fossil generation only exceeds the 20</w:t>
      </w:r>
      <w:r w:rsidR="001C0855">
        <w:t xml:space="preserve"> percent</w:t>
      </w:r>
      <w:r w:rsidR="008F7486">
        <w:t xml:space="preserve"> marker in 20</w:t>
      </w:r>
      <w:r w:rsidR="001C0855">
        <w:t xml:space="preserve"> percent</w:t>
      </w:r>
      <w:r w:rsidR="008F7486">
        <w:t>, or 1,752, hours). The vertical axis shows the fossil-fuel load for each point on the curve.</w:t>
      </w:r>
    </w:p>
    <w:p w14:paraId="3DFA1267" w14:textId="71BE7536" w:rsidR="00F33F30" w:rsidRDefault="00F33F30" w:rsidP="00336E1F">
      <w:pPr>
        <w:pStyle w:val="Caption"/>
      </w:pPr>
      <w:bookmarkStart w:id="338" w:name="_Ref379187800"/>
      <w:bookmarkStart w:id="339" w:name="_Ref343720601"/>
      <w:bookmarkStart w:id="340" w:name="_Toc49381393"/>
      <w:r>
        <w:lastRenderedPageBreak/>
        <w:t xml:space="preserve">Figure </w:t>
      </w:r>
      <w:r>
        <w:fldChar w:fldCharType="begin"/>
      </w:r>
      <w:r>
        <w:instrText>SEQ Figure \* ARABIC</w:instrText>
      </w:r>
      <w:r>
        <w:fldChar w:fldCharType="separate"/>
      </w:r>
      <w:r w:rsidR="0078501C">
        <w:rPr>
          <w:noProof/>
        </w:rPr>
        <w:t>39</w:t>
      </w:r>
      <w:r>
        <w:fldChar w:fldCharType="end"/>
      </w:r>
      <w:bookmarkEnd w:id="338"/>
      <w:bookmarkEnd w:id="339"/>
      <w:r>
        <w:t xml:space="preserve">. 2011 fossil fuel load duration curve for </w:t>
      </w:r>
      <w:r w:rsidR="0044731C">
        <w:t xml:space="preserve">the </w:t>
      </w:r>
      <w:r>
        <w:t>Texas region</w:t>
      </w:r>
      <w:r w:rsidR="0044731C">
        <w:t>,</w:t>
      </w:r>
      <w:r>
        <w:t xml:space="preserve"> indicating load bins.</w:t>
      </w:r>
      <w:bookmarkEnd w:id="340"/>
    </w:p>
    <w:p w14:paraId="3DA0E0E5" w14:textId="77777777" w:rsidR="008F7486" w:rsidRDefault="008F7486" w:rsidP="00336E1F">
      <w:pPr>
        <w:pStyle w:val="BodyText"/>
        <w:keepNext/>
        <w:spacing w:before="0" w:line="240" w:lineRule="auto"/>
        <w:jc w:val="center"/>
      </w:pPr>
      <w:r w:rsidRPr="00D10168">
        <w:rPr>
          <w:noProof/>
        </w:rPr>
        <w:drawing>
          <wp:inline distT="0" distB="0" distL="0" distR="0" wp14:anchorId="059A2C0E" wp14:editId="32D766B3">
            <wp:extent cx="5486400" cy="3619500"/>
            <wp:effectExtent l="0" t="0" r="0" b="0"/>
            <wp:docPr id="15" name="Picture 15" descr="Line graph showing the cumulative frequency of load reaching specified bin thresholds over the course of a year in a sample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404" r="1404" b="3691"/>
                    <a:stretch/>
                  </pic:blipFill>
                  <pic:spPr bwMode="auto">
                    <a:xfrm>
                      <a:off x="0" y="0"/>
                      <a:ext cx="5486400" cy="3619500"/>
                    </a:xfrm>
                    <a:prstGeom prst="rect">
                      <a:avLst/>
                    </a:prstGeom>
                    <a:noFill/>
                    <a:ln>
                      <a:noFill/>
                    </a:ln>
                    <a:extLst>
                      <a:ext uri="{53640926-AAD7-44D8-BBD7-CCE9431645EC}">
                        <a14:shadowObscured xmlns:a14="http://schemas.microsoft.com/office/drawing/2010/main"/>
                      </a:ext>
                    </a:extLst>
                  </pic:spPr>
                </pic:pic>
              </a:graphicData>
            </a:graphic>
          </wp:inline>
        </w:drawing>
      </w:r>
    </w:p>
    <w:p w14:paraId="5FE0851C" w14:textId="375316B2" w:rsidR="008F7486" w:rsidRDefault="008F7486" w:rsidP="008F7486">
      <w:pPr>
        <w:pStyle w:val="BodyText"/>
      </w:pPr>
      <w:r>
        <w:t xml:space="preserve">The horizontal axis has 42 light blue lines on it, representing the outside thresholds of the 41 fossil-fuel load bins. </w:t>
      </w:r>
      <w:r w:rsidR="00F618FC">
        <w:t>Thirty-eight</w:t>
      </w:r>
      <w:r>
        <w:t xml:space="preserve"> of these lines are evenly spaced from zero percent to 100</w:t>
      </w:r>
      <w:r w:rsidR="001C0855">
        <w:t xml:space="preserve"> percent</w:t>
      </w:r>
      <w:r>
        <w:t>,</w:t>
      </w:r>
      <w:r>
        <w:rPr>
          <w:rStyle w:val="FootnoteReference"/>
        </w:rPr>
        <w:footnoteReference w:id="99"/>
      </w:r>
      <w:r>
        <w:t xml:space="preserve"> </w:t>
      </w:r>
      <w:r w:rsidR="0085322A">
        <w:t xml:space="preserve">capturing </w:t>
      </w:r>
      <w:r w:rsidR="00BA64A1">
        <w:t xml:space="preserve">224 </w:t>
      </w:r>
      <w:r w:rsidR="00F618FC">
        <w:t>or</w:t>
      </w:r>
      <w:r>
        <w:t xml:space="preserve"> </w:t>
      </w:r>
      <w:r w:rsidR="00BA64A1">
        <w:t xml:space="preserve">225 </w:t>
      </w:r>
      <w:r>
        <w:t>hours each.</w:t>
      </w:r>
      <w:r w:rsidR="00A25FF9">
        <w:t xml:space="preserve"> In other words, each of these bins </w:t>
      </w:r>
      <w:proofErr w:type="gramStart"/>
      <w:r w:rsidR="00A25FF9">
        <w:t>represents</w:t>
      </w:r>
      <w:proofErr w:type="gramEnd"/>
      <w:r w:rsidR="00A25FF9">
        <w:t xml:space="preserve"> slightly over 2.5</w:t>
      </w:r>
      <w:r w:rsidR="001C0855">
        <w:t xml:space="preserve"> percent</w:t>
      </w:r>
      <w:r w:rsidR="00A25FF9">
        <w:t xml:space="preserve"> of the hours in the year (again, grouped according to total fossil load in that hour rather than by chronology).</w:t>
      </w:r>
      <w:r>
        <w:t xml:space="preserve"> At the extreme ends, there are two additional light blue lines very near to </w:t>
      </w:r>
      <w:proofErr w:type="gramStart"/>
      <w:r>
        <w:t>the zero</w:t>
      </w:r>
      <w:proofErr w:type="gramEnd"/>
      <w:r>
        <w:t xml:space="preserve"> and 100</w:t>
      </w:r>
      <w:r w:rsidR="001C0855">
        <w:t xml:space="preserve"> percent</w:t>
      </w:r>
      <w:r>
        <w:t xml:space="preserve"> marker</w:t>
      </w:r>
      <w:r w:rsidR="005152AC">
        <w:t>s</w:t>
      </w:r>
      <w:r>
        <w:t>. These additional lines fall 20 hours from the extremes</w:t>
      </w:r>
      <w:r w:rsidR="00F618FC">
        <w:t xml:space="preserve">; </w:t>
      </w:r>
      <w:proofErr w:type="gramStart"/>
      <w:r w:rsidR="00F618FC">
        <w:t>therefore</w:t>
      </w:r>
      <w:proofErr w:type="gramEnd"/>
      <w:r w:rsidR="00F618FC">
        <w:t xml:space="preserve"> there are two bins at the extremes with 20 hours each, and two bins just prior to the extremes with 204 or 205 hours each</w:t>
      </w:r>
      <w:r>
        <w:t>.</w:t>
      </w:r>
      <w:r>
        <w:rPr>
          <w:rStyle w:val="FootnoteReference"/>
        </w:rPr>
        <w:footnoteReference w:id="100"/>
      </w:r>
    </w:p>
    <w:p w14:paraId="3F03F0CB" w14:textId="2F819F56" w:rsidR="003B1BC7" w:rsidRDefault="008F7486" w:rsidP="00CD5AEC">
      <w:pPr>
        <w:pStyle w:val="BodyText"/>
        <w:rPr>
          <w:b/>
          <w:color w:val="00A261"/>
          <w:kern w:val="28"/>
          <w:sz w:val="28"/>
          <w:szCs w:val="28"/>
        </w:rPr>
      </w:pPr>
      <w:r>
        <w:t>Wherever a percentage threshold crosses the fossil-fuel load duration curve, it creates a horizontal line, representing a fossil-fuel load bin threshold. These are the horizontal grey lines</w:t>
      </w:r>
      <w:r w:rsidR="00A25FF9">
        <w:t xml:space="preserve"> shown on the chart above</w:t>
      </w:r>
      <w:r>
        <w:t>, closely spaced in the lower middle of th</w:t>
      </w:r>
      <w:r w:rsidR="005152AC">
        <w:t>e</w:t>
      </w:r>
      <w:r>
        <w:t xml:space="preserve"> graph and spread</w:t>
      </w:r>
      <w:r w:rsidR="005152AC">
        <w:t>ing</w:t>
      </w:r>
      <w:r>
        <w:t xml:space="preserve"> out toward the highest and lowest loads. </w:t>
      </w:r>
      <w:r w:rsidR="00A25FF9">
        <w:t xml:space="preserve">This is because </w:t>
      </w:r>
      <w:proofErr w:type="gramStart"/>
      <w:r w:rsidR="00A25FF9">
        <w:t>the majority of</w:t>
      </w:r>
      <w:proofErr w:type="gramEnd"/>
      <w:r w:rsidR="00A25FF9">
        <w:t xml:space="preserve"> hours experience total fossil load that is neither extremely high nor extremely low. In other words, there are more hours represented in the middle of the fossil load range (for example, the regime from ~20,000 to ~32,000 MW in </w:t>
      </w:r>
      <w:r w:rsidR="00A25FF9">
        <w:fldChar w:fldCharType="begin"/>
      </w:r>
      <w:r w:rsidR="00A25FF9">
        <w:instrText xml:space="preserve"> REF _Ref379187800 \h </w:instrText>
      </w:r>
      <w:r w:rsidR="00A25FF9">
        <w:fldChar w:fldCharType="separate"/>
      </w:r>
      <w:r w:rsidR="0078501C">
        <w:t xml:space="preserve">Figure </w:t>
      </w:r>
      <w:r w:rsidR="0078501C">
        <w:rPr>
          <w:noProof/>
        </w:rPr>
        <w:t>39</w:t>
      </w:r>
      <w:r w:rsidR="00A25FF9">
        <w:fldChar w:fldCharType="end"/>
      </w:r>
      <w:r w:rsidR="00A25FF9">
        <w:t xml:space="preserve">) than at very high or very low fossil loads. </w:t>
      </w:r>
      <w:proofErr w:type="gramStart"/>
      <w:r w:rsidR="00A25FF9">
        <w:t>In order to</w:t>
      </w:r>
      <w:proofErr w:type="gramEnd"/>
      <w:r w:rsidR="00A25FF9">
        <w:t xml:space="preserve"> capture an approximately equal number of hours in each bin, each bin in the middle of the fossil load range captures a narrower range of MW. This is shown in </w:t>
      </w:r>
      <w:r w:rsidR="00A25FF9">
        <w:fldChar w:fldCharType="begin"/>
      </w:r>
      <w:r w:rsidR="00A25FF9">
        <w:instrText xml:space="preserve"> REF _Ref379187800 \h </w:instrText>
      </w:r>
      <w:r w:rsidR="00A25FF9">
        <w:fldChar w:fldCharType="separate"/>
      </w:r>
      <w:r w:rsidR="0078501C">
        <w:t xml:space="preserve">Figure </w:t>
      </w:r>
      <w:r w:rsidR="0078501C">
        <w:rPr>
          <w:noProof/>
        </w:rPr>
        <w:t>39</w:t>
      </w:r>
      <w:r w:rsidR="00A25FF9">
        <w:fldChar w:fldCharType="end"/>
      </w:r>
      <w:r w:rsidR="00A25FF9">
        <w:t xml:space="preserve"> based on the spacing between the grey horizontal lines, where the points along the load duration curve that fall between two horizontal threshold lines are the points in the corresponding fossil-fuel load bin, and the points in each bin (apart from the end binds, as discussed above) represent roughly 2.5</w:t>
      </w:r>
      <w:r w:rsidR="001C0855">
        <w:t xml:space="preserve"> percent</w:t>
      </w:r>
      <w:r w:rsidR="00A25FF9">
        <w:t xml:space="preserve"> of hours in the year.</w:t>
      </w:r>
      <w:bookmarkStart w:id="341" w:name="_Toc343070764"/>
      <w:bookmarkStart w:id="342" w:name="_Toc343609503"/>
    </w:p>
    <w:p w14:paraId="153972BE" w14:textId="77777777" w:rsidR="008F7486" w:rsidRPr="00213568" w:rsidRDefault="008F7486" w:rsidP="008F7486">
      <w:pPr>
        <w:pStyle w:val="Heading2"/>
      </w:pPr>
      <w:bookmarkStart w:id="343" w:name="_Toc525152428"/>
      <w:bookmarkStart w:id="344" w:name="_Toc212023195"/>
      <w:r w:rsidRPr="00213568">
        <w:lastRenderedPageBreak/>
        <w:t>Collecting Statistical Information</w:t>
      </w:r>
      <w:bookmarkEnd w:id="341"/>
      <w:bookmarkEnd w:id="342"/>
      <w:bookmarkEnd w:id="343"/>
      <w:bookmarkEnd w:id="344"/>
    </w:p>
    <w:p w14:paraId="57F39214" w14:textId="77777777" w:rsidR="008F7486" w:rsidRDefault="008F7486" w:rsidP="008F7486">
      <w:pPr>
        <w:pStyle w:val="BodyText"/>
      </w:pPr>
      <w:r>
        <w:t xml:space="preserve">Next </w:t>
      </w:r>
      <w:r w:rsidR="00FA0E26">
        <w:t>AVERT</w:t>
      </w:r>
      <w:r>
        <w:t xml:space="preserve"> gathers statistics about how each </w:t>
      </w:r>
      <w:r w:rsidR="00707FFE">
        <w:t>EGU</w:t>
      </w:r>
      <w:r>
        <w:t xml:space="preserve"> responds to the generation requirements of each fossil-fuel load bin. Three types of probability distributions are constructed: frequency of operation by fossil-fuel load bin</w:t>
      </w:r>
      <w:r w:rsidR="0025134D">
        <w:t xml:space="preserve">, </w:t>
      </w:r>
      <w:r>
        <w:t>generation level by fossil-fuel load bin</w:t>
      </w:r>
      <w:r w:rsidR="0025134D">
        <w:t xml:space="preserve">, </w:t>
      </w:r>
      <w:r>
        <w:t>and heat input and emissions by generation level.</w:t>
      </w:r>
    </w:p>
    <w:p w14:paraId="3637E5CE" w14:textId="77777777" w:rsidR="008F7486" w:rsidRPr="0037662F" w:rsidRDefault="6D278240" w:rsidP="0E6CFEDE">
      <w:pPr>
        <w:pStyle w:val="Heading3"/>
        <w:numPr>
          <w:ilvl w:val="0"/>
          <w:numId w:val="0"/>
        </w:numPr>
      </w:pPr>
      <w:bookmarkStart w:id="345" w:name="_Toc343070765"/>
      <w:bookmarkStart w:id="346" w:name="_Toc525152429"/>
      <w:bookmarkStart w:id="347" w:name="_Toc212023196"/>
      <w:r>
        <w:t xml:space="preserve">Frequency of Operation by Fossil-Fuel Load </w:t>
      </w:r>
      <w:bookmarkEnd w:id="345"/>
      <w:r>
        <w:t>Bin</w:t>
      </w:r>
      <w:bookmarkEnd w:id="346"/>
      <w:bookmarkEnd w:id="347"/>
    </w:p>
    <w:p w14:paraId="1977CFD4" w14:textId="1C6F0B79" w:rsidR="008F7486" w:rsidRDefault="008F7486" w:rsidP="00A2771A">
      <w:pPr>
        <w:pStyle w:val="BodyText"/>
        <w:spacing w:after="240"/>
      </w:pPr>
      <w:r>
        <w:t xml:space="preserve">In this first set of probability distributions, </w:t>
      </w:r>
      <w:r w:rsidR="00FA0E26">
        <w:t>AVERT</w:t>
      </w:r>
      <w:r>
        <w:t xml:space="preserve"> calculates the share of hours within each fossil-fuel load bin </w:t>
      </w:r>
      <w:r w:rsidR="0025134D">
        <w:t xml:space="preserve">for which </w:t>
      </w:r>
      <w:r>
        <w:t>a particular unit is turned on (</w:t>
      </w:r>
      <w:r w:rsidR="00711C46">
        <w:t>i.e.,</w:t>
      </w:r>
      <w:r>
        <w:t xml:space="preserve"> has generation greater than zero). </w:t>
      </w:r>
      <w:r w:rsidR="00FC0B01">
        <w:fldChar w:fldCharType="begin"/>
      </w:r>
      <w:r w:rsidR="007F6390">
        <w:instrText xml:space="preserve"> REF _Ref337210765 \h </w:instrText>
      </w:r>
      <w:r w:rsidR="00FC0B01">
        <w:fldChar w:fldCharType="separate"/>
      </w:r>
      <w:r w:rsidR="0078501C">
        <w:t xml:space="preserve">Figure </w:t>
      </w:r>
      <w:r w:rsidR="0078501C">
        <w:rPr>
          <w:noProof/>
        </w:rPr>
        <w:t>40</w:t>
      </w:r>
      <w:r w:rsidR="00FC0B01">
        <w:fldChar w:fldCharType="end"/>
      </w:r>
      <w:r w:rsidRPr="00920502">
        <w:rPr>
          <w:b/>
        </w:rPr>
        <w:t xml:space="preserve"> </w:t>
      </w:r>
      <w:r>
        <w:t xml:space="preserve">shows the frequency of operation for three </w:t>
      </w:r>
      <w:r w:rsidR="00707FFE">
        <w:t>EGU</w:t>
      </w:r>
      <w:r>
        <w:t xml:space="preserve">s in the Texas region in 2011. </w:t>
      </w:r>
    </w:p>
    <w:p w14:paraId="246CB024" w14:textId="0BC3232F" w:rsidR="00F33F30" w:rsidRPr="00E54752" w:rsidRDefault="00F33F30" w:rsidP="00336E1F">
      <w:pPr>
        <w:pStyle w:val="Caption"/>
      </w:pPr>
      <w:bookmarkStart w:id="348" w:name="_Ref337210765"/>
      <w:bookmarkStart w:id="349" w:name="_Toc49381394"/>
      <w:r>
        <w:t xml:space="preserve">Figure </w:t>
      </w:r>
      <w:r>
        <w:fldChar w:fldCharType="begin"/>
      </w:r>
      <w:r>
        <w:instrText>SEQ Figure \* ARABIC</w:instrText>
      </w:r>
      <w:r>
        <w:fldChar w:fldCharType="separate"/>
      </w:r>
      <w:r w:rsidR="0078501C">
        <w:rPr>
          <w:noProof/>
        </w:rPr>
        <w:t>40</w:t>
      </w:r>
      <w:r>
        <w:fldChar w:fldCharType="end"/>
      </w:r>
      <w:bookmarkEnd w:id="348"/>
      <w:r>
        <w:t xml:space="preserve">. 2011 frequency of operation by fossil-fuel load bin for three indicative </w:t>
      </w:r>
      <w:r w:rsidR="00707FFE">
        <w:t>EGU</w:t>
      </w:r>
      <w:r>
        <w:t>s in the Texas region.</w:t>
      </w:r>
      <w:bookmarkEnd w:id="349"/>
      <w:r>
        <w:t xml:space="preserve"> </w:t>
      </w:r>
    </w:p>
    <w:p w14:paraId="78AE0A6D" w14:textId="77777777" w:rsidR="008F7486" w:rsidRDefault="008F7486" w:rsidP="00336E1F">
      <w:pPr>
        <w:pStyle w:val="BodyText"/>
        <w:spacing w:before="0" w:line="240" w:lineRule="auto"/>
        <w:jc w:val="center"/>
      </w:pPr>
      <w:r>
        <w:rPr>
          <w:noProof/>
        </w:rPr>
        <w:drawing>
          <wp:inline distT="0" distB="0" distL="0" distR="0" wp14:anchorId="2C78C353" wp14:editId="203011B8">
            <wp:extent cx="5528947" cy="1786255"/>
            <wp:effectExtent l="0" t="0" r="0" b="4445"/>
            <wp:docPr id="198168674" name="Picture 198168674" descr="Frequency distributions showing the operations of three different EGUs: one baseload, one intermediate, and one used only to meet peak 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8947" cy="1786255"/>
                    </a:xfrm>
                    <a:prstGeom prst="rect">
                      <a:avLst/>
                    </a:prstGeom>
                  </pic:spPr>
                </pic:pic>
              </a:graphicData>
            </a:graphic>
          </wp:inline>
        </w:drawing>
      </w:r>
    </w:p>
    <w:p w14:paraId="47D2DE06" w14:textId="3A6DEE94" w:rsidR="008F7486" w:rsidRPr="00920502" w:rsidRDefault="008F7486" w:rsidP="008F7486">
      <w:pPr>
        <w:pStyle w:val="BodyText"/>
      </w:pPr>
      <w:r w:rsidRPr="00920502">
        <w:t xml:space="preserve">In the </w:t>
      </w:r>
      <w:r>
        <w:t>figure</w:t>
      </w:r>
      <w:r w:rsidRPr="00920502">
        <w:t xml:space="preserve"> above, the 70</w:t>
      </w:r>
      <w:r>
        <w:t>1</w:t>
      </w:r>
      <w:r w:rsidR="00E3798E">
        <w:t xml:space="preserve"> </w:t>
      </w:r>
      <w:r w:rsidRPr="00920502">
        <w:t xml:space="preserve">MW coal-fired </w:t>
      </w:r>
      <w:r w:rsidR="00707FFE">
        <w:t>EGU</w:t>
      </w:r>
      <w:r w:rsidRPr="00920502">
        <w:t xml:space="preserve"> </w:t>
      </w:r>
      <w:r>
        <w:t xml:space="preserve">shown </w:t>
      </w:r>
      <w:r w:rsidRPr="00920502">
        <w:t xml:space="preserve">on the left operates </w:t>
      </w:r>
      <w:r>
        <w:t xml:space="preserve">in </w:t>
      </w:r>
      <w:r w:rsidRPr="00920502">
        <w:t xml:space="preserve">nearly every hour of the year, with </w:t>
      </w:r>
      <w:r>
        <w:t>its</w:t>
      </w:r>
      <w:r w:rsidRPr="00920502">
        <w:t xml:space="preserve"> </w:t>
      </w:r>
      <w:r>
        <w:t>probability</w:t>
      </w:r>
      <w:r w:rsidRPr="00920502">
        <w:t xml:space="preserve"> </w:t>
      </w:r>
      <w:r>
        <w:t xml:space="preserve">of operation </w:t>
      </w:r>
      <w:r w:rsidRPr="00920502">
        <w:t xml:space="preserve">dropping </w:t>
      </w:r>
      <w:r>
        <w:t>below 90</w:t>
      </w:r>
      <w:r w:rsidR="001C0855">
        <w:t xml:space="preserve"> percent</w:t>
      </w:r>
      <w:r>
        <w:t xml:space="preserve"> o</w:t>
      </w:r>
      <w:r w:rsidRPr="00920502">
        <w:t xml:space="preserve">nly at the lowest </w:t>
      </w:r>
      <w:proofErr w:type="gramStart"/>
      <w:r>
        <w:t>fossil-fuel</w:t>
      </w:r>
      <w:proofErr w:type="gramEnd"/>
      <w:r>
        <w:t xml:space="preserve"> </w:t>
      </w:r>
      <w:r w:rsidRPr="00920502">
        <w:t xml:space="preserve">load </w:t>
      </w:r>
      <w:r>
        <w:t>requirements</w:t>
      </w:r>
      <w:r w:rsidRPr="00920502">
        <w:t xml:space="preserve">. This pattern </w:t>
      </w:r>
      <w:r>
        <w:t>is typical of a</w:t>
      </w:r>
      <w:r w:rsidRPr="00920502">
        <w:t xml:space="preserve"> </w:t>
      </w:r>
      <w:r>
        <w:t xml:space="preserve">baseload EGU that operates continually </w:t>
      </w:r>
      <w:proofErr w:type="gramStart"/>
      <w:r>
        <w:t>with the exception of</w:t>
      </w:r>
      <w:proofErr w:type="gramEnd"/>
      <w:r>
        <w:t xml:space="preserve"> maintenance outages scheduled to occur at low load requirement levels. The middle </w:t>
      </w:r>
      <w:r w:rsidR="00707FFE">
        <w:t>EGU</w:t>
      </w:r>
      <w:r>
        <w:t>, a 286</w:t>
      </w:r>
      <w:r w:rsidR="00E3798E">
        <w:t xml:space="preserve"> </w:t>
      </w:r>
      <w:r>
        <w:t xml:space="preserve">MW gas-fired station, operates only rarely at low load requirements, but its frequency of operation increases steadily with regional demand. At fossil-fuel load levels above 40,000 MW, this </w:t>
      </w:r>
      <w:r w:rsidR="00707FFE">
        <w:t>EGU</w:t>
      </w:r>
      <w:r>
        <w:t xml:space="preserve"> </w:t>
      </w:r>
      <w:proofErr w:type="gramStart"/>
      <w:r>
        <w:t>operates in</w:t>
      </w:r>
      <w:proofErr w:type="gramEnd"/>
      <w:r>
        <w:t xml:space="preserve"> nearly every hour. This pattern is typical of an intermediate-load </w:t>
      </w:r>
      <w:r w:rsidR="00707FFE">
        <w:t>EGU</w:t>
      </w:r>
      <w:r>
        <w:t xml:space="preserve"> such as a combined-cycle </w:t>
      </w:r>
      <w:r w:rsidR="008E67B7">
        <w:t>EGU</w:t>
      </w:r>
      <w:r>
        <w:t>. The 73</w:t>
      </w:r>
      <w:r w:rsidR="00E3798E">
        <w:t xml:space="preserve"> </w:t>
      </w:r>
      <w:r>
        <w:t xml:space="preserve">MW gas turbine on the right is a peak-load </w:t>
      </w:r>
      <w:r w:rsidR="00707FFE">
        <w:t>EGU</w:t>
      </w:r>
      <w:r>
        <w:t>, operating only at the highest load requirements.</w:t>
      </w:r>
    </w:p>
    <w:p w14:paraId="7F9C71B4" w14:textId="77777777" w:rsidR="008F7486" w:rsidRPr="0037662F" w:rsidRDefault="6D278240" w:rsidP="0E6CFEDE">
      <w:pPr>
        <w:pStyle w:val="Heading3"/>
        <w:numPr>
          <w:ilvl w:val="0"/>
          <w:numId w:val="0"/>
        </w:numPr>
      </w:pPr>
      <w:bookmarkStart w:id="350" w:name="_Toc343070766"/>
      <w:bookmarkStart w:id="351" w:name="_Toc525152430"/>
      <w:bookmarkStart w:id="352" w:name="_Toc212023197"/>
      <w:r>
        <w:t xml:space="preserve">Generation Level by Fossil-Fuel Load </w:t>
      </w:r>
      <w:bookmarkEnd w:id="350"/>
      <w:r>
        <w:t>Bin</w:t>
      </w:r>
      <w:bookmarkEnd w:id="351"/>
      <w:bookmarkEnd w:id="352"/>
    </w:p>
    <w:p w14:paraId="6895DEE4" w14:textId="1C50571E" w:rsidR="00F33F30" w:rsidRDefault="008F7486" w:rsidP="00A2771A">
      <w:pPr>
        <w:pStyle w:val="BodyText"/>
        <w:spacing w:after="240"/>
      </w:pPr>
      <w:r>
        <w:t xml:space="preserve">The second set of probability distributions calculated by </w:t>
      </w:r>
      <w:r w:rsidR="00FA0E26">
        <w:t>AVERT</w:t>
      </w:r>
      <w:r>
        <w:t xml:space="preserve"> describes generation output for each EGU in operation in each fossil-fuel load bin.</w:t>
      </w:r>
      <w:r>
        <w:rPr>
          <w:rStyle w:val="FootnoteReference"/>
        </w:rPr>
        <w:footnoteReference w:id="101"/>
      </w:r>
      <w:r>
        <w:t xml:space="preserve"> </w:t>
      </w:r>
      <w:r w:rsidR="00FA0E26">
        <w:t>AVERT</w:t>
      </w:r>
      <w:r>
        <w:t xml:space="preserve"> divides each </w:t>
      </w:r>
      <w:r w:rsidR="00707FFE">
        <w:t>EGU</w:t>
      </w:r>
      <w:r>
        <w:t>’s generation into 19 evenly</w:t>
      </w:r>
      <w:r w:rsidR="00A608B4">
        <w:t xml:space="preserve"> </w:t>
      </w:r>
      <w:r>
        <w:t>spaced “unit generation bins</w:t>
      </w:r>
      <w:r w:rsidR="00D71FE5">
        <w:t>.</w:t>
      </w:r>
      <w:r>
        <w:t>”</w:t>
      </w:r>
      <w:r>
        <w:rPr>
          <w:rStyle w:val="FootnoteReference"/>
        </w:rPr>
        <w:footnoteReference w:id="102"/>
      </w:r>
      <w:r>
        <w:t xml:space="preserve"> </w:t>
      </w:r>
      <w:r w:rsidR="00FC0B01">
        <w:fldChar w:fldCharType="begin"/>
      </w:r>
      <w:r w:rsidR="007F6390">
        <w:instrText xml:space="preserve"> REF _Ref343598898 \h </w:instrText>
      </w:r>
      <w:r w:rsidR="00FC0B01">
        <w:fldChar w:fldCharType="separate"/>
      </w:r>
      <w:r w:rsidR="0078501C">
        <w:t xml:space="preserve">Figure </w:t>
      </w:r>
      <w:r w:rsidR="0078501C">
        <w:rPr>
          <w:noProof/>
        </w:rPr>
        <w:t>41</w:t>
      </w:r>
      <w:r w:rsidR="00FC0B01">
        <w:fldChar w:fldCharType="end"/>
      </w:r>
      <w:r>
        <w:t xml:space="preserve"> depicts the intersection of these two types of bins. Smaller fossil-fuel load bins (where the vertical lines are closer together) indicate a higher concentration of hours at those load levels.</w:t>
      </w:r>
    </w:p>
    <w:p w14:paraId="5894C112" w14:textId="05BC5BBA" w:rsidR="00F33F30" w:rsidRDefault="00F33F30" w:rsidP="00336E1F">
      <w:pPr>
        <w:pStyle w:val="Caption"/>
      </w:pPr>
      <w:bookmarkStart w:id="353" w:name="_Ref343598898"/>
      <w:bookmarkStart w:id="354" w:name="_Toc49381395"/>
      <w:r>
        <w:lastRenderedPageBreak/>
        <w:t xml:space="preserve">Figure </w:t>
      </w:r>
      <w:r>
        <w:fldChar w:fldCharType="begin"/>
      </w:r>
      <w:r>
        <w:instrText>SEQ Figure \* ARABIC</w:instrText>
      </w:r>
      <w:r>
        <w:fldChar w:fldCharType="separate"/>
      </w:r>
      <w:r w:rsidR="0078501C">
        <w:rPr>
          <w:noProof/>
        </w:rPr>
        <w:t>41</w:t>
      </w:r>
      <w:r>
        <w:fldChar w:fldCharType="end"/>
      </w:r>
      <w:bookmarkEnd w:id="353"/>
      <w:r>
        <w:t>. Schematic of unit generation bins and fossil-fuel load bins.</w:t>
      </w:r>
      <w:bookmarkEnd w:id="354"/>
      <w:r>
        <w:t xml:space="preserve"> </w:t>
      </w:r>
    </w:p>
    <w:p w14:paraId="5DBFAD1F" w14:textId="56B096E6" w:rsidR="008F7486" w:rsidRDefault="008F7486" w:rsidP="00336E1F">
      <w:pPr>
        <w:pStyle w:val="BodyText"/>
        <w:spacing w:before="0" w:line="240" w:lineRule="auto"/>
        <w:jc w:val="center"/>
      </w:pPr>
      <w:r w:rsidRPr="003A3D0E">
        <w:rPr>
          <w:noProof/>
        </w:rPr>
        <w:drawing>
          <wp:inline distT="0" distB="0" distL="0" distR="0" wp14:anchorId="4259F4F5" wp14:editId="3EA87A89">
            <wp:extent cx="5526500" cy="4175185"/>
            <wp:effectExtent l="0" t="0" r="0" b="0"/>
            <wp:docPr id="60" name="Picture 60" descr="Schematic diagram that shows how AVERT extrapolates load b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092" b="797"/>
                    <a:stretch/>
                  </pic:blipFill>
                  <pic:spPr bwMode="auto">
                    <a:xfrm>
                      <a:off x="0" y="0"/>
                      <a:ext cx="5532120" cy="4179431"/>
                    </a:xfrm>
                    <a:prstGeom prst="rect">
                      <a:avLst/>
                    </a:prstGeom>
                    <a:noFill/>
                    <a:ln w="1905">
                      <a:noFill/>
                    </a:ln>
                    <a:extLst>
                      <a:ext uri="{53640926-AAD7-44D8-BBD7-CCE9431645EC}">
                        <a14:shadowObscured xmlns:a14="http://schemas.microsoft.com/office/drawing/2010/main"/>
                      </a:ext>
                    </a:extLst>
                  </pic:spPr>
                </pic:pic>
              </a:graphicData>
            </a:graphic>
          </wp:inline>
        </w:drawing>
      </w:r>
    </w:p>
    <w:p w14:paraId="1D617972" w14:textId="77777777" w:rsidR="008F7486" w:rsidRDefault="008F7486" w:rsidP="008F7486">
      <w:pPr>
        <w:pStyle w:val="BodyText"/>
      </w:pPr>
      <w:r>
        <w:t xml:space="preserve">For each of the 41 fossil-fuel load bins, </w:t>
      </w:r>
      <w:r w:rsidR="00FA0E26">
        <w:t>AVERT</w:t>
      </w:r>
      <w:r>
        <w:t xml:space="preserve"> determines the number of hours in which the unit </w:t>
      </w:r>
      <w:proofErr w:type="gramStart"/>
      <w:r>
        <w:t>generated at</w:t>
      </w:r>
      <w:proofErr w:type="gramEnd"/>
      <w:r>
        <w:t xml:space="preserve"> an amount within each of the </w:t>
      </w:r>
      <w:proofErr w:type="gramStart"/>
      <w:r>
        <w:t>19 unit</w:t>
      </w:r>
      <w:proofErr w:type="gramEnd"/>
      <w:r>
        <w:t xml:space="preserve"> generation bins. In this way, the model creates a discrete probability distribution of generation for each fossil-fuel load bin during all hours in which the </w:t>
      </w:r>
      <w:r w:rsidR="00707FFE">
        <w:t>EGU</w:t>
      </w:r>
      <w:r>
        <w:t xml:space="preserve"> is in operation.</w:t>
      </w:r>
    </w:p>
    <w:p w14:paraId="3319FCA2" w14:textId="11C26BD0" w:rsidR="00F33F30" w:rsidRDefault="00FC0B01" w:rsidP="00A2771A">
      <w:pPr>
        <w:pStyle w:val="BodyText"/>
        <w:spacing w:after="240"/>
      </w:pPr>
      <w:r>
        <w:fldChar w:fldCharType="begin"/>
      </w:r>
      <w:r w:rsidR="00C4795D">
        <w:instrText xml:space="preserve"> REF _Ref342993412 \h </w:instrText>
      </w:r>
      <w:r>
        <w:fldChar w:fldCharType="separate"/>
      </w:r>
      <w:r w:rsidR="0078501C">
        <w:t xml:space="preserve">Figure </w:t>
      </w:r>
      <w:r w:rsidR="0078501C">
        <w:rPr>
          <w:noProof/>
        </w:rPr>
        <w:t>42</w:t>
      </w:r>
      <w:r>
        <w:fldChar w:fldCharType="end"/>
      </w:r>
      <w:r w:rsidR="00C4795D">
        <w:t xml:space="preserve"> </w:t>
      </w:r>
      <w:r w:rsidR="00C4795D" w:rsidRPr="00E8111F">
        <w:t xml:space="preserve">shows the </w:t>
      </w:r>
      <w:proofErr w:type="gramStart"/>
      <w:r w:rsidR="00C4795D" w:rsidRPr="00E8111F">
        <w:t>probability</w:t>
      </w:r>
      <w:proofErr w:type="gramEnd"/>
      <w:r w:rsidR="00C4795D" w:rsidRPr="00E8111F">
        <w:t xml:space="preserve"> distributions of generation at</w:t>
      </w:r>
      <w:r w:rsidR="00C4795D">
        <w:t xml:space="preserve"> two EGUs in the Texas region. The axis to the bottom right of each plot represents the region’s fossil-fuel load bins. The axis to the bottom left represents unit generation bins, from zero to the </w:t>
      </w:r>
      <w:r w:rsidR="00707FFE">
        <w:t>EGU</w:t>
      </w:r>
      <w:r w:rsidR="00C4795D">
        <w:t xml:space="preserve">’s maximum generation in the base year. The vertical axis is the probability that the </w:t>
      </w:r>
      <w:r w:rsidR="00BB14D2">
        <w:t>EGU</w:t>
      </w:r>
      <w:r w:rsidR="00C4795D">
        <w:t xml:space="preserve"> is operating at the given unit generation level in each fossil-fuel load bin.</w:t>
      </w:r>
    </w:p>
    <w:p w14:paraId="06FDAE58" w14:textId="5137A08F" w:rsidR="00F33F30" w:rsidRDefault="00F33F30" w:rsidP="000A64D5">
      <w:pPr>
        <w:pStyle w:val="Caption"/>
      </w:pPr>
      <w:bookmarkStart w:id="355" w:name="_Ref342993412"/>
      <w:bookmarkStart w:id="356" w:name="_Ref337213007"/>
      <w:bookmarkStart w:id="357" w:name="_Toc49381396"/>
      <w:r>
        <w:lastRenderedPageBreak/>
        <w:t xml:space="preserve">Figure </w:t>
      </w:r>
      <w:r>
        <w:fldChar w:fldCharType="begin"/>
      </w:r>
      <w:r>
        <w:instrText>SEQ Figure \* ARABIC</w:instrText>
      </w:r>
      <w:r>
        <w:fldChar w:fldCharType="separate"/>
      </w:r>
      <w:r w:rsidR="0078501C">
        <w:rPr>
          <w:noProof/>
        </w:rPr>
        <w:t>42</w:t>
      </w:r>
      <w:r>
        <w:fldChar w:fldCharType="end"/>
      </w:r>
      <w:r>
        <w:t>.</w:t>
      </w:r>
      <w:bookmarkEnd w:id="355"/>
      <w:r>
        <w:t xml:space="preserve"> </w:t>
      </w:r>
      <w:bookmarkEnd w:id="356"/>
      <w:r>
        <w:t xml:space="preserve">2011 generation level by fossil-fuel load bin and unit generation bin for two </w:t>
      </w:r>
      <w:r w:rsidR="00177BF3">
        <w:br/>
      </w:r>
      <w:r>
        <w:t xml:space="preserve">indicative </w:t>
      </w:r>
      <w:r w:rsidR="00BB14D2">
        <w:t>EGU</w:t>
      </w:r>
      <w:r>
        <w:t>s in the Texas region.</w:t>
      </w:r>
      <w:bookmarkEnd w:id="357"/>
      <w:r>
        <w:t xml:space="preserve"> </w:t>
      </w:r>
    </w:p>
    <w:p w14:paraId="4D161121" w14:textId="77777777" w:rsidR="008F7486" w:rsidRDefault="008F7486" w:rsidP="00AA0C4E">
      <w:pPr>
        <w:pStyle w:val="Caption-Below"/>
      </w:pPr>
      <w:r w:rsidRPr="00F60B6B">
        <w:rPr>
          <w:noProof/>
        </w:rPr>
        <w:drawing>
          <wp:inline distT="0" distB="0" distL="0" distR="0" wp14:anchorId="640E42C1" wp14:editId="0A930FE2">
            <wp:extent cx="3657600" cy="6163056"/>
            <wp:effectExtent l="0" t="0" r="0" b="0"/>
            <wp:docPr id="55" name="Picture 55" descr="Two three-dimensional graphs that show probabilities with respect to regional load bins and unit-specific generation bins: one graph for a frequently-operated unit and one graph for a peaking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57600" cy="6163056"/>
                    </a:xfrm>
                    <a:prstGeom prst="rect">
                      <a:avLst/>
                    </a:prstGeom>
                    <a:noFill/>
                    <a:ln>
                      <a:noFill/>
                    </a:ln>
                  </pic:spPr>
                </pic:pic>
              </a:graphicData>
            </a:graphic>
          </wp:inline>
        </w:drawing>
      </w:r>
    </w:p>
    <w:p w14:paraId="629BEA70" w14:textId="77777777" w:rsidR="00991843" w:rsidRDefault="00991843">
      <w:pPr>
        <w:rPr>
          <w:b/>
          <w:i/>
          <w:kern w:val="28"/>
          <w:sz w:val="22"/>
          <w:szCs w:val="20"/>
        </w:rPr>
      </w:pPr>
      <w:bookmarkStart w:id="358" w:name="_Toc343070767"/>
      <w:r>
        <w:br w:type="page"/>
      </w:r>
    </w:p>
    <w:p w14:paraId="127DC785" w14:textId="77777777" w:rsidR="008F7486" w:rsidRPr="0037662F" w:rsidRDefault="6D278240" w:rsidP="0E6CFEDE">
      <w:pPr>
        <w:pStyle w:val="Heading3"/>
        <w:numPr>
          <w:ilvl w:val="0"/>
          <w:numId w:val="0"/>
        </w:numPr>
      </w:pPr>
      <w:bookmarkStart w:id="359" w:name="_Toc525152431"/>
      <w:bookmarkStart w:id="360" w:name="_Toc212023198"/>
      <w:r>
        <w:lastRenderedPageBreak/>
        <w:t>Heat Input and Emissions by Generation Level</w:t>
      </w:r>
      <w:bookmarkEnd w:id="358"/>
      <w:bookmarkEnd w:id="359"/>
      <w:bookmarkEnd w:id="360"/>
    </w:p>
    <w:p w14:paraId="2B1E90D0" w14:textId="6D2AFEFB" w:rsidR="00F33F30" w:rsidRDefault="008F7486" w:rsidP="00A2771A">
      <w:pPr>
        <w:pStyle w:val="BodyText"/>
        <w:spacing w:after="240"/>
      </w:pPr>
      <w:r w:rsidRPr="00F33F30">
        <w:t xml:space="preserve">The final set of probability distributions relate </w:t>
      </w:r>
      <w:r w:rsidR="00446D09">
        <w:t>EGU</w:t>
      </w:r>
      <w:r w:rsidRPr="00F33F30">
        <w:t xml:space="preserve"> heat input and SO</w:t>
      </w:r>
      <w:r w:rsidRPr="00AA0C4E">
        <w:rPr>
          <w:vertAlign w:val="subscript"/>
        </w:rPr>
        <w:t>2</w:t>
      </w:r>
      <w:r w:rsidRPr="00F33F30">
        <w:t>, NO</w:t>
      </w:r>
      <w:r w:rsidRPr="00AA0C4E">
        <w:rPr>
          <w:vertAlign w:val="subscript"/>
        </w:rPr>
        <w:t>x</w:t>
      </w:r>
      <w:r w:rsidRPr="00F33F30">
        <w:t>, and CO</w:t>
      </w:r>
      <w:r w:rsidRPr="00AA0C4E">
        <w:rPr>
          <w:vertAlign w:val="subscript"/>
        </w:rPr>
        <w:t>2</w:t>
      </w:r>
      <w:r w:rsidRPr="00F33F30">
        <w:t xml:space="preserve"> emissions to unit generation. For heat input</w:t>
      </w:r>
      <w:r w:rsidR="00AE3527" w:rsidRPr="00F33F30">
        <w:t xml:space="preserve"> and</w:t>
      </w:r>
      <w:r w:rsidRPr="00F33F30">
        <w:t xml:space="preserve"> </w:t>
      </w:r>
      <w:r w:rsidR="00AE3527" w:rsidRPr="00F33F30">
        <w:t xml:space="preserve">emissions of </w:t>
      </w:r>
      <w:r w:rsidRPr="00F33F30">
        <w:t>SO</w:t>
      </w:r>
      <w:r w:rsidRPr="00AA0C4E">
        <w:rPr>
          <w:vertAlign w:val="subscript"/>
        </w:rPr>
        <w:t>2</w:t>
      </w:r>
      <w:r w:rsidRPr="00F33F30">
        <w:t>, NO</w:t>
      </w:r>
      <w:r w:rsidRPr="00AA0C4E">
        <w:rPr>
          <w:vertAlign w:val="subscript"/>
        </w:rPr>
        <w:t>x</w:t>
      </w:r>
      <w:r w:rsidRPr="00F33F30">
        <w:t>, and CO</w:t>
      </w:r>
      <w:r w:rsidRPr="00AA0C4E">
        <w:rPr>
          <w:vertAlign w:val="subscript"/>
        </w:rPr>
        <w:t>2</w:t>
      </w:r>
      <w:r w:rsidRPr="00F33F30">
        <w:t>, statistics for the ozone season and non-ozone seasons are gathered and stored.</w:t>
      </w:r>
      <w:r w:rsidRPr="003B1C3B">
        <w:rPr>
          <w:rStyle w:val="FootnoteReference"/>
        </w:rPr>
        <w:footnoteReference w:id="103"/>
      </w:r>
      <w:r w:rsidRPr="0022327A">
        <w:t xml:space="preserve"> </w:t>
      </w:r>
      <w:r w:rsidR="00FA0E26" w:rsidRPr="00F33F30">
        <w:t>AVERT</w:t>
      </w:r>
      <w:r w:rsidRPr="00F33F30">
        <w:t xml:space="preserve"> creates eight discrete probability distributions</w:t>
      </w:r>
      <w:r w:rsidR="00AE3527" w:rsidRPr="00F33F30">
        <w:t>—</w:t>
      </w:r>
      <w:r w:rsidRPr="00F33F30">
        <w:t>ozone season SO</w:t>
      </w:r>
      <w:r w:rsidRPr="00AA0C4E">
        <w:rPr>
          <w:vertAlign w:val="subscript"/>
        </w:rPr>
        <w:t>2</w:t>
      </w:r>
      <w:r w:rsidRPr="00F33F30">
        <w:t>, NO</w:t>
      </w:r>
      <w:r w:rsidRPr="00AA0C4E">
        <w:rPr>
          <w:vertAlign w:val="subscript"/>
        </w:rPr>
        <w:t>x</w:t>
      </w:r>
      <w:r w:rsidRPr="00F33F30">
        <w:t>, and CO</w:t>
      </w:r>
      <w:r w:rsidRPr="00AA0C4E">
        <w:rPr>
          <w:vertAlign w:val="subscript"/>
        </w:rPr>
        <w:t>2</w:t>
      </w:r>
      <w:r w:rsidRPr="00F33F30">
        <w:t xml:space="preserve"> emissions and heat input and non-ozone</w:t>
      </w:r>
      <w:r w:rsidR="00CC5FAE">
        <w:t>-</w:t>
      </w:r>
      <w:r w:rsidRPr="00F33F30">
        <w:t xml:space="preserve">season </w:t>
      </w:r>
      <w:r w:rsidR="003877B9" w:rsidRPr="00F33F30">
        <w:t>SO</w:t>
      </w:r>
      <w:r w:rsidR="003877B9" w:rsidRPr="00BD6737">
        <w:rPr>
          <w:vertAlign w:val="subscript"/>
        </w:rPr>
        <w:t>2</w:t>
      </w:r>
      <w:r w:rsidR="003877B9" w:rsidRPr="00F33F30">
        <w:t>, NO</w:t>
      </w:r>
      <w:r w:rsidR="003877B9" w:rsidRPr="00BD6737">
        <w:rPr>
          <w:vertAlign w:val="subscript"/>
        </w:rPr>
        <w:t>x</w:t>
      </w:r>
      <w:r w:rsidR="003877B9" w:rsidRPr="00F33F30">
        <w:t>, and CO</w:t>
      </w:r>
      <w:r w:rsidR="003877B9" w:rsidRPr="00BD6737">
        <w:rPr>
          <w:vertAlign w:val="subscript"/>
        </w:rPr>
        <w:t>2</w:t>
      </w:r>
      <w:r w:rsidRPr="00F33F30">
        <w:t xml:space="preserve"> emissions and heat input</w:t>
      </w:r>
      <w:r w:rsidR="00AE3527" w:rsidRPr="00F33F30">
        <w:t>—</w:t>
      </w:r>
      <w:r w:rsidRPr="00F33F30">
        <w:t xml:space="preserve">for each </w:t>
      </w:r>
      <w:r w:rsidR="00446D09">
        <w:t>EGU</w:t>
      </w:r>
      <w:r w:rsidRPr="00F33F30">
        <w:t xml:space="preserve"> at each of the 19 unit generation bins. </w:t>
      </w:r>
      <w:r w:rsidR="00475FF5" w:rsidRPr="00CD5AEC">
        <w:rPr>
          <w:rStyle w:val="CommentReference"/>
          <w:sz w:val="20"/>
          <w:szCs w:val="20"/>
        </w:rPr>
        <w:t>P</w:t>
      </w:r>
      <w:r w:rsidRPr="00F33F30">
        <w:t xml:space="preserve">robability distributions are not a function of regional fossil-fuel load. </w:t>
      </w:r>
      <w:r w:rsidR="00CB1BAA">
        <w:fldChar w:fldCharType="begin"/>
      </w:r>
      <w:r w:rsidR="00CB1BAA">
        <w:instrText xml:space="preserve"> REF _Ref374628618 \h  \* MERGEFORMAT </w:instrText>
      </w:r>
      <w:r w:rsidR="00CB1BAA">
        <w:fldChar w:fldCharType="separate"/>
      </w:r>
      <w:r w:rsidR="0078501C">
        <w:t>Figure 43</w:t>
      </w:r>
      <w:r w:rsidR="00CB1BAA">
        <w:fldChar w:fldCharType="end"/>
      </w:r>
      <w:r w:rsidR="00346A36" w:rsidRPr="00F33F30">
        <w:t xml:space="preserve"> </w:t>
      </w:r>
      <w:r w:rsidRPr="00F33F30">
        <w:t xml:space="preserve">displays a single </w:t>
      </w:r>
      <w:r w:rsidR="00446D09">
        <w:t>EGU</w:t>
      </w:r>
      <w:r w:rsidRPr="00F33F30">
        <w:t>’s emissions of SO</w:t>
      </w:r>
      <w:r w:rsidRPr="00AA0C4E">
        <w:rPr>
          <w:vertAlign w:val="subscript"/>
        </w:rPr>
        <w:t>2</w:t>
      </w:r>
      <w:r w:rsidRPr="00F33F30">
        <w:t xml:space="preserve"> and NO</w:t>
      </w:r>
      <w:r w:rsidRPr="00AA0C4E">
        <w:rPr>
          <w:vertAlign w:val="subscript"/>
        </w:rPr>
        <w:t>x</w:t>
      </w:r>
      <w:r w:rsidRPr="00F33F30">
        <w:t xml:space="preserve"> relative to its generation level.</w:t>
      </w:r>
    </w:p>
    <w:p w14:paraId="4EA638EE" w14:textId="5B522C53" w:rsidR="00F33F30" w:rsidRPr="001B4C8F" w:rsidRDefault="00F33F30" w:rsidP="00336E1F">
      <w:pPr>
        <w:pStyle w:val="Caption"/>
      </w:pPr>
      <w:bookmarkStart w:id="361" w:name="_Ref374628618"/>
      <w:bookmarkStart w:id="362" w:name="_Toc49381397"/>
      <w:r>
        <w:t xml:space="preserve">Figure </w:t>
      </w:r>
      <w:r>
        <w:fldChar w:fldCharType="begin"/>
      </w:r>
      <w:r>
        <w:instrText>SEQ Figure \* ARABIC</w:instrText>
      </w:r>
      <w:r>
        <w:fldChar w:fldCharType="separate"/>
      </w:r>
      <w:r w:rsidR="0078501C">
        <w:rPr>
          <w:noProof/>
        </w:rPr>
        <w:t>43</w:t>
      </w:r>
      <w:r>
        <w:fldChar w:fldCharType="end"/>
      </w:r>
      <w:bookmarkEnd w:id="361"/>
      <w:r>
        <w:t>. 2011 ozone-season emissions of SO</w:t>
      </w:r>
      <w:r w:rsidRPr="001B4C8F">
        <w:rPr>
          <w:vertAlign w:val="subscript"/>
        </w:rPr>
        <w:t>2</w:t>
      </w:r>
      <w:r>
        <w:t xml:space="preserve"> (right graph) and NO</w:t>
      </w:r>
      <w:r w:rsidRPr="00EF4867">
        <w:rPr>
          <w:vertAlign w:val="subscript"/>
        </w:rPr>
        <w:t>x</w:t>
      </w:r>
      <w:r>
        <w:t xml:space="preserve"> (left graph) by generation level at an indicative </w:t>
      </w:r>
      <w:r w:rsidR="00446D09">
        <w:t>EGU</w:t>
      </w:r>
      <w:r>
        <w:t xml:space="preserve"> in the Texas region.</w:t>
      </w:r>
      <w:bookmarkEnd w:id="362"/>
      <w:r>
        <w:t xml:space="preserve"> </w:t>
      </w:r>
    </w:p>
    <w:p w14:paraId="59E2D33B" w14:textId="77777777" w:rsidR="008F7486" w:rsidRDefault="008F7486" w:rsidP="00336E1F">
      <w:pPr>
        <w:pStyle w:val="Caption-Below"/>
        <w:spacing w:after="120"/>
      </w:pPr>
      <w:bookmarkStart w:id="363" w:name="_Ref337219570"/>
      <w:r>
        <w:rPr>
          <w:noProof/>
        </w:rPr>
        <w:drawing>
          <wp:inline distT="0" distB="0" distL="0" distR="0" wp14:anchorId="01429CE9" wp14:editId="5D5D7B5B">
            <wp:extent cx="5528947" cy="2115820"/>
            <wp:effectExtent l="0" t="0" r="0" b="0"/>
            <wp:docPr id="708859348" name="Picture 708859348" descr="Two three-dimensional graphs that show the relationships between SOx and NOx emissions and unit generation b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84">
                      <a:extLst>
                        <a:ext uri="{28A0092B-C50C-407E-A947-70E740481C1C}">
                          <a14:useLocalDpi xmlns:a14="http://schemas.microsoft.com/office/drawing/2010/main" val="0"/>
                        </a:ext>
                      </a:extLst>
                    </a:blip>
                    <a:stretch>
                      <a:fillRect/>
                    </a:stretch>
                  </pic:blipFill>
                  <pic:spPr>
                    <a:xfrm>
                      <a:off x="0" y="0"/>
                      <a:ext cx="5528947" cy="2115820"/>
                    </a:xfrm>
                    <a:prstGeom prst="rect">
                      <a:avLst/>
                    </a:prstGeom>
                  </pic:spPr>
                </pic:pic>
              </a:graphicData>
            </a:graphic>
          </wp:inline>
        </w:drawing>
      </w:r>
    </w:p>
    <w:p w14:paraId="6DCE774A" w14:textId="77777777" w:rsidR="008F7486" w:rsidRPr="00213568" w:rsidRDefault="008F7486" w:rsidP="008F7486">
      <w:pPr>
        <w:pStyle w:val="Heading2"/>
      </w:pPr>
      <w:bookmarkStart w:id="364" w:name="_Toc343066633"/>
      <w:bookmarkStart w:id="365" w:name="_Toc343070768"/>
      <w:bookmarkStart w:id="366" w:name="_Toc343066634"/>
      <w:bookmarkStart w:id="367" w:name="_Toc343070769"/>
      <w:bookmarkStart w:id="368" w:name="_Toc343070770"/>
      <w:bookmarkStart w:id="369" w:name="_Toc343609504"/>
      <w:bookmarkStart w:id="370" w:name="_Toc525152432"/>
      <w:bookmarkStart w:id="371" w:name="_Toc212023199"/>
      <w:bookmarkEnd w:id="363"/>
      <w:bookmarkEnd w:id="364"/>
      <w:bookmarkEnd w:id="365"/>
      <w:bookmarkEnd w:id="366"/>
      <w:bookmarkEnd w:id="367"/>
      <w:r w:rsidRPr="00213568">
        <w:t>Extrapolation to Higher and Lower Fossil-Fuel Loads</w:t>
      </w:r>
      <w:bookmarkEnd w:id="368"/>
      <w:bookmarkEnd w:id="369"/>
      <w:bookmarkEnd w:id="370"/>
      <w:bookmarkEnd w:id="371"/>
    </w:p>
    <w:p w14:paraId="24C35190" w14:textId="3F41A653" w:rsidR="008F7486" w:rsidRDefault="008F7486" w:rsidP="008F7486">
      <w:pPr>
        <w:pStyle w:val="BodyText"/>
      </w:pPr>
      <w:r>
        <w:t xml:space="preserve">The end purpose of </w:t>
      </w:r>
      <w:r w:rsidR="00FA0E26">
        <w:t>AVERT</w:t>
      </w:r>
      <w:r>
        <w:t xml:space="preserve"> is to allow users to estimate the emissions </w:t>
      </w:r>
      <w:r w:rsidR="0070222A">
        <w:t>changes resulting from</w:t>
      </w:r>
      <w:r>
        <w:t xml:space="preserve"> recent historic</w:t>
      </w:r>
      <w:r w:rsidR="00E67E5F">
        <w:t>al</w:t>
      </w:r>
      <w:r>
        <w:t xml:space="preserve"> or expected/proposed near-future </w:t>
      </w:r>
      <w:r w:rsidR="00A1179A">
        <w:t>energy policies</w:t>
      </w:r>
      <w:r>
        <w:t xml:space="preserve">. In either case, the range of fossil-fuel load requirements in the base year may be insufficient to represent </w:t>
      </w:r>
      <w:r w:rsidR="00182A7E">
        <w:t>all scenarios of interest</w:t>
      </w:r>
      <w:r>
        <w:t xml:space="preserve">. For example, a scenario might require the user to examine regional load requirements that are lower than the range represented by the base year. In contrast, a user </w:t>
      </w:r>
      <w:r w:rsidR="00380F4D">
        <w:t xml:space="preserve">can </w:t>
      </w:r>
      <w:r>
        <w:t>choose to estimate the emission</w:t>
      </w:r>
      <w:r w:rsidR="00A1179A">
        <w:t xml:space="preserve"> changes from policies </w:t>
      </w:r>
      <w:r>
        <w:t>already in place today, which could entail examining a scenario with fossil loads higher than the range represented by the base year.</w:t>
      </w:r>
    </w:p>
    <w:p w14:paraId="741CC891" w14:textId="5EAE44F2" w:rsidR="008F7486" w:rsidRDefault="008F7486" w:rsidP="008F7486">
      <w:pPr>
        <w:pStyle w:val="BodyText"/>
      </w:pPr>
      <w:r>
        <w:t xml:space="preserve">In the third step of </w:t>
      </w:r>
      <w:r w:rsidR="009D78F6">
        <w:t>AVERT</w:t>
      </w:r>
      <w:r>
        <w:t xml:space="preserve">, load requirements outside the base-year range are estimated by extrapolating each </w:t>
      </w:r>
      <w:r w:rsidR="00446D09">
        <w:t>EGU</w:t>
      </w:r>
      <w:r>
        <w:t>’s statistics below</w:t>
      </w:r>
      <w:r w:rsidDel="006A5820">
        <w:t xml:space="preserve"> </w:t>
      </w:r>
      <w:r>
        <w:t>and above base-year regional load requirements. Two sets of probability distributions are subject to extrapolation: probability of operation and generation level for each fossil-fuel load bin. A flexible number of fossil-fuel load bins are constructed below the regional minimum load (with a lowest bound of zero), and above the regional maximum, such that the new maximum bin threshold is the coincident maximum generation of all of the fossil-fuel EGU on the system</w:t>
      </w:r>
      <w:r w:rsidR="00CC5FAE">
        <w:rPr>
          <w:rFonts w:cs="Arial"/>
        </w:rPr>
        <w:t>—</w:t>
      </w:r>
      <w:r>
        <w:t xml:space="preserve">that is, the level of load that could be reached if every fossil-fuel </w:t>
      </w:r>
      <w:r w:rsidR="00446D09">
        <w:t>EGU</w:t>
      </w:r>
      <w:r>
        <w:t xml:space="preserve"> </w:t>
      </w:r>
      <w:r w:rsidR="00A455DF">
        <w:t xml:space="preserve">were </w:t>
      </w:r>
      <w:r>
        <w:lastRenderedPageBreak/>
        <w:t>operating at its maximum output.</w:t>
      </w:r>
      <w:r>
        <w:rPr>
          <w:rStyle w:val="FootnoteReference"/>
        </w:rPr>
        <w:footnoteReference w:id="104"/>
      </w:r>
      <w:r>
        <w:t xml:space="preserve"> Bin thresholds and medians vary by region. Theoretically, the regional extrapolated maximum can be reached by the simultaneous use of every </w:t>
      </w:r>
      <w:r w:rsidR="00446D09">
        <w:t>EGU</w:t>
      </w:r>
      <w:r>
        <w:t xml:space="preserve"> in the system, but in practice load curves that reach this maximum are unlikely.</w:t>
      </w:r>
    </w:p>
    <w:p w14:paraId="0F4758EA" w14:textId="77777777" w:rsidR="008F7486" w:rsidRPr="0037662F" w:rsidRDefault="6D278240" w:rsidP="0E6CFEDE">
      <w:pPr>
        <w:pStyle w:val="Heading3"/>
        <w:numPr>
          <w:ilvl w:val="0"/>
          <w:numId w:val="0"/>
        </w:numPr>
      </w:pPr>
      <w:bookmarkStart w:id="372" w:name="_Toc343070771"/>
      <w:bookmarkStart w:id="373" w:name="_Toc525152433"/>
      <w:bookmarkStart w:id="374" w:name="_Toc212023200"/>
      <w:r>
        <w:t>Extrapolating the Probability of Operation</w:t>
      </w:r>
      <w:bookmarkEnd w:id="372"/>
      <w:bookmarkEnd w:id="373"/>
      <w:bookmarkEnd w:id="374"/>
    </w:p>
    <w:p w14:paraId="3F2AD4C3" w14:textId="5E97E1A3" w:rsidR="008F7486" w:rsidRDefault="008F7486" w:rsidP="008F7486">
      <w:pPr>
        <w:pStyle w:val="BodyText"/>
      </w:pPr>
      <w:r>
        <w:t xml:space="preserve">The minimum amount of potential generation is zero, a level </w:t>
      </w:r>
      <w:r w:rsidR="00A455DF">
        <w:t xml:space="preserve">that </w:t>
      </w:r>
      <w:r>
        <w:t xml:space="preserve">would require zero generation from all </w:t>
      </w:r>
      <w:r w:rsidR="00446D09">
        <w:t>EGU</w:t>
      </w:r>
      <w:r>
        <w:t>s</w:t>
      </w:r>
      <w:r w:rsidR="007B599E">
        <w:t xml:space="preserve"> being</w:t>
      </w:r>
      <w:r>
        <w:t xml:space="preserve"> </w:t>
      </w:r>
      <w:r w:rsidR="007B599E">
        <w:t xml:space="preserve">modeled </w:t>
      </w:r>
      <w:r>
        <w:t xml:space="preserve">in the </w:t>
      </w:r>
      <w:r w:rsidR="00D9331D">
        <w:t>RDF</w:t>
      </w:r>
      <w:r>
        <w:t xml:space="preserve">. If an EGU is already at </w:t>
      </w:r>
      <w:proofErr w:type="gramStart"/>
      <w:r>
        <w:t>a zero</w:t>
      </w:r>
      <w:proofErr w:type="gramEnd"/>
      <w:r>
        <w:t xml:space="preserve"> probability of operation at a low load requirement, the zero value is maintained into the lower potential fossil-fuel load bins. Any probability of operation above zero is extrapolated linearly down to zero from the probability at the lowest recorded load level. </w:t>
      </w:r>
    </w:p>
    <w:p w14:paraId="693108D1" w14:textId="77403E90" w:rsidR="008F7486" w:rsidRDefault="008F7486" w:rsidP="008F7486">
      <w:pPr>
        <w:pStyle w:val="BodyText"/>
      </w:pPr>
      <w:r>
        <w:t xml:space="preserve">The potential maximum generation is the combined simultaneous maximum output of all EGUs in a region; to reach that maximum point, all </w:t>
      </w:r>
      <w:r w:rsidR="00446D09">
        <w:t>EGU</w:t>
      </w:r>
      <w:r>
        <w:t xml:space="preserve">s in the region need to be operating at their full capacity. </w:t>
      </w:r>
      <w:r w:rsidR="00446D09">
        <w:t>EGU</w:t>
      </w:r>
      <w:r>
        <w:t>s that have a 100</w:t>
      </w:r>
      <w:r w:rsidR="001C0855">
        <w:t xml:space="preserve"> percent</w:t>
      </w:r>
      <w:r>
        <w:t xml:space="preserve"> probability of operation at the base-year’s highest fossil-fuel load bin maintain that probability of output. Any probability of operation lower than 100</w:t>
      </w:r>
      <w:r w:rsidR="001C0855">
        <w:t xml:space="preserve"> percent</w:t>
      </w:r>
      <w:r>
        <w:t xml:space="preserve"> is extrapolated linearly up to the potential maximum from the probability at the highest recorded load level.</w:t>
      </w:r>
    </w:p>
    <w:p w14:paraId="3B5410E4" w14:textId="353C8ED5" w:rsidR="00B62BEB" w:rsidRDefault="00B62BEB" w:rsidP="00A2771A">
      <w:pPr>
        <w:pStyle w:val="BodyText"/>
        <w:spacing w:after="240"/>
      </w:pPr>
      <w:r>
        <w:fldChar w:fldCharType="begin"/>
      </w:r>
      <w:r>
        <w:instrText xml:space="preserve"> REF _Ref348098752 \h </w:instrText>
      </w:r>
      <w:r>
        <w:fldChar w:fldCharType="separate"/>
      </w:r>
      <w:r w:rsidR="0078501C">
        <w:t xml:space="preserve">Figure </w:t>
      </w:r>
      <w:r w:rsidR="0078501C">
        <w:rPr>
          <w:noProof/>
        </w:rPr>
        <w:t>44</w:t>
      </w:r>
      <w:r>
        <w:fldChar w:fldCharType="end"/>
      </w:r>
      <w:r>
        <w:t xml:space="preserve"> displays</w:t>
      </w:r>
      <w:r w:rsidRPr="00BD467C">
        <w:t xml:space="preserve"> </w:t>
      </w:r>
      <w:r>
        <w:t>extrapolated values for</w:t>
      </w:r>
      <w:r w:rsidRPr="00BD467C">
        <w:t xml:space="preserve"> the probability of operation for three</w:t>
      </w:r>
      <w:r>
        <w:t xml:space="preserve"> EGUs in the Texas region. In this figure, black points represent the probability of operation at the base-year fossil-fuel load, and gray points represent the probability of operation at potential high and low fossil-fuel loads beyond the base-year range. Extrapolation is simple in the figure to the left (Tenaska), as the EGU does not operate at all during the lowest loads and operates continually during the highest load periods. The middle figure (Bayou) requires downward extrapolation to a zero probability of generation at a zero load, and the figure to the right (Permian Basin) requires upward extrapolation to meet the highest load requirements.</w:t>
      </w:r>
    </w:p>
    <w:p w14:paraId="192C1AD0" w14:textId="33B08229" w:rsidR="00F33F30" w:rsidRDefault="00F33F30" w:rsidP="00336E1F">
      <w:pPr>
        <w:pStyle w:val="Caption"/>
      </w:pPr>
      <w:bookmarkStart w:id="375" w:name="_Ref348098752"/>
      <w:bookmarkStart w:id="376" w:name="_Toc49381398"/>
      <w:r>
        <w:t xml:space="preserve">Figure </w:t>
      </w:r>
      <w:r>
        <w:fldChar w:fldCharType="begin"/>
      </w:r>
      <w:r>
        <w:instrText>SEQ Figure \* ARABIC</w:instrText>
      </w:r>
      <w:r>
        <w:fldChar w:fldCharType="separate"/>
      </w:r>
      <w:r w:rsidR="0078501C">
        <w:rPr>
          <w:noProof/>
        </w:rPr>
        <w:t>44</w:t>
      </w:r>
      <w:r>
        <w:fldChar w:fldCharType="end"/>
      </w:r>
      <w:bookmarkEnd w:id="375"/>
      <w:r>
        <w:t xml:space="preserve">. 2011 base year and extrapolated probabilities of operation for three indicative </w:t>
      </w:r>
      <w:r w:rsidR="00446D09">
        <w:t>EGU</w:t>
      </w:r>
      <w:r>
        <w:t>s in the Texas region.</w:t>
      </w:r>
      <w:bookmarkEnd w:id="376"/>
      <w:r>
        <w:t xml:space="preserve"> </w:t>
      </w:r>
    </w:p>
    <w:p w14:paraId="4C0D4BB8" w14:textId="77777777" w:rsidR="008F7486" w:rsidRDefault="008F7486" w:rsidP="00336E1F">
      <w:pPr>
        <w:pStyle w:val="BodyText"/>
        <w:spacing w:before="0" w:after="0" w:line="240" w:lineRule="auto"/>
      </w:pPr>
      <w:bookmarkStart w:id="377" w:name="_Ref337535389"/>
      <w:r>
        <w:rPr>
          <w:noProof/>
        </w:rPr>
        <w:drawing>
          <wp:inline distT="0" distB="0" distL="0" distR="0" wp14:anchorId="1B52F88D" wp14:editId="4B7B2285">
            <wp:extent cx="5518148" cy="1654175"/>
            <wp:effectExtent l="0" t="0" r="6350" b="3175"/>
            <wp:docPr id="1167593548" name="Picture 1167593548" descr="Frequency distributions for three EGUs, showing extrapolated values for loads beyond the base-year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85">
                      <a:extLst>
                        <a:ext uri="{28A0092B-C50C-407E-A947-70E740481C1C}">
                          <a14:useLocalDpi xmlns:a14="http://schemas.microsoft.com/office/drawing/2010/main" val="0"/>
                        </a:ext>
                      </a:extLst>
                    </a:blip>
                    <a:stretch>
                      <a:fillRect/>
                    </a:stretch>
                  </pic:blipFill>
                  <pic:spPr>
                    <a:xfrm>
                      <a:off x="0" y="0"/>
                      <a:ext cx="5518148" cy="1654175"/>
                    </a:xfrm>
                    <a:prstGeom prst="rect">
                      <a:avLst/>
                    </a:prstGeom>
                  </pic:spPr>
                </pic:pic>
              </a:graphicData>
            </a:graphic>
          </wp:inline>
        </w:drawing>
      </w:r>
    </w:p>
    <w:bookmarkEnd w:id="377"/>
    <w:p w14:paraId="351EA77D" w14:textId="77777777" w:rsidR="008F7486" w:rsidRDefault="008F7486" w:rsidP="00595306">
      <w:pPr>
        <w:pStyle w:val="sourcenote"/>
        <w:keepNext w:val="0"/>
        <w:ind w:left="450"/>
        <w:jc w:val="left"/>
      </w:pPr>
      <w:r>
        <w:t>Black points represent the probability of operation during base-year load periods. Gray points are the probability of operation at potential low and high loads beyond the base-year range.</w:t>
      </w:r>
    </w:p>
    <w:p w14:paraId="12D36267" w14:textId="77777777" w:rsidR="008F7486" w:rsidRPr="0037662F" w:rsidRDefault="6D278240" w:rsidP="0E6CFEDE">
      <w:pPr>
        <w:pStyle w:val="Heading3"/>
        <w:numPr>
          <w:ilvl w:val="0"/>
          <w:numId w:val="0"/>
        </w:numPr>
      </w:pPr>
      <w:bookmarkStart w:id="378" w:name="_Toc343070772"/>
      <w:bookmarkStart w:id="379" w:name="_Toc525152434"/>
      <w:bookmarkStart w:id="380" w:name="_Toc212023201"/>
      <w:r>
        <w:lastRenderedPageBreak/>
        <w:t>Extrapolating the Generation Level</w:t>
      </w:r>
      <w:bookmarkEnd w:id="378"/>
      <w:bookmarkEnd w:id="379"/>
      <w:bookmarkEnd w:id="380"/>
    </w:p>
    <w:p w14:paraId="5272C2BD" w14:textId="77777777" w:rsidR="008F7486" w:rsidRDefault="008F7486" w:rsidP="008F7486">
      <w:pPr>
        <w:pStyle w:val="BodyText"/>
      </w:pPr>
      <w:r>
        <w:t xml:space="preserve">EGUs not only run more often at higher load </w:t>
      </w:r>
      <w:proofErr w:type="gramStart"/>
      <w:r>
        <w:t>requirements, but</w:t>
      </w:r>
      <w:proofErr w:type="gramEnd"/>
      <w:r>
        <w:t xml:space="preserve"> also need to generate higher levels of output to meet the requirements of the higher fossil-fuel load bins. Within the base-year range, EGU generation is described as a series of discrete probability distributions for each fossil-fuel load bin. </w:t>
      </w:r>
    </w:p>
    <w:p w14:paraId="17A5A4C7" w14:textId="77777777" w:rsidR="008F7486" w:rsidRDefault="008F7486" w:rsidP="008F7486">
      <w:pPr>
        <w:pStyle w:val="BodyText"/>
      </w:pPr>
      <w:r>
        <w:t xml:space="preserve">The extrapolated space encompasses fossil-fuel load bins that extend to the highest possible </w:t>
      </w:r>
      <w:proofErr w:type="gramStart"/>
      <w:r>
        <w:t>coincident</w:t>
      </w:r>
      <w:proofErr w:type="gramEnd"/>
      <w:r>
        <w:t xml:space="preserve"> peak generation (</w:t>
      </w:r>
      <w:r w:rsidR="00711C46">
        <w:t>i.e.,</w:t>
      </w:r>
      <w:r>
        <w:t xml:space="preserve"> all EGU</w:t>
      </w:r>
      <w:r w:rsidR="00461EE4">
        <w:t>s</w:t>
      </w:r>
      <w:r>
        <w:t xml:space="preserve"> in a region operating at maximum capacity simultaneously) and down to zero. New fossil-fired load bins are created at intervals equal to four times the size of the median load bin.</w:t>
      </w:r>
    </w:p>
    <w:p w14:paraId="48AF3125" w14:textId="4655F1F1" w:rsidR="008F7486" w:rsidRDefault="008F7486" w:rsidP="008F7486">
      <w:pPr>
        <w:pStyle w:val="BodyText"/>
      </w:pPr>
      <w:r>
        <w:t xml:space="preserve">To extrapolate to potential higher fossil-fuel load bins, </w:t>
      </w:r>
      <w:r w:rsidR="00FA0E26">
        <w:t>AVERT</w:t>
      </w:r>
      <w:r>
        <w:t xml:space="preserve"> </w:t>
      </w:r>
      <w:r w:rsidR="009848DB">
        <w:t xml:space="preserve">assumes that each unit will have </w:t>
      </w:r>
      <w:r w:rsidR="003B6FFD">
        <w:t xml:space="preserve">a </w:t>
      </w:r>
      <w:r w:rsidR="009848DB">
        <w:t>100</w:t>
      </w:r>
      <w:r w:rsidR="001C0855">
        <w:t xml:space="preserve"> percent</w:t>
      </w:r>
      <w:r w:rsidR="009848DB">
        <w:t xml:space="preserve"> probability of generating at its highest output if fossil load is at its theoretical maximum, and 0</w:t>
      </w:r>
      <w:r w:rsidR="001C0855">
        <w:t xml:space="preserve"> percent</w:t>
      </w:r>
      <w:r w:rsidR="009848DB">
        <w:t xml:space="preserve"> of generating a</w:t>
      </w:r>
      <w:r w:rsidR="00943DE0">
        <w:t>t any other level of output given maximum fossil load</w:t>
      </w:r>
      <w:r>
        <w:t>. For each level of generation (</w:t>
      </w:r>
      <w:r w:rsidR="00711C46">
        <w:t>i.e.,</w:t>
      </w:r>
      <w:r>
        <w:t xml:space="preserve"> within each unit generation bin), </w:t>
      </w:r>
      <w:r w:rsidR="00FA0E26">
        <w:t>AVERT</w:t>
      </w:r>
      <w:r>
        <w:t xml:space="preserve"> determines the slope of the line</w:t>
      </w:r>
      <w:r w:rsidR="00943DE0">
        <w:t xml:space="preserve"> connecting the unit’s probability of generating at that level at the highest historical fossil load bin to either 100</w:t>
      </w:r>
      <w:r w:rsidR="001C0855">
        <w:t xml:space="preserve"> percent</w:t>
      </w:r>
      <w:r w:rsidR="00943DE0">
        <w:t xml:space="preserve"> probability (for the highest unit generation bin) or 0</w:t>
      </w:r>
      <w:r w:rsidR="001C0855">
        <w:t xml:space="preserve"> percent</w:t>
      </w:r>
      <w:r w:rsidR="00943DE0">
        <w:t xml:space="preserve"> probability (for all other generation bins)</w:t>
      </w:r>
      <w:r>
        <w:t xml:space="preserve">. </w:t>
      </w:r>
      <w:r w:rsidR="00943DE0">
        <w:t xml:space="preserve">The unit’s probability of generating at that level is then extrapolated accordingly. </w:t>
      </w:r>
      <w:r>
        <w:t xml:space="preserve">Once all levels of generation have been extrapolated, </w:t>
      </w:r>
      <w:r w:rsidR="00FA0E26">
        <w:t>AVERT</w:t>
      </w:r>
      <w:r>
        <w:t xml:space="preserve"> normalizes the height of the extrapolated load bins such that the total value of all points in each load bin sums to one. A similar process is repeated for lower extrapolated fossil-fuel load bins, except that </w:t>
      </w:r>
      <w:r w:rsidR="00FA0E26">
        <w:t>AVERT</w:t>
      </w:r>
      <w:r>
        <w:t xml:space="preserve"> </w:t>
      </w:r>
      <w:r w:rsidR="00943DE0">
        <w:t>assumes that the unit’s output will be zero if total fossil load is zero</w:t>
      </w:r>
      <w:r>
        <w:t>.</w:t>
      </w:r>
    </w:p>
    <w:p w14:paraId="03FD43E4" w14:textId="5A8B84F1" w:rsidR="008F7486" w:rsidRDefault="008F7486" w:rsidP="008F7486">
      <w:pPr>
        <w:pStyle w:val="BodyText"/>
      </w:pPr>
      <w:r>
        <w:t xml:space="preserve">The example in </w:t>
      </w:r>
      <w:r w:rsidR="00FC0B01">
        <w:fldChar w:fldCharType="begin"/>
      </w:r>
      <w:r w:rsidR="00346A36">
        <w:instrText xml:space="preserve"> REF _Ref343688831 \h </w:instrText>
      </w:r>
      <w:r w:rsidR="00FC0B01">
        <w:fldChar w:fldCharType="separate"/>
      </w:r>
      <w:r w:rsidR="0078501C">
        <w:t xml:space="preserve">Figure </w:t>
      </w:r>
      <w:r w:rsidR="0078501C">
        <w:rPr>
          <w:noProof/>
        </w:rPr>
        <w:t>45</w:t>
      </w:r>
      <w:r w:rsidR="00FC0B01">
        <w:fldChar w:fldCharType="end"/>
      </w:r>
      <w:r>
        <w:t xml:space="preserve"> (below) shows an extrapolation of EGU generation to potential lower and higher</w:t>
      </w:r>
      <w:r w:rsidDel="00B661C5">
        <w:t xml:space="preserve"> </w:t>
      </w:r>
      <w:r>
        <w:t>fossil-fuel load bins. The graphs show base-year unit generation bins (on the left-hand horizontal axis) for any fossil-fuel load bin (on the right-hand horizontal axis). The height of the surface represents the probability of operating at a given generation level in a particular fossil-fuel load bin. Below about 15,000 MW (the lowest fossil-fuel load bin median in 2011) and above about 56,000 MW (the highest fossil-fuel load bin median in 2011)</w:t>
      </w:r>
      <w:r w:rsidR="003B1C3B">
        <w:t>,</w:t>
      </w:r>
      <w:r>
        <w:t xml:space="preserve"> the surface </w:t>
      </w:r>
      <w:r w:rsidR="0004267A">
        <w:t xml:space="preserve">in </w:t>
      </w:r>
      <w:r>
        <w:t xml:space="preserve">the figure showing data for the historical year (A) is blank, indicating that no hours fell into those bin combinations in the base year. </w:t>
      </w:r>
    </w:p>
    <w:p w14:paraId="11CD16A9" w14:textId="06CDAA67" w:rsidR="00F33F30" w:rsidRPr="00EA33AB" w:rsidRDefault="008F7486" w:rsidP="00A2771A">
      <w:pPr>
        <w:pStyle w:val="BodyText"/>
        <w:spacing w:after="240"/>
      </w:pPr>
      <w:r>
        <w:t>To extrapolate to higher and lower fossil-fuel load levels, a line is extended linearly</w:t>
      </w:r>
      <w:r w:rsidR="00943DE0">
        <w:t xml:space="preserve"> toward the corner constraints described above—100</w:t>
      </w:r>
      <w:r w:rsidR="001C0855">
        <w:t xml:space="preserve"> percent</w:t>
      </w:r>
      <w:r w:rsidR="00943DE0">
        <w:t xml:space="preserve"> probability of generating at full output given maximum fossil load, and no unit output at a zero fossil load</w:t>
      </w:r>
      <w:r>
        <w:t xml:space="preserve">. The bottom graph (B) shows the results of this extrapolation. From 60,000 MW to the peak load, this method returns generation exclusively </w:t>
      </w:r>
      <w:proofErr w:type="gramStart"/>
      <w:r>
        <w:t>at</w:t>
      </w:r>
      <w:proofErr w:type="gramEnd"/>
      <w:r>
        <w:t xml:space="preserve"> this EGU’s maximum, 701 MW. When the probability of operation is zero, the generation output is automatically set to zero as well.</w:t>
      </w:r>
    </w:p>
    <w:p w14:paraId="03EB0732" w14:textId="620CBFEE" w:rsidR="00F33F30" w:rsidRDefault="00F33F30" w:rsidP="000A64D5">
      <w:pPr>
        <w:pStyle w:val="Caption"/>
      </w:pPr>
      <w:bookmarkStart w:id="381" w:name="_Ref343688831"/>
      <w:bookmarkStart w:id="382" w:name="_Toc49381399"/>
      <w:r>
        <w:lastRenderedPageBreak/>
        <w:t xml:space="preserve">Figure </w:t>
      </w:r>
      <w:r>
        <w:fldChar w:fldCharType="begin"/>
      </w:r>
      <w:r>
        <w:instrText>SEQ Figure \* ARABIC</w:instrText>
      </w:r>
      <w:r>
        <w:fldChar w:fldCharType="separate"/>
      </w:r>
      <w:r w:rsidR="0078501C">
        <w:rPr>
          <w:noProof/>
        </w:rPr>
        <w:t>45</w:t>
      </w:r>
      <w:r>
        <w:fldChar w:fldCharType="end"/>
      </w:r>
      <w:bookmarkEnd w:id="381"/>
      <w:r>
        <w:t>. 2011 base year (A) and extrapolated (B) probabilities of generation levels for</w:t>
      </w:r>
      <w:r w:rsidR="009F077C">
        <w:br/>
      </w:r>
      <w:r>
        <w:t xml:space="preserve"> an indicative </w:t>
      </w:r>
      <w:r w:rsidR="00446D09">
        <w:t>EGU</w:t>
      </w:r>
      <w:r>
        <w:t xml:space="preserve"> in the Texas region.</w:t>
      </w:r>
      <w:bookmarkEnd w:id="382"/>
    </w:p>
    <w:p w14:paraId="6A7FCCAC" w14:textId="6592A420" w:rsidR="008F7486" w:rsidRDefault="00843CCF" w:rsidP="00336E1F">
      <w:pPr>
        <w:pStyle w:val="BodyText"/>
        <w:spacing w:before="0" w:line="240" w:lineRule="auto"/>
        <w:jc w:val="center"/>
      </w:pPr>
      <w:bookmarkStart w:id="383" w:name="_Ref337459469"/>
      <w:r w:rsidRPr="1253F2E9">
        <w:rPr>
          <w:noProof/>
        </w:rPr>
        <w:t xml:space="preserve"> </w:t>
      </w:r>
      <w:r>
        <w:rPr>
          <w:noProof/>
        </w:rPr>
        <w:drawing>
          <wp:inline distT="0" distB="0" distL="0" distR="0" wp14:anchorId="425075E9" wp14:editId="72D61487">
            <wp:extent cx="4846320" cy="7537710"/>
            <wp:effectExtent l="0" t="0" r="0" b="6350"/>
            <wp:docPr id="1876684585" name="Graphic 1876684585" descr="Three-dimensional graphs showing extrapolated generation probabilities for a sample EGU with respect to both regional load bins and unit generation b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6"/>
                    <pic:cNvPicPr/>
                  </pic:nvPicPr>
                  <pic:blipFill>
                    <a:blip r:embed="rId86">
                      <a:extLst>
                        <a:ext uri="{96DAC541-7B7A-43D3-8B79-37D633B846F1}">
                          <asvg:svgBlip xmlns:asvg="http://schemas.microsoft.com/office/drawing/2016/SVG/main" r:embed="rId87"/>
                        </a:ext>
                      </a:extLst>
                    </a:blip>
                    <a:stretch>
                      <a:fillRect/>
                    </a:stretch>
                  </pic:blipFill>
                  <pic:spPr>
                    <a:xfrm>
                      <a:off x="0" y="0"/>
                      <a:ext cx="4846320" cy="7537710"/>
                    </a:xfrm>
                    <a:prstGeom prst="rect">
                      <a:avLst/>
                    </a:prstGeom>
                  </pic:spPr>
                </pic:pic>
              </a:graphicData>
            </a:graphic>
          </wp:inline>
        </w:drawing>
      </w:r>
    </w:p>
    <w:bookmarkEnd w:id="383"/>
    <w:p w14:paraId="43DBD593" w14:textId="77777777" w:rsidR="00991843" w:rsidRDefault="00991843">
      <w:pPr>
        <w:rPr>
          <w:b/>
          <w:color w:val="00A261"/>
          <w:kern w:val="28"/>
          <w:sz w:val="28"/>
          <w:szCs w:val="28"/>
        </w:rPr>
      </w:pPr>
      <w:r>
        <w:br w:type="page"/>
      </w:r>
    </w:p>
    <w:p w14:paraId="639D423D" w14:textId="77777777" w:rsidR="008F7486" w:rsidRDefault="008F7486" w:rsidP="00E107AD">
      <w:pPr>
        <w:pStyle w:val="Heading2"/>
      </w:pPr>
      <w:bookmarkStart w:id="384" w:name="_Toc525152435"/>
      <w:bookmarkStart w:id="385" w:name="_Toc212023202"/>
      <w:r>
        <w:lastRenderedPageBreak/>
        <w:t>Statistical Analysis</w:t>
      </w:r>
      <w:bookmarkEnd w:id="384"/>
      <w:bookmarkEnd w:id="385"/>
    </w:p>
    <w:p w14:paraId="23031633" w14:textId="7F42E3B8" w:rsidR="008F7486" w:rsidRDefault="008F7486" w:rsidP="008F7486">
      <w:pPr>
        <w:pStyle w:val="BodyText"/>
      </w:pPr>
      <w:r>
        <w:t xml:space="preserve">The fourth step in </w:t>
      </w:r>
      <w:r w:rsidR="007328FA">
        <w:t xml:space="preserve">the </w:t>
      </w:r>
      <w:r w:rsidR="009D78F6">
        <w:t xml:space="preserve">Statistical Module </w:t>
      </w:r>
      <w:r>
        <w:t>is to estimate the predicted range and expected (average) generation, heat input, and SO</w:t>
      </w:r>
      <w:r w:rsidRPr="00D0264E">
        <w:rPr>
          <w:vertAlign w:val="subscript"/>
        </w:rPr>
        <w:t>2</w:t>
      </w:r>
      <w:r>
        <w:t>, NO</w:t>
      </w:r>
      <w:r w:rsidRPr="00D0264E">
        <w:rPr>
          <w:vertAlign w:val="subscript"/>
        </w:rPr>
        <w:t>x</w:t>
      </w:r>
      <w:r>
        <w:t>, and CO</w:t>
      </w:r>
      <w:r w:rsidRPr="00D0264E">
        <w:rPr>
          <w:vertAlign w:val="subscript"/>
        </w:rPr>
        <w:t>2</w:t>
      </w:r>
      <w:r>
        <w:t xml:space="preserve"> emissions for each EGU at each of the fossil-fuel load requirement bins, from zero MW up to the coincident maximum generation of all of fossil-fuel </w:t>
      </w:r>
      <w:r w:rsidR="00446D09">
        <w:t>EGU</w:t>
      </w:r>
      <w:r>
        <w:t>s in a region.</w:t>
      </w:r>
    </w:p>
    <w:p w14:paraId="4877558E" w14:textId="77777777" w:rsidR="008F7486" w:rsidRDefault="00FA0E26" w:rsidP="008F7486">
      <w:pPr>
        <w:pStyle w:val="BodyText"/>
      </w:pPr>
      <w:r>
        <w:t>AVERT</w:t>
      </w:r>
      <w:r w:rsidR="008F7486">
        <w:t xml:space="preserve">’s Monte Carlo analysis </w:t>
      </w:r>
      <w:r>
        <w:t xml:space="preserve">(contained within the Statistical Module) </w:t>
      </w:r>
      <w:r w:rsidR="008F7486">
        <w:t xml:space="preserve">uses discrete probability distributions to estimate key variables’ range and expected value for each EGU in each fossil-fuel load bin. For each </w:t>
      </w:r>
      <w:r w:rsidR="00446D09">
        <w:t>EGU</w:t>
      </w:r>
      <w:r w:rsidR="008F7486">
        <w:t xml:space="preserve"> and fossil-fuel load bin, </w:t>
      </w:r>
      <w:r w:rsidR="00E37372">
        <w:t>AVERT</w:t>
      </w:r>
      <w:r w:rsidR="008F7486">
        <w:t xml:space="preserve"> draws three random numbers between zero and one:</w:t>
      </w:r>
    </w:p>
    <w:p w14:paraId="2519F6D0" w14:textId="789AABBD" w:rsidR="00F33F30" w:rsidRDefault="6D278240" w:rsidP="000F582F">
      <w:pPr>
        <w:pStyle w:val="ListBullet"/>
      </w:pPr>
      <w:r>
        <w:t xml:space="preserve">The first number drawn is compared to the </w:t>
      </w:r>
      <w:r w:rsidR="6CEC93F2">
        <w:t>EGU</w:t>
      </w:r>
      <w:r>
        <w:t xml:space="preserve">’s probability of operation at the selected fossil-fuel load bin. If the </w:t>
      </w:r>
      <w:r w:rsidRPr="00E61454">
        <w:t>number</w:t>
      </w:r>
      <w:r>
        <w:t xml:space="preserve"> drawn is greater than the probability of operation, the </w:t>
      </w:r>
      <w:r w:rsidR="6CEC93F2">
        <w:t>EGU</w:t>
      </w:r>
      <w:r>
        <w:t xml:space="preserve"> is turned off and draws two and three are not conducted. If the number drawn is less than the probability of operation, the </w:t>
      </w:r>
      <w:r w:rsidR="6CEC93F2">
        <w:t>EGU</w:t>
      </w:r>
      <w:r>
        <w:t xml:space="preserve"> is turned on. </w:t>
      </w:r>
      <w:r w:rsidR="008F7486">
        <w:fldChar w:fldCharType="begin"/>
      </w:r>
      <w:r w:rsidR="008F7486">
        <w:instrText xml:space="preserve"> REF _Ref343760689 \h </w:instrText>
      </w:r>
      <w:r w:rsidR="008F7486">
        <w:fldChar w:fldCharType="separate"/>
      </w:r>
      <w:r w:rsidR="0CA99BDD">
        <w:t xml:space="preserve">Figure </w:t>
      </w:r>
      <w:r w:rsidR="0CA99BDD" w:rsidRPr="0E6CFEDE">
        <w:rPr>
          <w:noProof/>
        </w:rPr>
        <w:t>46</w:t>
      </w:r>
      <w:r w:rsidR="008F7486">
        <w:fldChar w:fldCharType="end"/>
      </w:r>
      <w:r>
        <w:t xml:space="preserve"> illustrates this first draw. Starting in fossil-fuel load bin number 15 (representing a particular system-wide fossil load level), the simulator randomly draws a value of 0.25. This value is slightly lower than the probability of operation in bin 15 (approximately 0.40), and this EGU is “turned on.”</w:t>
      </w:r>
    </w:p>
    <w:p w14:paraId="701E5550" w14:textId="6EEB969E" w:rsidR="00F33F30" w:rsidRDefault="00F33F30" w:rsidP="00336E1F">
      <w:pPr>
        <w:pStyle w:val="Caption"/>
        <w:ind w:left="810"/>
      </w:pPr>
      <w:bookmarkStart w:id="386" w:name="_Ref343760689"/>
      <w:bookmarkStart w:id="387" w:name="_Toc49381400"/>
      <w:r>
        <w:t xml:space="preserve">Figure </w:t>
      </w:r>
      <w:r>
        <w:fldChar w:fldCharType="begin"/>
      </w:r>
      <w:r>
        <w:instrText>SEQ Figure \* ARABIC</w:instrText>
      </w:r>
      <w:r>
        <w:fldChar w:fldCharType="separate"/>
      </w:r>
      <w:r w:rsidR="0078501C">
        <w:rPr>
          <w:noProof/>
        </w:rPr>
        <w:t>46</w:t>
      </w:r>
      <w:r>
        <w:fldChar w:fldCharType="end"/>
      </w:r>
      <w:bookmarkEnd w:id="386"/>
      <w:r>
        <w:t>. EGU frequency of operation and example of random draw selection.</w:t>
      </w:r>
      <w:bookmarkEnd w:id="387"/>
      <w:r w:rsidR="008F7486" w:rsidRPr="00B876AB">
        <w:t xml:space="preserve"> </w:t>
      </w:r>
    </w:p>
    <w:p w14:paraId="56BBD067" w14:textId="77777777" w:rsidR="008F7486" w:rsidRDefault="008F7486" w:rsidP="00336E1F">
      <w:pPr>
        <w:pStyle w:val="BodyText"/>
        <w:spacing w:before="0" w:line="240" w:lineRule="auto"/>
        <w:jc w:val="center"/>
      </w:pPr>
      <w:r w:rsidRPr="00B876AB">
        <w:rPr>
          <w:noProof/>
        </w:rPr>
        <w:drawing>
          <wp:inline distT="0" distB="0" distL="0" distR="0" wp14:anchorId="7B4AAFD9" wp14:editId="61A6C38A">
            <wp:extent cx="4856480" cy="2700068"/>
            <wp:effectExtent l="0" t="0" r="1270" b="5080"/>
            <wp:docPr id="28" name="Picture 28" descr="Graph showing how AVERT's Monte Carlo analysis approach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929"/>
                    <a:stretch/>
                  </pic:blipFill>
                  <pic:spPr bwMode="auto">
                    <a:xfrm>
                      <a:off x="0" y="0"/>
                      <a:ext cx="4858944" cy="2701438"/>
                    </a:xfrm>
                    <a:prstGeom prst="rect">
                      <a:avLst/>
                    </a:prstGeom>
                    <a:noFill/>
                    <a:ln>
                      <a:noFill/>
                    </a:ln>
                    <a:extLst>
                      <a:ext uri="{53640926-AAD7-44D8-BBD7-CCE9431645EC}">
                        <a14:shadowObscured xmlns:a14="http://schemas.microsoft.com/office/drawing/2010/main"/>
                      </a:ext>
                    </a:extLst>
                  </pic:spPr>
                </pic:pic>
              </a:graphicData>
            </a:graphic>
          </wp:inline>
        </w:drawing>
      </w:r>
    </w:p>
    <w:p w14:paraId="7E36E072" w14:textId="270531B1" w:rsidR="008F7486" w:rsidRDefault="6D278240" w:rsidP="000F582F">
      <w:pPr>
        <w:pStyle w:val="ListBullet"/>
      </w:pPr>
      <w:r>
        <w:t xml:space="preserve">The second number drawn is compared to the discrete </w:t>
      </w:r>
      <w:r w:rsidRPr="0E6CFEDE">
        <w:rPr>
          <w:i/>
          <w:iCs/>
        </w:rPr>
        <w:t>cumulative</w:t>
      </w:r>
      <w:r>
        <w:t xml:space="preserve"> distribution function of EGU generation for each fossil-fuel load bin. The model selects the EGU’s unit generation bin as the next highest </w:t>
      </w:r>
      <w:r w:rsidR="6CEC93F2">
        <w:t>EGU</w:t>
      </w:r>
      <w:r>
        <w:t xml:space="preserve"> output greater </w:t>
      </w:r>
      <w:r w:rsidRPr="00E61454">
        <w:t>than</w:t>
      </w:r>
      <w:r>
        <w:t xml:space="preserve"> the cumulative probability value indicated by the number drawn. </w:t>
      </w:r>
      <w:r w:rsidR="008F7486">
        <w:fldChar w:fldCharType="begin"/>
      </w:r>
      <w:r w:rsidR="008F7486">
        <w:instrText xml:space="preserve"> REF _Ref343760808 \h </w:instrText>
      </w:r>
      <w:r w:rsidR="008F7486">
        <w:fldChar w:fldCharType="separate"/>
      </w:r>
      <w:r w:rsidR="0CA99BDD">
        <w:t xml:space="preserve">Figure </w:t>
      </w:r>
      <w:r w:rsidR="0CA99BDD" w:rsidRPr="0E6CFEDE">
        <w:rPr>
          <w:noProof/>
        </w:rPr>
        <w:t>47</w:t>
      </w:r>
      <w:r w:rsidR="008F7486">
        <w:fldChar w:fldCharType="end"/>
      </w:r>
      <w:r>
        <w:t xml:space="preserve"> illustrates this step: the random draw is 0.</w:t>
      </w:r>
      <w:r w:rsidR="0A35ADB8">
        <w:t>33</w:t>
      </w:r>
      <w:r>
        <w:t>, which results in the selection of unit generation bin 12.</w:t>
      </w:r>
    </w:p>
    <w:p w14:paraId="29F09159" w14:textId="35461863" w:rsidR="00F33F30" w:rsidRPr="00BB6C77" w:rsidRDefault="00F33F30" w:rsidP="009F077C">
      <w:pPr>
        <w:pStyle w:val="Caption"/>
        <w:ind w:right="634"/>
      </w:pPr>
      <w:bookmarkStart w:id="388" w:name="_Ref343760808"/>
      <w:bookmarkStart w:id="389" w:name="_Toc49381401"/>
      <w:r>
        <w:lastRenderedPageBreak/>
        <w:t xml:space="preserve">Figure </w:t>
      </w:r>
      <w:r>
        <w:fldChar w:fldCharType="begin"/>
      </w:r>
      <w:r>
        <w:instrText>SEQ Figure \* ARABIC</w:instrText>
      </w:r>
      <w:r>
        <w:fldChar w:fldCharType="separate"/>
      </w:r>
      <w:r w:rsidR="0078501C">
        <w:rPr>
          <w:noProof/>
        </w:rPr>
        <w:t>47</w:t>
      </w:r>
      <w:r>
        <w:fldChar w:fldCharType="end"/>
      </w:r>
      <w:bookmarkEnd w:id="388"/>
      <w:r>
        <w:rPr>
          <w:noProof/>
        </w:rPr>
        <w:t>.</w:t>
      </w:r>
      <w:r>
        <w:t xml:space="preserve"> EGU generation histogram, cumulative probability distribution, and example of random draw selection.</w:t>
      </w:r>
      <w:bookmarkEnd w:id="389"/>
    </w:p>
    <w:p w14:paraId="0D04DD19" w14:textId="77777777" w:rsidR="008F7486" w:rsidRDefault="008F7486" w:rsidP="000A64D5">
      <w:pPr>
        <w:spacing w:after="240"/>
        <w:jc w:val="center"/>
        <w:rPr>
          <w:rStyle w:val="Caption-AboveChar"/>
          <w:b w:val="0"/>
        </w:rPr>
      </w:pPr>
      <w:r w:rsidRPr="00E47E37">
        <w:rPr>
          <w:noProof/>
        </w:rPr>
        <w:drawing>
          <wp:inline distT="0" distB="0" distL="0" distR="0" wp14:anchorId="3EC15C4B" wp14:editId="4E1A3CF1">
            <wp:extent cx="5082540" cy="2820838"/>
            <wp:effectExtent l="0" t="0" r="3810" b="0"/>
            <wp:docPr id="29" name="Picture 29" descr="Combined histogram and cumulative probability distribution, showing how AVERT's Monte Carlo approach estimates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4096"/>
                    <a:stretch/>
                  </pic:blipFill>
                  <pic:spPr bwMode="auto">
                    <a:xfrm>
                      <a:off x="0" y="0"/>
                      <a:ext cx="5085420" cy="2822436"/>
                    </a:xfrm>
                    <a:prstGeom prst="rect">
                      <a:avLst/>
                    </a:prstGeom>
                    <a:noFill/>
                    <a:ln>
                      <a:noFill/>
                    </a:ln>
                    <a:extLst>
                      <a:ext uri="{53640926-AAD7-44D8-BBD7-CCE9431645EC}">
                        <a14:shadowObscured xmlns:a14="http://schemas.microsoft.com/office/drawing/2010/main"/>
                      </a:ext>
                    </a:extLst>
                  </pic:spPr>
                </pic:pic>
              </a:graphicData>
            </a:graphic>
          </wp:inline>
        </w:drawing>
      </w:r>
    </w:p>
    <w:p w14:paraId="074B19FF" w14:textId="54DED45B" w:rsidR="007D332E" w:rsidRPr="007D332E" w:rsidRDefault="6D278240" w:rsidP="000F582F">
      <w:pPr>
        <w:pStyle w:val="ListBullet"/>
      </w:pPr>
      <w:r>
        <w:t xml:space="preserve">The final number drawn is compared to the seven discrete cumulative distributions for heat input and emissions in the unit generation bin identified in the previous draw. In </w:t>
      </w:r>
      <w:r w:rsidR="008F7486">
        <w:fldChar w:fldCharType="begin"/>
      </w:r>
      <w:r w:rsidR="008F7486">
        <w:instrText xml:space="preserve"> REF _Ref343761204 \h </w:instrText>
      </w:r>
      <w:r w:rsidR="008F7486">
        <w:fldChar w:fldCharType="separate"/>
      </w:r>
      <w:r w:rsidR="0CA99BDD">
        <w:t xml:space="preserve">Figure </w:t>
      </w:r>
      <w:r w:rsidR="0CA99BDD" w:rsidRPr="0E6CFEDE">
        <w:rPr>
          <w:noProof/>
        </w:rPr>
        <w:t>48</w:t>
      </w:r>
      <w:r w:rsidR="008F7486">
        <w:fldChar w:fldCharType="end"/>
      </w:r>
      <w:r>
        <w:t>, the third random draw is 0.</w:t>
      </w:r>
      <w:r w:rsidR="0A35ADB8">
        <w:t xml:space="preserve">80 </w:t>
      </w:r>
      <w:r>
        <w:t>and unit emission</w:t>
      </w:r>
      <w:r w:rsidR="57BE0791">
        <w:t>s</w:t>
      </w:r>
      <w:r>
        <w:t xml:space="preserve"> bin </w:t>
      </w:r>
      <w:r w:rsidR="0A35ADB8">
        <w:t xml:space="preserve">15 </w:t>
      </w:r>
      <w:proofErr w:type="gramStart"/>
      <w:r>
        <w:t>is</w:t>
      </w:r>
      <w:proofErr w:type="gramEnd"/>
      <w:r>
        <w:t xml:space="preserve"> selected.</w:t>
      </w:r>
    </w:p>
    <w:p w14:paraId="3C079D42" w14:textId="657BD251" w:rsidR="00F33F30" w:rsidRPr="00FA21A3" w:rsidRDefault="00F33F30" w:rsidP="000A64D5">
      <w:pPr>
        <w:pStyle w:val="Caption"/>
      </w:pPr>
      <w:bookmarkStart w:id="390" w:name="_Ref343761204"/>
      <w:bookmarkStart w:id="391" w:name="_Toc49381402"/>
      <w:r>
        <w:t xml:space="preserve">Figure </w:t>
      </w:r>
      <w:r>
        <w:fldChar w:fldCharType="begin"/>
      </w:r>
      <w:r>
        <w:instrText>SEQ Figure \* ARABIC</w:instrText>
      </w:r>
      <w:r>
        <w:fldChar w:fldCharType="separate"/>
      </w:r>
      <w:r w:rsidR="0078501C">
        <w:rPr>
          <w:noProof/>
        </w:rPr>
        <w:t>48</w:t>
      </w:r>
      <w:r>
        <w:fldChar w:fldCharType="end"/>
      </w:r>
      <w:bookmarkEnd w:id="390"/>
      <w:r>
        <w:t>. EGU SO</w:t>
      </w:r>
      <w:r w:rsidRPr="00D96BE1">
        <w:rPr>
          <w:vertAlign w:val="subscript"/>
        </w:rPr>
        <w:t>2</w:t>
      </w:r>
      <w:r>
        <w:t xml:space="preserve"> emissions histogram, cumulative probability distribution, and example of random draw selection.</w:t>
      </w:r>
      <w:bookmarkEnd w:id="391"/>
    </w:p>
    <w:p w14:paraId="65998FB4" w14:textId="31EFD332" w:rsidR="00FA21A3" w:rsidRPr="00FA21A3" w:rsidRDefault="008F7486" w:rsidP="0E6CFEDE">
      <w:pPr>
        <w:pStyle w:val="BodyText"/>
        <w:spacing w:before="0" w:after="240" w:line="240" w:lineRule="auto"/>
        <w:jc w:val="center"/>
        <w:rPr>
          <w:rStyle w:val="Caption-AboveChar"/>
          <w:b w:val="0"/>
          <w:color w:val="auto"/>
          <w:sz w:val="20"/>
          <w:szCs w:val="20"/>
        </w:rPr>
      </w:pPr>
      <w:r w:rsidRPr="00E47E37">
        <w:rPr>
          <w:noProof/>
        </w:rPr>
        <w:drawing>
          <wp:inline distT="0" distB="0" distL="0" distR="0" wp14:anchorId="2E965015" wp14:editId="677E19E1">
            <wp:extent cx="5162550" cy="2872596"/>
            <wp:effectExtent l="0" t="0" r="0" b="4445"/>
            <wp:docPr id="31" name="Picture 31" descr="Combined histogram and cumulative probability distribution, showing how AVERT's Monte Carlo approach estimates e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 b="3748"/>
                    <a:stretch/>
                  </pic:blipFill>
                  <pic:spPr bwMode="auto">
                    <a:xfrm>
                      <a:off x="0" y="0"/>
                      <a:ext cx="5165432" cy="2874200"/>
                    </a:xfrm>
                    <a:prstGeom prst="rect">
                      <a:avLst/>
                    </a:prstGeom>
                    <a:noFill/>
                    <a:ln>
                      <a:noFill/>
                    </a:ln>
                    <a:extLst>
                      <a:ext uri="{53640926-AAD7-44D8-BBD7-CCE9431645EC}">
                        <a14:shadowObscured xmlns:a14="http://schemas.microsoft.com/office/drawing/2010/main"/>
                      </a:ext>
                    </a:extLst>
                  </pic:spPr>
                </pic:pic>
              </a:graphicData>
            </a:graphic>
          </wp:inline>
        </w:drawing>
      </w:r>
    </w:p>
    <w:p w14:paraId="161316BD" w14:textId="77777777" w:rsidR="007D332E" w:rsidRDefault="007D332E" w:rsidP="00A2771A">
      <w:pPr>
        <w:pStyle w:val="NoSpacing"/>
      </w:pPr>
    </w:p>
    <w:p w14:paraId="34CAC3D5" w14:textId="3A102613" w:rsidR="008F7486" w:rsidRDefault="008F7486" w:rsidP="00A2771A">
      <w:pPr>
        <w:pStyle w:val="BodyText"/>
        <w:spacing w:after="240"/>
      </w:pPr>
      <w:r>
        <w:lastRenderedPageBreak/>
        <w:t>Generation, heat input, and emissions output from each EGU at each fossil</w:t>
      </w:r>
      <w:r w:rsidR="00F53195">
        <w:t xml:space="preserve">-fuel load bin is recorded for </w:t>
      </w:r>
      <w:r w:rsidR="00A04C9B">
        <w:t>thousands</w:t>
      </w:r>
      <w:r>
        <w:t xml:space="preserve"> Monte Carlo runs.</w:t>
      </w:r>
      <w:r w:rsidR="00F53195">
        <w:rPr>
          <w:rStyle w:val="FootnoteReference"/>
        </w:rPr>
        <w:footnoteReference w:id="105"/>
      </w:r>
      <w:r>
        <w:t xml:space="preserve"> </w:t>
      </w:r>
      <w:r w:rsidRPr="00FA21A3">
        <w:t>Each</w:t>
      </w:r>
      <w:r>
        <w:t xml:space="preserve"> of these runs repeats the process described above of drawing and applying three random numbers in sequence. Examples of the projected generation and NO</w:t>
      </w:r>
      <w:r w:rsidRPr="00EF4867">
        <w:rPr>
          <w:vertAlign w:val="subscript"/>
        </w:rPr>
        <w:t>x</w:t>
      </w:r>
      <w:r>
        <w:t xml:space="preserve"> emissions at a hypothetical fossil-fuel load of 30,000 MW for the </w:t>
      </w:r>
      <w:r w:rsidRPr="009803ED">
        <w:t>270 fossil-fuel EGUs in the Texas region</w:t>
      </w:r>
      <w:r>
        <w:t xml:space="preserve"> are shown in </w:t>
      </w:r>
      <w:r w:rsidR="00FC0B01">
        <w:fldChar w:fldCharType="begin"/>
      </w:r>
      <w:r w:rsidR="00346A36">
        <w:instrText xml:space="preserve"> REF _Ref343684975 \h </w:instrText>
      </w:r>
      <w:r w:rsidR="00FC0B01">
        <w:fldChar w:fldCharType="separate"/>
      </w:r>
      <w:r w:rsidR="0078501C">
        <w:t xml:space="preserve">Figure </w:t>
      </w:r>
      <w:r w:rsidR="0078501C">
        <w:rPr>
          <w:noProof/>
        </w:rPr>
        <w:t>49</w:t>
      </w:r>
      <w:r w:rsidR="00FC0B01">
        <w:fldChar w:fldCharType="end"/>
      </w:r>
      <w:r>
        <w:t xml:space="preserve"> and </w:t>
      </w:r>
      <w:r w:rsidR="00FC0B01">
        <w:fldChar w:fldCharType="begin"/>
      </w:r>
      <w:r w:rsidR="00346A36">
        <w:instrText xml:space="preserve"> REF _Ref343684976 \h </w:instrText>
      </w:r>
      <w:r w:rsidR="00FC0B01">
        <w:fldChar w:fldCharType="separate"/>
      </w:r>
      <w:r w:rsidR="0078501C">
        <w:t xml:space="preserve">Figure </w:t>
      </w:r>
      <w:r w:rsidR="0078501C">
        <w:rPr>
          <w:noProof/>
        </w:rPr>
        <w:t>50</w:t>
      </w:r>
      <w:r w:rsidR="00FC0B01">
        <w:fldChar w:fldCharType="end"/>
      </w:r>
      <w:r>
        <w:t>.</w:t>
      </w:r>
    </w:p>
    <w:p w14:paraId="61C7A163" w14:textId="450897DA" w:rsidR="00F33F30" w:rsidRPr="00DC35D1" w:rsidRDefault="00F33F30" w:rsidP="00A3587F">
      <w:pPr>
        <w:pStyle w:val="Caption"/>
      </w:pPr>
      <w:bookmarkStart w:id="392" w:name="_Ref343684975"/>
      <w:bookmarkStart w:id="393" w:name="_Toc49381403"/>
      <w:r>
        <w:t xml:space="preserve">Figure </w:t>
      </w:r>
      <w:r>
        <w:fldChar w:fldCharType="begin"/>
      </w:r>
      <w:r>
        <w:instrText>SEQ Figure \* ARABIC</w:instrText>
      </w:r>
      <w:r>
        <w:fldChar w:fldCharType="separate"/>
      </w:r>
      <w:r w:rsidR="0078501C">
        <w:rPr>
          <w:noProof/>
        </w:rPr>
        <w:t>49</w:t>
      </w:r>
      <w:r>
        <w:fldChar w:fldCharType="end"/>
      </w:r>
      <w:bookmarkEnd w:id="392"/>
      <w:r>
        <w:t>. Generation (MW) for 1,000 Monte Carlo runs</w:t>
      </w:r>
      <w:r w:rsidDel="00CD4254">
        <w:t xml:space="preserve"> </w:t>
      </w:r>
      <w:r>
        <w:t xml:space="preserve">at </w:t>
      </w:r>
      <w:r w:rsidRPr="00096FE9">
        <w:t>270 EGUs</w:t>
      </w:r>
      <w:r>
        <w:t xml:space="preserve"> in the Texas region at a fossil-fuel load of 30,000 MW (2011).</w:t>
      </w:r>
      <w:bookmarkEnd w:id="393"/>
      <w:r>
        <w:t xml:space="preserve"> </w:t>
      </w:r>
    </w:p>
    <w:p w14:paraId="42873918" w14:textId="77777777" w:rsidR="008F7486" w:rsidRDefault="008F7486" w:rsidP="00222756">
      <w:pPr>
        <w:pStyle w:val="BodyText"/>
        <w:spacing w:before="0" w:line="240" w:lineRule="auto"/>
        <w:jc w:val="center"/>
      </w:pPr>
      <w:bookmarkStart w:id="394" w:name="_Ref337537560"/>
      <w:r w:rsidRPr="00285AE4">
        <w:rPr>
          <w:noProof/>
        </w:rPr>
        <w:drawing>
          <wp:inline distT="0" distB="0" distL="0" distR="0" wp14:anchorId="0B7E900C" wp14:editId="60DDE669">
            <wp:extent cx="5532120" cy="2106721"/>
            <wp:effectExtent l="0" t="0" r="0" b="8255"/>
            <wp:docPr id="4101" name="Picture 4101" descr="Graph with Monte Carlo analysis results for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Graph with Monte Carlo analysis results for generatio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32120" cy="2106721"/>
                    </a:xfrm>
                    <a:prstGeom prst="rect">
                      <a:avLst/>
                    </a:prstGeom>
                    <a:noFill/>
                    <a:ln>
                      <a:noFill/>
                    </a:ln>
                  </pic:spPr>
                </pic:pic>
              </a:graphicData>
            </a:graphic>
          </wp:inline>
        </w:drawing>
      </w:r>
    </w:p>
    <w:p w14:paraId="76D8A6AF" w14:textId="07BA33AA" w:rsidR="00F33F30" w:rsidRDefault="00F33F30" w:rsidP="00A3587F">
      <w:pPr>
        <w:pStyle w:val="Caption"/>
      </w:pPr>
      <w:bookmarkStart w:id="395" w:name="_Ref343684976"/>
      <w:bookmarkStart w:id="396" w:name="_Toc49381404"/>
      <w:r>
        <w:t xml:space="preserve">Figure </w:t>
      </w:r>
      <w:r>
        <w:fldChar w:fldCharType="begin"/>
      </w:r>
      <w:r>
        <w:instrText>SEQ Figure \* ARABIC</w:instrText>
      </w:r>
      <w:r>
        <w:fldChar w:fldCharType="separate"/>
      </w:r>
      <w:r w:rsidR="0078501C">
        <w:rPr>
          <w:noProof/>
        </w:rPr>
        <w:t>50</w:t>
      </w:r>
      <w:r>
        <w:fldChar w:fldCharType="end"/>
      </w:r>
      <w:bookmarkEnd w:id="395"/>
      <w:r>
        <w:t>.</w:t>
      </w:r>
      <w:r w:rsidRPr="00765E97">
        <w:t xml:space="preserve"> </w:t>
      </w:r>
      <w:r>
        <w:t>NO</w:t>
      </w:r>
      <w:r w:rsidRPr="007D5ECE">
        <w:rPr>
          <w:vertAlign w:val="subscript"/>
        </w:rPr>
        <w:t>x</w:t>
      </w:r>
      <w:r>
        <w:t xml:space="preserve"> ozone season emissions (lb) for 1,000 Monte Carlo runs</w:t>
      </w:r>
      <w:r w:rsidDel="00CD4254">
        <w:t xml:space="preserve"> </w:t>
      </w:r>
      <w:r>
        <w:t xml:space="preserve">at </w:t>
      </w:r>
      <w:r w:rsidRPr="00096FE9">
        <w:t>270 EGUs</w:t>
      </w:r>
      <w:r>
        <w:t xml:space="preserve"> in the Texas region at a fossil-fuel load of 30,000 MW (2011).</w:t>
      </w:r>
      <w:bookmarkEnd w:id="396"/>
      <w:r>
        <w:t xml:space="preserve"> </w:t>
      </w:r>
    </w:p>
    <w:p w14:paraId="707F6CE0" w14:textId="77777777" w:rsidR="008F7486" w:rsidRDefault="008F7486" w:rsidP="00AA0C4E">
      <w:pPr>
        <w:pStyle w:val="BodyText"/>
        <w:spacing w:after="0" w:line="240" w:lineRule="auto"/>
        <w:jc w:val="center"/>
      </w:pPr>
      <w:bookmarkStart w:id="397" w:name="_Ref337537541"/>
      <w:bookmarkEnd w:id="394"/>
      <w:r w:rsidRPr="00285AE4">
        <w:rPr>
          <w:noProof/>
        </w:rPr>
        <w:drawing>
          <wp:inline distT="0" distB="0" distL="0" distR="0" wp14:anchorId="7D841034" wp14:editId="192C4100">
            <wp:extent cx="5532120" cy="2128347"/>
            <wp:effectExtent l="0" t="0" r="0" b="5715"/>
            <wp:docPr id="4104" name="Picture 4104" descr="Graph with Monte Carlo analysis results for NOx e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4104" descr="Graph with Monte Carlo analysis results for NOx emission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32120" cy="2128347"/>
                    </a:xfrm>
                    <a:prstGeom prst="rect">
                      <a:avLst/>
                    </a:prstGeom>
                    <a:noFill/>
                    <a:ln>
                      <a:noFill/>
                    </a:ln>
                  </pic:spPr>
                </pic:pic>
              </a:graphicData>
            </a:graphic>
          </wp:inline>
        </w:drawing>
      </w:r>
    </w:p>
    <w:bookmarkEnd w:id="397"/>
    <w:p w14:paraId="66CF6F2E" w14:textId="144D8D76" w:rsidR="008F7486" w:rsidRDefault="00E37372" w:rsidP="00336E1F">
      <w:pPr>
        <w:pStyle w:val="BodyText"/>
      </w:pPr>
      <w:r>
        <w:t>AVERT</w:t>
      </w:r>
      <w:r w:rsidR="008F7486" w:rsidRPr="00954747">
        <w:t xml:space="preserve"> takes the average (expected value) generation</w:t>
      </w:r>
      <w:r w:rsidR="00127D6C">
        <w:t>;</w:t>
      </w:r>
      <w:r w:rsidR="00127D6C" w:rsidRPr="00954747">
        <w:t xml:space="preserve"> </w:t>
      </w:r>
      <w:r w:rsidR="008F7486" w:rsidRPr="00954747">
        <w:t>heat input</w:t>
      </w:r>
      <w:r w:rsidR="00127D6C">
        <w:t>;</w:t>
      </w:r>
      <w:r w:rsidR="00127D6C" w:rsidRPr="00954747">
        <w:t xml:space="preserve"> </w:t>
      </w:r>
      <w:r w:rsidR="008F7486" w:rsidRPr="00954747">
        <w:t>and SO</w:t>
      </w:r>
      <w:r w:rsidR="008F7486" w:rsidRPr="00C07662">
        <w:rPr>
          <w:vertAlign w:val="subscript"/>
        </w:rPr>
        <w:t>2</w:t>
      </w:r>
      <w:r w:rsidR="008F7486" w:rsidRPr="000A32E7">
        <w:t>, NO</w:t>
      </w:r>
      <w:r w:rsidR="008F7486" w:rsidRPr="00C07662">
        <w:rPr>
          <w:vertAlign w:val="subscript"/>
        </w:rPr>
        <w:t>x</w:t>
      </w:r>
      <w:r w:rsidR="008F7486" w:rsidRPr="000A32E7">
        <w:t>, and CO</w:t>
      </w:r>
      <w:r w:rsidR="008F7486" w:rsidRPr="00C07662">
        <w:rPr>
          <w:vertAlign w:val="subscript"/>
        </w:rPr>
        <w:t>2</w:t>
      </w:r>
      <w:r w:rsidR="008F7486" w:rsidRPr="000A32E7">
        <w:t xml:space="preserve"> emissions for each EGU wit</w:t>
      </w:r>
      <w:r w:rsidR="00F53195">
        <w:t xml:space="preserve">hin a region across </w:t>
      </w:r>
      <w:r w:rsidR="00A04C9B">
        <w:t>thousands of</w:t>
      </w:r>
      <w:r w:rsidR="008F7486" w:rsidRPr="000A32E7">
        <w:t xml:space="preserve"> Monte Carlo runs and records these values in a new structural array. </w:t>
      </w:r>
    </w:p>
    <w:p w14:paraId="3EE920FC" w14:textId="77777777" w:rsidR="008F7486" w:rsidRPr="00213568" w:rsidRDefault="008F7486" w:rsidP="008F7486">
      <w:pPr>
        <w:pStyle w:val="Heading2"/>
      </w:pPr>
      <w:bookmarkStart w:id="398" w:name="_Toc343239400"/>
      <w:bookmarkStart w:id="399" w:name="_Toc343239470"/>
      <w:bookmarkStart w:id="400" w:name="_Toc343239583"/>
      <w:bookmarkStart w:id="401" w:name="_Toc343239653"/>
      <w:bookmarkStart w:id="402" w:name="_Toc343239723"/>
      <w:bookmarkStart w:id="403" w:name="_Toc343253379"/>
      <w:bookmarkStart w:id="404" w:name="_Toc343253570"/>
      <w:bookmarkStart w:id="405" w:name="_Toc343253712"/>
      <w:bookmarkStart w:id="406" w:name="_Toc343254009"/>
      <w:bookmarkStart w:id="407" w:name="_Toc343255328"/>
      <w:bookmarkStart w:id="408" w:name="_Toc343498459"/>
      <w:bookmarkStart w:id="409" w:name="_Toc343499067"/>
      <w:bookmarkStart w:id="410" w:name="_Toc343499725"/>
      <w:bookmarkStart w:id="411" w:name="_Toc343499972"/>
      <w:bookmarkStart w:id="412" w:name="_Toc343500128"/>
      <w:bookmarkStart w:id="413" w:name="_Toc343503291"/>
      <w:bookmarkStart w:id="414" w:name="_Toc343503341"/>
      <w:bookmarkStart w:id="415" w:name="_Toc343505227"/>
      <w:bookmarkStart w:id="416" w:name="_Toc343508850"/>
      <w:bookmarkStart w:id="417" w:name="_Toc343514929"/>
      <w:bookmarkStart w:id="418" w:name="_Toc343514978"/>
      <w:bookmarkStart w:id="419" w:name="_Toc343517617"/>
      <w:bookmarkStart w:id="420" w:name="_Toc343519176"/>
      <w:bookmarkStart w:id="421" w:name="_Toc343239401"/>
      <w:bookmarkStart w:id="422" w:name="_Toc343239471"/>
      <w:bookmarkStart w:id="423" w:name="_Toc343239584"/>
      <w:bookmarkStart w:id="424" w:name="_Toc343239654"/>
      <w:bookmarkStart w:id="425" w:name="_Toc343239724"/>
      <w:bookmarkStart w:id="426" w:name="_Toc343253380"/>
      <w:bookmarkStart w:id="427" w:name="_Toc343253571"/>
      <w:bookmarkStart w:id="428" w:name="_Toc343253713"/>
      <w:bookmarkStart w:id="429" w:name="_Toc343254010"/>
      <w:bookmarkStart w:id="430" w:name="_Toc343255329"/>
      <w:bookmarkStart w:id="431" w:name="_Toc343498460"/>
      <w:bookmarkStart w:id="432" w:name="_Toc343499068"/>
      <w:bookmarkStart w:id="433" w:name="_Toc343499726"/>
      <w:bookmarkStart w:id="434" w:name="_Toc343499973"/>
      <w:bookmarkStart w:id="435" w:name="_Toc343500129"/>
      <w:bookmarkStart w:id="436" w:name="_Toc343503292"/>
      <w:bookmarkStart w:id="437" w:name="_Toc343503342"/>
      <w:bookmarkStart w:id="438" w:name="_Toc343505228"/>
      <w:bookmarkStart w:id="439" w:name="_Toc343508851"/>
      <w:bookmarkStart w:id="440" w:name="_Toc343514930"/>
      <w:bookmarkStart w:id="441" w:name="_Toc343514979"/>
      <w:bookmarkStart w:id="442" w:name="_Toc343517618"/>
      <w:bookmarkStart w:id="443" w:name="_Toc343519177"/>
      <w:bookmarkStart w:id="444" w:name="_Toc343066639"/>
      <w:bookmarkStart w:id="445" w:name="_Toc343070774"/>
      <w:bookmarkStart w:id="446" w:name="_Toc343070775"/>
      <w:bookmarkStart w:id="447" w:name="_Toc343609505"/>
      <w:bookmarkStart w:id="448" w:name="_Toc525152436"/>
      <w:bookmarkStart w:id="449" w:name="_Toc212023203"/>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r w:rsidRPr="00213568">
        <w:t>Statistical Output</w:t>
      </w:r>
      <w:bookmarkEnd w:id="446"/>
      <w:bookmarkEnd w:id="447"/>
      <w:bookmarkEnd w:id="448"/>
      <w:bookmarkEnd w:id="449"/>
    </w:p>
    <w:p w14:paraId="10A34542" w14:textId="197E74ED" w:rsidR="008F7486" w:rsidRDefault="008F7486" w:rsidP="008F7486">
      <w:pPr>
        <w:pStyle w:val="BodyText"/>
      </w:pPr>
      <w:r>
        <w:t xml:space="preserve">The final step is to generate an Excel output file to store the expected values of generation and emissions of each EGU at every level of base-year and potential load for each region, and a time series of the total base-year fossil-fuel load in each hour of the year; this file becomes an input file </w:t>
      </w:r>
      <w:r>
        <w:lastRenderedPageBreak/>
        <w:t xml:space="preserve">to </w:t>
      </w:r>
      <w:r w:rsidR="00DF1F2A">
        <w:t xml:space="preserve">the </w:t>
      </w:r>
      <w:r w:rsidR="009D78F6">
        <w:t>Main Module</w:t>
      </w:r>
      <w:r>
        <w:t xml:space="preserve">. </w:t>
      </w:r>
      <w:r w:rsidR="00546422">
        <w:t xml:space="preserve">Eleven </w:t>
      </w:r>
      <w:r>
        <w:t>sections of the output file each are composed of a matrix of the names and identifiers of each EGU and the expected value at each fossil-fuel load bin, with one section devoted to each of the following:</w:t>
      </w:r>
    </w:p>
    <w:p w14:paraId="62A4A30E" w14:textId="77777777" w:rsidR="008F7486" w:rsidRPr="00BB74B5" w:rsidRDefault="6D278240" w:rsidP="000F582F">
      <w:pPr>
        <w:pStyle w:val="ListBullet"/>
      </w:pPr>
      <w:r w:rsidRPr="00BB74B5">
        <w:t>Generation (MW)</w:t>
      </w:r>
    </w:p>
    <w:p w14:paraId="6110451F" w14:textId="77777777" w:rsidR="008F7486" w:rsidRPr="00BB74B5" w:rsidRDefault="6D278240" w:rsidP="000F582F">
      <w:pPr>
        <w:pStyle w:val="ListBullet"/>
      </w:pPr>
      <w:r w:rsidRPr="00BB74B5">
        <w:t>Heat input (</w:t>
      </w:r>
      <w:r w:rsidR="0EF88F1B" w:rsidRPr="00BB74B5">
        <w:t>MMBtu</w:t>
      </w:r>
      <w:r w:rsidRPr="00BB74B5">
        <w:t>, ozone season)</w:t>
      </w:r>
    </w:p>
    <w:p w14:paraId="4838ABD3" w14:textId="77777777" w:rsidR="008F7486" w:rsidRPr="00BB74B5" w:rsidRDefault="6D278240" w:rsidP="000F582F">
      <w:pPr>
        <w:pStyle w:val="ListBullet"/>
      </w:pPr>
      <w:r w:rsidRPr="00BB74B5">
        <w:t>Heat input (</w:t>
      </w:r>
      <w:r w:rsidR="0EF88F1B" w:rsidRPr="00BB74B5">
        <w:t>MMBtu</w:t>
      </w:r>
      <w:r w:rsidRPr="00BB74B5">
        <w:t>, non-ozone season)</w:t>
      </w:r>
    </w:p>
    <w:p w14:paraId="41249744" w14:textId="0CBBECAD" w:rsidR="008F7486" w:rsidRPr="00BB74B5" w:rsidRDefault="6D278240" w:rsidP="000F582F">
      <w:pPr>
        <w:pStyle w:val="ListBullet"/>
      </w:pPr>
      <w:r w:rsidRPr="00BB74B5">
        <w:t>SO</w:t>
      </w:r>
      <w:r w:rsidRPr="000F582F">
        <w:t>2</w:t>
      </w:r>
      <w:r w:rsidRPr="00BB74B5">
        <w:t xml:space="preserve"> emissions (lb, ozone season)</w:t>
      </w:r>
    </w:p>
    <w:p w14:paraId="33CBEED6" w14:textId="20736624" w:rsidR="008F7486" w:rsidRPr="00BB74B5" w:rsidRDefault="6D278240" w:rsidP="000F582F">
      <w:pPr>
        <w:pStyle w:val="ListBullet"/>
      </w:pPr>
      <w:r w:rsidRPr="00BB74B5">
        <w:t>SO</w:t>
      </w:r>
      <w:r w:rsidRPr="000F582F">
        <w:t>2</w:t>
      </w:r>
      <w:r w:rsidRPr="00BB74B5">
        <w:t xml:space="preserve"> emissions (lb, non-ozone season)</w:t>
      </w:r>
    </w:p>
    <w:p w14:paraId="31964722" w14:textId="06223CE3" w:rsidR="008F7486" w:rsidRPr="00BB74B5" w:rsidRDefault="6D278240" w:rsidP="000F582F">
      <w:pPr>
        <w:pStyle w:val="ListBullet"/>
      </w:pPr>
      <w:r w:rsidRPr="00BB74B5">
        <w:t>NO</w:t>
      </w:r>
      <w:r w:rsidRPr="000F582F">
        <w:t>x</w:t>
      </w:r>
      <w:r w:rsidRPr="00BB74B5">
        <w:t xml:space="preserve"> emissions (lb, ozone season)</w:t>
      </w:r>
    </w:p>
    <w:p w14:paraId="6D33B073" w14:textId="6A8680B7" w:rsidR="008F7486" w:rsidRPr="009546F1" w:rsidRDefault="6D278240" w:rsidP="000F582F">
      <w:pPr>
        <w:pStyle w:val="ListBullet"/>
      </w:pPr>
      <w:r w:rsidRPr="00BB74B5">
        <w:t>NO</w:t>
      </w:r>
      <w:r w:rsidRPr="000F582F">
        <w:t>x</w:t>
      </w:r>
      <w:r w:rsidRPr="00BB74B5">
        <w:t xml:space="preserve"> emissions (lb, non-ozone</w:t>
      </w:r>
      <w:r>
        <w:t xml:space="preserve"> season)</w:t>
      </w:r>
    </w:p>
    <w:p w14:paraId="73052875" w14:textId="122953AC" w:rsidR="008F7486" w:rsidRDefault="6D278240" w:rsidP="000F582F">
      <w:pPr>
        <w:pStyle w:val="ListBullet"/>
      </w:pPr>
      <w:r>
        <w:t>CO</w:t>
      </w:r>
      <w:r w:rsidRPr="0037158C">
        <w:rPr>
          <w:vertAlign w:val="subscript"/>
        </w:rPr>
        <w:t>2</w:t>
      </w:r>
      <w:r>
        <w:t xml:space="preserve"> emissions (</w:t>
      </w:r>
      <w:r w:rsidRPr="00BB74B5">
        <w:t>tons</w:t>
      </w:r>
      <w:r>
        <w:t>, ozone season)</w:t>
      </w:r>
      <w:r w:rsidR="008F7486">
        <w:rPr>
          <w:rStyle w:val="FootnoteReference"/>
        </w:rPr>
        <w:footnoteReference w:id="106"/>
      </w:r>
    </w:p>
    <w:p w14:paraId="64B83B53" w14:textId="77777777" w:rsidR="00546422" w:rsidRDefault="6D278240" w:rsidP="000F582F">
      <w:pPr>
        <w:pStyle w:val="ListBullet"/>
      </w:pPr>
      <w:r>
        <w:t>CO</w:t>
      </w:r>
      <w:r w:rsidRPr="0E6CFEDE">
        <w:rPr>
          <w:vertAlign w:val="subscript"/>
        </w:rPr>
        <w:t>2</w:t>
      </w:r>
      <w:r>
        <w:t xml:space="preserve"> emissions (tons, </w:t>
      </w:r>
      <w:r w:rsidRPr="00BB74B5">
        <w:t>non</w:t>
      </w:r>
      <w:r>
        <w:t>-ozone season)</w:t>
      </w:r>
    </w:p>
    <w:p w14:paraId="27EDF3F0" w14:textId="4AF4AB7C" w:rsidR="005B0405" w:rsidRPr="00DF1F2A" w:rsidRDefault="005B0405" w:rsidP="002942DC">
      <w:r>
        <w:br w:type="page"/>
      </w:r>
    </w:p>
    <w:p w14:paraId="6EB3F329" w14:textId="7689BFEF" w:rsidR="005B0405" w:rsidRPr="00DE5668" w:rsidRDefault="005B0405" w:rsidP="00E61F2A">
      <w:pPr>
        <w:pStyle w:val="Heading1-NoNumbering"/>
      </w:pPr>
      <w:bookmarkStart w:id="450" w:name="AppendixE"/>
      <w:bookmarkStart w:id="451" w:name="_Ref351472007"/>
      <w:bookmarkStart w:id="452" w:name="_Toc525152437"/>
      <w:bookmarkStart w:id="453" w:name="_Toc212023204"/>
      <w:bookmarkEnd w:id="450"/>
      <w:r w:rsidRPr="00DE5668">
        <w:lastRenderedPageBreak/>
        <w:t xml:space="preserve">Appendix </w:t>
      </w:r>
      <w:r w:rsidR="002D63EC">
        <w:t>E</w:t>
      </w:r>
      <w:r w:rsidRPr="00DE5668">
        <w:t xml:space="preserve">: </w:t>
      </w:r>
      <w:r w:rsidR="009D78F6">
        <w:t xml:space="preserve">AVERT’s </w:t>
      </w:r>
      <w:r w:rsidR="002D63EC">
        <w:t>Statistical Module: Step-by-Step Instructions</w:t>
      </w:r>
      <w:bookmarkEnd w:id="451"/>
      <w:bookmarkEnd w:id="452"/>
      <w:bookmarkEnd w:id="453"/>
    </w:p>
    <w:p w14:paraId="088455D9" w14:textId="77777777" w:rsidR="00C21FBB" w:rsidRDefault="00C21FBB" w:rsidP="00C21FBB">
      <w:pPr>
        <w:pStyle w:val="BodyText"/>
      </w:pPr>
      <w:r>
        <w:t xml:space="preserve">This section provides step-by-step instructions for using </w:t>
      </w:r>
      <w:r w:rsidR="009D78F6">
        <w:t>AVERT’s</w:t>
      </w:r>
      <w:r>
        <w:t xml:space="preserve"> Statistical </w:t>
      </w:r>
      <w:r w:rsidR="009D78F6">
        <w:t xml:space="preserve">Module </w:t>
      </w:r>
      <w:r>
        <w:t xml:space="preserve">to prepare inputs for </w:t>
      </w:r>
      <w:r w:rsidR="009D78F6">
        <w:t>AVERT’s Main Module</w:t>
      </w:r>
      <w:r>
        <w:t xml:space="preserve">. </w:t>
      </w:r>
    </w:p>
    <w:p w14:paraId="57DE1350" w14:textId="07593E92" w:rsidR="00C21FBB" w:rsidRPr="00075DB7" w:rsidRDefault="00C21FBB" w:rsidP="00C21FBB">
      <w:pPr>
        <w:pStyle w:val="Heading2"/>
        <w:rPr>
          <w:bCs/>
        </w:rPr>
      </w:pPr>
      <w:bookmarkStart w:id="454" w:name="_Toc525152438"/>
      <w:bookmarkStart w:id="455" w:name="_Toc212023205"/>
      <w:r w:rsidRPr="00075DB7">
        <w:t xml:space="preserve">Step 1: </w:t>
      </w:r>
      <w:r>
        <w:t xml:space="preserve">Determine </w:t>
      </w:r>
      <w:r w:rsidR="00F91637">
        <w:t xml:space="preserve">Your </w:t>
      </w:r>
      <w:r>
        <w:t xml:space="preserve">Windows </w:t>
      </w:r>
      <w:r w:rsidR="00E3350C">
        <w:t>Operating Environment</w:t>
      </w:r>
      <w:bookmarkEnd w:id="454"/>
      <w:bookmarkEnd w:id="455"/>
    </w:p>
    <w:p w14:paraId="7D97C7B7" w14:textId="2C2830CE" w:rsidR="00C21FBB" w:rsidRDefault="00B200ED" w:rsidP="00C21FBB">
      <w:pPr>
        <w:pStyle w:val="BodyText"/>
      </w:pPr>
      <w:r>
        <w:t>The Statistical Module is designed to work in a 64-bit operating system environment, so you will f</w:t>
      </w:r>
      <w:r w:rsidR="00C21FBB">
        <w:t>irst</w:t>
      </w:r>
      <w:r>
        <w:t xml:space="preserve"> need to</w:t>
      </w:r>
      <w:r w:rsidR="00C21FBB">
        <w:t xml:space="preserve"> determine if your Windows system operates in a 32-bit or 64-bit environment. Generally, this information is displayed </w:t>
      </w:r>
      <w:r w:rsidR="00E3350C">
        <w:t xml:space="preserve">among </w:t>
      </w:r>
      <w:r w:rsidR="00C21FBB">
        <w:t>the “</w:t>
      </w:r>
      <w:r w:rsidR="00E3350C">
        <w:t>Properties</w:t>
      </w:r>
      <w:r w:rsidR="00C21FBB">
        <w:t>” of “My Computer” in Windows XP, or “Computer” in Windows Vista</w:t>
      </w:r>
      <w:r w:rsidR="001D5382">
        <w:t>,</w:t>
      </w:r>
      <w:r w:rsidR="00C21FBB">
        <w:t xml:space="preserve"> Windows 7</w:t>
      </w:r>
      <w:r w:rsidR="001D5382">
        <w:t>, or Windows 8</w:t>
      </w:r>
      <w:r w:rsidR="00C21FBB">
        <w:t>.</w:t>
      </w:r>
      <w:r w:rsidR="00137AF2">
        <w:t xml:space="preserve"> In Windows 10, </w:t>
      </w:r>
      <w:r w:rsidR="004F31F2">
        <w:t xml:space="preserve">press the Start </w:t>
      </w:r>
      <w:r w:rsidR="008E44A1">
        <w:t>b</w:t>
      </w:r>
      <w:r w:rsidR="004F31F2">
        <w:t>utton, type “Settings,” select “System,” select “About,” and check under “Device specifications</w:t>
      </w:r>
      <w:r w:rsidR="008E44A1">
        <w:t>.</w:t>
      </w:r>
      <w:r w:rsidR="004F31F2">
        <w:t>”</w:t>
      </w:r>
      <w:r w:rsidR="008E44A1">
        <w:t xml:space="preserve"> </w:t>
      </w:r>
      <w:r w:rsidR="00C21FBB">
        <w:t xml:space="preserve">Instructions for determining your </w:t>
      </w:r>
      <w:r w:rsidR="00E3350C">
        <w:t xml:space="preserve">Windows </w:t>
      </w:r>
      <w:r w:rsidR="00C21FBB">
        <w:t>environment can be found at</w:t>
      </w:r>
      <w:r w:rsidR="000A576E">
        <w:t xml:space="preserve"> </w:t>
      </w:r>
      <w:hyperlink r:id="rId93" w:history="1">
        <w:r w:rsidR="000A576E">
          <w:rPr>
            <w:rStyle w:val="Hyperlink"/>
          </w:rPr>
          <w:t>https://support.microsoft.com/en-us/help/15056/windows-32-64-bit-faq</w:t>
        </w:r>
      </w:hyperlink>
      <w:r w:rsidR="000A576E">
        <w:t>.</w:t>
      </w:r>
      <w:r w:rsidR="00C21FBB">
        <w:t>.</w:t>
      </w:r>
    </w:p>
    <w:p w14:paraId="198D6200" w14:textId="77777777" w:rsidR="00C21FBB" w:rsidRPr="00C21FBB" w:rsidRDefault="00C21FBB" w:rsidP="001F78B6">
      <w:pPr>
        <w:pStyle w:val="Heading2"/>
        <w:rPr>
          <w:bCs/>
        </w:rPr>
      </w:pPr>
      <w:bookmarkStart w:id="456" w:name="_Toc525152439"/>
      <w:bookmarkStart w:id="457" w:name="_Toc212023206"/>
      <w:r w:rsidRPr="00075DB7">
        <w:t xml:space="preserve">Step </w:t>
      </w:r>
      <w:r>
        <w:t>2</w:t>
      </w:r>
      <w:r w:rsidRPr="00075DB7">
        <w:t xml:space="preserve">: </w:t>
      </w:r>
      <w:r>
        <w:t xml:space="preserve">Download </w:t>
      </w:r>
      <w:r w:rsidR="00E3350C">
        <w:t xml:space="preserve">the </w:t>
      </w:r>
      <w:r>
        <w:t xml:space="preserve">Statistical Module </w:t>
      </w:r>
      <w:r w:rsidR="00E3350C">
        <w:t>Executable</w:t>
      </w:r>
      <w:bookmarkEnd w:id="456"/>
      <w:bookmarkEnd w:id="457"/>
    </w:p>
    <w:p w14:paraId="79326F67" w14:textId="774CF6C2" w:rsidR="00C21FBB" w:rsidRDefault="00B200ED" w:rsidP="001F78B6">
      <w:pPr>
        <w:pStyle w:val="BodyText"/>
      </w:pPr>
      <w:r>
        <w:t>D</w:t>
      </w:r>
      <w:r w:rsidR="00C21FBB">
        <w:t xml:space="preserve">ownload the following </w:t>
      </w:r>
      <w:r w:rsidR="00637D60">
        <w:t xml:space="preserve">two </w:t>
      </w:r>
      <w:r w:rsidR="00C21FBB">
        <w:t>files and save them to your computer:</w:t>
      </w:r>
    </w:p>
    <w:p w14:paraId="1EE8CA31" w14:textId="1CE5096F" w:rsidR="002E008A" w:rsidRDefault="00AA0C4E" w:rsidP="00A27853">
      <w:pPr>
        <w:pStyle w:val="BodyText"/>
        <w:numPr>
          <w:ilvl w:val="0"/>
          <w:numId w:val="4"/>
        </w:numPr>
      </w:pPr>
      <w:r w:rsidRPr="00AA0C4E">
        <w:rPr>
          <w:b/>
        </w:rPr>
        <w:t xml:space="preserve">AVERT’s Statistical Module </w:t>
      </w:r>
      <w:r w:rsidR="002E008A" w:rsidRPr="00AA0C4E">
        <w:rPr>
          <w:b/>
        </w:rPr>
        <w:t>executable package:</w:t>
      </w:r>
      <w:r w:rsidR="008917B7">
        <w:rPr>
          <w:b/>
        </w:rPr>
        <w:br/>
      </w:r>
      <w:r w:rsidR="002E008A">
        <w:t>“</w:t>
      </w:r>
      <w:r w:rsidR="009548F1" w:rsidRPr="009548F1">
        <w:t xml:space="preserve">AVERT </w:t>
      </w:r>
      <w:proofErr w:type="spellStart"/>
      <w:r w:rsidR="009548F1" w:rsidRPr="009548F1">
        <w:t>StatMod</w:t>
      </w:r>
      <w:proofErr w:type="spellEnd"/>
      <w:r w:rsidR="009548F1" w:rsidRPr="009548F1">
        <w:t xml:space="preserve"> </w:t>
      </w:r>
      <w:r w:rsidR="00B200ED">
        <w:t>[Y</w:t>
      </w:r>
      <w:r w:rsidR="00DF7C52">
        <w:t>ear</w:t>
      </w:r>
      <w:r w:rsidR="00B200ED">
        <w:t>]</w:t>
      </w:r>
      <w:r w:rsidR="009548F1" w:rsidRPr="009548F1">
        <w:t xml:space="preserve"> 64bit_package</w:t>
      </w:r>
      <w:r w:rsidR="00A359B0">
        <w:t>.</w:t>
      </w:r>
      <w:r w:rsidR="002E008A">
        <w:t xml:space="preserve">” Download </w:t>
      </w:r>
      <w:r w:rsidR="00A359B0">
        <w:t xml:space="preserve">this </w:t>
      </w:r>
      <w:r w:rsidR="002E008A">
        <w:t xml:space="preserve">MATLAB executable at </w:t>
      </w:r>
      <w:r w:rsidR="001F5EC8">
        <w:br/>
      </w:r>
      <w:hyperlink r:id="rId94" w:history="1">
        <w:r w:rsidR="00F22829" w:rsidRPr="00F22829">
          <w:rPr>
            <w:rStyle w:val="Hyperlink"/>
            <w:rFonts w:eastAsia="Times New Roman"/>
          </w:rPr>
          <w:t>https://www.epa.gov/avert</w:t>
        </w:r>
      </w:hyperlink>
      <w:r w:rsidR="008E4E76">
        <w:t>.</w:t>
      </w:r>
      <w:r w:rsidR="00F22829">
        <w:t xml:space="preserve"> </w:t>
      </w:r>
    </w:p>
    <w:p w14:paraId="63A1725F" w14:textId="19A79C73" w:rsidR="00C21FBB" w:rsidRDefault="00AA0C4E" w:rsidP="00A27853">
      <w:pPr>
        <w:pStyle w:val="BodyText"/>
        <w:numPr>
          <w:ilvl w:val="0"/>
          <w:numId w:val="4"/>
        </w:numPr>
      </w:pPr>
      <w:r w:rsidRPr="00AA0C4E">
        <w:rPr>
          <w:b/>
        </w:rPr>
        <w:t>The</w:t>
      </w:r>
      <w:r>
        <w:t xml:space="preserve"> </w:t>
      </w:r>
      <w:r w:rsidRPr="00AA0C4E">
        <w:rPr>
          <w:b/>
        </w:rPr>
        <w:t>MATLAB Compiler Runtime (MCR).</w:t>
      </w:r>
      <w:r w:rsidR="00C21FBB">
        <w:t xml:space="preserve"> </w:t>
      </w:r>
      <w:r w:rsidR="00A359B0">
        <w:t xml:space="preserve">Download </w:t>
      </w:r>
      <w:r w:rsidR="00C21FBB">
        <w:t xml:space="preserve">the Windows 64-bit version of the MCR for R2012b from the </w:t>
      </w:r>
      <w:proofErr w:type="spellStart"/>
      <w:r w:rsidR="00C21FBB">
        <w:t>Mathworks</w:t>
      </w:r>
      <w:proofErr w:type="spellEnd"/>
      <w:r w:rsidR="00C21FBB">
        <w:t xml:space="preserve"> website at </w:t>
      </w:r>
      <w:hyperlink r:id="rId95" w:history="1">
        <w:r w:rsidR="00715092" w:rsidRPr="005E61DC">
          <w:rPr>
            <w:rStyle w:val="Hyperlink"/>
            <w:rFonts w:eastAsia="Times New Roman"/>
          </w:rPr>
          <w:t>https://www.mathworks.com/products/compiler/matlab-runtime.html</w:t>
        </w:r>
      </w:hyperlink>
      <w:r w:rsidR="00A359B0">
        <w:t xml:space="preserve">. </w:t>
      </w:r>
    </w:p>
    <w:p w14:paraId="48385D40" w14:textId="6CB1C922" w:rsidR="00994D01" w:rsidRDefault="00994D01" w:rsidP="000D6B38">
      <w:pPr>
        <w:pStyle w:val="BodyText"/>
        <w:pBdr>
          <w:top w:val="single" w:sz="4" w:space="1" w:color="auto" w:shadow="1"/>
          <w:left w:val="single" w:sz="4" w:space="4" w:color="auto" w:shadow="1"/>
          <w:bottom w:val="single" w:sz="4" w:space="1" w:color="auto" w:shadow="1"/>
          <w:right w:val="single" w:sz="4" w:space="4" w:color="auto" w:shadow="1"/>
        </w:pBdr>
        <w:shd w:val="solid" w:color="FDE9D9" w:themeColor="accent6" w:themeTint="33" w:fill="auto"/>
        <w:spacing w:before="240"/>
        <w:ind w:left="360"/>
      </w:pPr>
      <w:r>
        <w:rPr>
          <w:b/>
          <w:noProof/>
        </w:rPr>
        <mc:AlternateContent>
          <mc:Choice Requires="wpg">
            <w:drawing>
              <wp:anchor distT="0" distB="0" distL="114300" distR="114300" simplePos="0" relativeHeight="251658242" behindDoc="0" locked="0" layoutInCell="1" allowOverlap="1" wp14:anchorId="510D59A3" wp14:editId="791E9401">
                <wp:simplePos x="0" y="0"/>
                <wp:positionH relativeFrom="column">
                  <wp:posOffset>-266700</wp:posOffset>
                </wp:positionH>
                <wp:positionV relativeFrom="paragraph">
                  <wp:posOffset>210820</wp:posOffset>
                </wp:positionV>
                <wp:extent cx="495300" cy="451485"/>
                <wp:effectExtent l="0" t="0" r="19050" b="5715"/>
                <wp:wrapNone/>
                <wp:docPr id="47" name="Group 47"/>
                <wp:cNvGraphicFramePr/>
                <a:graphic xmlns:a="http://schemas.openxmlformats.org/drawingml/2006/main">
                  <a:graphicData uri="http://schemas.microsoft.com/office/word/2010/wordprocessingGroup">
                    <wpg:wgp>
                      <wpg:cNvGrpSpPr/>
                      <wpg:grpSpPr>
                        <a:xfrm>
                          <a:off x="0" y="0"/>
                          <a:ext cx="495300" cy="451485"/>
                          <a:chOff x="9525" y="0"/>
                          <a:chExt cx="495300" cy="451485"/>
                        </a:xfrm>
                      </wpg:grpSpPr>
                      <wps:wsp>
                        <wps:cNvPr id="45" name="Flowchart: Extract 45"/>
                        <wps:cNvSpPr/>
                        <wps:spPr>
                          <a:xfrm>
                            <a:off x="9525" y="0"/>
                            <a:ext cx="485775" cy="400050"/>
                          </a:xfrm>
                          <a:prstGeom prst="flowChartExtract">
                            <a:avLst/>
                          </a:prstGeom>
                          <a:solidFill>
                            <a:schemeClr val="accent2">
                              <a:lumMod val="60000"/>
                              <a:lumOff val="40000"/>
                            </a:schemeClr>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685670" w14:textId="3EFDE712" w:rsidR="008B70D2" w:rsidRDefault="008B70D2" w:rsidP="000D6B38">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descr="Caution sign" title="Caution sign"/>
                        <wps:cNvSpPr txBox="1"/>
                        <wps:spPr>
                          <a:xfrm>
                            <a:off x="9525" y="106680"/>
                            <a:ext cx="495300" cy="344805"/>
                          </a:xfrm>
                          <a:prstGeom prst="rect">
                            <a:avLst/>
                          </a:prstGeom>
                          <a:noFill/>
                          <a:ln w="6350">
                            <a:noFill/>
                          </a:ln>
                        </wps:spPr>
                        <wps:txbx>
                          <w:txbxContent>
                            <w:p w14:paraId="758F26A2" w14:textId="3B1EF7BB" w:rsidR="008B70D2" w:rsidRPr="000D6B38" w:rsidRDefault="008B70D2" w:rsidP="000D6B38">
                              <w:pPr>
                                <w:jc w:val="center"/>
                                <w:rPr>
                                  <w:rFonts w:ascii="Comic Sans MS" w:hAnsi="Comic Sans MS"/>
                                  <w:b/>
                                  <w:color w:val="C00000"/>
                                  <w:sz w:val="28"/>
                                </w:rPr>
                              </w:pPr>
                              <w:r w:rsidRPr="000D6B38">
                                <w:rPr>
                                  <w:rFonts w:ascii="Comic Sans MS" w:hAnsi="Comic Sans MS"/>
                                  <w:b/>
                                  <w:color w:val="C00000"/>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0D59A3" id="Group 47" o:spid="_x0000_s1031" style="position:absolute;left:0;text-align:left;margin-left:-21pt;margin-top:16.6pt;width:39pt;height:35.55pt;z-index:251658242;mso-width-relative:margin;mso-height-relative:margin" coordorigin="9525" coordsize="495300,451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">
                <v:shapetype id="_x0000_t127" coordsize="21600,21600" o:spt="127" path="m10800,l21600,21600,,21600xe">
                  <v:stroke joinstyle="miter"/>
                  <v:path gradientshapeok="t" o:connecttype="custom" o:connectlocs="10800,0;5400,10800;10800,21600;16200,10800" textboxrect="5400,10800,16200,21600"/>
                </v:shapetype>
                <v:shape id="Flowchart: Extract 45" o:spid="_x0000_s1032" type="#_x0000_t127" style="position:absolute;left:9525;width:485775;height:400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" fillcolor="#d99594 [1941]" strokecolor="#c00000" strokeweight="2pt">
                  <v:textbox>
                    <w:txbxContent>
                      <w:p w14:paraId="28685670" w14:textId="3EFDE712" w:rsidR="008B70D2" w:rsidRDefault="008B70D2" w:rsidP="000D6B38">
                        <w:pPr>
                          <w:jc w:val="center"/>
                        </w:pPr>
                        <w:r>
                          <w:t>!</w:t>
                        </w:r>
                      </w:p>
                    </w:txbxContent>
                  </v:textbox>
                </v:shape>
                <v:shape id="Text Box 46" o:spid="_x0000_s1033" type="#_x0000_t202" alt="Caution sign" style="position:absolute;left:9525;top:106680;width:495300;height:344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758F26A2" w14:textId="3B1EF7BB" w:rsidR="008B70D2" w:rsidRPr="000D6B38" w:rsidRDefault="008B70D2" w:rsidP="000D6B38">
                        <w:pPr>
                          <w:jc w:val="center"/>
                          <w:rPr>
                            <w:rFonts w:ascii="Comic Sans MS" w:hAnsi="Comic Sans MS"/>
                            <w:b/>
                            <w:color w:val="C00000"/>
                            <w:sz w:val="28"/>
                          </w:rPr>
                        </w:pPr>
                        <w:r w:rsidRPr="000D6B38">
                          <w:rPr>
                            <w:rFonts w:ascii="Comic Sans MS" w:hAnsi="Comic Sans MS"/>
                            <w:b/>
                            <w:color w:val="C00000"/>
                            <w:sz w:val="28"/>
                          </w:rPr>
                          <w:t>!</w:t>
                        </w:r>
                      </w:p>
                    </w:txbxContent>
                  </v:textbox>
                </v:shape>
              </v:group>
            </w:pict>
          </mc:Fallback>
        </mc:AlternateContent>
      </w:r>
      <w:r w:rsidRPr="000D6B38">
        <w:rPr>
          <w:b/>
        </w:rPr>
        <w:t xml:space="preserve">Do not download a newer version of the MCR even if one is available from the </w:t>
      </w:r>
      <w:proofErr w:type="spellStart"/>
      <w:r w:rsidRPr="000D6B38">
        <w:rPr>
          <w:b/>
        </w:rPr>
        <w:t>Mathworks</w:t>
      </w:r>
      <w:proofErr w:type="spellEnd"/>
      <w:r w:rsidRPr="000D6B38">
        <w:rPr>
          <w:b/>
        </w:rPr>
        <w:t xml:space="preserve"> website.</w:t>
      </w:r>
      <w:r>
        <w:t xml:space="preserve"> It is important to download version R2012b, also known as version 8.0</w:t>
      </w:r>
      <w:r w:rsidR="00A57349">
        <w:t>. T</w:t>
      </w:r>
      <w:r w:rsidRPr="00994D01">
        <w:t>he</w:t>
      </w:r>
      <w:r>
        <w:t xml:space="preserve"> AVERT</w:t>
      </w:r>
      <w:r w:rsidRPr="00994D01">
        <w:t xml:space="preserve"> executable is packaged in a form that can only be compiled by an MCR of the same vintage</w:t>
      </w:r>
      <w:r>
        <w:t>.</w:t>
      </w:r>
    </w:p>
    <w:p w14:paraId="43AD85AC" w14:textId="5FA83317" w:rsidR="009548F1" w:rsidRDefault="00CA1237" w:rsidP="00F8574B">
      <w:pPr>
        <w:pStyle w:val="BodyText"/>
        <w:spacing w:before="240"/>
      </w:pPr>
      <w:r>
        <w:rPr>
          <w:noProof/>
        </w:rPr>
        <w:drawing>
          <wp:anchor distT="0" distB="0" distL="114300" distR="114300" simplePos="0" relativeHeight="251658243" behindDoc="0" locked="0" layoutInCell="1" allowOverlap="1" wp14:anchorId="6DB949C3" wp14:editId="0E8DC307">
            <wp:simplePos x="0" y="0"/>
            <wp:positionH relativeFrom="column">
              <wp:posOffset>3197860</wp:posOffset>
            </wp:positionH>
            <wp:positionV relativeFrom="page">
              <wp:posOffset>6496050</wp:posOffset>
            </wp:positionV>
            <wp:extent cx="2287905" cy="1419225"/>
            <wp:effectExtent l="152400" t="152400" r="360045" b="371475"/>
            <wp:wrapSquare wrapText="bothSides"/>
            <wp:docPr id="35" name="Picture 35" descr="Screen capture of the three files and three subfolders after decompressing the AVER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capture of the three files and three subfolders after decompressing the AVERT package."/>
                    <pic:cNvPicPr/>
                  </pic:nvPicPr>
                  <pic:blipFill>
                    <a:blip r:embed="rId96">
                      <a:extLst>
                        <a:ext uri="{28A0092B-C50C-407E-A947-70E740481C1C}">
                          <a14:useLocalDpi xmlns:a14="http://schemas.microsoft.com/office/drawing/2010/main" val="0"/>
                        </a:ext>
                      </a:extLst>
                    </a:blip>
                    <a:stretch>
                      <a:fillRect/>
                    </a:stretch>
                  </pic:blipFill>
                  <pic:spPr>
                    <a:xfrm>
                      <a:off x="0" y="0"/>
                      <a:ext cx="2287905" cy="14192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B06C9">
        <w:t xml:space="preserve">Once the </w:t>
      </w:r>
      <w:r w:rsidR="009D78F6">
        <w:t xml:space="preserve">AVERT </w:t>
      </w:r>
      <w:r w:rsidR="005B06C9">
        <w:t xml:space="preserve">package is downloaded, </w:t>
      </w:r>
      <w:r w:rsidR="009548F1">
        <w:t xml:space="preserve">we recommend creating a folder on your computer titled “AVERT Statistical Module.” Place the AVERT executable package in the folder and </w:t>
      </w:r>
      <w:r w:rsidR="005B06C9">
        <w:t xml:space="preserve">run the file. </w:t>
      </w:r>
      <w:r w:rsidR="009548F1">
        <w:t xml:space="preserve">The package will decompress </w:t>
      </w:r>
      <w:proofErr w:type="gramStart"/>
      <w:r w:rsidR="009548F1">
        <w:t>to</w:t>
      </w:r>
      <w:proofErr w:type="gramEnd"/>
      <w:r w:rsidR="009548F1">
        <w:t xml:space="preserve"> three files and three subfolders. These folders must stay in the same folder as the Statistical Module for the program to operate successfully.</w:t>
      </w:r>
    </w:p>
    <w:p w14:paraId="72EDE52F" w14:textId="77777777" w:rsidR="009548F1" w:rsidRDefault="009548F1" w:rsidP="001F5EC8">
      <w:pPr>
        <w:pStyle w:val="BodyText"/>
        <w:keepNext/>
        <w:keepLines/>
      </w:pPr>
      <w:r>
        <w:t>The folders are:</w:t>
      </w:r>
    </w:p>
    <w:p w14:paraId="2B7E23C7" w14:textId="77777777" w:rsidR="009548F1" w:rsidRDefault="70A89B4A" w:rsidP="000F582F">
      <w:pPr>
        <w:pStyle w:val="ListBullet"/>
      </w:pPr>
      <w:r w:rsidRPr="0E6CFEDE">
        <w:rPr>
          <w:b/>
          <w:bCs/>
        </w:rPr>
        <w:t>AVERT Future Year Scenarios:</w:t>
      </w:r>
      <w:r>
        <w:t xml:space="preserve"> This folder contains the future year scenario template. Other versions of the future year scenario template must be saved in this folder </w:t>
      </w:r>
      <w:proofErr w:type="gramStart"/>
      <w:r>
        <w:t>in order for</w:t>
      </w:r>
      <w:proofErr w:type="gramEnd"/>
      <w:r>
        <w:t xml:space="preserve"> the AVERT Statistical Module to see them.</w:t>
      </w:r>
    </w:p>
    <w:p w14:paraId="212F4BC2" w14:textId="458903DA" w:rsidR="00B65E3F" w:rsidRDefault="00474DCB" w:rsidP="000F582F">
      <w:pPr>
        <w:pStyle w:val="ListBullet"/>
      </w:pPr>
      <w:r w:rsidRPr="0E6CFEDE">
        <w:rPr>
          <w:b/>
          <w:bCs/>
        </w:rPr>
        <w:t>AVERT Output:</w:t>
      </w:r>
      <w:r>
        <w:t xml:space="preserve"> This folder will hold </w:t>
      </w:r>
      <w:r w:rsidR="541DE1A3">
        <w:t>RDF</w:t>
      </w:r>
      <w:r>
        <w:t xml:space="preserve">s </w:t>
      </w:r>
      <w:r w:rsidRPr="009747D6">
        <w:t>generated</w:t>
      </w:r>
      <w:r>
        <w:t xml:space="preserve"> by the Statistical Module.</w:t>
      </w:r>
    </w:p>
    <w:p w14:paraId="2E7A0960" w14:textId="77777777" w:rsidR="009548F1" w:rsidRDefault="70A89B4A" w:rsidP="000F582F">
      <w:pPr>
        <w:pStyle w:val="ListBullet"/>
      </w:pPr>
      <w:r w:rsidRPr="0E6CFEDE">
        <w:rPr>
          <w:b/>
          <w:bCs/>
        </w:rPr>
        <w:lastRenderedPageBreak/>
        <w:t>CAMD Input Files:</w:t>
      </w:r>
      <w:r>
        <w:t xml:space="preserve"> This folder contains MATLAB-formatted flat data files with hourly generation and emissions from each fossil </w:t>
      </w:r>
      <w:r w:rsidR="74CBB9AA">
        <w:t xml:space="preserve">EGU </w:t>
      </w:r>
      <w:r>
        <w:t>in the U</w:t>
      </w:r>
      <w:r w:rsidR="00474DCB">
        <w:t xml:space="preserve">nited </w:t>
      </w:r>
      <w:r>
        <w:t>S</w:t>
      </w:r>
      <w:r w:rsidR="00474DCB">
        <w:t>tates</w:t>
      </w:r>
      <w:r>
        <w:t xml:space="preserve">. The most recent year of data is packaged by default with the </w:t>
      </w:r>
      <w:r w:rsidRPr="009747D6">
        <w:t>Statistical</w:t>
      </w:r>
      <w:r>
        <w:t xml:space="preserve"> Module. Other years of data can be obtained from </w:t>
      </w:r>
      <w:proofErr w:type="gramStart"/>
      <w:r>
        <w:t>EPA, and</w:t>
      </w:r>
      <w:proofErr w:type="gramEnd"/>
      <w:r>
        <w:t xml:space="preserve"> must be put in this folder to be accessed by the Statistical Module.</w:t>
      </w:r>
    </w:p>
    <w:p w14:paraId="1AC66EAF" w14:textId="77777777" w:rsidR="009548F1" w:rsidRDefault="009548F1" w:rsidP="001F78B6">
      <w:pPr>
        <w:pStyle w:val="BodyText"/>
      </w:pPr>
      <w:r>
        <w:t xml:space="preserve">The three files are: </w:t>
      </w:r>
    </w:p>
    <w:p w14:paraId="6937D8FA" w14:textId="2C3A41CD" w:rsidR="003626E1" w:rsidRDefault="5A5EDA9F" w:rsidP="000F582F">
      <w:pPr>
        <w:pStyle w:val="ListBullet"/>
      </w:pPr>
      <w:proofErr w:type="spellStart"/>
      <w:r w:rsidRPr="0E6CFEDE">
        <w:rPr>
          <w:b/>
          <w:bCs/>
        </w:rPr>
        <w:t>avert_</w:t>
      </w:r>
      <w:r w:rsidR="70A89B4A" w:rsidRPr="0E6CFEDE">
        <w:rPr>
          <w:b/>
          <w:bCs/>
        </w:rPr>
        <w:t>StatMod</w:t>
      </w:r>
      <w:proofErr w:type="spellEnd"/>
      <w:r w:rsidRPr="0E6CFEDE">
        <w:rPr>
          <w:b/>
          <w:bCs/>
        </w:rPr>
        <w:t>_[</w:t>
      </w:r>
      <w:r w:rsidR="052367ED" w:rsidRPr="0E6CFEDE">
        <w:rPr>
          <w:b/>
          <w:bCs/>
        </w:rPr>
        <w:t>Y</w:t>
      </w:r>
      <w:r w:rsidR="25A47499" w:rsidRPr="0E6CFEDE">
        <w:rPr>
          <w:b/>
          <w:bCs/>
        </w:rPr>
        <w:t>ear</w:t>
      </w:r>
      <w:r w:rsidRPr="0E6CFEDE">
        <w:rPr>
          <w:b/>
          <w:bCs/>
        </w:rPr>
        <w:t>]_v1_64bit_pkg:</w:t>
      </w:r>
      <w:r>
        <w:t xml:space="preserve"> The downloaded file containing </w:t>
      </w:r>
      <w:proofErr w:type="gramStart"/>
      <w:r>
        <w:t>all of</w:t>
      </w:r>
      <w:proofErr w:type="gramEnd"/>
      <w:r>
        <w:t xml:space="preserve"> the other files and folders.</w:t>
      </w:r>
    </w:p>
    <w:p w14:paraId="4990FC00" w14:textId="3CFD87B8" w:rsidR="009548F1" w:rsidRDefault="70A89B4A" w:rsidP="000F582F">
      <w:pPr>
        <w:pStyle w:val="ListBullet"/>
      </w:pPr>
      <w:proofErr w:type="spellStart"/>
      <w:r w:rsidRPr="0E6CFEDE">
        <w:rPr>
          <w:b/>
          <w:bCs/>
        </w:rPr>
        <w:t>AVERT</w:t>
      </w:r>
      <w:r w:rsidR="3D8BF826" w:rsidRPr="0E6CFEDE">
        <w:rPr>
          <w:b/>
          <w:bCs/>
        </w:rPr>
        <w:t>_</w:t>
      </w:r>
      <w:r w:rsidRPr="0E6CFEDE">
        <w:rPr>
          <w:b/>
          <w:bCs/>
        </w:rPr>
        <w:t>StatMod</w:t>
      </w:r>
      <w:proofErr w:type="spellEnd"/>
      <w:r w:rsidR="3D8BF826" w:rsidRPr="0E6CFEDE">
        <w:rPr>
          <w:b/>
          <w:bCs/>
        </w:rPr>
        <w:t>_</w:t>
      </w:r>
      <w:r w:rsidR="052367ED" w:rsidRPr="0E6CFEDE">
        <w:rPr>
          <w:b/>
          <w:bCs/>
        </w:rPr>
        <w:t>[Y</w:t>
      </w:r>
      <w:r w:rsidR="25A47499" w:rsidRPr="0E6CFEDE">
        <w:rPr>
          <w:b/>
          <w:bCs/>
        </w:rPr>
        <w:t>ear</w:t>
      </w:r>
      <w:r w:rsidR="3D8BF826" w:rsidRPr="0E6CFEDE">
        <w:rPr>
          <w:b/>
          <w:bCs/>
        </w:rPr>
        <w:t>]_v1_</w:t>
      </w:r>
      <w:r w:rsidRPr="0E6CFEDE">
        <w:rPr>
          <w:b/>
          <w:bCs/>
        </w:rPr>
        <w:t>64bit:</w:t>
      </w:r>
      <w:r>
        <w:t xml:space="preserve"> </w:t>
      </w:r>
      <w:r w:rsidR="46B332E4">
        <w:t xml:space="preserve">The </w:t>
      </w:r>
      <w:r>
        <w:t>executable that will run the Statistical Module once the MATLAB compiler is installed.</w:t>
      </w:r>
    </w:p>
    <w:p w14:paraId="298228AC" w14:textId="3662767F" w:rsidR="00B65E3F" w:rsidRDefault="00474DCB" w:rsidP="000F582F">
      <w:pPr>
        <w:pStyle w:val="ListBullet"/>
      </w:pPr>
      <w:r w:rsidRPr="0E6CFEDE">
        <w:rPr>
          <w:b/>
          <w:bCs/>
        </w:rPr>
        <w:t>readme.txt:</w:t>
      </w:r>
      <w:r>
        <w:t xml:space="preserve"> </w:t>
      </w:r>
      <w:r w:rsidR="46B332E4">
        <w:t xml:space="preserve">Basic </w:t>
      </w:r>
      <w:r>
        <w:t xml:space="preserve">instructions on the folders and </w:t>
      </w:r>
      <w:r w:rsidRPr="009747D6">
        <w:t>instructions</w:t>
      </w:r>
      <w:r>
        <w:t xml:space="preserve"> for obtaining the MATLAB compiler</w:t>
      </w:r>
      <w:r w:rsidR="0C533EC1">
        <w:t>.</w:t>
      </w:r>
    </w:p>
    <w:p w14:paraId="015F2661" w14:textId="530B8CFA" w:rsidR="005D2B77" w:rsidRDefault="005D2B77" w:rsidP="005D2B77">
      <w:pPr>
        <w:pStyle w:val="Heading2"/>
      </w:pPr>
      <w:bookmarkStart w:id="458" w:name="_Toc525152440"/>
      <w:bookmarkStart w:id="459" w:name="_Toc212023207"/>
      <w:r w:rsidRPr="00075DB7">
        <w:t xml:space="preserve">Step </w:t>
      </w:r>
      <w:r>
        <w:t>3</w:t>
      </w:r>
      <w:r w:rsidRPr="00075DB7">
        <w:t xml:space="preserve">: </w:t>
      </w:r>
      <w:r>
        <w:t xml:space="preserve">Download </w:t>
      </w:r>
      <w:r w:rsidR="00F91637">
        <w:t xml:space="preserve">the </w:t>
      </w:r>
      <w:r w:rsidR="00650E10">
        <w:t xml:space="preserve">CAMD </w:t>
      </w:r>
      <w:r w:rsidR="00E3350C">
        <w:t>Database</w:t>
      </w:r>
      <w:bookmarkEnd w:id="458"/>
      <w:bookmarkEnd w:id="459"/>
    </w:p>
    <w:p w14:paraId="3A500D30" w14:textId="4E29B94C" w:rsidR="005B06C9" w:rsidRPr="005B06C9" w:rsidRDefault="00650E10" w:rsidP="001F78B6">
      <w:pPr>
        <w:pStyle w:val="BodyText"/>
      </w:pPr>
      <w:r>
        <w:t xml:space="preserve">The </w:t>
      </w:r>
      <w:r w:rsidR="00B706BE">
        <w:t xml:space="preserve">Statistical Module </w:t>
      </w:r>
      <w:r w:rsidR="003B59C8">
        <w:t xml:space="preserve">package </w:t>
      </w:r>
      <w:r w:rsidR="00B706BE">
        <w:t xml:space="preserve">contains, by default, the most recent data year </w:t>
      </w:r>
      <w:r w:rsidR="009548F1">
        <w:t xml:space="preserve">of data. If another year is desired, additional </w:t>
      </w:r>
      <w:r w:rsidR="00D30BF7">
        <w:t xml:space="preserve">CAMD Power Sector Emissions Data </w:t>
      </w:r>
      <w:r>
        <w:t xml:space="preserve">compatible with </w:t>
      </w:r>
      <w:r w:rsidR="00E37372">
        <w:t>AVERT</w:t>
      </w:r>
      <w:r>
        <w:t xml:space="preserve"> </w:t>
      </w:r>
      <w:r w:rsidR="003B59C8">
        <w:t xml:space="preserve">are </w:t>
      </w:r>
      <w:r>
        <w:t xml:space="preserve">available at </w:t>
      </w:r>
      <w:hyperlink r:id="rId97" w:history="1">
        <w:r w:rsidR="00F22829" w:rsidRPr="00F22829">
          <w:rPr>
            <w:rStyle w:val="Hyperlink"/>
            <w:rFonts w:eastAsia="Times New Roman"/>
          </w:rPr>
          <w:t>https://www.epa.gov/avert</w:t>
        </w:r>
      </w:hyperlink>
      <w:r w:rsidR="008E4E76">
        <w:t>.</w:t>
      </w:r>
      <w:r>
        <w:t xml:space="preserve"> For most purposes, users will want to obtain the most recent data year. Download the file and save it in the subfolder “CAMD Input Files.”</w:t>
      </w:r>
    </w:p>
    <w:p w14:paraId="2C16BBE3" w14:textId="6BFBEFE8" w:rsidR="00C21FBB" w:rsidRPr="00075DB7" w:rsidRDefault="00C21FBB" w:rsidP="00C21FBB">
      <w:pPr>
        <w:pStyle w:val="Heading2"/>
        <w:rPr>
          <w:bCs/>
        </w:rPr>
      </w:pPr>
      <w:bookmarkStart w:id="460" w:name="_Toc343767180"/>
      <w:bookmarkStart w:id="461" w:name="_Toc525152441"/>
      <w:bookmarkStart w:id="462" w:name="_Toc212023208"/>
      <w:r w:rsidRPr="00075DB7">
        <w:t xml:space="preserve">Step </w:t>
      </w:r>
      <w:r w:rsidR="005B06C9">
        <w:t>4</w:t>
      </w:r>
      <w:r w:rsidRPr="00075DB7">
        <w:t xml:space="preserve">: </w:t>
      </w:r>
      <w:bookmarkEnd w:id="460"/>
      <w:r>
        <w:t xml:space="preserve">Install </w:t>
      </w:r>
      <w:r w:rsidR="00774AA2">
        <w:t xml:space="preserve">the </w:t>
      </w:r>
      <w:r>
        <w:t>MATLAB Compiler Runtime</w:t>
      </w:r>
      <w:bookmarkEnd w:id="461"/>
      <w:bookmarkEnd w:id="462"/>
    </w:p>
    <w:p w14:paraId="7F32C369" w14:textId="2457B377" w:rsidR="00650E10" w:rsidRDefault="003B59C8" w:rsidP="00C21FBB">
      <w:pPr>
        <w:pStyle w:val="BodyText"/>
      </w:pPr>
      <w:r>
        <w:t xml:space="preserve">The </w:t>
      </w:r>
      <w:r w:rsidR="009D78F6">
        <w:t xml:space="preserve">Statistical Module </w:t>
      </w:r>
      <w:r w:rsidR="00C21FBB">
        <w:t xml:space="preserve">executable requires additional, free MATLAB software </w:t>
      </w:r>
      <w:proofErr w:type="gramStart"/>
      <w:r w:rsidR="00C21FBB">
        <w:t>in order to</w:t>
      </w:r>
      <w:proofErr w:type="gramEnd"/>
      <w:r w:rsidR="00C21FBB">
        <w:t xml:space="preserve"> function. For additional instruction </w:t>
      </w:r>
      <w:r>
        <w:t xml:space="preserve">on </w:t>
      </w:r>
      <w:r w:rsidR="00C21FBB">
        <w:t>how to verify that the MCR is installed properly on your computer</w:t>
      </w:r>
      <w:r>
        <w:t>,</w:t>
      </w:r>
      <w:r w:rsidR="00C21FBB">
        <w:t xml:space="preserve"> consult the readme.txt file.</w:t>
      </w:r>
      <w:r w:rsidR="00994D01">
        <w:t xml:space="preserve"> As noted on the previous page, it is critical to </w:t>
      </w:r>
      <w:r w:rsidR="009071EC">
        <w:t>download and install</w:t>
      </w:r>
      <w:r w:rsidR="00994D01">
        <w:t xml:space="preserve"> the correct version of the MCR. </w:t>
      </w:r>
      <w:r w:rsidR="009071EC">
        <w:t>Using a different version will give you an error message when you try to run the executable file.</w:t>
      </w:r>
    </w:p>
    <w:p w14:paraId="597F8C14" w14:textId="377CC211" w:rsidR="00C21FBB" w:rsidRPr="00075DB7" w:rsidRDefault="00C21FBB" w:rsidP="00C21FBB">
      <w:pPr>
        <w:pStyle w:val="Heading2"/>
        <w:rPr>
          <w:bCs/>
        </w:rPr>
      </w:pPr>
      <w:bookmarkStart w:id="463" w:name="_Toc525152442"/>
      <w:bookmarkStart w:id="464" w:name="_Toc212023209"/>
      <w:r w:rsidRPr="00075DB7">
        <w:t xml:space="preserve">Step </w:t>
      </w:r>
      <w:r w:rsidR="005B06C9">
        <w:t>5</w:t>
      </w:r>
      <w:r w:rsidRPr="00075DB7">
        <w:t xml:space="preserve">: </w:t>
      </w:r>
      <w:r>
        <w:t xml:space="preserve">If </w:t>
      </w:r>
      <w:r w:rsidR="00E3350C">
        <w:t>Desired</w:t>
      </w:r>
      <w:r>
        <w:t xml:space="preserve">, </w:t>
      </w:r>
      <w:r w:rsidR="00E3350C">
        <w:t xml:space="preserve">Complete </w:t>
      </w:r>
      <w:r>
        <w:t xml:space="preserve">a </w:t>
      </w:r>
      <w:r w:rsidR="002578E9">
        <w:t>Future Year</w:t>
      </w:r>
      <w:r>
        <w:t xml:space="preserve"> Scenario Template</w:t>
      </w:r>
      <w:bookmarkEnd w:id="463"/>
      <w:bookmarkEnd w:id="464"/>
    </w:p>
    <w:p w14:paraId="2E86931A" w14:textId="14DB77F6" w:rsidR="003B1BC7" w:rsidRDefault="00F91637" w:rsidP="00F373BF">
      <w:pPr>
        <w:pStyle w:val="BodyText"/>
        <w:rPr>
          <w:b/>
          <w:color w:val="00A261"/>
          <w:kern w:val="28"/>
          <w:sz w:val="28"/>
          <w:szCs w:val="28"/>
        </w:rPr>
      </w:pPr>
      <w:r>
        <w:rPr>
          <w:noProof/>
        </w:rPr>
        <w:drawing>
          <wp:anchor distT="0" distB="0" distL="114300" distR="114300" simplePos="0" relativeHeight="251658244" behindDoc="0" locked="0" layoutInCell="1" allowOverlap="1" wp14:anchorId="6DAFFFEF" wp14:editId="63C025E7">
            <wp:simplePos x="0" y="0"/>
            <wp:positionH relativeFrom="margin">
              <wp:posOffset>2964180</wp:posOffset>
            </wp:positionH>
            <wp:positionV relativeFrom="margin">
              <wp:posOffset>5316855</wp:posOffset>
            </wp:positionV>
            <wp:extent cx="2505075" cy="2425065"/>
            <wp:effectExtent l="0" t="0" r="9525" b="0"/>
            <wp:wrapSquare wrapText="bothSides"/>
            <wp:docPr id="40" name="Picture 40" descr="Screen capture of the Input for AVERT Mode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 capture of the Input for AVERT Model window."/>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05075" cy="2425065"/>
                    </a:xfrm>
                    <a:prstGeom prst="rect">
                      <a:avLst/>
                    </a:prstGeom>
                  </pic:spPr>
                </pic:pic>
              </a:graphicData>
            </a:graphic>
          </wp:anchor>
        </w:drawing>
      </w:r>
      <w:r w:rsidR="00E3350C">
        <w:t xml:space="preserve">The </w:t>
      </w:r>
      <w:r w:rsidR="009D78F6">
        <w:t xml:space="preserve">Statistical Module </w:t>
      </w:r>
      <w:r w:rsidR="00C21FBB">
        <w:t xml:space="preserve">can </w:t>
      </w:r>
      <w:r w:rsidR="003B3B99">
        <w:t xml:space="preserve">create </w:t>
      </w:r>
      <w:r w:rsidR="00C21FBB">
        <w:t xml:space="preserve">either a base-year or </w:t>
      </w:r>
      <w:r w:rsidR="003B59C8">
        <w:t xml:space="preserve">a </w:t>
      </w:r>
      <w:r w:rsidR="002578E9">
        <w:t>future year</w:t>
      </w:r>
      <w:r w:rsidR="00C21FBB">
        <w:t xml:space="preserve"> </w:t>
      </w:r>
      <w:r w:rsidR="003B3B99">
        <w:t>scenario (i.e.</w:t>
      </w:r>
      <w:r w:rsidR="003B59C8">
        <w:t>,</w:t>
      </w:r>
      <w:r w:rsidR="003B3B99">
        <w:t xml:space="preserve"> a scenario in which some </w:t>
      </w:r>
      <w:r w:rsidR="00446D09">
        <w:t>EGU</w:t>
      </w:r>
      <w:r w:rsidR="003B3B99">
        <w:t xml:space="preserve">s are retired, new </w:t>
      </w:r>
      <w:r w:rsidR="00446D09">
        <w:t>EGU</w:t>
      </w:r>
      <w:r w:rsidR="003B3B99">
        <w:t xml:space="preserve">s are brought online, and other </w:t>
      </w:r>
      <w:r w:rsidR="00446D09">
        <w:t>EGU</w:t>
      </w:r>
      <w:r w:rsidR="003B3B99">
        <w:t xml:space="preserve">s change </w:t>
      </w:r>
      <w:r w:rsidR="00FC39DA">
        <w:t>emission rate</w:t>
      </w:r>
      <w:r w:rsidR="003B3B99">
        <w:t xml:space="preserve">s). </w:t>
      </w:r>
      <w:r w:rsidR="00C21FBB">
        <w:t xml:space="preserve">The process of creating a </w:t>
      </w:r>
      <w:r w:rsidR="002578E9">
        <w:t>Future Year</w:t>
      </w:r>
      <w:r w:rsidR="00C21FBB">
        <w:t xml:space="preserve"> Scenario Template is describe</w:t>
      </w:r>
      <w:r w:rsidR="00CB7CE1">
        <w:t>d in</w:t>
      </w:r>
      <w:r w:rsidR="00B85AB5">
        <w:t xml:space="preserve"> </w:t>
      </w:r>
      <w:hyperlink w:anchor="AppendixF" w:history="1">
        <w:r w:rsidR="00B85AB5" w:rsidRPr="00777F63">
          <w:rPr>
            <w:rStyle w:val="Hyperlink"/>
            <w:rFonts w:eastAsia="Times New Roman"/>
          </w:rPr>
          <w:t>Appendix F</w:t>
        </w:r>
      </w:hyperlink>
      <w:r w:rsidR="00C21FBB" w:rsidRPr="00894261">
        <w:t>.</w:t>
      </w:r>
      <w:r w:rsidR="00650E10">
        <w:t xml:space="preserve"> A template for the </w:t>
      </w:r>
      <w:r w:rsidR="002578E9">
        <w:t>Future Year</w:t>
      </w:r>
      <w:r w:rsidR="00650E10">
        <w:t xml:space="preserve"> Scenario Template is available in the folder “</w:t>
      </w:r>
      <w:r w:rsidR="00E37372">
        <w:t>AVERT</w:t>
      </w:r>
      <w:r w:rsidR="00650E10">
        <w:t xml:space="preserve"> </w:t>
      </w:r>
      <w:r w:rsidR="002578E9">
        <w:t>Future Year</w:t>
      </w:r>
      <w:r w:rsidR="00E37372">
        <w:t xml:space="preserve"> </w:t>
      </w:r>
      <w:r w:rsidR="00650E10">
        <w:t>Scenarios.”</w:t>
      </w:r>
    </w:p>
    <w:p w14:paraId="7BC61473" w14:textId="74C843B6" w:rsidR="00C21FBB" w:rsidRPr="00075DB7" w:rsidRDefault="00C21FBB" w:rsidP="00C21FBB">
      <w:pPr>
        <w:pStyle w:val="Heading2"/>
        <w:rPr>
          <w:bCs/>
        </w:rPr>
      </w:pPr>
      <w:bookmarkStart w:id="465" w:name="_Toc525152443"/>
      <w:bookmarkStart w:id="466" w:name="_Toc212023210"/>
      <w:r w:rsidRPr="00075DB7">
        <w:t xml:space="preserve">Step </w:t>
      </w:r>
      <w:r w:rsidR="005B06C9">
        <w:t>6</w:t>
      </w:r>
      <w:r w:rsidRPr="00075DB7">
        <w:t xml:space="preserve">: </w:t>
      </w:r>
      <w:r>
        <w:t xml:space="preserve">Launch the </w:t>
      </w:r>
      <w:r w:rsidR="009D78F6">
        <w:t xml:space="preserve">AVERT </w:t>
      </w:r>
      <w:r w:rsidR="00E3350C">
        <w:t>Executable</w:t>
      </w:r>
      <w:bookmarkEnd w:id="465"/>
      <w:bookmarkEnd w:id="466"/>
    </w:p>
    <w:p w14:paraId="790B6EF8" w14:textId="282A11D5" w:rsidR="00C21FBB" w:rsidRDefault="00C21FBB" w:rsidP="00131597">
      <w:pPr>
        <w:pStyle w:val="BodyText"/>
      </w:pPr>
      <w:r>
        <w:t xml:space="preserve">Click on the </w:t>
      </w:r>
      <w:r w:rsidR="009D78F6">
        <w:t xml:space="preserve">AVERT </w:t>
      </w:r>
      <w:r>
        <w:t xml:space="preserve">executable to launch the Statistical Module. A window labeled “Input for </w:t>
      </w:r>
      <w:r w:rsidR="009D78F6">
        <w:t xml:space="preserve">AVERT </w:t>
      </w:r>
      <w:r>
        <w:t>Model” will open. In this window</w:t>
      </w:r>
      <w:r w:rsidR="00131597">
        <w:t>,</w:t>
      </w:r>
      <w:r>
        <w:t xml:space="preserve"> select:</w:t>
      </w:r>
    </w:p>
    <w:p w14:paraId="46AD0F36" w14:textId="524C474E" w:rsidR="00C21FBB" w:rsidRDefault="7C2E976E" w:rsidP="000F582F">
      <w:pPr>
        <w:pStyle w:val="ListBullet"/>
      </w:pPr>
      <w:r>
        <w:t xml:space="preserve">The number of </w:t>
      </w:r>
      <w:r w:rsidRPr="009370AF">
        <w:t>Monte</w:t>
      </w:r>
      <w:r>
        <w:t xml:space="preserve"> Carlo runs (default value is 1,000).</w:t>
      </w:r>
    </w:p>
    <w:p w14:paraId="782D72D7" w14:textId="6ABFC0C2" w:rsidR="00C21FBB" w:rsidRDefault="7C2E976E" w:rsidP="000F582F">
      <w:pPr>
        <w:pStyle w:val="ListBullet"/>
      </w:pPr>
      <w:r>
        <w:lastRenderedPageBreak/>
        <w:t>The number of generation-only Monte Carlo runs (default value is 500).</w:t>
      </w:r>
    </w:p>
    <w:p w14:paraId="029B9559" w14:textId="32F999DB" w:rsidR="00C21FBB" w:rsidRDefault="7C2E976E" w:rsidP="000F582F">
      <w:pPr>
        <w:pStyle w:val="ListBullet"/>
      </w:pPr>
      <w:r>
        <w:t xml:space="preserve">The minimum annual </w:t>
      </w:r>
      <w:r w:rsidRPr="009747D6">
        <w:t>generation</w:t>
      </w:r>
      <w:r>
        <w:t xml:space="preserve"> for a</w:t>
      </w:r>
      <w:r w:rsidR="6CEC93F2">
        <w:t>n</w:t>
      </w:r>
      <w:r>
        <w:t xml:space="preserve"> </w:t>
      </w:r>
      <w:r w:rsidR="6CEC93F2">
        <w:t>EGU</w:t>
      </w:r>
      <w:r>
        <w:t xml:space="preserve"> to be considered in the model (default value is 1,000 MWh).</w:t>
      </w:r>
    </w:p>
    <w:p w14:paraId="25BD38E5" w14:textId="6D902FFB" w:rsidR="0071675C" w:rsidRDefault="7C2E976E" w:rsidP="000F582F">
      <w:pPr>
        <w:pStyle w:val="ListBullet"/>
      </w:pPr>
      <w:r>
        <w:t xml:space="preserve">Whether or not an </w:t>
      </w:r>
      <w:r w:rsidR="71DF9037">
        <w:t>output file should be written. C</w:t>
      </w:r>
      <w:r>
        <w:t xml:space="preserve">hoose </w:t>
      </w:r>
      <w:r w:rsidR="71DF9037">
        <w:t>“Y”</w:t>
      </w:r>
      <w:r>
        <w:t xml:space="preserve"> to create an input file for </w:t>
      </w:r>
      <w:r w:rsidR="2DDA3B04">
        <w:t xml:space="preserve">AVERT’s </w:t>
      </w:r>
      <w:r w:rsidR="30383578">
        <w:t>Excel</w:t>
      </w:r>
      <w:r w:rsidR="2DDA3B04">
        <w:t>-based Main Module</w:t>
      </w:r>
      <w:r w:rsidR="3D43FB7F">
        <w:t xml:space="preserve">; </w:t>
      </w:r>
      <w:r w:rsidR="71DF9037" w:rsidRPr="009747D6">
        <w:t>choose</w:t>
      </w:r>
      <w:r w:rsidR="71DF9037">
        <w:t xml:space="preserve"> “N” to skip writing an output file (typically used for test runs only)</w:t>
      </w:r>
      <w:r>
        <w:t>.</w:t>
      </w:r>
    </w:p>
    <w:p w14:paraId="673C808F" w14:textId="2E0C6F41" w:rsidR="00C21FBB" w:rsidRDefault="133CC04D" w:rsidP="000F582F">
      <w:pPr>
        <w:pStyle w:val="ListBullet"/>
      </w:pPr>
      <w:r>
        <w:t xml:space="preserve">Designate a run name. This </w:t>
      </w:r>
      <w:r w:rsidRPr="009747D6">
        <w:t>name</w:t>
      </w:r>
      <w:r>
        <w:t xml:space="preserve"> will be </w:t>
      </w:r>
      <w:r w:rsidRPr="0E6CFEDE">
        <w:rPr>
          <w:noProof/>
        </w:rPr>
        <w:t>part of the output file name.</w:t>
      </w:r>
    </w:p>
    <w:p w14:paraId="60916A36" w14:textId="4FF23D00" w:rsidR="005501F5" w:rsidRPr="00CD4CCC" w:rsidRDefault="00036FA0" w:rsidP="00336E1F">
      <w:pPr>
        <w:pStyle w:val="BodyText"/>
        <w:widowControl w:val="0"/>
      </w:pPr>
      <w:r>
        <w:rPr>
          <w:noProof/>
        </w:rPr>
        <w:drawing>
          <wp:anchor distT="0" distB="0" distL="114300" distR="114300" simplePos="0" relativeHeight="251658245" behindDoc="0" locked="0" layoutInCell="1" allowOverlap="1" wp14:anchorId="3F85C04E" wp14:editId="6E7A44CF">
            <wp:simplePos x="0" y="0"/>
            <wp:positionH relativeFrom="margin">
              <wp:align>right</wp:align>
            </wp:positionH>
            <wp:positionV relativeFrom="page">
              <wp:posOffset>2361434</wp:posOffset>
            </wp:positionV>
            <wp:extent cx="2093595" cy="2541905"/>
            <wp:effectExtent l="0" t="0" r="1905" b="0"/>
            <wp:wrapSquare wrapText="bothSides"/>
            <wp:docPr id="24" name="Picture 24" descr="Screen capture of the Choose CAMD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capture of the Choose CAMD Datase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93595" cy="2541905"/>
                    </a:xfrm>
                    <a:prstGeom prst="rect">
                      <a:avLst/>
                    </a:prstGeom>
                  </pic:spPr>
                </pic:pic>
              </a:graphicData>
            </a:graphic>
            <wp14:sizeRelH relativeFrom="page">
              <wp14:pctWidth>0</wp14:pctWidth>
            </wp14:sizeRelH>
            <wp14:sizeRelV relativeFrom="page">
              <wp14:pctHeight>0</wp14:pctHeight>
            </wp14:sizeRelV>
          </wp:anchor>
        </w:drawing>
      </w:r>
      <w:r w:rsidR="0071675C" w:rsidRPr="001F78B6">
        <w:rPr>
          <w:b/>
          <w:i/>
          <w:noProof/>
        </w:rPr>
        <w:t>Tip</w:t>
      </w:r>
      <w:r w:rsidR="0071675C" w:rsidRPr="00B85AB5">
        <w:rPr>
          <w:b/>
          <w:i/>
          <w:noProof/>
        </w:rPr>
        <w:t>:</w:t>
      </w:r>
      <w:r w:rsidR="0071675C" w:rsidRPr="001F78B6">
        <w:rPr>
          <w:i/>
          <w:noProof/>
        </w:rPr>
        <w:t xml:space="preserve"> </w:t>
      </w:r>
      <w:r w:rsidR="000814A5">
        <w:rPr>
          <w:i/>
          <w:noProof/>
        </w:rPr>
        <w:t>T</w:t>
      </w:r>
      <w:r w:rsidR="000814A5" w:rsidRPr="001F78B6">
        <w:rPr>
          <w:i/>
          <w:noProof/>
        </w:rPr>
        <w:t xml:space="preserve">he </w:t>
      </w:r>
      <w:r w:rsidR="0071675C" w:rsidRPr="001F78B6">
        <w:rPr>
          <w:i/>
          <w:noProof/>
        </w:rPr>
        <w:t xml:space="preserve">number of Monte Carlo runs directly influences how long a run takes to execute. To ensure that inputs and outputs are correctly read, perform a test run with a small number of Monte Carlo runs and generation-only Monte Carlo runs (10 each). </w:t>
      </w:r>
      <w:bookmarkStart w:id="467" w:name="_Hlk80957696"/>
      <w:r w:rsidR="0071675C" w:rsidRPr="001F78B6">
        <w:rPr>
          <w:i/>
          <w:noProof/>
        </w:rPr>
        <w:t xml:space="preserve">For final runs where the output will be used in </w:t>
      </w:r>
      <w:r w:rsidR="00131597">
        <w:rPr>
          <w:i/>
          <w:noProof/>
        </w:rPr>
        <w:t xml:space="preserve">the </w:t>
      </w:r>
      <w:r w:rsidR="009D78F6">
        <w:rPr>
          <w:i/>
          <w:noProof/>
        </w:rPr>
        <w:t>Main Module</w:t>
      </w:r>
      <w:r w:rsidR="0071675C" w:rsidRPr="001F78B6">
        <w:rPr>
          <w:i/>
          <w:noProof/>
        </w:rPr>
        <w:t xml:space="preserve">, use </w:t>
      </w:r>
      <w:r w:rsidR="00F53195">
        <w:rPr>
          <w:i/>
          <w:noProof/>
        </w:rPr>
        <w:t xml:space="preserve">at least </w:t>
      </w:r>
      <w:r w:rsidR="0071675C" w:rsidRPr="001F78B6">
        <w:rPr>
          <w:i/>
          <w:noProof/>
        </w:rPr>
        <w:t>1</w:t>
      </w:r>
      <w:r w:rsidR="00637D60">
        <w:rPr>
          <w:i/>
          <w:noProof/>
        </w:rPr>
        <w:t>,</w:t>
      </w:r>
      <w:r w:rsidR="0071675C" w:rsidRPr="001F78B6">
        <w:rPr>
          <w:i/>
          <w:noProof/>
        </w:rPr>
        <w:t>000 Monte Carlo runs and 500 generation-only Monte Carlo runs</w:t>
      </w:r>
      <w:bookmarkEnd w:id="467"/>
      <w:r w:rsidR="0071675C" w:rsidRPr="001F78B6">
        <w:rPr>
          <w:i/>
          <w:noProof/>
        </w:rPr>
        <w:t>.</w:t>
      </w:r>
      <w:r w:rsidR="00A04C9B">
        <w:rPr>
          <w:i/>
          <w:noProof/>
        </w:rPr>
        <w:t>These are the same parameters used in the base dataset supplied by EPA</w:t>
      </w:r>
      <w:r w:rsidR="00F53195">
        <w:rPr>
          <w:i/>
          <w:noProof/>
        </w:rPr>
        <w:t>.</w:t>
      </w:r>
    </w:p>
    <w:p w14:paraId="486B280F" w14:textId="22D6206B" w:rsidR="00C21FBB" w:rsidRPr="00075DB7" w:rsidRDefault="00C21FBB" w:rsidP="00B85AB5">
      <w:pPr>
        <w:pStyle w:val="Heading2"/>
        <w:keepLines w:val="0"/>
        <w:widowControl w:val="0"/>
        <w:rPr>
          <w:bCs/>
        </w:rPr>
      </w:pPr>
      <w:bookmarkStart w:id="468" w:name="_Toc525152444"/>
      <w:bookmarkStart w:id="469" w:name="_Toc212023211"/>
      <w:r w:rsidRPr="00075DB7">
        <w:t xml:space="preserve">Step </w:t>
      </w:r>
      <w:r w:rsidR="005B06C9">
        <w:t>7</w:t>
      </w:r>
      <w:r w:rsidRPr="00075DB7">
        <w:t xml:space="preserve">: </w:t>
      </w:r>
      <w:r>
        <w:t xml:space="preserve">Choose a </w:t>
      </w:r>
      <w:r w:rsidR="00E3350C">
        <w:t xml:space="preserve">Base Year </w:t>
      </w:r>
      <w:r>
        <w:t xml:space="preserve">for </w:t>
      </w:r>
      <w:r w:rsidR="00E3350C">
        <w:t>Analysis</w:t>
      </w:r>
      <w:bookmarkEnd w:id="468"/>
      <w:bookmarkEnd w:id="469"/>
    </w:p>
    <w:p w14:paraId="003BEB4E" w14:textId="1A583A34" w:rsidR="001F5EC8" w:rsidRPr="00E2614F" w:rsidRDefault="00C21FBB" w:rsidP="00336E1F">
      <w:pPr>
        <w:pStyle w:val="BodyText"/>
      </w:pPr>
      <w:r>
        <w:t>A window labeled “Choose CAMD Dataset” will open. In this window</w:t>
      </w:r>
      <w:r w:rsidR="00A96A0C">
        <w:t>,</w:t>
      </w:r>
      <w:r>
        <w:t xml:space="preserve"> </w:t>
      </w:r>
      <w:r w:rsidR="00276720">
        <w:t>c</w:t>
      </w:r>
      <w:r w:rsidR="005707C3">
        <w:t xml:space="preserve">hoose </w:t>
      </w:r>
      <w:r>
        <w:t xml:space="preserve">the data file </w:t>
      </w:r>
      <w:r w:rsidR="005707C3">
        <w:t>for your</w:t>
      </w:r>
      <w:r>
        <w:t xml:space="preserve"> desired base year. A second window showing a progress bar will also be visible.</w:t>
      </w:r>
    </w:p>
    <w:p w14:paraId="15BEC9C8" w14:textId="72AC2557" w:rsidR="00C21FBB" w:rsidRPr="00075DB7" w:rsidRDefault="00C21FBB" w:rsidP="00B85AB5">
      <w:pPr>
        <w:pStyle w:val="Heading2"/>
        <w:keepNext w:val="0"/>
        <w:keepLines w:val="0"/>
        <w:widowControl w:val="0"/>
        <w:rPr>
          <w:bCs/>
        </w:rPr>
      </w:pPr>
      <w:bookmarkStart w:id="470" w:name="_Toc525152445"/>
      <w:bookmarkStart w:id="471" w:name="_Toc212023212"/>
      <w:r w:rsidRPr="00075DB7">
        <w:t xml:space="preserve">Step </w:t>
      </w:r>
      <w:r w:rsidR="005B06C9">
        <w:t>8</w:t>
      </w:r>
      <w:r w:rsidRPr="00075DB7">
        <w:t xml:space="preserve">: </w:t>
      </w:r>
      <w:r>
        <w:t xml:space="preserve">Choose a </w:t>
      </w:r>
      <w:r w:rsidR="00E3350C">
        <w:t>Base</w:t>
      </w:r>
      <w:r w:rsidR="00B45429">
        <w:t>-</w:t>
      </w:r>
      <w:r>
        <w:t xml:space="preserve"> or </w:t>
      </w:r>
      <w:r w:rsidR="00E3350C">
        <w:t>Future Year Scenario</w:t>
      </w:r>
      <w:bookmarkEnd w:id="470"/>
      <w:bookmarkEnd w:id="471"/>
    </w:p>
    <w:p w14:paraId="534FCB35" w14:textId="7B528A6C" w:rsidR="00C21FBB" w:rsidRDefault="001D6E43" w:rsidP="00B85AB5">
      <w:pPr>
        <w:pStyle w:val="BodyText"/>
        <w:widowControl w:val="0"/>
      </w:pPr>
      <w:r>
        <w:rPr>
          <w:noProof/>
        </w:rPr>
        <w:drawing>
          <wp:anchor distT="0" distB="0" distL="114300" distR="114300" simplePos="0" relativeHeight="251658246" behindDoc="1" locked="0" layoutInCell="1" allowOverlap="1" wp14:anchorId="47AD2A7A" wp14:editId="591DA071">
            <wp:simplePos x="0" y="0"/>
            <wp:positionH relativeFrom="margin">
              <wp:align>left</wp:align>
            </wp:positionH>
            <wp:positionV relativeFrom="margin">
              <wp:posOffset>4451434</wp:posOffset>
            </wp:positionV>
            <wp:extent cx="2834640" cy="3465195"/>
            <wp:effectExtent l="0" t="0" r="3810" b="1905"/>
            <wp:wrapTight wrapText="bothSides">
              <wp:wrapPolygon edited="0">
                <wp:start x="0" y="0"/>
                <wp:lineTo x="0" y="21493"/>
                <wp:lineTo x="21484" y="21493"/>
                <wp:lineTo x="21484" y="0"/>
                <wp:lineTo x="0" y="0"/>
              </wp:wrapPolygon>
            </wp:wrapTight>
            <wp:docPr id="16" name="Picture 16" descr="Screen capture of the Choose Future Year Scenario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capture of the Choose Future Year Scenario window."/>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34640" cy="3465195"/>
                    </a:xfrm>
                    <a:prstGeom prst="rect">
                      <a:avLst/>
                    </a:prstGeom>
                  </pic:spPr>
                </pic:pic>
              </a:graphicData>
            </a:graphic>
          </wp:anchor>
        </w:drawing>
      </w:r>
      <w:r w:rsidR="00C21FBB">
        <w:t xml:space="preserve">A window labeled “Choose </w:t>
      </w:r>
      <w:r w:rsidR="002578E9">
        <w:t>Future Year</w:t>
      </w:r>
      <w:r w:rsidR="00C21FBB">
        <w:t xml:space="preserve"> Scenario” will open. In this window</w:t>
      </w:r>
      <w:r w:rsidR="005707C3">
        <w:t>,</w:t>
      </w:r>
      <w:r w:rsidR="00C21FBB">
        <w:t xml:space="preserve"> </w:t>
      </w:r>
      <w:r w:rsidR="005707C3">
        <w:t>choose a</w:t>
      </w:r>
      <w:r w:rsidR="00C21FBB" w:rsidRPr="00EC4FE3">
        <w:rPr>
          <w:noProof/>
        </w:rPr>
        <w:t xml:space="preserve"> </w:t>
      </w:r>
      <w:r w:rsidR="00C21FBB">
        <w:rPr>
          <w:noProof/>
        </w:rPr>
        <w:t xml:space="preserve">base- or </w:t>
      </w:r>
      <w:r w:rsidR="002578E9">
        <w:rPr>
          <w:noProof/>
        </w:rPr>
        <w:t>future year</w:t>
      </w:r>
      <w:r w:rsidR="00C21FBB">
        <w:rPr>
          <w:noProof/>
        </w:rPr>
        <w:t xml:space="preserve"> scenario for this analysis. </w:t>
      </w:r>
      <w:r w:rsidR="00C21FBB">
        <w:t>A second window showing a progress bar will also be visible.</w:t>
      </w:r>
    </w:p>
    <w:p w14:paraId="7C4D7D36" w14:textId="2A6519F8" w:rsidR="005501F5" w:rsidRPr="002942DC" w:rsidRDefault="0080129F" w:rsidP="00336E1F">
      <w:pPr>
        <w:pStyle w:val="BodyText"/>
      </w:pPr>
      <w:r>
        <w:t>N</w:t>
      </w:r>
      <w:r w:rsidR="00A96A0C">
        <w:t>ote that each historic</w:t>
      </w:r>
      <w:r w:rsidR="005C1283">
        <w:t>al</w:t>
      </w:r>
      <w:r w:rsidR="00A96A0C">
        <w:t xml:space="preserve"> baseline year has a unique </w:t>
      </w:r>
      <w:r>
        <w:t>F</w:t>
      </w:r>
      <w:r w:rsidR="00A96A0C">
        <w:t xml:space="preserve">uture </w:t>
      </w:r>
      <w:r>
        <w:t>Y</w:t>
      </w:r>
      <w:r w:rsidR="00A96A0C">
        <w:t xml:space="preserve">ear </w:t>
      </w:r>
      <w:r>
        <w:t>S</w:t>
      </w:r>
      <w:r w:rsidR="00A96A0C">
        <w:t xml:space="preserve">cenario </w:t>
      </w:r>
      <w:r>
        <w:t>T</w:t>
      </w:r>
      <w:r w:rsidR="00A96A0C">
        <w:t>emplate. Use</w:t>
      </w:r>
      <w:r w:rsidR="005707C3">
        <w:t xml:space="preserve"> only the one </w:t>
      </w:r>
      <w:r w:rsidR="00A96A0C">
        <w:t>associated with the historic</w:t>
      </w:r>
      <w:r w:rsidR="005C1283">
        <w:t>al</w:t>
      </w:r>
      <w:r w:rsidR="00A96A0C">
        <w:t xml:space="preserve"> baseline year of interest. In other words, having chosen a 2012 base year</w:t>
      </w:r>
      <w:r w:rsidR="005707C3">
        <w:t xml:space="preserve"> and </w:t>
      </w:r>
      <w:r w:rsidR="00A96A0C">
        <w:t xml:space="preserve">using a </w:t>
      </w:r>
      <w:r w:rsidR="005707C3">
        <w:t>f</w:t>
      </w:r>
      <w:r w:rsidR="00A96A0C">
        <w:t xml:space="preserve">uture </w:t>
      </w:r>
      <w:r w:rsidR="005707C3">
        <w:t>y</w:t>
      </w:r>
      <w:r w:rsidR="00A96A0C">
        <w:t xml:space="preserve">ear </w:t>
      </w:r>
      <w:r w:rsidR="005707C3">
        <w:t>s</w:t>
      </w:r>
      <w:r w:rsidR="00A96A0C">
        <w:t>cenario, ensure that the base year of the template is also 2012. In the example here, three scenarios have been created for the 2012 base year, titled “10PctRetire,</w:t>
      </w:r>
      <w:r>
        <w:t>”</w:t>
      </w:r>
      <w:r w:rsidR="00A96A0C">
        <w:t xml:space="preserve"> “</w:t>
      </w:r>
      <w:proofErr w:type="spellStart"/>
      <w:r w:rsidR="00A96A0C">
        <w:t>MidwestCTs</w:t>
      </w:r>
      <w:proofErr w:type="spellEnd"/>
      <w:r w:rsidR="00A96A0C">
        <w:t>,</w:t>
      </w:r>
      <w:r>
        <w:t>”</w:t>
      </w:r>
      <w:r w:rsidR="00A96A0C">
        <w:t xml:space="preserve"> and “SO2RateRed.”</w:t>
      </w:r>
    </w:p>
    <w:p w14:paraId="4E2341FA" w14:textId="084E51DB" w:rsidR="00C21FBB" w:rsidRPr="00075DB7" w:rsidRDefault="00C21FBB" w:rsidP="00C21FBB">
      <w:pPr>
        <w:pStyle w:val="Heading2"/>
        <w:rPr>
          <w:bCs/>
        </w:rPr>
      </w:pPr>
      <w:bookmarkStart w:id="472" w:name="_Toc525152446"/>
      <w:bookmarkStart w:id="473" w:name="_Toc212023213"/>
      <w:r w:rsidRPr="00075DB7">
        <w:lastRenderedPageBreak/>
        <w:t xml:space="preserve">Step </w:t>
      </w:r>
      <w:r w:rsidR="005B06C9">
        <w:t>9</w:t>
      </w:r>
      <w:r w:rsidRPr="00075DB7">
        <w:t xml:space="preserve">: </w:t>
      </w:r>
      <w:r w:rsidR="00E64DE7">
        <w:t xml:space="preserve">Choose </w:t>
      </w:r>
      <w:r w:rsidR="00E3350C">
        <w:t>Region</w:t>
      </w:r>
      <w:r w:rsidR="00E64DE7">
        <w:t xml:space="preserve">(s) of </w:t>
      </w:r>
      <w:r w:rsidR="00E3350C">
        <w:t>Interest</w:t>
      </w:r>
      <w:bookmarkEnd w:id="472"/>
      <w:bookmarkEnd w:id="473"/>
    </w:p>
    <w:p w14:paraId="39A6FD78" w14:textId="3FA6F2B6" w:rsidR="00C21FBB" w:rsidRDefault="001D6E43" w:rsidP="00B85AB5">
      <w:pPr>
        <w:pStyle w:val="BodyText"/>
      </w:pPr>
      <w:r>
        <w:rPr>
          <w:noProof/>
        </w:rPr>
        <w:drawing>
          <wp:anchor distT="0" distB="0" distL="114300" distR="114300" simplePos="0" relativeHeight="251658250" behindDoc="0" locked="0" layoutInCell="1" allowOverlap="1" wp14:anchorId="017573ED" wp14:editId="30018CC0">
            <wp:simplePos x="0" y="0"/>
            <wp:positionH relativeFrom="margin">
              <wp:align>right</wp:align>
            </wp:positionH>
            <wp:positionV relativeFrom="paragraph">
              <wp:posOffset>42545</wp:posOffset>
            </wp:positionV>
            <wp:extent cx="1857634" cy="4363059"/>
            <wp:effectExtent l="0" t="0" r="9525" b="0"/>
            <wp:wrapSquare wrapText="bothSides"/>
            <wp:docPr id="501127405" name="Picture 501127405" descr="Screen capture of the Choose one or more regions popup, listing AVERT regions and allowing the user to select one, more, or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7405" name="Picture 2048621834" descr="Screen capture of the Choose one or more regions popup, listing AVERT regions and allowing the user to select one, more, or all."/>
                    <pic:cNvPicPr/>
                  </pic:nvPicPr>
                  <pic:blipFill>
                    <a:blip r:embed="rId101">
                      <a:extLst>
                        <a:ext uri="{28A0092B-C50C-407E-A947-70E740481C1C}">
                          <a14:useLocalDpi xmlns:a14="http://schemas.microsoft.com/office/drawing/2010/main" val="0"/>
                        </a:ext>
                      </a:extLst>
                    </a:blip>
                    <a:stretch>
                      <a:fillRect/>
                    </a:stretch>
                  </pic:blipFill>
                  <pic:spPr>
                    <a:xfrm>
                      <a:off x="0" y="0"/>
                      <a:ext cx="1857634" cy="4363059"/>
                    </a:xfrm>
                    <a:prstGeom prst="rect">
                      <a:avLst/>
                    </a:prstGeom>
                  </pic:spPr>
                </pic:pic>
              </a:graphicData>
            </a:graphic>
            <wp14:sizeRelH relativeFrom="page">
              <wp14:pctWidth>0</wp14:pctWidth>
            </wp14:sizeRelH>
            <wp14:sizeRelV relativeFrom="page">
              <wp14:pctHeight>0</wp14:pctHeight>
            </wp14:sizeRelV>
          </wp:anchor>
        </w:drawing>
      </w:r>
      <w:r w:rsidR="00C21FBB">
        <w:t>A window labeled “Choose one or more regions</w:t>
      </w:r>
      <w:r w:rsidR="00B83497">
        <w:t>:</w:t>
      </w:r>
      <w:r w:rsidR="00C21FBB">
        <w:t xml:space="preserve">” will open. </w:t>
      </w:r>
      <w:r w:rsidR="00B83497">
        <w:t xml:space="preserve">Choose </w:t>
      </w:r>
      <w:r w:rsidR="00C21FBB">
        <w:t>the</w:t>
      </w:r>
      <w:r w:rsidR="00C21FBB" w:rsidRPr="00EC4FE3">
        <w:rPr>
          <w:noProof/>
        </w:rPr>
        <w:t xml:space="preserve"> </w:t>
      </w:r>
      <w:r w:rsidR="00C21FBB">
        <w:rPr>
          <w:noProof/>
        </w:rPr>
        <w:t>region for analysis and click “OK</w:t>
      </w:r>
      <w:r w:rsidR="00B83497">
        <w:rPr>
          <w:noProof/>
        </w:rPr>
        <w:t>,</w:t>
      </w:r>
      <w:r w:rsidR="00C21FBB">
        <w:rPr>
          <w:noProof/>
        </w:rPr>
        <w:t xml:space="preserve">” or choose “Select All” to launch an analysis of each of the </w:t>
      </w:r>
      <w:r w:rsidR="00893C0A" w:rsidRPr="1253F2E9">
        <w:rPr>
          <w:noProof/>
        </w:rPr>
        <w:t xml:space="preserve">14 </w:t>
      </w:r>
      <w:r w:rsidR="00E37372">
        <w:rPr>
          <w:noProof/>
        </w:rPr>
        <w:t>AVERT</w:t>
      </w:r>
      <w:r w:rsidR="00C21FBB">
        <w:rPr>
          <w:noProof/>
        </w:rPr>
        <w:t xml:space="preserve"> regions in turn. </w:t>
      </w:r>
      <w:r w:rsidR="00C21FBB">
        <w:t>Two additional windows showing progress bars will be visible.</w:t>
      </w:r>
    </w:p>
    <w:p w14:paraId="5656C2C7" w14:textId="3B4ACBC3" w:rsidR="00C21FBB" w:rsidRDefault="00C21FBB" w:rsidP="007D64FE">
      <w:pPr>
        <w:pStyle w:val="BodyText"/>
      </w:pPr>
      <w:r>
        <w:t xml:space="preserve">The selection of a region launches the full Monte Carlo analysis, which </w:t>
      </w:r>
      <w:r w:rsidR="00B83497">
        <w:t xml:space="preserve">can </w:t>
      </w:r>
      <w:r>
        <w:t xml:space="preserve">take up to several hours to complete </w:t>
      </w:r>
      <w:proofErr w:type="gramStart"/>
      <w:r>
        <w:t>depended</w:t>
      </w:r>
      <w:proofErr w:type="gramEnd"/>
      <w:r>
        <w:t xml:space="preserve"> on computer processing speed, region selected, and number of Monte Carlo runs selected.</w:t>
      </w:r>
    </w:p>
    <w:p w14:paraId="597B327E" w14:textId="0ED789DA" w:rsidR="00C21FBB" w:rsidRDefault="00E64DE7" w:rsidP="00B85AB5">
      <w:pPr>
        <w:pStyle w:val="BodyText"/>
      </w:pPr>
      <w:r>
        <w:t xml:space="preserve">A progress bar will inform the user of how far the program has progressed through various analysis stages, with the Monte Carlo </w:t>
      </w:r>
      <w:proofErr w:type="gramStart"/>
      <w:r>
        <w:t>runs</w:t>
      </w:r>
      <w:proofErr w:type="gramEnd"/>
      <w:r>
        <w:t xml:space="preserve"> usually taking the longest time. After all Monte Carlo runs are complete, an output file will be written if selected at the start of the program.</w:t>
      </w:r>
    </w:p>
    <w:p w14:paraId="664D02AF" w14:textId="77777777" w:rsidR="00FD7937" w:rsidRDefault="00E64DE7" w:rsidP="00B85AB5">
      <w:pPr>
        <w:pStyle w:val="BodyText"/>
      </w:pPr>
      <w:r>
        <w:t xml:space="preserve">Each region is complete when the status bar reads “Finished with </w:t>
      </w:r>
      <w:r w:rsidR="00B83497">
        <w:t>[</w:t>
      </w:r>
      <w:r>
        <w:t>Region</w:t>
      </w:r>
      <w:r w:rsidR="00B83497">
        <w:t xml:space="preserve">].” </w:t>
      </w:r>
      <w:r>
        <w:t xml:space="preserve">If more than one region is </w:t>
      </w:r>
      <w:r w:rsidR="00B83497">
        <w:t>chosen</w:t>
      </w:r>
      <w:r>
        <w:t>, the program automatically proceeds to the next region.</w:t>
      </w:r>
    </w:p>
    <w:p w14:paraId="336CD788" w14:textId="1D630E02" w:rsidR="00FD7937" w:rsidRDefault="00FD7937" w:rsidP="00FD7937">
      <w:r>
        <w:br w:type="page"/>
      </w:r>
    </w:p>
    <w:p w14:paraId="71953BB8" w14:textId="45834C27" w:rsidR="008F7486" w:rsidRPr="00DE5668" w:rsidRDefault="008F7486" w:rsidP="00E61F2A">
      <w:pPr>
        <w:pStyle w:val="Heading1-NoNumbering"/>
      </w:pPr>
      <w:bookmarkStart w:id="474" w:name="_Toc343598654"/>
      <w:bookmarkStart w:id="475" w:name="_Toc343605611"/>
      <w:bookmarkStart w:id="476" w:name="_Toc343606068"/>
      <w:bookmarkStart w:id="477" w:name="_Toc343609086"/>
      <w:bookmarkStart w:id="478" w:name="_Toc343609216"/>
      <w:bookmarkStart w:id="479" w:name="_Toc343609506"/>
      <w:bookmarkStart w:id="480" w:name="_Toc343598655"/>
      <w:bookmarkStart w:id="481" w:name="_Toc343605612"/>
      <w:bookmarkStart w:id="482" w:name="_Toc343606069"/>
      <w:bookmarkStart w:id="483" w:name="_Toc343609087"/>
      <w:bookmarkStart w:id="484" w:name="_Toc343609217"/>
      <w:bookmarkStart w:id="485" w:name="_Toc343609507"/>
      <w:bookmarkStart w:id="486" w:name="_Toc343598656"/>
      <w:bookmarkStart w:id="487" w:name="_Toc343605613"/>
      <w:bookmarkStart w:id="488" w:name="_Toc343606070"/>
      <w:bookmarkStart w:id="489" w:name="_Toc343609088"/>
      <w:bookmarkStart w:id="490" w:name="_Toc343609218"/>
      <w:bookmarkStart w:id="491" w:name="_Toc343609508"/>
      <w:bookmarkStart w:id="492" w:name="_Toc343598657"/>
      <w:bookmarkStart w:id="493" w:name="_Toc343605614"/>
      <w:bookmarkStart w:id="494" w:name="_Toc343606071"/>
      <w:bookmarkStart w:id="495" w:name="_Toc343609089"/>
      <w:bookmarkStart w:id="496" w:name="_Toc343609219"/>
      <w:bookmarkStart w:id="497" w:name="_Toc343609509"/>
      <w:bookmarkStart w:id="498" w:name="_Toc343598658"/>
      <w:bookmarkStart w:id="499" w:name="_Toc343605615"/>
      <w:bookmarkStart w:id="500" w:name="_Toc343606072"/>
      <w:bookmarkStart w:id="501" w:name="_Toc343609090"/>
      <w:bookmarkStart w:id="502" w:name="_Toc343609220"/>
      <w:bookmarkStart w:id="503" w:name="_Toc343609510"/>
      <w:bookmarkStart w:id="504" w:name="_Toc343598659"/>
      <w:bookmarkStart w:id="505" w:name="_Toc343605616"/>
      <w:bookmarkStart w:id="506" w:name="_Toc343606073"/>
      <w:bookmarkStart w:id="507" w:name="_Toc343609091"/>
      <w:bookmarkStart w:id="508" w:name="_Toc343609221"/>
      <w:bookmarkStart w:id="509" w:name="_Toc343609511"/>
      <w:bookmarkStart w:id="510" w:name="_Toc343598660"/>
      <w:bookmarkStart w:id="511" w:name="_Toc343605617"/>
      <w:bookmarkStart w:id="512" w:name="_Toc343606074"/>
      <w:bookmarkStart w:id="513" w:name="_Toc343609092"/>
      <w:bookmarkStart w:id="514" w:name="_Toc343609222"/>
      <w:bookmarkStart w:id="515" w:name="_Toc343609512"/>
      <w:bookmarkStart w:id="516" w:name="_Toc343598661"/>
      <w:bookmarkStart w:id="517" w:name="_Toc343605618"/>
      <w:bookmarkStart w:id="518" w:name="_Toc343606075"/>
      <w:bookmarkStart w:id="519" w:name="_Toc343609093"/>
      <w:bookmarkStart w:id="520" w:name="_Toc343609223"/>
      <w:bookmarkStart w:id="521" w:name="_Toc343609513"/>
      <w:bookmarkStart w:id="522" w:name="_Toc343598662"/>
      <w:bookmarkStart w:id="523" w:name="_Toc343605619"/>
      <w:bookmarkStart w:id="524" w:name="_Toc343606076"/>
      <w:bookmarkStart w:id="525" w:name="_Toc343609094"/>
      <w:bookmarkStart w:id="526" w:name="_Toc343609224"/>
      <w:bookmarkStart w:id="527" w:name="_Toc343609514"/>
      <w:bookmarkStart w:id="528" w:name="_Toc343598663"/>
      <w:bookmarkStart w:id="529" w:name="_Toc343605620"/>
      <w:bookmarkStart w:id="530" w:name="_Toc343606077"/>
      <w:bookmarkStart w:id="531" w:name="_Toc343609095"/>
      <w:bookmarkStart w:id="532" w:name="_Toc343609225"/>
      <w:bookmarkStart w:id="533" w:name="_Toc343609515"/>
      <w:bookmarkStart w:id="534" w:name="_Toc343598664"/>
      <w:bookmarkStart w:id="535" w:name="_Toc343605621"/>
      <w:bookmarkStart w:id="536" w:name="_Toc343606078"/>
      <w:bookmarkStart w:id="537" w:name="_Toc343609096"/>
      <w:bookmarkStart w:id="538" w:name="_Toc343609226"/>
      <w:bookmarkStart w:id="539" w:name="_Toc343609516"/>
      <w:bookmarkStart w:id="540" w:name="_Toc343598665"/>
      <w:bookmarkStart w:id="541" w:name="_Toc343605622"/>
      <w:bookmarkStart w:id="542" w:name="_Toc343606079"/>
      <w:bookmarkStart w:id="543" w:name="_Toc343609097"/>
      <w:bookmarkStart w:id="544" w:name="_Toc343609227"/>
      <w:bookmarkStart w:id="545" w:name="_Toc343609517"/>
      <w:bookmarkStart w:id="546" w:name="_Toc343598666"/>
      <w:bookmarkStart w:id="547" w:name="_Toc343605623"/>
      <w:bookmarkStart w:id="548" w:name="_Toc343606080"/>
      <w:bookmarkStart w:id="549" w:name="_Toc343609098"/>
      <w:bookmarkStart w:id="550" w:name="_Toc343609228"/>
      <w:bookmarkStart w:id="551" w:name="_Toc343609518"/>
      <w:bookmarkStart w:id="552" w:name="_Toc343598667"/>
      <w:bookmarkStart w:id="553" w:name="_Toc343605624"/>
      <w:bookmarkStart w:id="554" w:name="_Toc343606081"/>
      <w:bookmarkStart w:id="555" w:name="_Toc343609099"/>
      <w:bookmarkStart w:id="556" w:name="_Toc343609229"/>
      <w:bookmarkStart w:id="557" w:name="_Toc343609519"/>
      <w:bookmarkStart w:id="558" w:name="_Toc343598668"/>
      <w:bookmarkStart w:id="559" w:name="_Toc343605625"/>
      <w:bookmarkStart w:id="560" w:name="_Toc343606082"/>
      <w:bookmarkStart w:id="561" w:name="_Toc343609100"/>
      <w:bookmarkStart w:id="562" w:name="_Toc343609230"/>
      <w:bookmarkStart w:id="563" w:name="_Toc343609520"/>
      <w:bookmarkStart w:id="564" w:name="_Toc343598669"/>
      <w:bookmarkStart w:id="565" w:name="_Toc343605626"/>
      <w:bookmarkStart w:id="566" w:name="_Toc343606083"/>
      <w:bookmarkStart w:id="567" w:name="_Toc343609101"/>
      <w:bookmarkStart w:id="568" w:name="_Toc343609231"/>
      <w:bookmarkStart w:id="569" w:name="_Toc343609521"/>
      <w:bookmarkStart w:id="570" w:name="_Toc343598670"/>
      <w:bookmarkStart w:id="571" w:name="_Toc343605627"/>
      <w:bookmarkStart w:id="572" w:name="_Toc343606084"/>
      <w:bookmarkStart w:id="573" w:name="_Toc343609102"/>
      <w:bookmarkStart w:id="574" w:name="_Toc343609232"/>
      <w:bookmarkStart w:id="575" w:name="_Toc343609522"/>
      <w:bookmarkStart w:id="576" w:name="_Toc343598671"/>
      <w:bookmarkStart w:id="577" w:name="_Toc343605628"/>
      <w:bookmarkStart w:id="578" w:name="_Toc343606085"/>
      <w:bookmarkStart w:id="579" w:name="_Toc343609103"/>
      <w:bookmarkStart w:id="580" w:name="_Toc343609233"/>
      <w:bookmarkStart w:id="581" w:name="_Toc343609523"/>
      <w:bookmarkStart w:id="582" w:name="_Toc343598672"/>
      <w:bookmarkStart w:id="583" w:name="_Toc343605629"/>
      <w:bookmarkStart w:id="584" w:name="_Toc343606086"/>
      <w:bookmarkStart w:id="585" w:name="_Toc343609104"/>
      <w:bookmarkStart w:id="586" w:name="_Toc343609234"/>
      <w:bookmarkStart w:id="587" w:name="_Toc343609524"/>
      <w:bookmarkStart w:id="588" w:name="_Toc343598673"/>
      <w:bookmarkStart w:id="589" w:name="_Toc343605630"/>
      <w:bookmarkStart w:id="590" w:name="_Toc343606087"/>
      <w:bookmarkStart w:id="591" w:name="_Toc343609105"/>
      <w:bookmarkStart w:id="592" w:name="_Toc343609235"/>
      <w:bookmarkStart w:id="593" w:name="_Toc343609525"/>
      <w:bookmarkStart w:id="594" w:name="_Toc343598674"/>
      <w:bookmarkStart w:id="595" w:name="_Toc343605631"/>
      <w:bookmarkStart w:id="596" w:name="_Toc343606088"/>
      <w:bookmarkStart w:id="597" w:name="_Toc343609106"/>
      <w:bookmarkStart w:id="598" w:name="_Toc343609236"/>
      <w:bookmarkStart w:id="599" w:name="_Toc343609526"/>
      <w:bookmarkStart w:id="600" w:name="_Toc343598675"/>
      <w:bookmarkStart w:id="601" w:name="_Toc343605632"/>
      <w:bookmarkStart w:id="602" w:name="_Toc343606089"/>
      <w:bookmarkStart w:id="603" w:name="_Toc343609107"/>
      <w:bookmarkStart w:id="604" w:name="_Toc343609237"/>
      <w:bookmarkStart w:id="605" w:name="_Toc343609527"/>
      <w:bookmarkStart w:id="606" w:name="_Toc343598676"/>
      <w:bookmarkStart w:id="607" w:name="_Toc343605633"/>
      <w:bookmarkStart w:id="608" w:name="_Toc343606090"/>
      <w:bookmarkStart w:id="609" w:name="_Toc343609108"/>
      <w:bookmarkStart w:id="610" w:name="_Toc343609238"/>
      <w:bookmarkStart w:id="611" w:name="_Toc343609528"/>
      <w:bookmarkStart w:id="612" w:name="AppendixF"/>
      <w:bookmarkStart w:id="613" w:name="_Toc343609529"/>
      <w:bookmarkStart w:id="614" w:name="_Ref351472106"/>
      <w:bookmarkStart w:id="615" w:name="_Ref374887254"/>
      <w:bookmarkStart w:id="616" w:name="_Ref374890569"/>
      <w:bookmarkStart w:id="617" w:name="_Ref379149759"/>
      <w:bookmarkStart w:id="618" w:name="_Toc525152447"/>
      <w:bookmarkStart w:id="619" w:name="_Toc212023214"/>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r w:rsidRPr="00DE5668">
        <w:lastRenderedPageBreak/>
        <w:t xml:space="preserve">Appendix </w:t>
      </w:r>
      <w:r w:rsidR="002D63EC">
        <w:t>F</w:t>
      </w:r>
      <w:r w:rsidRPr="00DE5668">
        <w:t xml:space="preserve">: </w:t>
      </w:r>
      <w:r w:rsidR="00E37372">
        <w:t xml:space="preserve">AVERT’s </w:t>
      </w:r>
      <w:r w:rsidR="002578E9">
        <w:t>Future Year</w:t>
      </w:r>
      <w:r>
        <w:t xml:space="preserve"> Scenario Template</w:t>
      </w:r>
      <w:bookmarkEnd w:id="613"/>
      <w:bookmarkEnd w:id="614"/>
      <w:bookmarkEnd w:id="615"/>
      <w:bookmarkEnd w:id="616"/>
      <w:bookmarkEnd w:id="617"/>
      <w:bookmarkEnd w:id="618"/>
      <w:bookmarkEnd w:id="619"/>
    </w:p>
    <w:p w14:paraId="0520EE58" w14:textId="70CD48B3" w:rsidR="008F7486" w:rsidRDefault="009D78F6" w:rsidP="00B83497">
      <w:pPr>
        <w:pStyle w:val="BodyText"/>
      </w:pPr>
      <w:r>
        <w:t>AVERT</w:t>
      </w:r>
      <w:r w:rsidR="008F7486">
        <w:t xml:space="preserve"> is equipped to </w:t>
      </w:r>
      <w:r w:rsidR="001F65AF">
        <w:t>estimate</w:t>
      </w:r>
      <w:r w:rsidR="008F7486">
        <w:t xml:space="preserve"> </w:t>
      </w:r>
      <w:r w:rsidR="00887D72">
        <w:t>change</w:t>
      </w:r>
      <w:r w:rsidR="00E01A61">
        <w:t xml:space="preserve"> in</w:t>
      </w:r>
      <w:r w:rsidR="00887D72">
        <w:t xml:space="preserve"> </w:t>
      </w:r>
      <w:r w:rsidR="008F7486">
        <w:t xml:space="preserve">emissions in scenarios projecting a </w:t>
      </w:r>
      <w:r w:rsidR="00B83497">
        <w:t xml:space="preserve">future year </w:t>
      </w:r>
      <w:r w:rsidR="008F7486">
        <w:t xml:space="preserve">by </w:t>
      </w:r>
      <w:proofErr w:type="gramStart"/>
      <w:r w:rsidR="008F7486">
        <w:t>making adjustments to</w:t>
      </w:r>
      <w:proofErr w:type="gramEnd"/>
      <w:r w:rsidR="008F7486">
        <w:t xml:space="preserve"> the regional fleet of fossil-fuel </w:t>
      </w:r>
      <w:r w:rsidR="0086078B">
        <w:t>EGUs</w:t>
      </w:r>
      <w:r w:rsidR="008F7486">
        <w:t xml:space="preserve"> </w:t>
      </w:r>
      <w:r w:rsidR="008F7486">
        <w:rPr>
          <w:i/>
        </w:rPr>
        <w:t xml:space="preserve">before </w:t>
      </w:r>
      <w:r w:rsidR="008F7486">
        <w:t xml:space="preserve">calculating the probability distributions and expected values discussed in </w:t>
      </w:r>
      <w:hyperlink w:anchor="AppendixD" w:history="1">
        <w:r w:rsidR="008F7486" w:rsidRPr="00777F63">
          <w:rPr>
            <w:rStyle w:val="Hyperlink"/>
            <w:rFonts w:eastAsia="Times New Roman"/>
          </w:rPr>
          <w:t>Appendix D</w:t>
        </w:r>
      </w:hyperlink>
      <w:r w:rsidR="008F7486">
        <w:t xml:space="preserve">. </w:t>
      </w:r>
    </w:p>
    <w:p w14:paraId="5B645A0B" w14:textId="75DA1E6F" w:rsidR="00A96A0C" w:rsidRDefault="00A96A0C" w:rsidP="00B83497">
      <w:pPr>
        <w:pStyle w:val="BodyText"/>
      </w:pPr>
      <w:r>
        <w:t>The user implements these changes before running AVERT’s Statistical Module using a spreadsheet called “</w:t>
      </w:r>
      <w:r w:rsidRPr="00A87B12">
        <w:t>AVERT Future Year Sc</w:t>
      </w:r>
      <w:r>
        <w:t xml:space="preserve">enario Template </w:t>
      </w:r>
      <w:r w:rsidR="00B00BB7">
        <w:t xml:space="preserve">[Year] </w:t>
      </w:r>
      <w:r w:rsidR="00834F8D">
        <w:t>New Regions</w:t>
      </w:r>
      <w:r>
        <w:t xml:space="preserve">,” where </w:t>
      </w:r>
      <w:r w:rsidR="00B00BB7">
        <w:t>year is the data year associated with the file</w:t>
      </w:r>
      <w:r>
        <w:t>.</w:t>
      </w:r>
      <w:r w:rsidR="00D347FE">
        <w:t xml:space="preserve"> </w:t>
      </w:r>
      <w:r>
        <w:t>The most recent historic</w:t>
      </w:r>
      <w:r w:rsidR="005C1283">
        <w:t>al</w:t>
      </w:r>
      <w:r>
        <w:t xml:space="preserve"> baseline year template is stored in a subfolder of the Statistical Module called “AVERT Future Year Scenarios.” To access and use the Future Year Scenario Template, download the Statistical Module, following instructions in </w:t>
      </w:r>
      <w:hyperlink w:anchor="AppendixE" w:history="1">
        <w:r w:rsidRPr="00777F63">
          <w:rPr>
            <w:rStyle w:val="Hyperlink"/>
            <w:rFonts w:eastAsia="Times New Roman"/>
          </w:rPr>
          <w:t>Appendix E</w:t>
        </w:r>
      </w:hyperlink>
      <w:r>
        <w:t>. To access other historic</w:t>
      </w:r>
      <w:r w:rsidR="005C1283">
        <w:t>al</w:t>
      </w:r>
      <w:r>
        <w:t xml:space="preserve"> baseline year datasets and future year scenario templates, visit </w:t>
      </w:r>
      <w:hyperlink r:id="rId102" w:history="1">
        <w:r w:rsidR="0057373D" w:rsidRPr="0057373D">
          <w:rPr>
            <w:rStyle w:val="Hyperlink"/>
            <w:rFonts w:eastAsia="Times New Roman"/>
          </w:rPr>
          <w:t>https://www.epa.gov/avert</w:t>
        </w:r>
      </w:hyperlink>
      <w:r w:rsidR="008E4E76">
        <w:t>.</w:t>
      </w:r>
      <w:r w:rsidR="0057373D">
        <w:t xml:space="preserve"> </w:t>
      </w:r>
    </w:p>
    <w:p w14:paraId="33DF3B0D" w14:textId="77777777" w:rsidR="008F7486" w:rsidRDefault="0044367D" w:rsidP="00B83497">
      <w:pPr>
        <w:pStyle w:val="BodyText"/>
      </w:pPr>
      <w:r>
        <w:rPr>
          <w:noProof/>
        </w:rPr>
        <w:drawing>
          <wp:anchor distT="0" distB="0" distL="114300" distR="114300" simplePos="0" relativeHeight="251658247" behindDoc="0" locked="0" layoutInCell="1" allowOverlap="1" wp14:anchorId="27833041" wp14:editId="23286EBF">
            <wp:simplePos x="0" y="0"/>
            <wp:positionH relativeFrom="column">
              <wp:align>right</wp:align>
            </wp:positionH>
            <wp:positionV relativeFrom="page">
              <wp:posOffset>3318510</wp:posOffset>
            </wp:positionV>
            <wp:extent cx="2440940" cy="1627505"/>
            <wp:effectExtent l="38100" t="38100" r="73660" b="67945"/>
            <wp:wrapSquare wrapText="bothSides"/>
            <wp:docPr id="19" name="Picture 19" descr="Screen capture of the AVERT files and folders with the AVERT Future Year Scenarios folder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capture of the AVERT files and folders with the AVERT Future Year Scenarios folder selec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40940" cy="1627505"/>
                    </a:xfrm>
                    <a:prstGeom prst="rect">
                      <a:avLst/>
                    </a:prstGeom>
                    <a:effectLst>
                      <a:outerShdw blurRad="50800" dist="38100" dir="2700000" algn="tl" rotWithShape="0">
                        <a:prstClr val="black">
                          <a:alpha val="40000"/>
                        </a:prstClr>
                      </a:outerShdw>
                    </a:effectLst>
                  </pic:spPr>
                </pic:pic>
              </a:graphicData>
            </a:graphic>
          </wp:anchor>
        </w:drawing>
      </w:r>
      <w:r w:rsidR="008F7486">
        <w:t>For each user-defined scenario</w:t>
      </w:r>
      <w:r>
        <w:t>,</w:t>
      </w:r>
      <w:r w:rsidR="008F7486">
        <w:t xml:space="preserve"> the user is strongly recommended to save this file (in the same subfolder) using the following naming convention:</w:t>
      </w:r>
    </w:p>
    <w:p w14:paraId="15E94083" w14:textId="34CA97CE" w:rsidR="00A96A0C" w:rsidRDefault="00A96A0C" w:rsidP="00B83497">
      <w:pPr>
        <w:pStyle w:val="BodyText"/>
      </w:pPr>
      <w:r>
        <w:t>“</w:t>
      </w:r>
      <w:r w:rsidRPr="00A87B12">
        <w:t>AVERT Future Year Sc</w:t>
      </w:r>
      <w:r>
        <w:t xml:space="preserve">enario </w:t>
      </w:r>
      <w:r w:rsidR="005C1283">
        <w:t>[</w:t>
      </w:r>
      <w:r>
        <w:t>Year</w:t>
      </w:r>
      <w:r w:rsidR="005C1283">
        <w:t>]</w:t>
      </w:r>
      <w:r>
        <w:t xml:space="preserve"> v.</w:t>
      </w:r>
      <w:r w:rsidR="00193E32">
        <w:t>4</w:t>
      </w:r>
      <w:r>
        <w:t>.</w:t>
      </w:r>
      <w:r w:rsidR="00005290">
        <w:t>4</w:t>
      </w:r>
      <w:r>
        <w:t xml:space="preserve"> </w:t>
      </w:r>
      <w:r w:rsidR="005C1283">
        <w:t>[</w:t>
      </w:r>
      <w:r>
        <w:t>Scenario X</w:t>
      </w:r>
      <w:r w:rsidR="005C1283">
        <w:t>]</w:t>
      </w:r>
      <w:r w:rsidR="00C24370">
        <w:t>,</w:t>
      </w:r>
      <w:r w:rsidR="005C1283">
        <w:t xml:space="preserve">” </w:t>
      </w:r>
      <w:r>
        <w:t>where “Scenario X” is a user-defined name and “Year” is the historic</w:t>
      </w:r>
      <w:r w:rsidR="005C1283">
        <w:t>al</w:t>
      </w:r>
      <w:r>
        <w:t xml:space="preserve"> baseline year.</w:t>
      </w:r>
    </w:p>
    <w:p w14:paraId="305C8C73" w14:textId="77777777" w:rsidR="008F7486" w:rsidRDefault="008F7486" w:rsidP="00B83497">
      <w:pPr>
        <w:pStyle w:val="BodyText"/>
      </w:pPr>
      <w:r>
        <w:t>Th</w:t>
      </w:r>
      <w:r w:rsidR="0044367D">
        <w:t>e Future Year Scenario Template</w:t>
      </w:r>
      <w:r>
        <w:t xml:space="preserve"> workbook stores ancillary information about each EGU in the </w:t>
      </w:r>
      <w:proofErr w:type="gramStart"/>
      <w:r>
        <w:t>system, and</w:t>
      </w:r>
      <w:proofErr w:type="gramEnd"/>
      <w:r>
        <w:t xml:space="preserve"> also includes worksheets that the user modifies directly and then inputs into </w:t>
      </w:r>
      <w:r w:rsidR="005C1283">
        <w:t xml:space="preserve">the </w:t>
      </w:r>
      <w:r>
        <w:t>Statistical Module.</w:t>
      </w:r>
      <w:r w:rsidRPr="007D319C">
        <w:t xml:space="preserve"> </w:t>
      </w:r>
      <w:r>
        <w:t xml:space="preserve">This section describes </w:t>
      </w:r>
      <w:r w:rsidR="00E37372">
        <w:t>AVERT</w:t>
      </w:r>
      <w:r>
        <w:t>’s process for projecting three types of user-specified adjustments to the fossil-fuel generation fleet:</w:t>
      </w:r>
    </w:p>
    <w:p w14:paraId="6984EDB8" w14:textId="77777777" w:rsidR="008F7486" w:rsidRPr="009370AF" w:rsidRDefault="6D278240" w:rsidP="000F582F">
      <w:pPr>
        <w:pStyle w:val="ListBullet"/>
      </w:pPr>
      <w:r w:rsidRPr="009370AF">
        <w:t xml:space="preserve">Retiring existing </w:t>
      </w:r>
      <w:r w:rsidR="6CEC93F2" w:rsidRPr="009370AF">
        <w:t>EGU</w:t>
      </w:r>
      <w:r w:rsidRPr="009370AF">
        <w:t>s</w:t>
      </w:r>
    </w:p>
    <w:p w14:paraId="2BA092CC" w14:textId="77777777" w:rsidR="008F7486" w:rsidRPr="009370AF" w:rsidRDefault="6D278240" w:rsidP="000F582F">
      <w:pPr>
        <w:pStyle w:val="ListBullet"/>
      </w:pPr>
      <w:r w:rsidRPr="009370AF">
        <w:t xml:space="preserve">Adding additional “proxy” </w:t>
      </w:r>
      <w:r w:rsidR="6CEC93F2" w:rsidRPr="009370AF">
        <w:t>EGU</w:t>
      </w:r>
      <w:r w:rsidRPr="009370AF">
        <w:t>s</w:t>
      </w:r>
    </w:p>
    <w:p w14:paraId="4A2C659D" w14:textId="028934CB" w:rsidR="008F7486" w:rsidRPr="009370AF" w:rsidRDefault="6D278240" w:rsidP="000F582F">
      <w:pPr>
        <w:pStyle w:val="ListBullet"/>
      </w:pPr>
      <w:r w:rsidRPr="009370AF">
        <w:t xml:space="preserve">Changing </w:t>
      </w:r>
      <w:r w:rsidR="02E26A05" w:rsidRPr="009370AF">
        <w:t>emission rate</w:t>
      </w:r>
      <w:r w:rsidRPr="009370AF">
        <w:t xml:space="preserve">s for existing </w:t>
      </w:r>
      <w:r w:rsidR="6CEC93F2" w:rsidRPr="009370AF">
        <w:t>EGU</w:t>
      </w:r>
      <w:r w:rsidRPr="009370AF">
        <w:t>s to represent pollution-control retrofits</w:t>
      </w:r>
    </w:p>
    <w:p w14:paraId="24431925" w14:textId="77777777" w:rsidR="008F7486" w:rsidRDefault="008F7486" w:rsidP="00B83497">
      <w:pPr>
        <w:pStyle w:val="BodyText"/>
      </w:pPr>
      <w:r>
        <w:t xml:space="preserve">Users can </w:t>
      </w:r>
      <w:proofErr w:type="gramStart"/>
      <w:r>
        <w:t>make adjustments</w:t>
      </w:r>
      <w:proofErr w:type="gramEnd"/>
      <w:r>
        <w:t xml:space="preserve"> for multiple regions simultaneously; </w:t>
      </w:r>
      <w:r w:rsidR="00E37372">
        <w:t>AVERT</w:t>
      </w:r>
      <w:r>
        <w:t xml:space="preserve"> will correctly associate each </w:t>
      </w:r>
      <w:r w:rsidR="00446D09">
        <w:t>EGU</w:t>
      </w:r>
      <w:r>
        <w:t xml:space="preserve"> with its appropriate region.</w:t>
      </w:r>
    </w:p>
    <w:p w14:paraId="3D286381" w14:textId="77777777" w:rsidR="00A96A0C" w:rsidRPr="00B8157F" w:rsidRDefault="006452BA" w:rsidP="00A96A0C">
      <w:pPr>
        <w:pStyle w:val="BodyText"/>
      </w:pPr>
      <w:r w:rsidRPr="006452BA">
        <w:rPr>
          <w:b/>
        </w:rPr>
        <w:t>Please note that each historical baseline year has a unique Future Year Scenario Template</w:t>
      </w:r>
      <w:r w:rsidR="00A96A0C" w:rsidRPr="00DF7C52">
        <w:rPr>
          <w:b/>
        </w:rPr>
        <w:t>.</w:t>
      </w:r>
      <w:r w:rsidR="00A96A0C">
        <w:t xml:space="preserve"> </w:t>
      </w:r>
      <w:r w:rsidR="005C1283">
        <w:t>U</w:t>
      </w:r>
      <w:r w:rsidR="00A96A0C">
        <w:t>se the template associated with the historic</w:t>
      </w:r>
      <w:r w:rsidR="005C1283">
        <w:t>al</w:t>
      </w:r>
      <w:r w:rsidR="00A96A0C">
        <w:t xml:space="preserve"> baseline year of interest.</w:t>
      </w:r>
    </w:p>
    <w:p w14:paraId="517E1524" w14:textId="6860DF66" w:rsidR="008F7486" w:rsidRPr="00213568" w:rsidRDefault="008F7486" w:rsidP="008F7486">
      <w:pPr>
        <w:pStyle w:val="Heading2"/>
      </w:pPr>
      <w:bookmarkStart w:id="620" w:name="_Toc343070777"/>
      <w:bookmarkStart w:id="621" w:name="_Toc343609530"/>
      <w:bookmarkStart w:id="622" w:name="_Toc525152448"/>
      <w:bookmarkStart w:id="623" w:name="_Toc212023215"/>
      <w:r w:rsidRPr="00213568">
        <w:t xml:space="preserve">Retirement of Existing </w:t>
      </w:r>
      <w:r w:rsidR="00446D09">
        <w:t>EGU</w:t>
      </w:r>
      <w:r w:rsidRPr="00213568">
        <w:t>s</w:t>
      </w:r>
      <w:bookmarkEnd w:id="620"/>
      <w:bookmarkEnd w:id="621"/>
      <w:bookmarkEnd w:id="622"/>
      <w:bookmarkEnd w:id="623"/>
    </w:p>
    <w:p w14:paraId="6CFDF8A4" w14:textId="77777777" w:rsidR="008F7486" w:rsidRDefault="00446D09" w:rsidP="008F7486">
      <w:pPr>
        <w:pStyle w:val="BodyText"/>
      </w:pPr>
      <w:r>
        <w:t>EGU</w:t>
      </w:r>
      <w:r w:rsidR="008F7486">
        <w:t>s can be retired from the analysis using the “</w:t>
      </w:r>
      <w:proofErr w:type="spellStart"/>
      <w:r w:rsidR="008F7486">
        <w:t>Retires_Modifications</w:t>
      </w:r>
      <w:proofErr w:type="spellEnd"/>
      <w:r w:rsidR="008F7486">
        <w:t xml:space="preserve">” worksheet. The user finds the </w:t>
      </w:r>
      <w:r>
        <w:t>EGU</w:t>
      </w:r>
      <w:r w:rsidR="008F7486">
        <w:t xml:space="preserve"> of interest and selects “yes” in the dropdown menu under “Retire?”</w:t>
      </w:r>
    </w:p>
    <w:p w14:paraId="6638A15D" w14:textId="40789C34" w:rsidR="008F7486" w:rsidRPr="00213568" w:rsidRDefault="008F7486" w:rsidP="008F7486">
      <w:pPr>
        <w:pStyle w:val="Heading2"/>
      </w:pPr>
      <w:bookmarkStart w:id="624" w:name="_Toc343070779"/>
      <w:bookmarkStart w:id="625" w:name="_Toc343070780"/>
      <w:bookmarkStart w:id="626" w:name="_Toc343609532"/>
      <w:bookmarkStart w:id="627" w:name="_Toc525152449"/>
      <w:bookmarkStart w:id="628" w:name="_Toc212023216"/>
      <w:bookmarkEnd w:id="624"/>
      <w:r w:rsidRPr="00213568">
        <w:t xml:space="preserve">Addition of Proxy </w:t>
      </w:r>
      <w:r w:rsidR="00446D09">
        <w:t>EGU</w:t>
      </w:r>
      <w:r w:rsidRPr="00213568">
        <w:t>s</w:t>
      </w:r>
      <w:bookmarkEnd w:id="625"/>
      <w:bookmarkEnd w:id="626"/>
      <w:bookmarkEnd w:id="627"/>
      <w:bookmarkEnd w:id="628"/>
    </w:p>
    <w:p w14:paraId="25935B4E" w14:textId="77777777" w:rsidR="008F7486" w:rsidRDefault="008F7486" w:rsidP="008F7486">
      <w:pPr>
        <w:pStyle w:val="BodyText"/>
      </w:pPr>
      <w:r>
        <w:t xml:space="preserve">New </w:t>
      </w:r>
      <w:r w:rsidR="00446D09">
        <w:t>EGU</w:t>
      </w:r>
      <w:r>
        <w:t xml:space="preserve">s can be added to the fossil-fuel fleet in the “Additions” worksheet. This process is more complex than that </w:t>
      </w:r>
      <w:r w:rsidR="005F0C2E">
        <w:t xml:space="preserve">for </w:t>
      </w:r>
      <w:r>
        <w:t xml:space="preserve">retirements and </w:t>
      </w:r>
      <w:proofErr w:type="gramStart"/>
      <w:r>
        <w:t>retrofits, and</w:t>
      </w:r>
      <w:proofErr w:type="gramEnd"/>
      <w:r>
        <w:t xml:space="preserve"> requires some knowledge of the types of </w:t>
      </w:r>
      <w:r w:rsidR="00446D09">
        <w:t>EGU</w:t>
      </w:r>
      <w:r>
        <w:t xml:space="preserve">s expected to be added into the system. To add a new </w:t>
      </w:r>
      <w:r w:rsidR="00446D09">
        <w:t>EGU</w:t>
      </w:r>
      <w:r w:rsidR="0056289E">
        <w:t>,</w:t>
      </w:r>
      <w:r>
        <w:t xml:space="preserve"> the user finds a “proxy” </w:t>
      </w:r>
      <w:r w:rsidR="00446D09">
        <w:t>EGU</w:t>
      </w:r>
      <w:r>
        <w:t xml:space="preserve"> for which statistics are already recorded in </w:t>
      </w:r>
      <w:r w:rsidR="00E37372">
        <w:t>AVERT</w:t>
      </w:r>
      <w:r>
        <w:t xml:space="preserve"> and modifies this proxy to meet the requirements of the user-defined scenario. In most cases and in most regions, the diversity of </w:t>
      </w:r>
      <w:r w:rsidR="00446D09">
        <w:t>EGU</w:t>
      </w:r>
      <w:r>
        <w:t xml:space="preserve">s is sufficient to </w:t>
      </w:r>
      <w:r>
        <w:lastRenderedPageBreak/>
        <w:t>provide a proxy for most traditional fossil-fuel generating resources. If completely new types of resources are to be added (</w:t>
      </w:r>
      <w:r w:rsidR="00711C46">
        <w:t>i.e.,</w:t>
      </w:r>
      <w:r>
        <w:t xml:space="preserve"> advanced combined cycle, integrated gasification combined cycle, or fossil-fuel backup for wind plants), the proxies available for selection</w:t>
      </w:r>
      <w:r w:rsidRPr="00CB6AA7">
        <w:t xml:space="preserve"> </w:t>
      </w:r>
      <w:r>
        <w:t>may be insufficient.</w:t>
      </w:r>
    </w:p>
    <w:p w14:paraId="2122961B" w14:textId="16F62C0C" w:rsidR="008F7486" w:rsidRDefault="008F7486" w:rsidP="00A2771A">
      <w:pPr>
        <w:pStyle w:val="BodyText"/>
        <w:spacing w:after="240"/>
      </w:pPr>
      <w:r w:rsidRPr="00FA11F5">
        <w:t xml:space="preserve">In the “Additions” worksheet, the user copies existing rows to create one row for each new </w:t>
      </w:r>
      <w:r w:rsidR="00446D09">
        <w:t>EGU</w:t>
      </w:r>
      <w:r w:rsidRPr="00FA11F5">
        <w:t xml:space="preserve"> required (see</w:t>
      </w:r>
      <w:r>
        <w:t xml:space="preserve"> </w:t>
      </w:r>
      <w:r w:rsidR="00FC0B01">
        <w:fldChar w:fldCharType="begin"/>
      </w:r>
      <w:r w:rsidR="00346A36">
        <w:instrText xml:space="preserve"> REF _Ref374628765 \h </w:instrText>
      </w:r>
      <w:r w:rsidR="00FC0B01">
        <w:fldChar w:fldCharType="separate"/>
      </w:r>
      <w:r w:rsidR="0078501C">
        <w:t xml:space="preserve">Figure </w:t>
      </w:r>
      <w:r w:rsidR="0078501C">
        <w:rPr>
          <w:noProof/>
        </w:rPr>
        <w:t>51</w:t>
      </w:r>
      <w:r w:rsidR="00FC0B01">
        <w:fldChar w:fldCharType="end"/>
      </w:r>
      <w:r>
        <w:t>).</w:t>
      </w:r>
      <w:r w:rsidRPr="00FA11F5">
        <w:t xml:space="preserve"> </w:t>
      </w:r>
    </w:p>
    <w:p w14:paraId="46E54A52" w14:textId="48861D32" w:rsidR="00F33F30" w:rsidRDefault="00F33F30" w:rsidP="00336E1F">
      <w:pPr>
        <w:pStyle w:val="Caption"/>
      </w:pPr>
      <w:bookmarkStart w:id="629" w:name="_Ref374628765"/>
      <w:bookmarkStart w:id="630" w:name="_Toc49381405"/>
      <w:r>
        <w:t xml:space="preserve">Figure </w:t>
      </w:r>
      <w:r>
        <w:fldChar w:fldCharType="begin"/>
      </w:r>
      <w:r>
        <w:instrText>SEQ Figure \* ARABIC</w:instrText>
      </w:r>
      <w:r>
        <w:fldChar w:fldCharType="separate"/>
      </w:r>
      <w:r w:rsidR="0078501C">
        <w:rPr>
          <w:noProof/>
        </w:rPr>
        <w:t>51</w:t>
      </w:r>
      <w:r>
        <w:fldChar w:fldCharType="end"/>
      </w:r>
      <w:bookmarkEnd w:id="629"/>
      <w:r w:rsidR="007B599E">
        <w:t>.</w:t>
      </w:r>
      <w:r>
        <w:t xml:space="preserve"> Screenshot of example </w:t>
      </w:r>
      <w:r w:rsidR="00446D09">
        <w:t>EGU</w:t>
      </w:r>
      <w:r>
        <w:t>s in the “Additions” worksheet.</w:t>
      </w:r>
      <w:bookmarkEnd w:id="630"/>
    </w:p>
    <w:p w14:paraId="656114B0" w14:textId="77777777" w:rsidR="008F7486" w:rsidRPr="00FA11F5" w:rsidRDefault="008F7486" w:rsidP="0E6CFEDE">
      <w:pPr>
        <w:pStyle w:val="BodyText"/>
        <w:spacing w:after="220" w:line="240" w:lineRule="auto"/>
        <w:jc w:val="center"/>
        <w:rPr>
          <w:rStyle w:val="Caption-AboveChar"/>
          <w:b w:val="0"/>
          <w:color w:val="auto"/>
          <w:sz w:val="20"/>
          <w:szCs w:val="20"/>
        </w:rPr>
      </w:pPr>
      <w:bookmarkStart w:id="631" w:name="_Ref343685970"/>
      <w:bookmarkStart w:id="632" w:name="_Ref337539261"/>
      <w:r w:rsidRPr="005C1B51">
        <w:rPr>
          <w:noProof/>
        </w:rPr>
        <w:drawing>
          <wp:inline distT="0" distB="0" distL="0" distR="0" wp14:anchorId="7C140B7C" wp14:editId="58152096">
            <wp:extent cx="5532120" cy="2234301"/>
            <wp:effectExtent l="0" t="0" r="0" b="0"/>
            <wp:docPr id="4103" name="Picture 4103" descr="Screen capture of how to add EGUs in the future year scenario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32120" cy="2234301"/>
                    </a:xfrm>
                    <a:prstGeom prst="rect">
                      <a:avLst/>
                    </a:prstGeom>
                    <a:noFill/>
                    <a:ln>
                      <a:noFill/>
                    </a:ln>
                  </pic:spPr>
                </pic:pic>
              </a:graphicData>
            </a:graphic>
          </wp:inline>
        </w:drawing>
      </w:r>
      <w:bookmarkEnd w:id="631"/>
    </w:p>
    <w:bookmarkEnd w:id="632"/>
    <w:p w14:paraId="5863892A" w14:textId="77777777" w:rsidR="008F7486" w:rsidRPr="0090784F" w:rsidRDefault="008F7486" w:rsidP="008F7486">
      <w:pPr>
        <w:pStyle w:val="BodyText"/>
      </w:pPr>
      <w:r w:rsidRPr="00FA11F5">
        <w:t xml:space="preserve">For </w:t>
      </w:r>
      <w:r w:rsidRPr="0090784F">
        <w:t xml:space="preserve">each proxy </w:t>
      </w:r>
      <w:r w:rsidR="00446D09" w:rsidRPr="0090784F">
        <w:t>EGU</w:t>
      </w:r>
      <w:r w:rsidR="00017F48" w:rsidRPr="0090784F">
        <w:t>,</w:t>
      </w:r>
      <w:r w:rsidRPr="0090784F">
        <w:t xml:space="preserve"> the user selects from dropdown menus in the relevant cells:</w:t>
      </w:r>
    </w:p>
    <w:p w14:paraId="7D91F94E" w14:textId="77777777" w:rsidR="008F7486" w:rsidRPr="00261FF2" w:rsidRDefault="4CEACE98" w:rsidP="000F582F">
      <w:pPr>
        <w:pStyle w:val="ListBullet"/>
        <w:rPr>
          <w:rFonts w:eastAsia="Times"/>
        </w:rPr>
      </w:pPr>
      <w:r w:rsidRPr="00261FF2">
        <w:t xml:space="preserve">The </w:t>
      </w:r>
      <w:r w:rsidR="6D278240" w:rsidRPr="00261FF2">
        <w:t>regi</w:t>
      </w:r>
      <w:r w:rsidR="6D278240" w:rsidRPr="00261FF2">
        <w:rPr>
          <w:rFonts w:eastAsia="Times"/>
        </w:rPr>
        <w:t xml:space="preserve">on in which the </w:t>
      </w:r>
      <w:r w:rsidR="6CEC93F2" w:rsidRPr="00261FF2">
        <w:rPr>
          <w:rFonts w:eastAsia="Times"/>
        </w:rPr>
        <w:t>EGU</w:t>
      </w:r>
      <w:r w:rsidR="6D278240" w:rsidRPr="00261FF2">
        <w:rPr>
          <w:rFonts w:eastAsia="Times"/>
        </w:rPr>
        <w:t xml:space="preserve"> is to be placed</w:t>
      </w:r>
    </w:p>
    <w:p w14:paraId="64161880" w14:textId="77777777" w:rsidR="008F7486" w:rsidRPr="00261FF2" w:rsidRDefault="4CEACE98" w:rsidP="000F582F">
      <w:pPr>
        <w:pStyle w:val="ListBullet"/>
        <w:rPr>
          <w:rFonts w:eastAsia="Times"/>
        </w:rPr>
      </w:pPr>
      <w:r w:rsidRPr="00261FF2">
        <w:rPr>
          <w:rFonts w:eastAsia="Times"/>
        </w:rPr>
        <w:t xml:space="preserve">The </w:t>
      </w:r>
      <w:r w:rsidR="6D278240" w:rsidRPr="00261FF2">
        <w:rPr>
          <w:rFonts w:eastAsia="Times"/>
        </w:rPr>
        <w:t>fuel type (gas, oil, coal, or other)</w:t>
      </w:r>
    </w:p>
    <w:p w14:paraId="3EB6C762" w14:textId="77777777" w:rsidR="008F7486" w:rsidRPr="00261FF2" w:rsidRDefault="4CEACE98" w:rsidP="000F582F">
      <w:pPr>
        <w:pStyle w:val="ListBullet"/>
      </w:pPr>
      <w:r w:rsidRPr="00261FF2">
        <w:rPr>
          <w:rStyle w:val="Hyperlink"/>
          <w:color w:val="auto"/>
          <w:u w:val="none"/>
        </w:rPr>
        <w:t xml:space="preserve">The </w:t>
      </w:r>
      <w:r w:rsidR="6D278240" w:rsidRPr="00261FF2">
        <w:rPr>
          <w:rStyle w:val="Hyperlink"/>
          <w:color w:val="auto"/>
          <w:u w:val="none"/>
        </w:rPr>
        <w:t>unit</w:t>
      </w:r>
      <w:r w:rsidR="6D278240" w:rsidRPr="00261FF2">
        <w:t xml:space="preserve"> type (combined cycle, combustion turbine, steam, or other) </w:t>
      </w:r>
    </w:p>
    <w:p w14:paraId="050BCF20" w14:textId="77777777" w:rsidR="008F7486" w:rsidRDefault="008F7486" w:rsidP="008F7486">
      <w:pPr>
        <w:pStyle w:val="BodyText"/>
      </w:pPr>
      <w:r w:rsidRPr="0090784F">
        <w:t xml:space="preserve">The user then chooses an appropriate proxy from a list of available </w:t>
      </w:r>
      <w:r w:rsidR="00446D09" w:rsidRPr="0090784F">
        <w:t>EGU</w:t>
      </w:r>
      <w:r w:rsidRPr="0090784F">
        <w:t>s that meet these selected criteria, and the worksheet automatically fills in the ORISPL code and Unit ID of the proxy and creates a brief description</w:t>
      </w:r>
      <w:r>
        <w:t xml:space="preserve"> including the base-year capacity, output, and capacity factor of the </w:t>
      </w:r>
      <w:r w:rsidR="00446D09">
        <w:t>EGU</w:t>
      </w:r>
      <w:r>
        <w:t xml:space="preserve">. </w:t>
      </w:r>
    </w:p>
    <w:p w14:paraId="3115ADE8" w14:textId="77777777" w:rsidR="008F7486" w:rsidRDefault="008F7486" w:rsidP="008F7486">
      <w:pPr>
        <w:pStyle w:val="BodyText"/>
      </w:pPr>
      <w:r w:rsidRPr="001F65AF">
        <w:t xml:space="preserve">Next, the user adapts the proxy </w:t>
      </w:r>
      <w:r w:rsidR="002375D0" w:rsidRPr="001F65AF">
        <w:t>to more closely meet</w:t>
      </w:r>
      <w:r w:rsidRPr="001F65AF">
        <w:t xml:space="preserve"> requirements by selecting:</w:t>
      </w:r>
    </w:p>
    <w:p w14:paraId="27BD685C" w14:textId="77777777" w:rsidR="008F7486" w:rsidRDefault="4CEACE98" w:rsidP="000F582F">
      <w:pPr>
        <w:pStyle w:val="ListBullet"/>
      </w:pPr>
      <w:r>
        <w:t xml:space="preserve">The </w:t>
      </w:r>
      <w:r w:rsidR="6D278240">
        <w:t xml:space="preserve">desired </w:t>
      </w:r>
      <w:r w:rsidR="6D278240" w:rsidRPr="00261FF2">
        <w:t>capacity</w:t>
      </w:r>
      <w:r w:rsidR="6D278240">
        <w:t xml:space="preserve"> of the new </w:t>
      </w:r>
      <w:r w:rsidR="6CEC93F2">
        <w:t>EGU</w:t>
      </w:r>
      <w:r w:rsidR="6D278240">
        <w:t xml:space="preserve"> (</w:t>
      </w:r>
      <w:r w:rsidR="103B50AD">
        <w:t>i.e.,</w:t>
      </w:r>
      <w:r w:rsidR="6D278240">
        <w:t xml:space="preserve"> it does not have to be the same size as the historic</w:t>
      </w:r>
      <w:r w:rsidR="51F29D1E">
        <w:t>al</w:t>
      </w:r>
      <w:r w:rsidR="6D278240">
        <w:t xml:space="preserve"> </w:t>
      </w:r>
      <w:r w:rsidR="6CEC93F2">
        <w:t>EGU</w:t>
      </w:r>
      <w:r w:rsidR="6D278240">
        <w:t>)</w:t>
      </w:r>
    </w:p>
    <w:p w14:paraId="28596B6A" w14:textId="77777777" w:rsidR="008F7486" w:rsidRDefault="4CEACE98" w:rsidP="000F582F">
      <w:pPr>
        <w:pStyle w:val="ListBullet"/>
      </w:pPr>
      <w:r>
        <w:t xml:space="preserve">The </w:t>
      </w:r>
      <w:r w:rsidR="6D278240">
        <w:t xml:space="preserve">state and county in which the </w:t>
      </w:r>
      <w:r w:rsidR="6CEC93F2">
        <w:t>EGU</w:t>
      </w:r>
      <w:r w:rsidR="6D278240">
        <w:t xml:space="preserve"> </w:t>
      </w:r>
      <w:r w:rsidR="6D278240" w:rsidRPr="00261FF2">
        <w:t>will</w:t>
      </w:r>
      <w:r w:rsidR="6D278240">
        <w:t xml:space="preserve"> be located</w:t>
      </w:r>
    </w:p>
    <w:p w14:paraId="097A7AC2" w14:textId="7F9A563C" w:rsidR="008F7486" w:rsidRDefault="008F7486" w:rsidP="008F7486">
      <w:pPr>
        <w:pStyle w:val="BodyText"/>
      </w:pPr>
      <w:r>
        <w:t xml:space="preserve">The worksheet automatically fills in the latitude and longitude center of that county as the new </w:t>
      </w:r>
      <w:r w:rsidR="00446D09">
        <w:t>EGU</w:t>
      </w:r>
      <w:r>
        <w:t xml:space="preserve">’s default location. If a more precise location is known, the user </w:t>
      </w:r>
      <w:r w:rsidR="00FD5370">
        <w:t xml:space="preserve">can </w:t>
      </w:r>
      <w:r>
        <w:t xml:space="preserve">override this latitude/longitude selection by manually entering the correct coordinates. The only purpose of this location selection is to map </w:t>
      </w:r>
      <w:r w:rsidR="00446D09">
        <w:t>EGU</w:t>
      </w:r>
      <w:r>
        <w:t xml:space="preserve">s in </w:t>
      </w:r>
      <w:r w:rsidR="009D78F6">
        <w:t>AVERT’s Main Module</w:t>
      </w:r>
      <w:r>
        <w:t>. The latitude and longitude serve no function in model calculations.</w:t>
      </w:r>
    </w:p>
    <w:p w14:paraId="5EEB3375" w14:textId="627395BE" w:rsidR="000B72FA" w:rsidRDefault="000B72FA" w:rsidP="008F7486">
      <w:pPr>
        <w:pStyle w:val="BodyText"/>
      </w:pPr>
      <w:r w:rsidRPr="002D69E7">
        <w:t>For units added in the Future Year Scenario Template, PM, VOCs, and NH</w:t>
      </w:r>
      <w:r w:rsidRPr="002B3FA6">
        <w:rPr>
          <w:vertAlign w:val="subscript"/>
        </w:rPr>
        <w:t>3</w:t>
      </w:r>
      <w:r w:rsidRPr="002D69E7">
        <w:t xml:space="preserve"> emission </w:t>
      </w:r>
      <w:proofErr w:type="gramStart"/>
      <w:r w:rsidRPr="002D69E7">
        <w:t>rates for</w:t>
      </w:r>
      <w:proofErr w:type="gramEnd"/>
      <w:r w:rsidRPr="002D69E7">
        <w:t xml:space="preserve"> are automatically assigned in the Main Module. These emission rates </w:t>
      </w:r>
      <w:r>
        <w:t xml:space="preserve">are identical to the emission rates of the proxy unit. </w:t>
      </w:r>
    </w:p>
    <w:p w14:paraId="3AC40F43" w14:textId="77777777" w:rsidR="008F7486" w:rsidRPr="00213568" w:rsidRDefault="008F7486" w:rsidP="008F7486">
      <w:pPr>
        <w:pStyle w:val="Heading2"/>
      </w:pPr>
      <w:bookmarkStart w:id="633" w:name="_Toc525152450"/>
      <w:bookmarkStart w:id="634" w:name="_Toc212023217"/>
      <w:bookmarkStart w:id="635" w:name="_Toc343609533"/>
      <w:r w:rsidRPr="00213568">
        <w:lastRenderedPageBreak/>
        <w:t>Pollution-Control Retrofits</w:t>
      </w:r>
      <w:bookmarkEnd w:id="633"/>
      <w:bookmarkEnd w:id="634"/>
    </w:p>
    <w:p w14:paraId="11678610" w14:textId="4416E703" w:rsidR="002D69E7" w:rsidRDefault="008F7486" w:rsidP="000B72FA">
      <w:pPr>
        <w:pStyle w:val="BodyText"/>
      </w:pPr>
      <w:r>
        <w:t xml:space="preserve">Expected changes in </w:t>
      </w:r>
      <w:r w:rsidR="00FC39DA">
        <w:t>emission rate</w:t>
      </w:r>
      <w:r>
        <w:t>s due to pollution-control retrofits are also made in the “</w:t>
      </w:r>
      <w:proofErr w:type="spellStart"/>
      <w:r>
        <w:t>Retires_Modifications</w:t>
      </w:r>
      <w:proofErr w:type="spellEnd"/>
      <w:r>
        <w:t xml:space="preserve">” worksheet. The user </w:t>
      </w:r>
      <w:r w:rsidRPr="000B72FA">
        <w:t>finds</w:t>
      </w:r>
      <w:r>
        <w:t xml:space="preserve"> the </w:t>
      </w:r>
      <w:r w:rsidR="00446D09">
        <w:t>EGU</w:t>
      </w:r>
      <w:r>
        <w:t xml:space="preserve"> of interest</w:t>
      </w:r>
      <w:r w:rsidR="00327B3C">
        <w:t>;</w:t>
      </w:r>
      <w:r>
        <w:t xml:space="preserve"> selects “</w:t>
      </w:r>
      <w:r w:rsidR="0056289E">
        <w:t>Yes</w:t>
      </w:r>
      <w:r>
        <w:t>” in the dropdown menu under “Revise Emissions Rates?”</w:t>
      </w:r>
      <w:r w:rsidR="00327B3C">
        <w:t>;</w:t>
      </w:r>
      <w:r>
        <w:t xml:space="preserve"> and inputs new rates in lb/MWh for SO</w:t>
      </w:r>
      <w:r w:rsidRPr="00170C12">
        <w:rPr>
          <w:vertAlign w:val="subscript"/>
        </w:rPr>
        <w:t>2</w:t>
      </w:r>
      <w:r w:rsidR="008E4E76">
        <w:t xml:space="preserve"> </w:t>
      </w:r>
      <w:r>
        <w:t>and NO</w:t>
      </w:r>
      <w:r w:rsidRPr="00EF4867">
        <w:rPr>
          <w:vertAlign w:val="subscript"/>
        </w:rPr>
        <w:t>x</w:t>
      </w:r>
      <w:r>
        <w:t xml:space="preserve">, </w:t>
      </w:r>
      <w:r w:rsidR="001060F2">
        <w:t xml:space="preserve">and </w:t>
      </w:r>
      <w:r>
        <w:t>in tons/MWh for CO</w:t>
      </w:r>
      <w:r w:rsidRPr="00170C12">
        <w:rPr>
          <w:vertAlign w:val="subscript"/>
        </w:rPr>
        <w:t>2</w:t>
      </w:r>
      <w:r w:rsidR="00907E2A">
        <w:t xml:space="preserve">, </w:t>
      </w:r>
      <w:r>
        <w:t>in columns I, J,</w:t>
      </w:r>
      <w:r w:rsidR="001060F2">
        <w:t xml:space="preserve"> or</w:t>
      </w:r>
      <w:r>
        <w:t xml:space="preserve"> K</w:t>
      </w:r>
      <w:r w:rsidR="00907E2A">
        <w:t xml:space="preserve">, </w:t>
      </w:r>
      <w:r>
        <w:t xml:space="preserve">respectively. To leave the rate for a particular pollutant unchanged, the user leaves the relevant cell blank. New rates entered by the user must be greater than zero. These adjusted </w:t>
      </w:r>
      <w:r w:rsidR="00FC39DA">
        <w:t>emission rate</w:t>
      </w:r>
      <w:r>
        <w:t xml:space="preserve">s will be employed in </w:t>
      </w:r>
      <w:r w:rsidR="00E37372">
        <w:t>AVERT</w:t>
      </w:r>
      <w:r>
        <w:t xml:space="preserve"> as single point estimates of the mean rate; no </w:t>
      </w:r>
      <w:proofErr w:type="gramStart"/>
      <w:r>
        <w:t>probability</w:t>
      </w:r>
      <w:proofErr w:type="gramEnd"/>
      <w:r>
        <w:t xml:space="preserve"> distribution for adjusted emissions is developed for retrofit </w:t>
      </w:r>
      <w:r w:rsidR="00446D09">
        <w:t>EGU</w:t>
      </w:r>
      <w:r>
        <w:t>s.</w:t>
      </w:r>
      <w:r w:rsidR="002D69E7">
        <w:t xml:space="preserve"> </w:t>
      </w:r>
    </w:p>
    <w:p w14:paraId="6A9E8422" w14:textId="77777777" w:rsidR="008F7486" w:rsidRPr="00213568" w:rsidRDefault="008F7486" w:rsidP="008F7486">
      <w:pPr>
        <w:pStyle w:val="Heading2"/>
      </w:pPr>
      <w:bookmarkStart w:id="636" w:name="_Toc525152451"/>
      <w:bookmarkStart w:id="637" w:name="_Toc212023218"/>
      <w:r w:rsidRPr="00213568">
        <w:t xml:space="preserve">Running </w:t>
      </w:r>
      <w:r w:rsidR="002578E9">
        <w:t>Future Year</w:t>
      </w:r>
      <w:r w:rsidRPr="00213568">
        <w:t xml:space="preserve"> Scenarios in </w:t>
      </w:r>
      <w:bookmarkEnd w:id="635"/>
      <w:r w:rsidR="00E37372">
        <w:t>AVERT</w:t>
      </w:r>
      <w:bookmarkEnd w:id="636"/>
      <w:bookmarkEnd w:id="637"/>
    </w:p>
    <w:p w14:paraId="5E3FFBD8" w14:textId="47E3924F" w:rsidR="008F7486" w:rsidRDefault="008F7486" w:rsidP="008F7486">
      <w:pPr>
        <w:pStyle w:val="BodyText"/>
      </w:pPr>
      <w:r>
        <w:t xml:space="preserve">When running </w:t>
      </w:r>
      <w:r w:rsidR="009D78F6">
        <w:t>AVERT’s</w:t>
      </w:r>
      <w:r>
        <w:t xml:space="preserve"> Statistical Module, the user is presented a menu of </w:t>
      </w:r>
      <w:r w:rsidR="002578E9">
        <w:t>future year</w:t>
      </w:r>
      <w:r>
        <w:t xml:space="preserve"> scenario files saved in the “</w:t>
      </w:r>
      <w:proofErr w:type="spellStart"/>
      <w:r>
        <w:t>FutureYearScenario</w:t>
      </w:r>
      <w:proofErr w:type="spellEnd"/>
      <w:r>
        <w:t xml:space="preserve">” subfolder. The user </w:t>
      </w:r>
      <w:r w:rsidR="0056289E">
        <w:t>can</w:t>
      </w:r>
      <w:r>
        <w:t xml:space="preserve"> </w:t>
      </w:r>
      <w:r w:rsidR="0056289E">
        <w:t xml:space="preserve">choose </w:t>
      </w:r>
      <w:r>
        <w:t>one of these files or select “Present Year Analysis (no modifications)</w:t>
      </w:r>
      <w:r w:rsidR="0056289E">
        <w:t>.</w:t>
      </w:r>
      <w:r>
        <w:t>” If the user selects a “Present Year Analysis</w:t>
      </w:r>
      <w:r w:rsidR="0056289E">
        <w:t>,</w:t>
      </w:r>
      <w:r>
        <w:t xml:space="preserve">” the model does not read or </w:t>
      </w:r>
      <w:r w:rsidR="0056289E">
        <w:t xml:space="preserve">use </w:t>
      </w:r>
      <w:r>
        <w:t xml:space="preserve">any changes to the dataset, including retirements, additions, or changed </w:t>
      </w:r>
      <w:r w:rsidR="00FC39DA">
        <w:t>emission rate</w:t>
      </w:r>
      <w:r>
        <w:t xml:space="preserve">s. If the user selects a particular </w:t>
      </w:r>
      <w:r w:rsidR="002578E9">
        <w:t>future year</w:t>
      </w:r>
      <w:r>
        <w:t xml:space="preserve"> scenario, the retirements, additions, </w:t>
      </w:r>
      <w:proofErr w:type="gramStart"/>
      <w:r>
        <w:t>and emissions</w:t>
      </w:r>
      <w:proofErr w:type="gramEnd"/>
      <w:r>
        <w:t xml:space="preserve"> modifications from that scenario’s workbook are read into </w:t>
      </w:r>
      <w:r w:rsidR="0056289E">
        <w:t xml:space="preserve">the </w:t>
      </w:r>
      <w:r>
        <w:t xml:space="preserve">Statistical Module. Once a region has been selected for analysis, </w:t>
      </w:r>
      <w:r w:rsidR="0056289E">
        <w:t xml:space="preserve">the </w:t>
      </w:r>
      <w:r w:rsidR="009D78F6">
        <w:t xml:space="preserve">Statistical Module </w:t>
      </w:r>
      <w:r>
        <w:t xml:space="preserve">reports the individual </w:t>
      </w:r>
      <w:r w:rsidR="00446D09">
        <w:t>EGU</w:t>
      </w:r>
      <w:r>
        <w:t>s that have been removed from or added to the region.</w:t>
      </w:r>
    </w:p>
    <w:p w14:paraId="57AD7219" w14:textId="77777777" w:rsidR="00A96A0C" w:rsidRDefault="00B85AB5" w:rsidP="00A96A0C">
      <w:pPr>
        <w:pStyle w:val="BodyText"/>
      </w:pPr>
      <w:r w:rsidRPr="00B85AB5">
        <w:t>Note that each historical baseline year has a unique Future Year Scenario Template. Use the template associated with the historical baseline year of interest.</w:t>
      </w:r>
    </w:p>
    <w:p w14:paraId="33FF00C0" w14:textId="4432EAF6" w:rsidR="008F7486" w:rsidRDefault="008F7486" w:rsidP="008F7486">
      <w:pPr>
        <w:pStyle w:val="BodyText"/>
      </w:pPr>
      <w:r>
        <w:t>Future</w:t>
      </w:r>
      <w:r w:rsidR="003B59C8">
        <w:t xml:space="preserve"> </w:t>
      </w:r>
      <w:r>
        <w:t xml:space="preserve">year scenarios require an additional level of calculations before the five steps described in </w:t>
      </w:r>
      <w:hyperlink w:anchor="AppendixD" w:history="1">
        <w:r w:rsidRPr="00777F63">
          <w:rPr>
            <w:rStyle w:val="Hyperlink"/>
            <w:rFonts w:eastAsia="Times New Roman"/>
          </w:rPr>
          <w:t>Appendix D</w:t>
        </w:r>
      </w:hyperlink>
      <w:r>
        <w:t xml:space="preserve"> can be carried out. For each fossil-fuel load bin, the average generation level of each EGU (retired and </w:t>
      </w:r>
      <w:proofErr w:type="gramStart"/>
      <w:r>
        <w:t>active, and</w:t>
      </w:r>
      <w:proofErr w:type="gramEnd"/>
      <w:r>
        <w:t xml:space="preserve"> including new units) must be determined in a separate Monte Carlo analysis. The results of this analysis change the </w:t>
      </w:r>
      <w:proofErr w:type="gramStart"/>
      <w:r>
        <w:t>system fossil-fuel</w:t>
      </w:r>
      <w:proofErr w:type="gramEnd"/>
      <w:r>
        <w:t xml:space="preserve"> load </w:t>
      </w:r>
      <w:r>
        <w:rPr>
          <w:i/>
        </w:rPr>
        <w:t>perceived</w:t>
      </w:r>
      <w:r>
        <w:t xml:space="preserve"> by </w:t>
      </w:r>
      <w:proofErr w:type="gramStart"/>
      <w:r>
        <w:t>all of</w:t>
      </w:r>
      <w:proofErr w:type="gramEnd"/>
      <w:r>
        <w:t xml:space="preserve"> the </w:t>
      </w:r>
      <w:r w:rsidRPr="001F65AF">
        <w:t xml:space="preserve">remaining </w:t>
      </w:r>
      <w:r w:rsidR="00446D09">
        <w:t>EGU</w:t>
      </w:r>
      <w:r w:rsidRPr="001F65AF">
        <w:t xml:space="preserve">s </w:t>
      </w:r>
      <w:r w:rsidR="002375D0" w:rsidRPr="001F65AF">
        <w:t>to</w:t>
      </w:r>
      <w:r w:rsidRPr="001F65AF">
        <w:t xml:space="preserve"> generate the correct output. </w:t>
      </w:r>
      <w:r w:rsidR="00DF7C52">
        <w:t>Because</w:t>
      </w:r>
      <w:r w:rsidR="00DF7C52" w:rsidRPr="001F65AF">
        <w:t xml:space="preserve"> </w:t>
      </w:r>
      <w:r w:rsidRPr="001F65AF">
        <w:t>the generation of each EGU is independently</w:t>
      </w:r>
      <w:r>
        <w:t xml:space="preserve"> derived, each unit’s generation is not </w:t>
      </w:r>
      <w:r w:rsidR="00103154">
        <w:t xml:space="preserve">affected </w:t>
      </w:r>
      <w:r>
        <w:t xml:space="preserve">by the generation levels of other </w:t>
      </w:r>
      <w:r w:rsidR="00446D09">
        <w:t>EGU</w:t>
      </w:r>
      <w:r>
        <w:t xml:space="preserve">s. </w:t>
      </w:r>
    </w:p>
    <w:p w14:paraId="3A501558" w14:textId="5E9CF2F9" w:rsidR="00547312" w:rsidRDefault="008F7486" w:rsidP="00A2771A">
      <w:pPr>
        <w:pStyle w:val="BodyText"/>
      </w:pPr>
      <w:r>
        <w:t xml:space="preserve">If the net change to </w:t>
      </w:r>
      <w:proofErr w:type="gramStart"/>
      <w:r>
        <w:t>generating</w:t>
      </w:r>
      <w:proofErr w:type="gramEnd"/>
      <w:r>
        <w:t xml:space="preserve"> capacity of retiring old and adding new </w:t>
      </w:r>
      <w:r w:rsidR="00446D09">
        <w:t>EGU</w:t>
      </w:r>
      <w:r>
        <w:t xml:space="preserve">s results in an increase in total generation, the region will incorrectly generate an amount greater than the required fossil </w:t>
      </w:r>
      <w:r w:rsidRPr="001F65AF">
        <w:t xml:space="preserve">load. </w:t>
      </w:r>
      <w:r w:rsidR="00E37372">
        <w:t>AVERT</w:t>
      </w:r>
      <w:r w:rsidRPr="001F65AF">
        <w:t xml:space="preserve"> determines how much to back down the “perceived” fossil-fuel load in each bin </w:t>
      </w:r>
      <w:r w:rsidR="002375D0" w:rsidRPr="001F65AF">
        <w:t>to</w:t>
      </w:r>
      <w:r>
        <w:t xml:space="preserve"> output the appropriate amount of generation for that bin.</w:t>
      </w:r>
      <w:r>
        <w:rPr>
          <w:rStyle w:val="FootnoteReference"/>
        </w:rPr>
        <w:footnoteReference w:id="107"/>
      </w:r>
      <w:r>
        <w:t xml:space="preserve"> For net reductions in generation, the algorithm is simply reversed: perceived system fossil-fuel load is increased, allowing each </w:t>
      </w:r>
      <w:r w:rsidR="00446D09">
        <w:t>EGU</w:t>
      </w:r>
      <w:r>
        <w:t xml:space="preserve"> to generate more than it otherwise would and make up the gap left by retired </w:t>
      </w:r>
      <w:r w:rsidR="00446D09">
        <w:t>EGU</w:t>
      </w:r>
      <w:r>
        <w:t>s.</w:t>
      </w:r>
    </w:p>
    <w:p w14:paraId="2D4F9455" w14:textId="6D48A1FA" w:rsidR="00C53BD6" w:rsidRDefault="00C53BD6" w:rsidP="00C53BD6">
      <w:pPr>
        <w:pStyle w:val="Heading1-NoNumbering"/>
      </w:pPr>
      <w:bookmarkStart w:id="638" w:name="AppendixG"/>
      <w:bookmarkStart w:id="639" w:name="_Toc525152452"/>
      <w:bookmarkStart w:id="640" w:name="_Toc212023219"/>
      <w:bookmarkEnd w:id="638"/>
      <w:r>
        <w:lastRenderedPageBreak/>
        <w:t>Appendix G:</w:t>
      </w:r>
      <w:r w:rsidR="00D10BBA">
        <w:t xml:space="preserve"> AVERT Regions and</w:t>
      </w:r>
      <w:r>
        <w:t xml:space="preserve"> Instructions for States that Cross </w:t>
      </w:r>
      <w:r w:rsidR="00D10BBA">
        <w:t xml:space="preserve">Regional </w:t>
      </w:r>
      <w:r>
        <w:t>Boundaries</w:t>
      </w:r>
      <w:bookmarkEnd w:id="639"/>
      <w:bookmarkEnd w:id="640"/>
    </w:p>
    <w:p w14:paraId="1AB6E9EE" w14:textId="46A7BBE8" w:rsidR="00EC2BCE" w:rsidRDefault="00EC2BCE" w:rsidP="00EF63F5">
      <w:pPr>
        <w:pStyle w:val="BodyText"/>
      </w:pPr>
      <w:r>
        <w:t xml:space="preserve">AVERT </w:t>
      </w:r>
      <w:r w:rsidR="0039145A">
        <w:t>4.</w:t>
      </w:r>
      <w:r w:rsidR="00165430">
        <w:t>4</w:t>
      </w:r>
      <w:r>
        <w:t xml:space="preserve"> divides the </w:t>
      </w:r>
      <w:r w:rsidR="00D657B7">
        <w:t>contiguous</w:t>
      </w:r>
      <w:r>
        <w:t xml:space="preserve"> United States (including Washington D.C., but not Alaska, Hawaii, or other territories) into 14 distinct regions. These regions are aggregates of one or more balancing authorities. </w:t>
      </w:r>
      <w:r w:rsidR="00180C53">
        <w:t xml:space="preserve">Refer to </w:t>
      </w:r>
      <w:hyperlink w:anchor="AppendixB" w:history="1">
        <w:r w:rsidR="00180C53" w:rsidRPr="00777F63">
          <w:rPr>
            <w:rStyle w:val="Hyperlink"/>
            <w:rFonts w:eastAsia="Times New Roman"/>
          </w:rPr>
          <w:t>Appendix B</w:t>
        </w:r>
      </w:hyperlink>
      <w:r w:rsidR="00180C53">
        <w:t xml:space="preserve"> for additional </w:t>
      </w:r>
      <w:proofErr w:type="gramStart"/>
      <w:r w:rsidR="00180C53">
        <w:t>detail</w:t>
      </w:r>
      <w:proofErr w:type="gramEnd"/>
      <w:r w:rsidR="00180C53">
        <w:t xml:space="preserve"> on</w:t>
      </w:r>
      <w:r w:rsidR="00EB080A">
        <w:t xml:space="preserve"> how the regions were developed.</w:t>
      </w:r>
    </w:p>
    <w:p w14:paraId="059AFF1D" w14:textId="5F867486" w:rsidR="00D10BBA" w:rsidRDefault="00D10BBA" w:rsidP="00C53BD6">
      <w:pPr>
        <w:pStyle w:val="BodyText"/>
      </w:pPr>
      <w:r>
        <w:t xml:space="preserve">Each EGU is assigned to exactly one AVERT region. These assignments may change over time </w:t>
      </w:r>
      <w:proofErr w:type="gramStart"/>
      <w:r>
        <w:t>as a result of</w:t>
      </w:r>
      <w:proofErr w:type="gramEnd"/>
      <w:r>
        <w:t xml:space="preserve"> changes in the dynamics of supply and demand. The current version of AVERT</w:t>
      </w:r>
      <w:r w:rsidR="00D2238D">
        <w:t xml:space="preserve"> assigns EGUs to regions</w:t>
      </w:r>
      <w:r>
        <w:t xml:space="preserve"> based on</w:t>
      </w:r>
      <w:r w:rsidR="00D2238D">
        <w:t xml:space="preserve"> the assignments in the </w:t>
      </w:r>
      <w:r w:rsidR="00EC2BCE">
        <w:t xml:space="preserve">2018 </w:t>
      </w:r>
      <w:r w:rsidR="00D2238D">
        <w:t>edition of</w:t>
      </w:r>
      <w:r>
        <w:t xml:space="preserve"> </w:t>
      </w:r>
      <w:r w:rsidR="00EC2BCE">
        <w:t>EIA’s 86</w:t>
      </w:r>
      <w:r w:rsidR="00AD7065">
        <w:t>1</w:t>
      </w:r>
      <w:r w:rsidR="00EC2BCE">
        <w:t xml:space="preserve"> database</w:t>
      </w:r>
      <w:r>
        <w:t>.</w:t>
      </w:r>
      <w:r w:rsidR="00EB68CA">
        <w:t xml:space="preserve"> </w:t>
      </w:r>
      <w:r w:rsidR="00054669">
        <w:t>Electrical boundaries do not necessarily represent political boundaries</w:t>
      </w:r>
      <w:r w:rsidR="00277980">
        <w:t>. A</w:t>
      </w:r>
      <w:r w:rsidR="00054669">
        <w:t>s such</w:t>
      </w:r>
      <w:r w:rsidR="00277980">
        <w:t>,</w:t>
      </w:r>
      <w:r w:rsidR="00054669">
        <w:t xml:space="preserve"> only </w:t>
      </w:r>
      <w:r w:rsidR="00EC2BCE">
        <w:t xml:space="preserve">24 </w:t>
      </w:r>
      <w:r w:rsidR="00054669">
        <w:t>states and the District</w:t>
      </w:r>
      <w:r w:rsidR="002E2181">
        <w:t xml:space="preserve"> of Columbia are encompassed entirely within </w:t>
      </w:r>
      <w:r w:rsidR="00CB6847">
        <w:t>one</w:t>
      </w:r>
      <w:r w:rsidR="002E2181">
        <w:t xml:space="preserve"> </w:t>
      </w:r>
      <w:r w:rsidR="00054669">
        <w:t>AVERT region</w:t>
      </w:r>
      <w:r w:rsidR="00054669" w:rsidRPr="00054669">
        <w:t xml:space="preserve">. </w:t>
      </w:r>
      <w:r w:rsidR="00054669">
        <w:t xml:space="preserve">The remaining </w:t>
      </w:r>
      <w:r w:rsidR="002E2181">
        <w:t xml:space="preserve">states </w:t>
      </w:r>
      <w:r w:rsidR="00277980">
        <w:t xml:space="preserve">straddle </w:t>
      </w:r>
      <w:r w:rsidR="00E57866">
        <w:t>two or more</w:t>
      </w:r>
      <w:r w:rsidR="00277980">
        <w:t xml:space="preserve"> AVERT regions</w:t>
      </w:r>
      <w:r w:rsidR="002E2181">
        <w:t xml:space="preserve">. </w:t>
      </w:r>
      <w:r w:rsidR="00D67EB7">
        <w:t>Refer to</w:t>
      </w:r>
      <w:r w:rsidR="002D5075">
        <w:t xml:space="preserve"> </w:t>
      </w:r>
      <w:r w:rsidR="00CB1BAA">
        <w:fldChar w:fldCharType="begin"/>
      </w:r>
      <w:r w:rsidR="00CB1BAA">
        <w:instrText xml:space="preserve"> REF _Ref379900646 \h  \* MERGEFORMAT </w:instrText>
      </w:r>
      <w:r w:rsidR="00CB1BAA">
        <w:fldChar w:fldCharType="separate"/>
      </w:r>
      <w:r w:rsidR="0078501C" w:rsidRPr="00773EBD">
        <w:t xml:space="preserve">Table </w:t>
      </w:r>
      <w:r w:rsidR="0078501C">
        <w:t>1</w:t>
      </w:r>
      <w:r w:rsidR="00CB1BAA">
        <w:fldChar w:fldCharType="end"/>
      </w:r>
      <w:r w:rsidR="00054669" w:rsidRPr="00054669">
        <w:t xml:space="preserve"> (on page</w:t>
      </w:r>
      <w:r w:rsidR="002C6C08">
        <w:t xml:space="preserve"> </w:t>
      </w:r>
      <w:r w:rsidR="006629D3">
        <w:fldChar w:fldCharType="begin"/>
      </w:r>
      <w:r w:rsidR="006629D3">
        <w:instrText xml:space="preserve"> PAGEREF _Ref399180965 \h </w:instrText>
      </w:r>
      <w:r w:rsidR="006629D3">
        <w:fldChar w:fldCharType="separate"/>
      </w:r>
      <w:r w:rsidR="00EC649A">
        <w:rPr>
          <w:noProof/>
        </w:rPr>
        <w:t>17</w:t>
      </w:r>
      <w:r w:rsidR="006629D3">
        <w:fldChar w:fldCharType="end"/>
      </w:r>
      <w:r w:rsidR="00054669">
        <w:t xml:space="preserve">) </w:t>
      </w:r>
      <w:r w:rsidR="002D5075">
        <w:t>for</w:t>
      </w:r>
      <w:r w:rsidR="00054669">
        <w:t xml:space="preserve"> the AVERT regions and </w:t>
      </w:r>
      <w:r w:rsidR="004F1E1D">
        <w:t>the states they contain</w:t>
      </w:r>
      <w:r w:rsidR="00C01290">
        <w:t>,</w:t>
      </w:r>
      <w:r w:rsidR="004F1E1D">
        <w:t xml:space="preserve"> either in whole or in part</w:t>
      </w:r>
      <w:r w:rsidR="002E2181">
        <w:t>.</w:t>
      </w:r>
    </w:p>
    <w:p w14:paraId="7B696533" w14:textId="4925AE18" w:rsidR="00F61F12" w:rsidRDefault="002E2181" w:rsidP="00C53BD6">
      <w:pPr>
        <w:pStyle w:val="BodyText"/>
      </w:pPr>
      <w:r>
        <w:t>This section provides instruction</w:t>
      </w:r>
      <w:r w:rsidR="00C01290">
        <w:t>s</w:t>
      </w:r>
      <w:r>
        <w:t xml:space="preserve"> </w:t>
      </w:r>
      <w:r w:rsidR="00C01290">
        <w:t>for</w:t>
      </w:r>
      <w:r>
        <w:t xml:space="preserve"> states that are split across </w:t>
      </w:r>
      <w:r w:rsidR="00A24887">
        <w:t>more than one</w:t>
      </w:r>
      <w:r w:rsidR="00622008">
        <w:t xml:space="preserve"> AVERT region. AVERT results represent the </w:t>
      </w:r>
      <w:r w:rsidR="009E3A3E">
        <w:t xml:space="preserve">emission changes </w:t>
      </w:r>
      <w:r w:rsidR="00622008">
        <w:t>of the</w:t>
      </w:r>
      <w:r w:rsidR="00323CF1">
        <w:t xml:space="preserve"> </w:t>
      </w:r>
      <w:r w:rsidR="00622008">
        <w:t>program</w:t>
      </w:r>
      <w:r w:rsidR="00323CF1">
        <w:t>s</w:t>
      </w:r>
      <w:r w:rsidR="00622008">
        <w:t xml:space="preserve"> </w:t>
      </w:r>
      <w:r w:rsidR="00C14B95">
        <w:t xml:space="preserve">only </w:t>
      </w:r>
      <w:r w:rsidR="00622008">
        <w:t>on generators that are contained within that AVERT region</w:t>
      </w:r>
      <w:r w:rsidR="00C01290">
        <w:t>. AVERT regions</w:t>
      </w:r>
      <w:r w:rsidR="00444976">
        <w:t xml:space="preserve"> are defined not by state geography but by the </w:t>
      </w:r>
      <w:r w:rsidR="00EC2BCE">
        <w:t xml:space="preserve">electric sales </w:t>
      </w:r>
      <w:r w:rsidR="00444976">
        <w:t xml:space="preserve">that </w:t>
      </w:r>
      <w:r w:rsidR="00EC2BCE">
        <w:t xml:space="preserve">occur </w:t>
      </w:r>
      <w:r w:rsidR="00444976">
        <w:t>wi</w:t>
      </w:r>
      <w:r w:rsidR="002F0979">
        <w:t>t</w:t>
      </w:r>
      <w:r w:rsidR="00444976">
        <w:t>hin their borders</w:t>
      </w:r>
      <w:r w:rsidR="007B599E">
        <w:t xml:space="preserve">, as defined by utility-reported sales to </w:t>
      </w:r>
      <w:r w:rsidR="00C3684E">
        <w:t>EIA</w:t>
      </w:r>
      <w:r w:rsidR="00622008">
        <w:t xml:space="preserve">. To capture the </w:t>
      </w:r>
      <w:r w:rsidR="009E3A3E">
        <w:t xml:space="preserve">emission changes </w:t>
      </w:r>
      <w:r w:rsidR="00622008">
        <w:t xml:space="preserve">of a state-wide </w:t>
      </w:r>
      <w:r w:rsidR="00EC2BCE">
        <w:t>energy policy</w:t>
      </w:r>
      <w:r w:rsidR="00622008">
        <w:t xml:space="preserve"> across two or more AVERT regions, the </w:t>
      </w:r>
      <w:r w:rsidR="00EC2BCE">
        <w:t>energy policy</w:t>
      </w:r>
      <w:r w:rsidR="00622008">
        <w:t xml:space="preserve"> must be parsed between the two (or more) AVERT regions straddled by the state.</w:t>
      </w:r>
      <w:r w:rsidR="00FB752B">
        <w:t xml:space="preserve"> </w:t>
      </w:r>
    </w:p>
    <w:p w14:paraId="155C4CD1" w14:textId="4DDB4DC9" w:rsidR="00FB752B" w:rsidRDefault="00CB1BAA" w:rsidP="00A2771A">
      <w:pPr>
        <w:pStyle w:val="BodyText"/>
        <w:spacing w:after="240"/>
      </w:pPr>
      <w:r>
        <w:fldChar w:fldCharType="begin"/>
      </w:r>
      <w:r>
        <w:instrText xml:space="preserve"> REF _Ref399183070 \h  \* MERGEFORMAT </w:instrText>
      </w:r>
      <w:r>
        <w:fldChar w:fldCharType="separate"/>
      </w:r>
      <w:r w:rsidR="0078501C" w:rsidRPr="00767CC7">
        <w:t xml:space="preserve">Figure </w:t>
      </w:r>
      <w:r w:rsidR="0078501C">
        <w:t>52</w:t>
      </w:r>
      <w:r>
        <w:fldChar w:fldCharType="end"/>
      </w:r>
      <w:r w:rsidR="00850EC4" w:rsidRPr="00850EC4">
        <w:t xml:space="preserve"> shows a schematic of such an example. In this case, State A crosses AVERT </w:t>
      </w:r>
      <w:r w:rsidR="00681673">
        <w:t>r</w:t>
      </w:r>
      <w:r w:rsidR="00C57798">
        <w:t>e</w:t>
      </w:r>
      <w:r w:rsidR="00850EC4" w:rsidRPr="00850EC4">
        <w:t xml:space="preserve">gions 1 </w:t>
      </w:r>
      <w:r w:rsidR="0048314B">
        <w:t>and</w:t>
      </w:r>
      <w:r w:rsidR="00850EC4" w:rsidRPr="00850EC4">
        <w:t xml:space="preserve"> 2, and thus is only partially represented in each. However, </w:t>
      </w:r>
      <w:proofErr w:type="gramStart"/>
      <w:r w:rsidR="00850EC4" w:rsidRPr="00850EC4">
        <w:t>the vast majority of</w:t>
      </w:r>
      <w:proofErr w:type="gramEnd"/>
      <w:r w:rsidR="00850EC4" w:rsidRPr="00850EC4">
        <w:t xml:space="preserve"> </w:t>
      </w:r>
      <w:r w:rsidR="00850EC4" w:rsidRPr="00D6503B">
        <w:t xml:space="preserve">State A’s </w:t>
      </w:r>
      <w:r w:rsidR="00C22462">
        <w:t>sales</w:t>
      </w:r>
      <w:r w:rsidR="00893C0A">
        <w:t xml:space="preserve"> </w:t>
      </w:r>
      <w:proofErr w:type="gramStart"/>
      <w:r w:rsidR="00C22462">
        <w:t xml:space="preserve">are </w:t>
      </w:r>
      <w:r w:rsidR="0048314B">
        <w:t xml:space="preserve">located </w:t>
      </w:r>
      <w:r w:rsidR="00850EC4">
        <w:t>in</w:t>
      </w:r>
      <w:proofErr w:type="gramEnd"/>
      <w:r w:rsidR="00850EC4">
        <w:t xml:space="preserve"> </w:t>
      </w:r>
      <w:r w:rsidR="00444976">
        <w:t xml:space="preserve">and serve </w:t>
      </w:r>
      <w:r w:rsidR="00850EC4">
        <w:t xml:space="preserve">AVERT </w:t>
      </w:r>
      <w:r w:rsidR="00681673">
        <w:t>r</w:t>
      </w:r>
      <w:r w:rsidR="00850EC4">
        <w:t xml:space="preserve">egion 2. </w:t>
      </w:r>
      <w:r w:rsidR="00592AB2">
        <w:t xml:space="preserve">With some exceptions, as </w:t>
      </w:r>
      <w:proofErr w:type="gramStart"/>
      <w:r w:rsidR="00592AB2">
        <w:t xml:space="preserve">an </w:t>
      </w:r>
      <w:r w:rsidR="00850EC4">
        <w:t>approximation</w:t>
      </w:r>
      <w:proofErr w:type="gramEnd"/>
      <w:r w:rsidR="00850EC4">
        <w:t xml:space="preserve">, the effects of the </w:t>
      </w:r>
      <w:r w:rsidR="00EC2BCE">
        <w:t>energy policy</w:t>
      </w:r>
      <w:r w:rsidR="00850EC4">
        <w:t xml:space="preserve"> should be split into the two AVERT regions ratably, such that 90</w:t>
      </w:r>
      <w:r w:rsidR="001C0855">
        <w:t xml:space="preserve"> percent</w:t>
      </w:r>
      <w:r w:rsidR="00850EC4">
        <w:t xml:space="preserve"> of the program (represented by 90</w:t>
      </w:r>
      <w:r w:rsidR="001C0855">
        <w:t xml:space="preserve"> percent</w:t>
      </w:r>
      <w:r w:rsidR="00850EC4">
        <w:t xml:space="preserve"> of the </w:t>
      </w:r>
      <w:r w:rsidR="00C22462">
        <w:t>sales</w:t>
      </w:r>
      <w:r w:rsidR="00850EC4">
        <w:t xml:space="preserve">) is run within AVERT </w:t>
      </w:r>
      <w:r w:rsidR="00681673">
        <w:t>r</w:t>
      </w:r>
      <w:r w:rsidR="00850EC4">
        <w:t>egion 2, and 10</w:t>
      </w:r>
      <w:r w:rsidR="001C0855">
        <w:t xml:space="preserve"> percent</w:t>
      </w:r>
      <w:r w:rsidR="00850EC4">
        <w:t xml:space="preserve"> of the program is run within AVERT </w:t>
      </w:r>
      <w:r w:rsidR="00681673">
        <w:t>r</w:t>
      </w:r>
      <w:r w:rsidR="00850EC4">
        <w:t xml:space="preserve">egion 1. </w:t>
      </w:r>
    </w:p>
    <w:p w14:paraId="10FBA800" w14:textId="68C08244" w:rsidR="00FD1FC9" w:rsidRDefault="00767CC7" w:rsidP="00336E1F">
      <w:pPr>
        <w:pStyle w:val="Caption"/>
        <w:rPr>
          <w:b w:val="0"/>
        </w:rPr>
      </w:pPr>
      <w:bookmarkStart w:id="641" w:name="_Ref399183070"/>
      <w:bookmarkStart w:id="642" w:name="_Toc49381406"/>
      <w:r w:rsidRPr="00767CC7">
        <w:t xml:space="preserve">Figure </w:t>
      </w:r>
      <w:r>
        <w:fldChar w:fldCharType="begin"/>
      </w:r>
      <w:r>
        <w:instrText>SEQ Figure \* ARABIC</w:instrText>
      </w:r>
      <w:r>
        <w:fldChar w:fldCharType="separate"/>
      </w:r>
      <w:r w:rsidR="0078501C">
        <w:rPr>
          <w:noProof/>
        </w:rPr>
        <w:t>52</w:t>
      </w:r>
      <w:r>
        <w:fldChar w:fldCharType="end"/>
      </w:r>
      <w:bookmarkEnd w:id="641"/>
      <w:r w:rsidRPr="00767CC7">
        <w:t xml:space="preserve">. </w:t>
      </w:r>
      <w:r w:rsidRPr="00153BCB">
        <w:t>Schematic</w:t>
      </w:r>
      <w:r w:rsidRPr="00767CC7">
        <w:t xml:space="preserve"> of recommendation to states that cross AVERT regions</w:t>
      </w:r>
      <w:r w:rsidR="00C01290">
        <w:t>.</w:t>
      </w:r>
      <w:bookmarkEnd w:id="642"/>
    </w:p>
    <w:p w14:paraId="2168B2B6" w14:textId="77777777" w:rsidR="00FD1FC9" w:rsidRDefault="00DF4E2D" w:rsidP="00336E1F">
      <w:pPr>
        <w:pStyle w:val="BodyText"/>
        <w:spacing w:before="0" w:line="240" w:lineRule="auto"/>
        <w:jc w:val="center"/>
      </w:pPr>
      <w:r>
        <w:rPr>
          <w:noProof/>
        </w:rPr>
        <w:drawing>
          <wp:inline distT="0" distB="0" distL="0" distR="0" wp14:anchorId="0FC04D13" wp14:editId="5835602F">
            <wp:extent cx="3950898" cy="1193165"/>
            <wp:effectExtent l="0" t="0" r="0" b="6985"/>
            <wp:docPr id="4099" name="Picture 4099" descr="Conceptual diagram showing how to handle a state that straddles two AVERT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956413" cy="1194830"/>
                    </a:xfrm>
                    <a:prstGeom prst="rect">
                      <a:avLst/>
                    </a:prstGeom>
                    <a:noFill/>
                    <a:ln>
                      <a:noFill/>
                    </a:ln>
                  </pic:spPr>
                </pic:pic>
              </a:graphicData>
            </a:graphic>
          </wp:inline>
        </w:drawing>
      </w:r>
    </w:p>
    <w:p w14:paraId="489CB820" w14:textId="73F4FEF4" w:rsidR="00592AB2" w:rsidRDefault="00592AB2" w:rsidP="00850EC4">
      <w:pPr>
        <w:pStyle w:val="BodyText"/>
      </w:pPr>
      <w:r>
        <w:t xml:space="preserve">The exception to this rule is if the </w:t>
      </w:r>
      <w:r w:rsidR="00A11F2B">
        <w:t>user</w:t>
      </w:r>
      <w:r>
        <w:t xml:space="preserve"> has explicit knowledge of the location of new </w:t>
      </w:r>
      <w:r w:rsidR="00EC2BCE">
        <w:t xml:space="preserve">energy </w:t>
      </w:r>
      <w:r w:rsidR="00BA7300">
        <w:t xml:space="preserve">projects, programs, or </w:t>
      </w:r>
      <w:r w:rsidR="00EC2BCE">
        <w:t>policies</w:t>
      </w:r>
      <w:r>
        <w:t xml:space="preserve"> and can readily identify the region into which they will fall using the map in </w:t>
      </w:r>
      <w:r w:rsidR="00CB1BAA">
        <w:fldChar w:fldCharType="begin"/>
      </w:r>
      <w:r w:rsidR="00CB1BAA">
        <w:instrText xml:space="preserve"> REF _Ref399148024 \h  \* MERGEFORMAT </w:instrText>
      </w:r>
      <w:r w:rsidR="00CB1BAA">
        <w:fldChar w:fldCharType="separate"/>
      </w:r>
      <w:r w:rsidR="0078501C" w:rsidRPr="006452BA">
        <w:t xml:space="preserve">Figure </w:t>
      </w:r>
      <w:r w:rsidR="0078501C">
        <w:t>3</w:t>
      </w:r>
      <w:r w:rsidR="00CB1BAA">
        <w:fldChar w:fldCharType="end"/>
      </w:r>
      <w:r>
        <w:t>.</w:t>
      </w:r>
    </w:p>
    <w:p w14:paraId="16855029" w14:textId="7D4CE341" w:rsidR="00592AB2" w:rsidRDefault="00FC0B01" w:rsidP="00336E1F">
      <w:pPr>
        <w:pStyle w:val="BodyText"/>
      </w:pPr>
      <w:r w:rsidRPr="00C9455E">
        <w:fldChar w:fldCharType="begin"/>
      </w:r>
      <w:r w:rsidR="00EB7012" w:rsidRPr="003C4024">
        <w:instrText xml:space="preserve"> REF _Ref399227054 \h </w:instrText>
      </w:r>
      <w:r w:rsidR="003C4024" w:rsidRPr="00203DE6">
        <w:instrText xml:space="preserve"> \* MERGEFORMAT </w:instrText>
      </w:r>
      <w:r w:rsidRPr="00C9455E">
        <w:fldChar w:fldCharType="separate"/>
      </w:r>
      <w:r w:rsidR="00E43F97" w:rsidRPr="004006A4">
        <w:t xml:space="preserve">Table </w:t>
      </w:r>
      <w:r w:rsidR="00E43F97">
        <w:rPr>
          <w:noProof/>
        </w:rPr>
        <w:t>7</w:t>
      </w:r>
      <w:r w:rsidRPr="00C9455E">
        <w:fldChar w:fldCharType="end"/>
      </w:r>
      <w:r w:rsidR="00EB7012" w:rsidRPr="003C4024">
        <w:t xml:space="preserve"> </w:t>
      </w:r>
      <w:r w:rsidR="00850EC4" w:rsidRPr="003C4024">
        <w:t xml:space="preserve">indicates, by state, the approximate fraction of </w:t>
      </w:r>
      <w:r w:rsidR="00EC2BCE">
        <w:t>electricity sales</w:t>
      </w:r>
      <w:r w:rsidR="00850EC4" w:rsidRPr="003C4024">
        <w:t xml:space="preserve"> found in each AVERT region.</w:t>
      </w:r>
      <w:r w:rsidR="00850EC4">
        <w:t xml:space="preserve"> </w:t>
      </w:r>
      <w:r w:rsidR="00EB7012">
        <w:t>This table was constructed by reviewing how much</w:t>
      </w:r>
      <w:r w:rsidR="00C01290">
        <w:t xml:space="preserve"> </w:t>
      </w:r>
      <w:r w:rsidR="00BB613D">
        <w:t xml:space="preserve">fossil </w:t>
      </w:r>
      <w:r w:rsidR="00C01290">
        <w:t>electricity</w:t>
      </w:r>
      <w:r w:rsidR="00EB7012">
        <w:t xml:space="preserve"> </w:t>
      </w:r>
      <w:r w:rsidR="00C01290">
        <w:t>was</w:t>
      </w:r>
      <w:r w:rsidR="00A23F44">
        <w:t xml:space="preserve"> </w:t>
      </w:r>
      <w:r w:rsidR="00EC2BCE">
        <w:t>sold in 2018</w:t>
      </w:r>
      <w:r w:rsidR="00EB7012">
        <w:t xml:space="preserve"> in each AVERT region.</w:t>
      </w:r>
      <w:r w:rsidR="00310425">
        <w:t xml:space="preserve"> </w:t>
      </w:r>
      <w:r w:rsidR="00AF1BC3">
        <w:t xml:space="preserve">For example, an air </w:t>
      </w:r>
      <w:r w:rsidR="00A11F2B">
        <w:t xml:space="preserve">quality </w:t>
      </w:r>
      <w:r w:rsidR="00D67EB7">
        <w:t>planner</w:t>
      </w:r>
      <w:r w:rsidR="00C01290">
        <w:t xml:space="preserve"> </w:t>
      </w:r>
      <w:r w:rsidR="00AF1BC3">
        <w:t>in Arkansas reviewing the displaced emissions benefit of 2</w:t>
      </w:r>
      <w:r w:rsidR="00EB7488">
        <w:t>,</w:t>
      </w:r>
      <w:r w:rsidR="00AF1BC3">
        <w:t>000 MW of wind would run AVERT twice</w:t>
      </w:r>
      <w:r w:rsidR="002F0979">
        <w:t>—</w:t>
      </w:r>
      <w:r w:rsidR="00AF1BC3">
        <w:t>once with 1,</w:t>
      </w:r>
      <w:r w:rsidR="00EC2BCE">
        <w:t xml:space="preserve">475 </w:t>
      </w:r>
      <w:r w:rsidR="00AF1BC3">
        <w:t xml:space="preserve">MW in the </w:t>
      </w:r>
      <w:r w:rsidR="00EC2BCE">
        <w:t xml:space="preserve">Midwest </w:t>
      </w:r>
      <w:r w:rsidR="00C57798">
        <w:t>r</w:t>
      </w:r>
      <w:r w:rsidR="00AF1BC3">
        <w:t xml:space="preserve">egion, and once with </w:t>
      </w:r>
      <w:r w:rsidR="00C22462">
        <w:t xml:space="preserve">525 </w:t>
      </w:r>
      <w:r w:rsidR="00AF1BC3">
        <w:t xml:space="preserve">MW in the </w:t>
      </w:r>
      <w:r w:rsidR="00C22462">
        <w:t>Central</w:t>
      </w:r>
      <w:r w:rsidR="00AF1BC3">
        <w:t xml:space="preserve"> </w:t>
      </w:r>
      <w:r w:rsidR="00C57798">
        <w:t>re</w:t>
      </w:r>
      <w:r w:rsidR="00AF1BC3">
        <w:t>gion</w:t>
      </w:r>
      <w:r w:rsidR="002F0979">
        <w:t>—</w:t>
      </w:r>
      <w:r w:rsidR="00AB4E3E">
        <w:t>and then aggregate t</w:t>
      </w:r>
      <w:r w:rsidR="00AF1BC3">
        <w:t>he results of these runs.</w:t>
      </w:r>
      <w:r w:rsidR="00C22462">
        <w:t xml:space="preserve"> </w:t>
      </w:r>
      <w:r w:rsidR="006D4F64" w:rsidRPr="006D4F64">
        <w:t>A</w:t>
      </w:r>
      <w:r w:rsidR="00C22462">
        <w:t>n</w:t>
      </w:r>
      <w:r w:rsidR="006D4F64" w:rsidRPr="006D4F64">
        <w:t xml:space="preserve"> </w:t>
      </w:r>
      <w:r w:rsidR="00C22462">
        <w:t>Arizona</w:t>
      </w:r>
      <w:r w:rsidR="006D4F64" w:rsidRPr="006D4F64">
        <w:t xml:space="preserve"> air quality planner, conversely, would run AVERT only once, with all the </w:t>
      </w:r>
      <w:r w:rsidR="00C22462">
        <w:t xml:space="preserve">energy </w:t>
      </w:r>
      <w:r w:rsidR="009E3A3E">
        <w:t>changes</w:t>
      </w:r>
      <w:r w:rsidR="006D4F64" w:rsidRPr="006D4F64">
        <w:t xml:space="preserve"> attributed to the Southwest region</w:t>
      </w:r>
      <w:r w:rsidR="00C22462">
        <w:t>.</w:t>
      </w:r>
      <w:r w:rsidR="00592AB2">
        <w:br w:type="page"/>
      </w:r>
    </w:p>
    <w:p w14:paraId="1360EFDE" w14:textId="1F12B118" w:rsidR="00E87738" w:rsidRPr="004006A4" w:rsidRDefault="00592AB2" w:rsidP="00336E1F">
      <w:pPr>
        <w:pStyle w:val="Caption"/>
        <w:rPr>
          <w:b w:val="0"/>
        </w:rPr>
      </w:pPr>
      <w:bookmarkStart w:id="643" w:name="_Ref45871603"/>
      <w:bookmarkStart w:id="644" w:name="_Ref399227054"/>
      <w:r w:rsidRPr="004006A4">
        <w:lastRenderedPageBreak/>
        <w:t xml:space="preserve">Table </w:t>
      </w:r>
      <w:r>
        <w:fldChar w:fldCharType="begin"/>
      </w:r>
      <w:r>
        <w:instrText>SEQ Table \* ARABIC</w:instrText>
      </w:r>
      <w:r>
        <w:fldChar w:fldCharType="separate"/>
      </w:r>
      <w:r w:rsidR="00E43F97">
        <w:rPr>
          <w:noProof/>
        </w:rPr>
        <w:t>7</w:t>
      </w:r>
      <w:r>
        <w:fldChar w:fldCharType="end"/>
      </w:r>
      <w:bookmarkEnd w:id="643"/>
      <w:bookmarkEnd w:id="644"/>
      <w:r w:rsidRPr="004006A4">
        <w:t>. State</w:t>
      </w:r>
      <w:r w:rsidR="00EB7012" w:rsidRPr="004006A4">
        <w:t xml:space="preserve"> apportionment in </w:t>
      </w:r>
      <w:r w:rsidR="00EB7012" w:rsidRPr="00153BCB">
        <w:t>AVERT</w:t>
      </w:r>
      <w:r w:rsidR="00EB7012" w:rsidRPr="004006A4">
        <w:t xml:space="preserve"> regions, based on </w:t>
      </w:r>
      <w:r w:rsidR="00893C0A" w:rsidRPr="004006A4">
        <w:t xml:space="preserve">electricity </w:t>
      </w:r>
      <w:r w:rsidR="00C22462" w:rsidRPr="004006A4">
        <w:t>sales</w:t>
      </w:r>
      <w:r w:rsidR="00893C0A" w:rsidRPr="004006A4">
        <w:t xml:space="preserve"> in 2018</w:t>
      </w:r>
      <w:r w:rsidR="00EB7012" w:rsidRPr="004006A4">
        <w:t>.</w:t>
      </w:r>
    </w:p>
    <w:tbl>
      <w:tblPr>
        <w:tblW w:w="5000" w:type="pct"/>
        <w:jc w:val="center"/>
        <w:tblBorders>
          <w:top w:val="single" w:sz="4" w:space="0" w:color="0093D0"/>
          <w:left w:val="single" w:sz="4" w:space="0" w:color="0093D0"/>
          <w:bottom w:val="single" w:sz="4" w:space="0" w:color="0093D0"/>
          <w:right w:val="single" w:sz="4" w:space="0" w:color="0093D0"/>
          <w:insideH w:val="single" w:sz="4" w:space="0" w:color="0093D0"/>
          <w:insideV w:val="single" w:sz="4" w:space="0" w:color="0093D0"/>
        </w:tblBorders>
        <w:tblCellMar>
          <w:top w:w="29" w:type="dxa"/>
          <w:left w:w="29" w:type="dxa"/>
          <w:bottom w:w="29" w:type="dxa"/>
          <w:right w:w="29" w:type="dxa"/>
        </w:tblCellMar>
        <w:tblLook w:val="04A0" w:firstRow="1" w:lastRow="0" w:firstColumn="1" w:lastColumn="0" w:noHBand="0" w:noVBand="1"/>
      </w:tblPr>
      <w:tblGrid>
        <w:gridCol w:w="1619"/>
        <w:gridCol w:w="519"/>
        <w:gridCol w:w="495"/>
        <w:gridCol w:w="519"/>
        <w:gridCol w:w="499"/>
        <w:gridCol w:w="506"/>
        <w:gridCol w:w="519"/>
        <w:gridCol w:w="519"/>
        <w:gridCol w:w="519"/>
        <w:gridCol w:w="519"/>
        <w:gridCol w:w="519"/>
        <w:gridCol w:w="519"/>
        <w:gridCol w:w="465"/>
        <w:gridCol w:w="519"/>
        <w:gridCol w:w="519"/>
      </w:tblGrid>
      <w:tr w:rsidR="00811EC9" w:rsidRPr="00E4227E" w14:paraId="6C02CE0B" w14:textId="77777777" w:rsidTr="002E3663">
        <w:trPr>
          <w:cantSplit/>
          <w:trHeight w:val="220"/>
          <w:tblHeader/>
          <w:jc w:val="center"/>
        </w:trPr>
        <w:tc>
          <w:tcPr>
            <w:tcW w:w="653" w:type="pct"/>
            <w:vMerge w:val="restart"/>
            <w:shd w:val="clear" w:color="auto" w:fill="D5F3FF"/>
            <w:noWrap/>
            <w:vAlign w:val="center"/>
          </w:tcPr>
          <w:p w14:paraId="449F9277" w14:textId="0470FCB3" w:rsidR="00811EC9" w:rsidRPr="0020160C" w:rsidRDefault="00811EC9" w:rsidP="002E3663">
            <w:pPr>
              <w:rPr>
                <w:rFonts w:cs="Arial"/>
                <w:b/>
                <w:sz w:val="18"/>
                <w:szCs w:val="18"/>
              </w:rPr>
            </w:pPr>
            <w:r w:rsidRPr="0020160C">
              <w:rPr>
                <w:rFonts w:cs="Arial"/>
                <w:b/>
                <w:sz w:val="18"/>
                <w:szCs w:val="18"/>
              </w:rPr>
              <w:t>State</w:t>
            </w:r>
          </w:p>
        </w:tc>
        <w:tc>
          <w:tcPr>
            <w:tcW w:w="4347" w:type="pct"/>
            <w:gridSpan w:val="14"/>
            <w:shd w:val="clear" w:color="auto" w:fill="D5F3FF"/>
            <w:vAlign w:val="center"/>
          </w:tcPr>
          <w:p w14:paraId="130CC589" w14:textId="2DA55080" w:rsidR="00811EC9" w:rsidRPr="0020160C" w:rsidRDefault="00811EC9" w:rsidP="002E3663">
            <w:pPr>
              <w:rPr>
                <w:rFonts w:cs="Arial"/>
                <w:b/>
                <w:sz w:val="18"/>
                <w:szCs w:val="18"/>
              </w:rPr>
            </w:pPr>
            <w:r w:rsidRPr="0020160C">
              <w:rPr>
                <w:rFonts w:cs="Arial"/>
                <w:b/>
                <w:sz w:val="18"/>
                <w:szCs w:val="18"/>
              </w:rPr>
              <w:t>Region</w:t>
            </w:r>
          </w:p>
        </w:tc>
      </w:tr>
      <w:tr w:rsidR="00811EC9" w:rsidRPr="00E4227E" w14:paraId="36532E76" w14:textId="77777777" w:rsidTr="00F41B1F">
        <w:trPr>
          <w:cantSplit/>
          <w:trHeight w:val="1134"/>
          <w:jc w:val="center"/>
        </w:trPr>
        <w:tc>
          <w:tcPr>
            <w:tcW w:w="653" w:type="pct"/>
            <w:vMerge/>
            <w:shd w:val="clear" w:color="auto" w:fill="D5F3FF"/>
            <w:noWrap/>
            <w:vAlign w:val="center"/>
            <w:hideMark/>
          </w:tcPr>
          <w:p w14:paraId="49A8D4AE" w14:textId="65FADCD7" w:rsidR="00811EC9" w:rsidRPr="0020160C" w:rsidRDefault="00811EC9">
            <w:pPr>
              <w:jc w:val="center"/>
              <w:rPr>
                <w:rFonts w:cs="Arial"/>
                <w:b/>
                <w:sz w:val="18"/>
                <w:szCs w:val="18"/>
              </w:rPr>
            </w:pPr>
          </w:p>
        </w:tc>
        <w:tc>
          <w:tcPr>
            <w:tcW w:w="310" w:type="pct"/>
            <w:shd w:val="clear" w:color="auto" w:fill="D5F3FF"/>
            <w:textDirection w:val="btLr"/>
            <w:vAlign w:val="center"/>
            <w:hideMark/>
          </w:tcPr>
          <w:p w14:paraId="6CF3F013" w14:textId="77777777" w:rsidR="00811EC9" w:rsidRPr="0020160C" w:rsidRDefault="00811EC9" w:rsidP="00336E1F">
            <w:pPr>
              <w:jc w:val="center"/>
              <w:rPr>
                <w:rFonts w:cs="Arial"/>
                <w:b/>
                <w:sz w:val="18"/>
                <w:szCs w:val="18"/>
              </w:rPr>
            </w:pPr>
            <w:r w:rsidRPr="0020160C">
              <w:rPr>
                <w:rFonts w:cs="Arial"/>
                <w:b/>
                <w:sz w:val="18"/>
                <w:szCs w:val="18"/>
              </w:rPr>
              <w:t>California</w:t>
            </w:r>
          </w:p>
        </w:tc>
        <w:tc>
          <w:tcPr>
            <w:tcW w:w="310" w:type="pct"/>
            <w:shd w:val="clear" w:color="auto" w:fill="D5F3FF"/>
            <w:textDirection w:val="btLr"/>
            <w:vAlign w:val="center"/>
            <w:hideMark/>
          </w:tcPr>
          <w:p w14:paraId="654DF313" w14:textId="77777777" w:rsidR="00811EC9" w:rsidRPr="0020160C" w:rsidRDefault="00811EC9" w:rsidP="00336E1F">
            <w:pPr>
              <w:jc w:val="center"/>
              <w:rPr>
                <w:rFonts w:cs="Arial"/>
                <w:b/>
                <w:sz w:val="18"/>
                <w:szCs w:val="18"/>
              </w:rPr>
            </w:pPr>
            <w:r w:rsidRPr="0020160C">
              <w:rPr>
                <w:rFonts w:cs="Arial"/>
                <w:b/>
                <w:sz w:val="18"/>
                <w:szCs w:val="18"/>
              </w:rPr>
              <w:t>Southeast</w:t>
            </w:r>
          </w:p>
        </w:tc>
        <w:tc>
          <w:tcPr>
            <w:tcW w:w="311" w:type="pct"/>
            <w:shd w:val="clear" w:color="auto" w:fill="D5F3FF"/>
            <w:textDirection w:val="btLr"/>
            <w:vAlign w:val="center"/>
            <w:hideMark/>
          </w:tcPr>
          <w:p w14:paraId="7A730893" w14:textId="77777777" w:rsidR="00811EC9" w:rsidRPr="0020160C" w:rsidRDefault="00811EC9" w:rsidP="00336E1F">
            <w:pPr>
              <w:jc w:val="center"/>
              <w:rPr>
                <w:rFonts w:cs="Arial"/>
                <w:b/>
                <w:sz w:val="18"/>
                <w:szCs w:val="18"/>
              </w:rPr>
            </w:pPr>
            <w:r w:rsidRPr="0020160C">
              <w:rPr>
                <w:rFonts w:cs="Arial"/>
                <w:b/>
                <w:sz w:val="18"/>
                <w:szCs w:val="18"/>
              </w:rPr>
              <w:t>Carolinas</w:t>
            </w:r>
          </w:p>
        </w:tc>
        <w:tc>
          <w:tcPr>
            <w:tcW w:w="311" w:type="pct"/>
            <w:shd w:val="clear" w:color="auto" w:fill="D5F3FF"/>
            <w:textDirection w:val="btLr"/>
            <w:vAlign w:val="center"/>
            <w:hideMark/>
          </w:tcPr>
          <w:p w14:paraId="2A1CE617" w14:textId="77777777" w:rsidR="00811EC9" w:rsidRPr="0020160C" w:rsidRDefault="00811EC9" w:rsidP="00336E1F">
            <w:pPr>
              <w:jc w:val="center"/>
              <w:rPr>
                <w:rFonts w:cs="Arial"/>
                <w:b/>
                <w:sz w:val="18"/>
                <w:szCs w:val="18"/>
              </w:rPr>
            </w:pPr>
            <w:r w:rsidRPr="0020160C">
              <w:rPr>
                <w:rFonts w:cs="Arial"/>
                <w:b/>
                <w:sz w:val="18"/>
                <w:szCs w:val="18"/>
              </w:rPr>
              <w:t>Florida</w:t>
            </w:r>
          </w:p>
        </w:tc>
        <w:tc>
          <w:tcPr>
            <w:tcW w:w="311" w:type="pct"/>
            <w:shd w:val="clear" w:color="auto" w:fill="D5F3FF"/>
            <w:textDirection w:val="btLr"/>
            <w:vAlign w:val="center"/>
            <w:hideMark/>
          </w:tcPr>
          <w:p w14:paraId="31B3CF68" w14:textId="77777777" w:rsidR="00811EC9" w:rsidRPr="0020160C" w:rsidRDefault="00811EC9" w:rsidP="00336E1F">
            <w:pPr>
              <w:jc w:val="center"/>
              <w:rPr>
                <w:rFonts w:cs="Arial"/>
                <w:b/>
                <w:sz w:val="18"/>
                <w:szCs w:val="18"/>
              </w:rPr>
            </w:pPr>
            <w:r w:rsidRPr="0020160C">
              <w:rPr>
                <w:rFonts w:cs="Arial"/>
                <w:b/>
                <w:sz w:val="18"/>
                <w:szCs w:val="18"/>
              </w:rPr>
              <w:t>Tennessee</w:t>
            </w:r>
          </w:p>
        </w:tc>
        <w:tc>
          <w:tcPr>
            <w:tcW w:w="311" w:type="pct"/>
            <w:shd w:val="clear" w:color="auto" w:fill="D5F3FF"/>
            <w:textDirection w:val="btLr"/>
            <w:vAlign w:val="center"/>
            <w:hideMark/>
          </w:tcPr>
          <w:p w14:paraId="5A289475" w14:textId="77777777" w:rsidR="00811EC9" w:rsidRPr="0020160C" w:rsidRDefault="00811EC9" w:rsidP="00336E1F">
            <w:pPr>
              <w:jc w:val="center"/>
              <w:rPr>
                <w:rFonts w:cs="Arial"/>
                <w:b/>
                <w:sz w:val="18"/>
                <w:szCs w:val="18"/>
              </w:rPr>
            </w:pPr>
            <w:r w:rsidRPr="0020160C">
              <w:rPr>
                <w:rFonts w:cs="Arial"/>
                <w:b/>
                <w:sz w:val="18"/>
                <w:szCs w:val="18"/>
              </w:rPr>
              <w:t>Mid-Atlantic</w:t>
            </w:r>
          </w:p>
        </w:tc>
        <w:tc>
          <w:tcPr>
            <w:tcW w:w="311" w:type="pct"/>
            <w:shd w:val="clear" w:color="auto" w:fill="D5F3FF"/>
            <w:textDirection w:val="btLr"/>
            <w:vAlign w:val="center"/>
            <w:hideMark/>
          </w:tcPr>
          <w:p w14:paraId="61D437E0" w14:textId="77777777" w:rsidR="00811EC9" w:rsidRPr="0020160C" w:rsidRDefault="00811EC9" w:rsidP="00336E1F">
            <w:pPr>
              <w:jc w:val="center"/>
              <w:rPr>
                <w:rFonts w:cs="Arial"/>
                <w:b/>
                <w:sz w:val="18"/>
                <w:szCs w:val="18"/>
              </w:rPr>
            </w:pPr>
            <w:r w:rsidRPr="0020160C">
              <w:rPr>
                <w:rFonts w:cs="Arial"/>
                <w:b/>
                <w:sz w:val="18"/>
                <w:szCs w:val="18"/>
              </w:rPr>
              <w:t>New England</w:t>
            </w:r>
          </w:p>
        </w:tc>
        <w:tc>
          <w:tcPr>
            <w:tcW w:w="311" w:type="pct"/>
            <w:shd w:val="clear" w:color="auto" w:fill="D5F3FF"/>
            <w:textDirection w:val="btLr"/>
            <w:vAlign w:val="center"/>
            <w:hideMark/>
          </w:tcPr>
          <w:p w14:paraId="25707161" w14:textId="77777777" w:rsidR="00811EC9" w:rsidRPr="0020160C" w:rsidRDefault="00811EC9" w:rsidP="00336E1F">
            <w:pPr>
              <w:jc w:val="center"/>
              <w:rPr>
                <w:rFonts w:cs="Arial"/>
                <w:b/>
                <w:sz w:val="18"/>
                <w:szCs w:val="18"/>
              </w:rPr>
            </w:pPr>
            <w:r w:rsidRPr="0020160C">
              <w:rPr>
                <w:rFonts w:cs="Arial"/>
                <w:b/>
                <w:sz w:val="18"/>
                <w:szCs w:val="18"/>
              </w:rPr>
              <w:t>New York</w:t>
            </w:r>
          </w:p>
        </w:tc>
        <w:tc>
          <w:tcPr>
            <w:tcW w:w="311" w:type="pct"/>
            <w:shd w:val="clear" w:color="auto" w:fill="D5F3FF"/>
            <w:textDirection w:val="btLr"/>
            <w:vAlign w:val="center"/>
            <w:hideMark/>
          </w:tcPr>
          <w:p w14:paraId="65BA6A61" w14:textId="77777777" w:rsidR="00811EC9" w:rsidRPr="0020160C" w:rsidRDefault="00811EC9" w:rsidP="00336E1F">
            <w:pPr>
              <w:jc w:val="center"/>
              <w:rPr>
                <w:rFonts w:cs="Arial"/>
                <w:b/>
                <w:sz w:val="18"/>
                <w:szCs w:val="18"/>
              </w:rPr>
            </w:pPr>
            <w:r w:rsidRPr="0020160C">
              <w:rPr>
                <w:rFonts w:cs="Arial"/>
                <w:b/>
                <w:sz w:val="18"/>
                <w:szCs w:val="18"/>
              </w:rPr>
              <w:t>Northwest</w:t>
            </w:r>
          </w:p>
        </w:tc>
        <w:tc>
          <w:tcPr>
            <w:tcW w:w="311" w:type="pct"/>
            <w:shd w:val="clear" w:color="auto" w:fill="D5F3FF"/>
            <w:textDirection w:val="btLr"/>
            <w:vAlign w:val="center"/>
            <w:hideMark/>
          </w:tcPr>
          <w:p w14:paraId="3B900AC4" w14:textId="77777777" w:rsidR="00811EC9" w:rsidRPr="0020160C" w:rsidRDefault="00811EC9" w:rsidP="00336E1F">
            <w:pPr>
              <w:jc w:val="center"/>
              <w:rPr>
                <w:rFonts w:cs="Arial"/>
                <w:b/>
                <w:sz w:val="18"/>
                <w:szCs w:val="18"/>
              </w:rPr>
            </w:pPr>
            <w:r w:rsidRPr="0020160C">
              <w:rPr>
                <w:rFonts w:cs="Arial"/>
                <w:b/>
                <w:sz w:val="18"/>
                <w:szCs w:val="18"/>
              </w:rPr>
              <w:t>Rocky Mountains</w:t>
            </w:r>
          </w:p>
        </w:tc>
        <w:tc>
          <w:tcPr>
            <w:tcW w:w="311" w:type="pct"/>
            <w:shd w:val="clear" w:color="auto" w:fill="D5F3FF"/>
            <w:textDirection w:val="btLr"/>
            <w:vAlign w:val="center"/>
            <w:hideMark/>
          </w:tcPr>
          <w:p w14:paraId="1FF9E0E4" w14:textId="77777777" w:rsidR="00811EC9" w:rsidRPr="0020160C" w:rsidRDefault="00811EC9" w:rsidP="00336E1F">
            <w:pPr>
              <w:jc w:val="center"/>
              <w:rPr>
                <w:rFonts w:cs="Arial"/>
                <w:b/>
                <w:sz w:val="18"/>
                <w:szCs w:val="18"/>
              </w:rPr>
            </w:pPr>
            <w:r w:rsidRPr="0020160C">
              <w:rPr>
                <w:rFonts w:cs="Arial"/>
                <w:b/>
                <w:sz w:val="18"/>
                <w:szCs w:val="18"/>
              </w:rPr>
              <w:t>Southwest</w:t>
            </w:r>
          </w:p>
        </w:tc>
        <w:tc>
          <w:tcPr>
            <w:tcW w:w="311" w:type="pct"/>
            <w:shd w:val="clear" w:color="auto" w:fill="D5F3FF"/>
            <w:noWrap/>
            <w:textDirection w:val="btLr"/>
            <w:vAlign w:val="center"/>
            <w:hideMark/>
          </w:tcPr>
          <w:p w14:paraId="50353C94" w14:textId="77777777" w:rsidR="00811EC9" w:rsidRPr="0020160C" w:rsidRDefault="00811EC9" w:rsidP="00336E1F">
            <w:pPr>
              <w:jc w:val="center"/>
              <w:rPr>
                <w:rFonts w:cs="Arial"/>
                <w:b/>
                <w:sz w:val="18"/>
                <w:szCs w:val="18"/>
              </w:rPr>
            </w:pPr>
            <w:r w:rsidRPr="0020160C">
              <w:rPr>
                <w:rFonts w:cs="Arial"/>
                <w:b/>
                <w:sz w:val="18"/>
                <w:szCs w:val="18"/>
              </w:rPr>
              <w:t>Texas</w:t>
            </w:r>
          </w:p>
        </w:tc>
        <w:tc>
          <w:tcPr>
            <w:tcW w:w="311" w:type="pct"/>
            <w:shd w:val="clear" w:color="auto" w:fill="D5F3FF"/>
            <w:noWrap/>
            <w:textDirection w:val="btLr"/>
            <w:vAlign w:val="center"/>
            <w:hideMark/>
          </w:tcPr>
          <w:p w14:paraId="2561EAFC" w14:textId="77777777" w:rsidR="00811EC9" w:rsidRPr="0020160C" w:rsidRDefault="00811EC9" w:rsidP="00336E1F">
            <w:pPr>
              <w:jc w:val="center"/>
              <w:rPr>
                <w:rFonts w:cs="Arial"/>
                <w:b/>
                <w:sz w:val="18"/>
                <w:szCs w:val="18"/>
              </w:rPr>
            </w:pPr>
            <w:r w:rsidRPr="0020160C">
              <w:rPr>
                <w:rFonts w:cs="Arial"/>
                <w:b/>
                <w:sz w:val="18"/>
                <w:szCs w:val="18"/>
              </w:rPr>
              <w:t>Midwest</w:t>
            </w:r>
          </w:p>
        </w:tc>
        <w:tc>
          <w:tcPr>
            <w:tcW w:w="311" w:type="pct"/>
            <w:shd w:val="clear" w:color="auto" w:fill="D5F3FF"/>
            <w:noWrap/>
            <w:textDirection w:val="btLr"/>
            <w:vAlign w:val="center"/>
            <w:hideMark/>
          </w:tcPr>
          <w:p w14:paraId="38808AA2" w14:textId="77777777" w:rsidR="00811EC9" w:rsidRPr="0020160C" w:rsidRDefault="00811EC9" w:rsidP="00336E1F">
            <w:pPr>
              <w:jc w:val="center"/>
              <w:rPr>
                <w:rFonts w:cs="Arial"/>
                <w:b/>
                <w:sz w:val="18"/>
                <w:szCs w:val="18"/>
              </w:rPr>
            </w:pPr>
            <w:r w:rsidRPr="0020160C">
              <w:rPr>
                <w:rFonts w:cs="Arial"/>
                <w:b/>
                <w:sz w:val="18"/>
                <w:szCs w:val="18"/>
              </w:rPr>
              <w:t>Central</w:t>
            </w:r>
          </w:p>
        </w:tc>
      </w:tr>
      <w:tr w:rsidR="0047497E" w:rsidRPr="00E4227E" w14:paraId="43D8CC2E" w14:textId="77777777" w:rsidTr="00F41B1F">
        <w:trPr>
          <w:trHeight w:val="255"/>
          <w:jc w:val="center"/>
        </w:trPr>
        <w:tc>
          <w:tcPr>
            <w:tcW w:w="653" w:type="pct"/>
            <w:noWrap/>
            <w:vAlign w:val="center"/>
            <w:hideMark/>
          </w:tcPr>
          <w:p w14:paraId="0A201381" w14:textId="77777777" w:rsidR="00C22462" w:rsidRPr="0020160C" w:rsidRDefault="00C22462" w:rsidP="00336E1F">
            <w:pPr>
              <w:rPr>
                <w:rFonts w:cs="Arial"/>
                <w:sz w:val="18"/>
                <w:szCs w:val="18"/>
              </w:rPr>
            </w:pPr>
            <w:r w:rsidRPr="0020160C">
              <w:rPr>
                <w:rFonts w:cs="Arial"/>
                <w:sz w:val="18"/>
                <w:szCs w:val="18"/>
              </w:rPr>
              <w:t>Alabama</w:t>
            </w:r>
          </w:p>
        </w:tc>
        <w:tc>
          <w:tcPr>
            <w:tcW w:w="310" w:type="pct"/>
            <w:shd w:val="clear" w:color="auto" w:fill="F7FDFF"/>
            <w:noWrap/>
            <w:vAlign w:val="center"/>
            <w:hideMark/>
          </w:tcPr>
          <w:p w14:paraId="0B98EEBE" w14:textId="77777777" w:rsidR="00C22462" w:rsidRPr="0020160C" w:rsidRDefault="00C22462">
            <w:pPr>
              <w:jc w:val="center"/>
              <w:rPr>
                <w:rFonts w:cs="Arial"/>
                <w:sz w:val="18"/>
                <w:szCs w:val="18"/>
              </w:rPr>
            </w:pPr>
          </w:p>
        </w:tc>
        <w:tc>
          <w:tcPr>
            <w:tcW w:w="310" w:type="pct"/>
            <w:noWrap/>
            <w:vAlign w:val="center"/>
            <w:hideMark/>
          </w:tcPr>
          <w:p w14:paraId="050BAF51" w14:textId="77777777" w:rsidR="00C22462" w:rsidRPr="0020160C" w:rsidRDefault="00C22462">
            <w:pPr>
              <w:jc w:val="center"/>
              <w:rPr>
                <w:rFonts w:cs="Arial"/>
                <w:sz w:val="18"/>
                <w:szCs w:val="18"/>
              </w:rPr>
            </w:pPr>
            <w:r w:rsidRPr="0020160C">
              <w:rPr>
                <w:rFonts w:cs="Arial"/>
                <w:sz w:val="18"/>
                <w:szCs w:val="18"/>
              </w:rPr>
              <w:t>74%</w:t>
            </w:r>
          </w:p>
        </w:tc>
        <w:tc>
          <w:tcPr>
            <w:tcW w:w="311" w:type="pct"/>
            <w:shd w:val="clear" w:color="auto" w:fill="F7FDFF"/>
            <w:noWrap/>
            <w:vAlign w:val="center"/>
            <w:hideMark/>
          </w:tcPr>
          <w:p w14:paraId="2C51640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9785EAD" w14:textId="77777777" w:rsidR="00C22462" w:rsidRPr="0020160C" w:rsidRDefault="00C22462">
            <w:pPr>
              <w:jc w:val="center"/>
              <w:rPr>
                <w:rFonts w:cs="Arial"/>
                <w:sz w:val="18"/>
                <w:szCs w:val="18"/>
              </w:rPr>
            </w:pPr>
          </w:p>
        </w:tc>
        <w:tc>
          <w:tcPr>
            <w:tcW w:w="311" w:type="pct"/>
            <w:noWrap/>
            <w:vAlign w:val="center"/>
            <w:hideMark/>
          </w:tcPr>
          <w:p w14:paraId="29D4FAC6" w14:textId="77777777" w:rsidR="00C22462" w:rsidRPr="0020160C" w:rsidRDefault="00C22462">
            <w:pPr>
              <w:jc w:val="center"/>
              <w:rPr>
                <w:rFonts w:cs="Arial"/>
                <w:sz w:val="18"/>
                <w:szCs w:val="18"/>
              </w:rPr>
            </w:pPr>
            <w:r w:rsidRPr="0020160C">
              <w:rPr>
                <w:rFonts w:cs="Arial"/>
                <w:sz w:val="18"/>
                <w:szCs w:val="18"/>
              </w:rPr>
              <w:t>26%</w:t>
            </w:r>
          </w:p>
        </w:tc>
        <w:tc>
          <w:tcPr>
            <w:tcW w:w="311" w:type="pct"/>
            <w:shd w:val="clear" w:color="auto" w:fill="F7FDFF"/>
            <w:noWrap/>
            <w:vAlign w:val="center"/>
            <w:hideMark/>
          </w:tcPr>
          <w:p w14:paraId="6AA5554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3C6168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15A412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E8283C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005765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C9A427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4F4E56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210E11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C988FFE" w14:textId="77777777" w:rsidR="00C22462" w:rsidRPr="0020160C" w:rsidRDefault="00C22462">
            <w:pPr>
              <w:jc w:val="center"/>
              <w:rPr>
                <w:rFonts w:cs="Arial"/>
                <w:sz w:val="18"/>
                <w:szCs w:val="18"/>
              </w:rPr>
            </w:pPr>
          </w:p>
        </w:tc>
      </w:tr>
      <w:tr w:rsidR="0047497E" w:rsidRPr="00E4227E" w14:paraId="2154CD54" w14:textId="77777777" w:rsidTr="00F41B1F">
        <w:trPr>
          <w:trHeight w:val="255"/>
          <w:jc w:val="center"/>
        </w:trPr>
        <w:tc>
          <w:tcPr>
            <w:tcW w:w="653" w:type="pct"/>
            <w:noWrap/>
            <w:vAlign w:val="center"/>
            <w:hideMark/>
          </w:tcPr>
          <w:p w14:paraId="6F1DD06F" w14:textId="77777777" w:rsidR="00C22462" w:rsidRPr="0020160C" w:rsidRDefault="00C22462" w:rsidP="00336E1F">
            <w:pPr>
              <w:rPr>
                <w:rFonts w:cs="Arial"/>
                <w:sz w:val="18"/>
                <w:szCs w:val="18"/>
              </w:rPr>
            </w:pPr>
            <w:r w:rsidRPr="0020160C">
              <w:rPr>
                <w:rFonts w:cs="Arial"/>
                <w:sz w:val="18"/>
                <w:szCs w:val="18"/>
              </w:rPr>
              <w:t>Arkansas</w:t>
            </w:r>
          </w:p>
        </w:tc>
        <w:tc>
          <w:tcPr>
            <w:tcW w:w="310" w:type="pct"/>
            <w:shd w:val="clear" w:color="auto" w:fill="F7FDFF"/>
            <w:noWrap/>
            <w:vAlign w:val="center"/>
            <w:hideMark/>
          </w:tcPr>
          <w:p w14:paraId="65D2165A" w14:textId="77777777" w:rsidR="00C22462" w:rsidRPr="0020160C" w:rsidRDefault="00C22462">
            <w:pPr>
              <w:jc w:val="center"/>
              <w:rPr>
                <w:rFonts w:cs="Arial"/>
                <w:sz w:val="18"/>
                <w:szCs w:val="18"/>
              </w:rPr>
            </w:pPr>
          </w:p>
        </w:tc>
        <w:tc>
          <w:tcPr>
            <w:tcW w:w="310" w:type="pct"/>
            <w:shd w:val="clear" w:color="auto" w:fill="F7FDFF"/>
            <w:noWrap/>
            <w:vAlign w:val="center"/>
            <w:hideMark/>
          </w:tcPr>
          <w:p w14:paraId="47B0676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57C3CD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A374DE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6B3DD5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D40728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C76B043"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054C08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E6B9C4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156BBA3"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7693B6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B179F93" w14:textId="77777777" w:rsidR="00C22462" w:rsidRPr="0020160C" w:rsidRDefault="00C22462">
            <w:pPr>
              <w:jc w:val="center"/>
              <w:rPr>
                <w:rFonts w:cs="Arial"/>
                <w:sz w:val="18"/>
                <w:szCs w:val="18"/>
              </w:rPr>
            </w:pPr>
          </w:p>
        </w:tc>
        <w:tc>
          <w:tcPr>
            <w:tcW w:w="311" w:type="pct"/>
            <w:noWrap/>
            <w:vAlign w:val="center"/>
            <w:hideMark/>
          </w:tcPr>
          <w:p w14:paraId="3451B21B" w14:textId="77777777" w:rsidR="00C22462" w:rsidRPr="0020160C" w:rsidRDefault="00C22462">
            <w:pPr>
              <w:jc w:val="center"/>
              <w:rPr>
                <w:rFonts w:cs="Arial"/>
                <w:sz w:val="18"/>
                <w:szCs w:val="18"/>
              </w:rPr>
            </w:pPr>
            <w:r w:rsidRPr="0020160C">
              <w:rPr>
                <w:rFonts w:cs="Arial"/>
                <w:sz w:val="18"/>
                <w:szCs w:val="18"/>
              </w:rPr>
              <w:t>74%</w:t>
            </w:r>
          </w:p>
        </w:tc>
        <w:tc>
          <w:tcPr>
            <w:tcW w:w="311" w:type="pct"/>
            <w:noWrap/>
            <w:vAlign w:val="center"/>
            <w:hideMark/>
          </w:tcPr>
          <w:p w14:paraId="3D2A7845" w14:textId="77777777" w:rsidR="00C22462" w:rsidRPr="0020160C" w:rsidRDefault="00C22462">
            <w:pPr>
              <w:jc w:val="center"/>
              <w:rPr>
                <w:rFonts w:cs="Arial"/>
                <w:sz w:val="18"/>
                <w:szCs w:val="18"/>
              </w:rPr>
            </w:pPr>
            <w:r w:rsidRPr="0020160C">
              <w:rPr>
                <w:rFonts w:cs="Arial"/>
                <w:sz w:val="18"/>
                <w:szCs w:val="18"/>
              </w:rPr>
              <w:t>26%</w:t>
            </w:r>
          </w:p>
        </w:tc>
      </w:tr>
      <w:tr w:rsidR="0047497E" w:rsidRPr="00E4227E" w14:paraId="24FEE4A2" w14:textId="77777777" w:rsidTr="00F41B1F">
        <w:trPr>
          <w:trHeight w:val="255"/>
          <w:jc w:val="center"/>
        </w:trPr>
        <w:tc>
          <w:tcPr>
            <w:tcW w:w="653" w:type="pct"/>
            <w:noWrap/>
            <w:vAlign w:val="center"/>
            <w:hideMark/>
          </w:tcPr>
          <w:p w14:paraId="4D55D653" w14:textId="77777777" w:rsidR="00C22462" w:rsidRPr="0020160C" w:rsidRDefault="00C22462" w:rsidP="00336E1F">
            <w:pPr>
              <w:rPr>
                <w:rFonts w:cs="Arial"/>
                <w:sz w:val="18"/>
                <w:szCs w:val="18"/>
              </w:rPr>
            </w:pPr>
            <w:r w:rsidRPr="0020160C">
              <w:rPr>
                <w:rFonts w:cs="Arial"/>
                <w:sz w:val="18"/>
                <w:szCs w:val="18"/>
              </w:rPr>
              <w:t>Arizona</w:t>
            </w:r>
          </w:p>
        </w:tc>
        <w:tc>
          <w:tcPr>
            <w:tcW w:w="310" w:type="pct"/>
            <w:shd w:val="clear" w:color="auto" w:fill="F7FDFF"/>
            <w:noWrap/>
            <w:vAlign w:val="center"/>
            <w:hideMark/>
          </w:tcPr>
          <w:p w14:paraId="710BFA94" w14:textId="77777777" w:rsidR="00C22462" w:rsidRPr="0020160C" w:rsidRDefault="00C22462">
            <w:pPr>
              <w:jc w:val="center"/>
              <w:rPr>
                <w:rFonts w:cs="Arial"/>
                <w:sz w:val="18"/>
                <w:szCs w:val="18"/>
              </w:rPr>
            </w:pPr>
          </w:p>
        </w:tc>
        <w:tc>
          <w:tcPr>
            <w:tcW w:w="310" w:type="pct"/>
            <w:shd w:val="clear" w:color="auto" w:fill="F7FDFF"/>
            <w:noWrap/>
            <w:vAlign w:val="center"/>
            <w:hideMark/>
          </w:tcPr>
          <w:p w14:paraId="7398E41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B734EF3"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1A89F3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CF0B9C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A13D4F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5DEFBF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675684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12E706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D9B7FAE" w14:textId="77777777" w:rsidR="00C22462" w:rsidRPr="0020160C" w:rsidRDefault="00C22462">
            <w:pPr>
              <w:jc w:val="center"/>
              <w:rPr>
                <w:rFonts w:cs="Arial"/>
                <w:sz w:val="18"/>
                <w:szCs w:val="18"/>
              </w:rPr>
            </w:pPr>
          </w:p>
        </w:tc>
        <w:tc>
          <w:tcPr>
            <w:tcW w:w="311" w:type="pct"/>
            <w:noWrap/>
            <w:vAlign w:val="center"/>
            <w:hideMark/>
          </w:tcPr>
          <w:p w14:paraId="717E02B6"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0A3AEB6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1661F8C"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5D4EFC4" w14:textId="77777777" w:rsidR="00C22462" w:rsidRPr="0020160C" w:rsidRDefault="00C22462">
            <w:pPr>
              <w:jc w:val="center"/>
              <w:rPr>
                <w:rFonts w:cs="Arial"/>
                <w:sz w:val="18"/>
                <w:szCs w:val="18"/>
              </w:rPr>
            </w:pPr>
          </w:p>
        </w:tc>
      </w:tr>
      <w:tr w:rsidR="0047497E" w:rsidRPr="00E4227E" w14:paraId="3524448B" w14:textId="77777777" w:rsidTr="00F41B1F">
        <w:trPr>
          <w:trHeight w:val="255"/>
          <w:jc w:val="center"/>
        </w:trPr>
        <w:tc>
          <w:tcPr>
            <w:tcW w:w="653" w:type="pct"/>
            <w:noWrap/>
            <w:vAlign w:val="center"/>
            <w:hideMark/>
          </w:tcPr>
          <w:p w14:paraId="6195D7B1" w14:textId="77777777" w:rsidR="00C22462" w:rsidRPr="0020160C" w:rsidRDefault="00C22462" w:rsidP="00336E1F">
            <w:pPr>
              <w:rPr>
                <w:rFonts w:cs="Arial"/>
                <w:sz w:val="18"/>
                <w:szCs w:val="18"/>
              </w:rPr>
            </w:pPr>
            <w:r w:rsidRPr="0020160C">
              <w:rPr>
                <w:rFonts w:cs="Arial"/>
                <w:sz w:val="18"/>
                <w:szCs w:val="18"/>
              </w:rPr>
              <w:t>California</w:t>
            </w:r>
          </w:p>
        </w:tc>
        <w:tc>
          <w:tcPr>
            <w:tcW w:w="310" w:type="pct"/>
            <w:noWrap/>
            <w:vAlign w:val="center"/>
            <w:hideMark/>
          </w:tcPr>
          <w:p w14:paraId="4C808E05" w14:textId="77777777" w:rsidR="00C22462" w:rsidRPr="0020160C" w:rsidRDefault="00C22462">
            <w:pPr>
              <w:jc w:val="center"/>
              <w:rPr>
                <w:rFonts w:cs="Arial"/>
                <w:sz w:val="18"/>
                <w:szCs w:val="18"/>
              </w:rPr>
            </w:pPr>
            <w:r w:rsidRPr="0020160C">
              <w:rPr>
                <w:rFonts w:cs="Arial"/>
                <w:sz w:val="18"/>
                <w:szCs w:val="18"/>
              </w:rPr>
              <w:t>100%</w:t>
            </w:r>
          </w:p>
        </w:tc>
        <w:tc>
          <w:tcPr>
            <w:tcW w:w="310" w:type="pct"/>
            <w:shd w:val="clear" w:color="auto" w:fill="F7FDFF"/>
            <w:noWrap/>
            <w:vAlign w:val="center"/>
            <w:hideMark/>
          </w:tcPr>
          <w:p w14:paraId="7AD5452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2CB0C9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2AEB67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39B33F3"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424ABA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DD9C5E3"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689735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21B0E0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2F5DD3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D34431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8FDFD4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2EB653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B97AF12" w14:textId="77777777" w:rsidR="00C22462" w:rsidRPr="0020160C" w:rsidRDefault="00C22462">
            <w:pPr>
              <w:jc w:val="center"/>
              <w:rPr>
                <w:rFonts w:cs="Arial"/>
                <w:sz w:val="18"/>
                <w:szCs w:val="18"/>
              </w:rPr>
            </w:pPr>
          </w:p>
        </w:tc>
      </w:tr>
      <w:tr w:rsidR="0047497E" w:rsidRPr="00E4227E" w14:paraId="07FA637A" w14:textId="77777777" w:rsidTr="00F41B1F">
        <w:trPr>
          <w:trHeight w:val="255"/>
          <w:jc w:val="center"/>
        </w:trPr>
        <w:tc>
          <w:tcPr>
            <w:tcW w:w="653" w:type="pct"/>
            <w:noWrap/>
            <w:vAlign w:val="center"/>
            <w:hideMark/>
          </w:tcPr>
          <w:p w14:paraId="4B665DD7" w14:textId="77777777" w:rsidR="00C22462" w:rsidRPr="0020160C" w:rsidRDefault="00C22462" w:rsidP="00336E1F">
            <w:pPr>
              <w:rPr>
                <w:rFonts w:cs="Arial"/>
                <w:sz w:val="18"/>
                <w:szCs w:val="18"/>
              </w:rPr>
            </w:pPr>
            <w:r w:rsidRPr="0020160C">
              <w:rPr>
                <w:rFonts w:cs="Arial"/>
                <w:sz w:val="18"/>
                <w:szCs w:val="18"/>
              </w:rPr>
              <w:t>Colorado</w:t>
            </w:r>
          </w:p>
        </w:tc>
        <w:tc>
          <w:tcPr>
            <w:tcW w:w="310" w:type="pct"/>
            <w:shd w:val="clear" w:color="auto" w:fill="F7FDFF"/>
            <w:noWrap/>
            <w:vAlign w:val="center"/>
            <w:hideMark/>
          </w:tcPr>
          <w:p w14:paraId="312AD6AD" w14:textId="77777777" w:rsidR="00C22462" w:rsidRPr="0020160C" w:rsidRDefault="00C22462">
            <w:pPr>
              <w:jc w:val="center"/>
              <w:rPr>
                <w:rFonts w:cs="Arial"/>
                <w:sz w:val="18"/>
                <w:szCs w:val="18"/>
              </w:rPr>
            </w:pPr>
          </w:p>
        </w:tc>
        <w:tc>
          <w:tcPr>
            <w:tcW w:w="310" w:type="pct"/>
            <w:shd w:val="clear" w:color="auto" w:fill="F7FDFF"/>
            <w:noWrap/>
            <w:vAlign w:val="center"/>
            <w:hideMark/>
          </w:tcPr>
          <w:p w14:paraId="537A6EF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AFF8B1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888B6C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FD8783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E89796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B02411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08750A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22D7C39" w14:textId="77777777" w:rsidR="00C22462" w:rsidRPr="0020160C" w:rsidRDefault="00C22462">
            <w:pPr>
              <w:jc w:val="center"/>
              <w:rPr>
                <w:rFonts w:cs="Arial"/>
                <w:sz w:val="18"/>
                <w:szCs w:val="18"/>
              </w:rPr>
            </w:pPr>
          </w:p>
        </w:tc>
        <w:tc>
          <w:tcPr>
            <w:tcW w:w="311" w:type="pct"/>
            <w:noWrap/>
            <w:vAlign w:val="center"/>
            <w:hideMark/>
          </w:tcPr>
          <w:p w14:paraId="2603459D"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669266A3"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9785A7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932C27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B5A72FE" w14:textId="77777777" w:rsidR="00C22462" w:rsidRPr="0020160C" w:rsidRDefault="00C22462">
            <w:pPr>
              <w:jc w:val="center"/>
              <w:rPr>
                <w:rFonts w:cs="Arial"/>
                <w:sz w:val="18"/>
                <w:szCs w:val="18"/>
              </w:rPr>
            </w:pPr>
          </w:p>
        </w:tc>
      </w:tr>
      <w:tr w:rsidR="0047497E" w:rsidRPr="00E4227E" w14:paraId="6FD8595D" w14:textId="77777777" w:rsidTr="00F41B1F">
        <w:trPr>
          <w:trHeight w:val="255"/>
          <w:jc w:val="center"/>
        </w:trPr>
        <w:tc>
          <w:tcPr>
            <w:tcW w:w="653" w:type="pct"/>
            <w:noWrap/>
            <w:vAlign w:val="center"/>
            <w:hideMark/>
          </w:tcPr>
          <w:p w14:paraId="2BC6F3B2" w14:textId="77777777" w:rsidR="00C22462" w:rsidRPr="0020160C" w:rsidRDefault="00C22462" w:rsidP="00336E1F">
            <w:pPr>
              <w:rPr>
                <w:rFonts w:cs="Arial"/>
                <w:sz w:val="18"/>
                <w:szCs w:val="18"/>
              </w:rPr>
            </w:pPr>
            <w:r w:rsidRPr="0020160C">
              <w:rPr>
                <w:rFonts w:cs="Arial"/>
                <w:sz w:val="18"/>
                <w:szCs w:val="18"/>
              </w:rPr>
              <w:t>Connecticut</w:t>
            </w:r>
          </w:p>
        </w:tc>
        <w:tc>
          <w:tcPr>
            <w:tcW w:w="310" w:type="pct"/>
            <w:shd w:val="clear" w:color="auto" w:fill="F7FDFF"/>
            <w:noWrap/>
            <w:vAlign w:val="center"/>
            <w:hideMark/>
          </w:tcPr>
          <w:p w14:paraId="0A7FCC3C" w14:textId="77777777" w:rsidR="00C22462" w:rsidRPr="0020160C" w:rsidRDefault="00C22462">
            <w:pPr>
              <w:jc w:val="center"/>
              <w:rPr>
                <w:rFonts w:cs="Arial"/>
                <w:sz w:val="18"/>
                <w:szCs w:val="18"/>
              </w:rPr>
            </w:pPr>
          </w:p>
        </w:tc>
        <w:tc>
          <w:tcPr>
            <w:tcW w:w="310" w:type="pct"/>
            <w:shd w:val="clear" w:color="auto" w:fill="F7FDFF"/>
            <w:noWrap/>
            <w:vAlign w:val="center"/>
            <w:hideMark/>
          </w:tcPr>
          <w:p w14:paraId="63CAC1B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4771C0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87AB3A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64BAED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07E5FE5" w14:textId="77777777" w:rsidR="00C22462" w:rsidRPr="0020160C" w:rsidRDefault="00C22462">
            <w:pPr>
              <w:jc w:val="center"/>
              <w:rPr>
                <w:rFonts w:cs="Arial"/>
                <w:sz w:val="18"/>
                <w:szCs w:val="18"/>
              </w:rPr>
            </w:pPr>
          </w:p>
        </w:tc>
        <w:tc>
          <w:tcPr>
            <w:tcW w:w="311" w:type="pct"/>
            <w:noWrap/>
            <w:vAlign w:val="center"/>
            <w:hideMark/>
          </w:tcPr>
          <w:p w14:paraId="5B31911B"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1798AC8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71E6F5C"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5A2F37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763DEC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D67108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5F1CB6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8152FD2" w14:textId="77777777" w:rsidR="00C22462" w:rsidRPr="0020160C" w:rsidRDefault="00C22462">
            <w:pPr>
              <w:jc w:val="center"/>
              <w:rPr>
                <w:rFonts w:cs="Arial"/>
                <w:sz w:val="18"/>
                <w:szCs w:val="18"/>
              </w:rPr>
            </w:pPr>
          </w:p>
        </w:tc>
      </w:tr>
      <w:tr w:rsidR="0047497E" w:rsidRPr="00E4227E" w14:paraId="257CF43B" w14:textId="77777777" w:rsidTr="00F41B1F">
        <w:trPr>
          <w:trHeight w:val="255"/>
          <w:jc w:val="center"/>
        </w:trPr>
        <w:tc>
          <w:tcPr>
            <w:tcW w:w="653" w:type="pct"/>
            <w:noWrap/>
            <w:vAlign w:val="center"/>
            <w:hideMark/>
          </w:tcPr>
          <w:p w14:paraId="59E928F7" w14:textId="77777777" w:rsidR="00C22462" w:rsidRPr="0020160C" w:rsidRDefault="00C22462" w:rsidP="00336E1F">
            <w:pPr>
              <w:rPr>
                <w:rFonts w:cs="Arial"/>
                <w:sz w:val="18"/>
                <w:szCs w:val="18"/>
              </w:rPr>
            </w:pPr>
            <w:r w:rsidRPr="0020160C">
              <w:rPr>
                <w:rFonts w:cs="Arial"/>
                <w:sz w:val="18"/>
                <w:szCs w:val="18"/>
              </w:rPr>
              <w:t>District of Columbia</w:t>
            </w:r>
          </w:p>
        </w:tc>
        <w:tc>
          <w:tcPr>
            <w:tcW w:w="310" w:type="pct"/>
            <w:shd w:val="clear" w:color="auto" w:fill="F7FDFF"/>
            <w:noWrap/>
            <w:vAlign w:val="center"/>
            <w:hideMark/>
          </w:tcPr>
          <w:p w14:paraId="60D56006" w14:textId="77777777" w:rsidR="00C22462" w:rsidRPr="0020160C" w:rsidRDefault="00C22462">
            <w:pPr>
              <w:jc w:val="center"/>
              <w:rPr>
                <w:rFonts w:cs="Arial"/>
                <w:sz w:val="18"/>
                <w:szCs w:val="18"/>
              </w:rPr>
            </w:pPr>
          </w:p>
        </w:tc>
        <w:tc>
          <w:tcPr>
            <w:tcW w:w="310" w:type="pct"/>
            <w:shd w:val="clear" w:color="auto" w:fill="F7FDFF"/>
            <w:noWrap/>
            <w:vAlign w:val="center"/>
            <w:hideMark/>
          </w:tcPr>
          <w:p w14:paraId="74D1AD4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AF17A9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CF9188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B2E9775" w14:textId="77777777" w:rsidR="00C22462" w:rsidRPr="0020160C" w:rsidRDefault="00C22462">
            <w:pPr>
              <w:jc w:val="center"/>
              <w:rPr>
                <w:rFonts w:cs="Arial"/>
                <w:sz w:val="18"/>
                <w:szCs w:val="18"/>
              </w:rPr>
            </w:pPr>
          </w:p>
        </w:tc>
        <w:tc>
          <w:tcPr>
            <w:tcW w:w="311" w:type="pct"/>
            <w:noWrap/>
            <w:vAlign w:val="center"/>
            <w:hideMark/>
          </w:tcPr>
          <w:p w14:paraId="557547FB"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0F57584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4E26B7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D40AB1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4F141F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67B7C3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A581BC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12E48B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7A81010" w14:textId="77777777" w:rsidR="00C22462" w:rsidRPr="0020160C" w:rsidRDefault="00C22462">
            <w:pPr>
              <w:jc w:val="center"/>
              <w:rPr>
                <w:rFonts w:cs="Arial"/>
                <w:sz w:val="18"/>
                <w:szCs w:val="18"/>
              </w:rPr>
            </w:pPr>
          </w:p>
        </w:tc>
      </w:tr>
      <w:tr w:rsidR="0047497E" w:rsidRPr="00E4227E" w14:paraId="69A62376" w14:textId="77777777" w:rsidTr="00F41B1F">
        <w:trPr>
          <w:trHeight w:val="255"/>
          <w:jc w:val="center"/>
        </w:trPr>
        <w:tc>
          <w:tcPr>
            <w:tcW w:w="653" w:type="pct"/>
            <w:noWrap/>
            <w:vAlign w:val="center"/>
            <w:hideMark/>
          </w:tcPr>
          <w:p w14:paraId="45B23AAC" w14:textId="77777777" w:rsidR="00C22462" w:rsidRPr="0020160C" w:rsidRDefault="00C22462" w:rsidP="00336E1F">
            <w:pPr>
              <w:rPr>
                <w:rFonts w:cs="Arial"/>
                <w:sz w:val="18"/>
                <w:szCs w:val="18"/>
              </w:rPr>
            </w:pPr>
            <w:r w:rsidRPr="0020160C">
              <w:rPr>
                <w:rFonts w:cs="Arial"/>
                <w:sz w:val="18"/>
                <w:szCs w:val="18"/>
              </w:rPr>
              <w:t>Delaware</w:t>
            </w:r>
          </w:p>
        </w:tc>
        <w:tc>
          <w:tcPr>
            <w:tcW w:w="310" w:type="pct"/>
            <w:shd w:val="clear" w:color="auto" w:fill="F7FDFF"/>
            <w:noWrap/>
            <w:vAlign w:val="center"/>
            <w:hideMark/>
          </w:tcPr>
          <w:p w14:paraId="6181BE03" w14:textId="77777777" w:rsidR="00C22462" w:rsidRPr="0020160C" w:rsidRDefault="00C22462">
            <w:pPr>
              <w:jc w:val="center"/>
              <w:rPr>
                <w:rFonts w:cs="Arial"/>
                <w:sz w:val="18"/>
                <w:szCs w:val="18"/>
              </w:rPr>
            </w:pPr>
          </w:p>
        </w:tc>
        <w:tc>
          <w:tcPr>
            <w:tcW w:w="310" w:type="pct"/>
            <w:shd w:val="clear" w:color="auto" w:fill="F7FDFF"/>
            <w:noWrap/>
            <w:vAlign w:val="center"/>
            <w:hideMark/>
          </w:tcPr>
          <w:p w14:paraId="496357A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3265DF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1F06ED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FD98707" w14:textId="77777777" w:rsidR="00C22462" w:rsidRPr="0020160C" w:rsidRDefault="00C22462">
            <w:pPr>
              <w:jc w:val="center"/>
              <w:rPr>
                <w:rFonts w:cs="Arial"/>
                <w:sz w:val="18"/>
                <w:szCs w:val="18"/>
              </w:rPr>
            </w:pPr>
          </w:p>
        </w:tc>
        <w:tc>
          <w:tcPr>
            <w:tcW w:w="311" w:type="pct"/>
            <w:noWrap/>
            <w:vAlign w:val="center"/>
            <w:hideMark/>
          </w:tcPr>
          <w:p w14:paraId="471DDC41"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5F9772B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019C7A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80D295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BF78FA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34EB11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CED8F4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09DBC2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E472011" w14:textId="77777777" w:rsidR="00C22462" w:rsidRPr="0020160C" w:rsidRDefault="00C22462">
            <w:pPr>
              <w:jc w:val="center"/>
              <w:rPr>
                <w:rFonts w:cs="Arial"/>
                <w:sz w:val="18"/>
                <w:szCs w:val="18"/>
              </w:rPr>
            </w:pPr>
          </w:p>
        </w:tc>
      </w:tr>
      <w:tr w:rsidR="004041D4" w:rsidRPr="00E4227E" w14:paraId="4F5477A0" w14:textId="77777777" w:rsidTr="00F41B1F">
        <w:trPr>
          <w:trHeight w:val="255"/>
          <w:jc w:val="center"/>
        </w:trPr>
        <w:tc>
          <w:tcPr>
            <w:tcW w:w="653" w:type="pct"/>
            <w:noWrap/>
            <w:vAlign w:val="center"/>
            <w:hideMark/>
          </w:tcPr>
          <w:p w14:paraId="25AB464D" w14:textId="77777777" w:rsidR="00C22462" w:rsidRPr="0020160C" w:rsidRDefault="00C22462" w:rsidP="00336E1F">
            <w:pPr>
              <w:rPr>
                <w:rFonts w:cs="Arial"/>
                <w:sz w:val="18"/>
                <w:szCs w:val="18"/>
              </w:rPr>
            </w:pPr>
            <w:r w:rsidRPr="0020160C">
              <w:rPr>
                <w:rFonts w:cs="Arial"/>
                <w:sz w:val="18"/>
                <w:szCs w:val="18"/>
              </w:rPr>
              <w:t>Florida</w:t>
            </w:r>
          </w:p>
        </w:tc>
        <w:tc>
          <w:tcPr>
            <w:tcW w:w="310" w:type="pct"/>
            <w:shd w:val="clear" w:color="auto" w:fill="F7FDFF"/>
            <w:noWrap/>
            <w:vAlign w:val="center"/>
            <w:hideMark/>
          </w:tcPr>
          <w:p w14:paraId="36B4C90C" w14:textId="77777777" w:rsidR="00C22462" w:rsidRPr="0020160C" w:rsidRDefault="00C22462">
            <w:pPr>
              <w:jc w:val="center"/>
              <w:rPr>
                <w:rFonts w:cs="Arial"/>
                <w:sz w:val="18"/>
                <w:szCs w:val="18"/>
              </w:rPr>
            </w:pPr>
          </w:p>
        </w:tc>
        <w:tc>
          <w:tcPr>
            <w:tcW w:w="310" w:type="pct"/>
            <w:noWrap/>
            <w:vAlign w:val="center"/>
            <w:hideMark/>
          </w:tcPr>
          <w:p w14:paraId="5091995D" w14:textId="77777777" w:rsidR="00C22462" w:rsidRPr="0020160C" w:rsidRDefault="00C22462">
            <w:pPr>
              <w:jc w:val="center"/>
              <w:rPr>
                <w:rFonts w:cs="Arial"/>
                <w:sz w:val="18"/>
                <w:szCs w:val="18"/>
              </w:rPr>
            </w:pPr>
            <w:r w:rsidRPr="0020160C">
              <w:rPr>
                <w:rFonts w:cs="Arial"/>
                <w:sz w:val="18"/>
                <w:szCs w:val="18"/>
              </w:rPr>
              <w:t>6%</w:t>
            </w:r>
          </w:p>
        </w:tc>
        <w:tc>
          <w:tcPr>
            <w:tcW w:w="311" w:type="pct"/>
            <w:shd w:val="clear" w:color="auto" w:fill="F7FDFF"/>
            <w:noWrap/>
            <w:vAlign w:val="center"/>
            <w:hideMark/>
          </w:tcPr>
          <w:p w14:paraId="7CB573FA" w14:textId="77777777" w:rsidR="00C22462" w:rsidRPr="0020160C" w:rsidRDefault="00C22462">
            <w:pPr>
              <w:jc w:val="center"/>
              <w:rPr>
                <w:rFonts w:cs="Arial"/>
                <w:sz w:val="18"/>
                <w:szCs w:val="18"/>
              </w:rPr>
            </w:pPr>
          </w:p>
        </w:tc>
        <w:tc>
          <w:tcPr>
            <w:tcW w:w="311" w:type="pct"/>
            <w:noWrap/>
            <w:vAlign w:val="center"/>
            <w:hideMark/>
          </w:tcPr>
          <w:p w14:paraId="582F2CF0" w14:textId="77777777" w:rsidR="00C22462" w:rsidRPr="0020160C" w:rsidRDefault="00C22462">
            <w:pPr>
              <w:jc w:val="center"/>
              <w:rPr>
                <w:rFonts w:cs="Arial"/>
                <w:sz w:val="18"/>
                <w:szCs w:val="18"/>
              </w:rPr>
            </w:pPr>
            <w:r w:rsidRPr="0020160C">
              <w:rPr>
                <w:rFonts w:cs="Arial"/>
                <w:sz w:val="18"/>
                <w:szCs w:val="18"/>
              </w:rPr>
              <w:t>94%</w:t>
            </w:r>
          </w:p>
        </w:tc>
        <w:tc>
          <w:tcPr>
            <w:tcW w:w="311" w:type="pct"/>
            <w:shd w:val="clear" w:color="auto" w:fill="F7FDFF"/>
            <w:noWrap/>
            <w:vAlign w:val="center"/>
            <w:hideMark/>
          </w:tcPr>
          <w:p w14:paraId="24DBDB6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17D3E63"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CCF1D6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0A6DBAC"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C46094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5DE168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412DBBC"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28498F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3ECCAC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E2C94C7" w14:textId="77777777" w:rsidR="00C22462" w:rsidRPr="0020160C" w:rsidRDefault="00C22462">
            <w:pPr>
              <w:jc w:val="center"/>
              <w:rPr>
                <w:rFonts w:cs="Arial"/>
                <w:sz w:val="18"/>
                <w:szCs w:val="18"/>
              </w:rPr>
            </w:pPr>
          </w:p>
        </w:tc>
      </w:tr>
      <w:tr w:rsidR="004041D4" w:rsidRPr="00E4227E" w14:paraId="3322563F" w14:textId="77777777" w:rsidTr="00F41B1F">
        <w:trPr>
          <w:trHeight w:val="255"/>
          <w:jc w:val="center"/>
        </w:trPr>
        <w:tc>
          <w:tcPr>
            <w:tcW w:w="653" w:type="pct"/>
            <w:noWrap/>
            <w:vAlign w:val="center"/>
            <w:hideMark/>
          </w:tcPr>
          <w:p w14:paraId="767E0D16" w14:textId="77777777" w:rsidR="00C22462" w:rsidRPr="0020160C" w:rsidRDefault="00C22462" w:rsidP="00336E1F">
            <w:pPr>
              <w:rPr>
                <w:rFonts w:cs="Arial"/>
                <w:sz w:val="18"/>
                <w:szCs w:val="18"/>
              </w:rPr>
            </w:pPr>
            <w:r w:rsidRPr="0020160C">
              <w:rPr>
                <w:rFonts w:cs="Arial"/>
                <w:sz w:val="18"/>
                <w:szCs w:val="18"/>
              </w:rPr>
              <w:t>Georgia</w:t>
            </w:r>
          </w:p>
        </w:tc>
        <w:tc>
          <w:tcPr>
            <w:tcW w:w="310" w:type="pct"/>
            <w:shd w:val="clear" w:color="auto" w:fill="F7FDFF"/>
            <w:noWrap/>
            <w:vAlign w:val="center"/>
            <w:hideMark/>
          </w:tcPr>
          <w:p w14:paraId="5CC90EA2" w14:textId="77777777" w:rsidR="00C22462" w:rsidRPr="0020160C" w:rsidRDefault="00C22462">
            <w:pPr>
              <w:jc w:val="center"/>
              <w:rPr>
                <w:rFonts w:cs="Arial"/>
                <w:sz w:val="18"/>
                <w:szCs w:val="18"/>
              </w:rPr>
            </w:pPr>
          </w:p>
        </w:tc>
        <w:tc>
          <w:tcPr>
            <w:tcW w:w="310" w:type="pct"/>
            <w:noWrap/>
            <w:vAlign w:val="center"/>
            <w:hideMark/>
          </w:tcPr>
          <w:p w14:paraId="2843509E" w14:textId="77777777" w:rsidR="00C22462" w:rsidRPr="0020160C" w:rsidRDefault="00C22462">
            <w:pPr>
              <w:jc w:val="center"/>
              <w:rPr>
                <w:rFonts w:cs="Arial"/>
                <w:sz w:val="18"/>
                <w:szCs w:val="18"/>
              </w:rPr>
            </w:pPr>
            <w:r w:rsidRPr="0020160C">
              <w:rPr>
                <w:rFonts w:cs="Arial"/>
                <w:sz w:val="18"/>
                <w:szCs w:val="18"/>
              </w:rPr>
              <w:t>98%</w:t>
            </w:r>
          </w:p>
        </w:tc>
        <w:tc>
          <w:tcPr>
            <w:tcW w:w="311" w:type="pct"/>
            <w:shd w:val="clear" w:color="auto" w:fill="F7FDFF"/>
            <w:noWrap/>
            <w:vAlign w:val="center"/>
            <w:hideMark/>
          </w:tcPr>
          <w:p w14:paraId="3978893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0354904" w14:textId="77777777" w:rsidR="00C22462" w:rsidRPr="0020160C" w:rsidRDefault="00C22462">
            <w:pPr>
              <w:jc w:val="center"/>
              <w:rPr>
                <w:rFonts w:cs="Arial"/>
                <w:sz w:val="18"/>
                <w:szCs w:val="18"/>
              </w:rPr>
            </w:pPr>
          </w:p>
        </w:tc>
        <w:tc>
          <w:tcPr>
            <w:tcW w:w="311" w:type="pct"/>
            <w:noWrap/>
            <w:vAlign w:val="center"/>
            <w:hideMark/>
          </w:tcPr>
          <w:p w14:paraId="773EFB36" w14:textId="77777777" w:rsidR="00C22462" w:rsidRPr="0020160C" w:rsidRDefault="00C22462">
            <w:pPr>
              <w:jc w:val="center"/>
              <w:rPr>
                <w:rFonts w:cs="Arial"/>
                <w:sz w:val="18"/>
                <w:szCs w:val="18"/>
              </w:rPr>
            </w:pPr>
            <w:r w:rsidRPr="0020160C">
              <w:rPr>
                <w:rFonts w:cs="Arial"/>
                <w:sz w:val="18"/>
                <w:szCs w:val="18"/>
              </w:rPr>
              <w:t>2%</w:t>
            </w:r>
          </w:p>
        </w:tc>
        <w:tc>
          <w:tcPr>
            <w:tcW w:w="311" w:type="pct"/>
            <w:shd w:val="clear" w:color="auto" w:fill="F7FDFF"/>
            <w:noWrap/>
            <w:vAlign w:val="center"/>
            <w:hideMark/>
          </w:tcPr>
          <w:p w14:paraId="463841E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744009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6D6C4D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84A6A3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9D967F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477551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1090B3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2FFC9A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9E78D3E" w14:textId="77777777" w:rsidR="00C22462" w:rsidRPr="0020160C" w:rsidRDefault="00C22462">
            <w:pPr>
              <w:jc w:val="center"/>
              <w:rPr>
                <w:rFonts w:cs="Arial"/>
                <w:sz w:val="18"/>
                <w:szCs w:val="18"/>
              </w:rPr>
            </w:pPr>
          </w:p>
        </w:tc>
      </w:tr>
      <w:tr w:rsidR="004041D4" w:rsidRPr="00E4227E" w14:paraId="0C7B08B6" w14:textId="77777777" w:rsidTr="00F41B1F">
        <w:trPr>
          <w:trHeight w:val="255"/>
          <w:jc w:val="center"/>
        </w:trPr>
        <w:tc>
          <w:tcPr>
            <w:tcW w:w="653" w:type="pct"/>
            <w:noWrap/>
            <w:vAlign w:val="center"/>
            <w:hideMark/>
          </w:tcPr>
          <w:p w14:paraId="47538DBF" w14:textId="77777777" w:rsidR="00C22462" w:rsidRPr="0020160C" w:rsidRDefault="00C22462" w:rsidP="00336E1F">
            <w:pPr>
              <w:rPr>
                <w:rFonts w:cs="Arial"/>
                <w:sz w:val="18"/>
                <w:szCs w:val="18"/>
              </w:rPr>
            </w:pPr>
            <w:r w:rsidRPr="0020160C">
              <w:rPr>
                <w:rFonts w:cs="Arial"/>
                <w:sz w:val="18"/>
                <w:szCs w:val="18"/>
              </w:rPr>
              <w:t>Iowa</w:t>
            </w:r>
          </w:p>
        </w:tc>
        <w:tc>
          <w:tcPr>
            <w:tcW w:w="310" w:type="pct"/>
            <w:shd w:val="clear" w:color="auto" w:fill="F7FDFF"/>
            <w:noWrap/>
            <w:vAlign w:val="center"/>
            <w:hideMark/>
          </w:tcPr>
          <w:p w14:paraId="6B71B093" w14:textId="77777777" w:rsidR="00C22462" w:rsidRPr="0020160C" w:rsidRDefault="00C22462">
            <w:pPr>
              <w:jc w:val="center"/>
              <w:rPr>
                <w:rFonts w:cs="Arial"/>
                <w:sz w:val="18"/>
                <w:szCs w:val="18"/>
              </w:rPr>
            </w:pPr>
          </w:p>
        </w:tc>
        <w:tc>
          <w:tcPr>
            <w:tcW w:w="310" w:type="pct"/>
            <w:shd w:val="clear" w:color="auto" w:fill="F7FDFF"/>
            <w:noWrap/>
            <w:vAlign w:val="center"/>
            <w:hideMark/>
          </w:tcPr>
          <w:p w14:paraId="038FEF9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3E734D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7E2224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949A3E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922CCC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7160C83"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3EAD5E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31DEB3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DD5A26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7C51CB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FEA9E1F" w14:textId="77777777" w:rsidR="00C22462" w:rsidRPr="0020160C" w:rsidRDefault="00C22462">
            <w:pPr>
              <w:jc w:val="center"/>
              <w:rPr>
                <w:rFonts w:cs="Arial"/>
                <w:sz w:val="18"/>
                <w:szCs w:val="18"/>
              </w:rPr>
            </w:pPr>
          </w:p>
        </w:tc>
        <w:tc>
          <w:tcPr>
            <w:tcW w:w="311" w:type="pct"/>
            <w:noWrap/>
            <w:vAlign w:val="center"/>
            <w:hideMark/>
          </w:tcPr>
          <w:p w14:paraId="16C0F3B7" w14:textId="77777777" w:rsidR="00C22462" w:rsidRPr="0020160C" w:rsidRDefault="00C22462">
            <w:pPr>
              <w:jc w:val="center"/>
              <w:rPr>
                <w:rFonts w:cs="Arial"/>
                <w:sz w:val="18"/>
                <w:szCs w:val="18"/>
              </w:rPr>
            </w:pPr>
            <w:r w:rsidRPr="0020160C">
              <w:rPr>
                <w:rFonts w:cs="Arial"/>
                <w:sz w:val="18"/>
                <w:szCs w:val="18"/>
              </w:rPr>
              <w:t>94%</w:t>
            </w:r>
          </w:p>
        </w:tc>
        <w:tc>
          <w:tcPr>
            <w:tcW w:w="311" w:type="pct"/>
            <w:noWrap/>
            <w:vAlign w:val="center"/>
            <w:hideMark/>
          </w:tcPr>
          <w:p w14:paraId="03526F0D" w14:textId="77777777" w:rsidR="00C22462" w:rsidRPr="0020160C" w:rsidRDefault="00C22462">
            <w:pPr>
              <w:jc w:val="center"/>
              <w:rPr>
                <w:rFonts w:cs="Arial"/>
                <w:sz w:val="18"/>
                <w:szCs w:val="18"/>
              </w:rPr>
            </w:pPr>
            <w:r w:rsidRPr="0020160C">
              <w:rPr>
                <w:rFonts w:cs="Arial"/>
                <w:sz w:val="18"/>
                <w:szCs w:val="18"/>
              </w:rPr>
              <w:t>6%</w:t>
            </w:r>
          </w:p>
        </w:tc>
      </w:tr>
      <w:tr w:rsidR="004041D4" w:rsidRPr="00E4227E" w14:paraId="54F91859" w14:textId="77777777" w:rsidTr="00F41B1F">
        <w:trPr>
          <w:trHeight w:val="255"/>
          <w:jc w:val="center"/>
        </w:trPr>
        <w:tc>
          <w:tcPr>
            <w:tcW w:w="653" w:type="pct"/>
            <w:noWrap/>
            <w:vAlign w:val="center"/>
            <w:hideMark/>
          </w:tcPr>
          <w:p w14:paraId="6709F06E" w14:textId="77777777" w:rsidR="00C22462" w:rsidRPr="0020160C" w:rsidRDefault="00C22462" w:rsidP="00336E1F">
            <w:pPr>
              <w:rPr>
                <w:rFonts w:cs="Arial"/>
                <w:sz w:val="18"/>
                <w:szCs w:val="18"/>
              </w:rPr>
            </w:pPr>
            <w:r w:rsidRPr="0020160C">
              <w:rPr>
                <w:rFonts w:cs="Arial"/>
                <w:sz w:val="18"/>
                <w:szCs w:val="18"/>
              </w:rPr>
              <w:t>Idaho</w:t>
            </w:r>
          </w:p>
        </w:tc>
        <w:tc>
          <w:tcPr>
            <w:tcW w:w="310" w:type="pct"/>
            <w:shd w:val="clear" w:color="auto" w:fill="F7FDFF"/>
            <w:noWrap/>
            <w:vAlign w:val="center"/>
            <w:hideMark/>
          </w:tcPr>
          <w:p w14:paraId="03599348" w14:textId="77777777" w:rsidR="00C22462" w:rsidRPr="0020160C" w:rsidRDefault="00C22462">
            <w:pPr>
              <w:jc w:val="center"/>
              <w:rPr>
                <w:rFonts w:cs="Arial"/>
                <w:sz w:val="18"/>
                <w:szCs w:val="18"/>
              </w:rPr>
            </w:pPr>
          </w:p>
        </w:tc>
        <w:tc>
          <w:tcPr>
            <w:tcW w:w="310" w:type="pct"/>
            <w:shd w:val="clear" w:color="auto" w:fill="F7FDFF"/>
            <w:noWrap/>
            <w:vAlign w:val="center"/>
            <w:hideMark/>
          </w:tcPr>
          <w:p w14:paraId="1E73E7D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F9286F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350735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066BB7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03351D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BD6D3F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B8E42B5" w14:textId="77777777" w:rsidR="00C22462" w:rsidRPr="0020160C" w:rsidRDefault="00C22462">
            <w:pPr>
              <w:jc w:val="center"/>
              <w:rPr>
                <w:rFonts w:cs="Arial"/>
                <w:sz w:val="18"/>
                <w:szCs w:val="18"/>
              </w:rPr>
            </w:pPr>
          </w:p>
        </w:tc>
        <w:tc>
          <w:tcPr>
            <w:tcW w:w="311" w:type="pct"/>
            <w:noWrap/>
            <w:vAlign w:val="center"/>
            <w:hideMark/>
          </w:tcPr>
          <w:p w14:paraId="7BA1F863"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0FC2D79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0D6805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0078A4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C51013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AA77325" w14:textId="77777777" w:rsidR="00C22462" w:rsidRPr="0020160C" w:rsidRDefault="00C22462">
            <w:pPr>
              <w:jc w:val="center"/>
              <w:rPr>
                <w:rFonts w:cs="Arial"/>
                <w:sz w:val="18"/>
                <w:szCs w:val="18"/>
              </w:rPr>
            </w:pPr>
          </w:p>
        </w:tc>
      </w:tr>
      <w:tr w:rsidR="004041D4" w:rsidRPr="00E4227E" w14:paraId="585422C1" w14:textId="77777777" w:rsidTr="00F41B1F">
        <w:trPr>
          <w:trHeight w:val="255"/>
          <w:jc w:val="center"/>
        </w:trPr>
        <w:tc>
          <w:tcPr>
            <w:tcW w:w="653" w:type="pct"/>
            <w:noWrap/>
            <w:vAlign w:val="center"/>
            <w:hideMark/>
          </w:tcPr>
          <w:p w14:paraId="7327FA3A" w14:textId="77777777" w:rsidR="00C22462" w:rsidRPr="0020160C" w:rsidRDefault="00C22462" w:rsidP="00336E1F">
            <w:pPr>
              <w:rPr>
                <w:rFonts w:cs="Arial"/>
                <w:sz w:val="18"/>
                <w:szCs w:val="18"/>
              </w:rPr>
            </w:pPr>
            <w:r w:rsidRPr="0020160C">
              <w:rPr>
                <w:rFonts w:cs="Arial"/>
                <w:sz w:val="18"/>
                <w:szCs w:val="18"/>
              </w:rPr>
              <w:t>Illinois</w:t>
            </w:r>
          </w:p>
        </w:tc>
        <w:tc>
          <w:tcPr>
            <w:tcW w:w="310" w:type="pct"/>
            <w:shd w:val="clear" w:color="auto" w:fill="F7FDFF"/>
            <w:noWrap/>
            <w:vAlign w:val="center"/>
            <w:hideMark/>
          </w:tcPr>
          <w:p w14:paraId="5FB7727D" w14:textId="77777777" w:rsidR="00C22462" w:rsidRPr="0020160C" w:rsidRDefault="00C22462">
            <w:pPr>
              <w:jc w:val="center"/>
              <w:rPr>
                <w:rFonts w:cs="Arial"/>
                <w:sz w:val="18"/>
                <w:szCs w:val="18"/>
              </w:rPr>
            </w:pPr>
          </w:p>
        </w:tc>
        <w:tc>
          <w:tcPr>
            <w:tcW w:w="310" w:type="pct"/>
            <w:shd w:val="clear" w:color="auto" w:fill="F7FDFF"/>
            <w:noWrap/>
            <w:vAlign w:val="center"/>
            <w:hideMark/>
          </w:tcPr>
          <w:p w14:paraId="1BB0032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A75853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983B87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D478264" w14:textId="77777777" w:rsidR="00C22462" w:rsidRPr="0020160C" w:rsidRDefault="00C22462">
            <w:pPr>
              <w:jc w:val="center"/>
              <w:rPr>
                <w:rFonts w:cs="Arial"/>
                <w:sz w:val="18"/>
                <w:szCs w:val="18"/>
              </w:rPr>
            </w:pPr>
          </w:p>
        </w:tc>
        <w:tc>
          <w:tcPr>
            <w:tcW w:w="311" w:type="pct"/>
            <w:noWrap/>
            <w:vAlign w:val="center"/>
            <w:hideMark/>
          </w:tcPr>
          <w:p w14:paraId="6B623122" w14:textId="77777777" w:rsidR="00C22462" w:rsidRPr="0020160C" w:rsidRDefault="00C22462">
            <w:pPr>
              <w:jc w:val="center"/>
              <w:rPr>
                <w:rFonts w:cs="Arial"/>
                <w:sz w:val="18"/>
                <w:szCs w:val="18"/>
              </w:rPr>
            </w:pPr>
            <w:r w:rsidRPr="0020160C">
              <w:rPr>
                <w:rFonts w:cs="Arial"/>
                <w:sz w:val="18"/>
                <w:szCs w:val="18"/>
              </w:rPr>
              <w:t>65%</w:t>
            </w:r>
          </w:p>
        </w:tc>
        <w:tc>
          <w:tcPr>
            <w:tcW w:w="311" w:type="pct"/>
            <w:shd w:val="clear" w:color="auto" w:fill="F7FDFF"/>
            <w:noWrap/>
            <w:vAlign w:val="center"/>
            <w:hideMark/>
          </w:tcPr>
          <w:p w14:paraId="3103DA7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BE0DD7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C9D476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8C9B36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CF4670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7219E56" w14:textId="77777777" w:rsidR="00C22462" w:rsidRPr="0020160C" w:rsidRDefault="00C22462">
            <w:pPr>
              <w:jc w:val="center"/>
              <w:rPr>
                <w:rFonts w:cs="Arial"/>
                <w:sz w:val="18"/>
                <w:szCs w:val="18"/>
              </w:rPr>
            </w:pPr>
          </w:p>
        </w:tc>
        <w:tc>
          <w:tcPr>
            <w:tcW w:w="311" w:type="pct"/>
            <w:noWrap/>
            <w:vAlign w:val="center"/>
            <w:hideMark/>
          </w:tcPr>
          <w:p w14:paraId="1FC40975" w14:textId="77777777" w:rsidR="00C22462" w:rsidRPr="0020160C" w:rsidRDefault="00C22462">
            <w:pPr>
              <w:jc w:val="center"/>
              <w:rPr>
                <w:rFonts w:cs="Arial"/>
                <w:sz w:val="18"/>
                <w:szCs w:val="18"/>
              </w:rPr>
            </w:pPr>
            <w:r w:rsidRPr="0020160C">
              <w:rPr>
                <w:rFonts w:cs="Arial"/>
                <w:sz w:val="18"/>
                <w:szCs w:val="18"/>
              </w:rPr>
              <w:t>35%</w:t>
            </w:r>
          </w:p>
        </w:tc>
        <w:tc>
          <w:tcPr>
            <w:tcW w:w="311" w:type="pct"/>
            <w:shd w:val="clear" w:color="auto" w:fill="F7FDFF"/>
            <w:noWrap/>
            <w:vAlign w:val="center"/>
            <w:hideMark/>
          </w:tcPr>
          <w:p w14:paraId="3EAB9A88" w14:textId="77777777" w:rsidR="00C22462" w:rsidRPr="0020160C" w:rsidRDefault="00C22462">
            <w:pPr>
              <w:jc w:val="center"/>
              <w:rPr>
                <w:rFonts w:cs="Arial"/>
                <w:sz w:val="18"/>
                <w:szCs w:val="18"/>
              </w:rPr>
            </w:pPr>
          </w:p>
        </w:tc>
      </w:tr>
      <w:tr w:rsidR="004041D4" w:rsidRPr="00E4227E" w14:paraId="7DA62BDD" w14:textId="77777777" w:rsidTr="00F41B1F">
        <w:trPr>
          <w:trHeight w:val="255"/>
          <w:jc w:val="center"/>
        </w:trPr>
        <w:tc>
          <w:tcPr>
            <w:tcW w:w="653" w:type="pct"/>
            <w:noWrap/>
            <w:vAlign w:val="center"/>
            <w:hideMark/>
          </w:tcPr>
          <w:p w14:paraId="2EC62DAA" w14:textId="77777777" w:rsidR="00C22462" w:rsidRPr="0020160C" w:rsidRDefault="00C22462" w:rsidP="00336E1F">
            <w:pPr>
              <w:rPr>
                <w:rFonts w:cs="Arial"/>
                <w:sz w:val="18"/>
                <w:szCs w:val="18"/>
              </w:rPr>
            </w:pPr>
            <w:r w:rsidRPr="0020160C">
              <w:rPr>
                <w:rFonts w:cs="Arial"/>
                <w:sz w:val="18"/>
                <w:szCs w:val="18"/>
              </w:rPr>
              <w:t>Indiana</w:t>
            </w:r>
          </w:p>
        </w:tc>
        <w:tc>
          <w:tcPr>
            <w:tcW w:w="310" w:type="pct"/>
            <w:shd w:val="clear" w:color="auto" w:fill="F7FDFF"/>
            <w:noWrap/>
            <w:vAlign w:val="center"/>
            <w:hideMark/>
          </w:tcPr>
          <w:p w14:paraId="03D2ADA6" w14:textId="77777777" w:rsidR="00C22462" w:rsidRPr="0020160C" w:rsidRDefault="00C22462">
            <w:pPr>
              <w:jc w:val="center"/>
              <w:rPr>
                <w:rFonts w:cs="Arial"/>
                <w:sz w:val="18"/>
                <w:szCs w:val="18"/>
              </w:rPr>
            </w:pPr>
          </w:p>
        </w:tc>
        <w:tc>
          <w:tcPr>
            <w:tcW w:w="310" w:type="pct"/>
            <w:shd w:val="clear" w:color="auto" w:fill="F7FDFF"/>
            <w:noWrap/>
            <w:vAlign w:val="center"/>
            <w:hideMark/>
          </w:tcPr>
          <w:p w14:paraId="445C797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AABD07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C69856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7308DC7" w14:textId="77777777" w:rsidR="00C22462" w:rsidRPr="0020160C" w:rsidRDefault="00C22462">
            <w:pPr>
              <w:jc w:val="center"/>
              <w:rPr>
                <w:rFonts w:cs="Arial"/>
                <w:sz w:val="18"/>
                <w:szCs w:val="18"/>
              </w:rPr>
            </w:pPr>
          </w:p>
        </w:tc>
        <w:tc>
          <w:tcPr>
            <w:tcW w:w="311" w:type="pct"/>
            <w:noWrap/>
            <w:vAlign w:val="center"/>
            <w:hideMark/>
          </w:tcPr>
          <w:p w14:paraId="3CBBC357" w14:textId="77777777" w:rsidR="00C22462" w:rsidRPr="0020160C" w:rsidRDefault="00C22462">
            <w:pPr>
              <w:jc w:val="center"/>
              <w:rPr>
                <w:rFonts w:cs="Arial"/>
                <w:sz w:val="18"/>
                <w:szCs w:val="18"/>
              </w:rPr>
            </w:pPr>
            <w:r w:rsidRPr="0020160C">
              <w:rPr>
                <w:rFonts w:cs="Arial"/>
                <w:sz w:val="18"/>
                <w:szCs w:val="18"/>
              </w:rPr>
              <w:t>21%</w:t>
            </w:r>
          </w:p>
        </w:tc>
        <w:tc>
          <w:tcPr>
            <w:tcW w:w="311" w:type="pct"/>
            <w:shd w:val="clear" w:color="auto" w:fill="F7FDFF"/>
            <w:noWrap/>
            <w:vAlign w:val="center"/>
            <w:hideMark/>
          </w:tcPr>
          <w:p w14:paraId="0A41B55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5D701E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46FF9D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6CFA20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6882EA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17382E9" w14:textId="77777777" w:rsidR="00C22462" w:rsidRPr="0020160C" w:rsidRDefault="00C22462">
            <w:pPr>
              <w:jc w:val="center"/>
              <w:rPr>
                <w:rFonts w:cs="Arial"/>
                <w:sz w:val="18"/>
                <w:szCs w:val="18"/>
              </w:rPr>
            </w:pPr>
          </w:p>
        </w:tc>
        <w:tc>
          <w:tcPr>
            <w:tcW w:w="311" w:type="pct"/>
            <w:noWrap/>
            <w:vAlign w:val="center"/>
            <w:hideMark/>
          </w:tcPr>
          <w:p w14:paraId="1771D2E1" w14:textId="77777777" w:rsidR="00C22462" w:rsidRPr="0020160C" w:rsidRDefault="00C22462">
            <w:pPr>
              <w:jc w:val="center"/>
              <w:rPr>
                <w:rFonts w:cs="Arial"/>
                <w:sz w:val="18"/>
                <w:szCs w:val="18"/>
              </w:rPr>
            </w:pPr>
            <w:r w:rsidRPr="0020160C">
              <w:rPr>
                <w:rFonts w:cs="Arial"/>
                <w:sz w:val="18"/>
                <w:szCs w:val="18"/>
              </w:rPr>
              <w:t>79%</w:t>
            </w:r>
          </w:p>
        </w:tc>
        <w:tc>
          <w:tcPr>
            <w:tcW w:w="311" w:type="pct"/>
            <w:shd w:val="clear" w:color="auto" w:fill="F7FDFF"/>
            <w:noWrap/>
            <w:vAlign w:val="center"/>
            <w:hideMark/>
          </w:tcPr>
          <w:p w14:paraId="04B3B7FE" w14:textId="77777777" w:rsidR="00C22462" w:rsidRPr="0020160C" w:rsidRDefault="00C22462">
            <w:pPr>
              <w:jc w:val="center"/>
              <w:rPr>
                <w:rFonts w:cs="Arial"/>
                <w:sz w:val="18"/>
                <w:szCs w:val="18"/>
              </w:rPr>
            </w:pPr>
          </w:p>
        </w:tc>
      </w:tr>
      <w:tr w:rsidR="004041D4" w:rsidRPr="00E4227E" w14:paraId="18BE955D" w14:textId="77777777" w:rsidTr="00F41B1F">
        <w:trPr>
          <w:trHeight w:val="255"/>
          <w:jc w:val="center"/>
        </w:trPr>
        <w:tc>
          <w:tcPr>
            <w:tcW w:w="653" w:type="pct"/>
            <w:noWrap/>
            <w:vAlign w:val="center"/>
            <w:hideMark/>
          </w:tcPr>
          <w:p w14:paraId="6AEDBE02" w14:textId="77777777" w:rsidR="00C22462" w:rsidRPr="0020160C" w:rsidRDefault="00C22462" w:rsidP="00336E1F">
            <w:pPr>
              <w:rPr>
                <w:rFonts w:cs="Arial"/>
                <w:sz w:val="18"/>
                <w:szCs w:val="18"/>
              </w:rPr>
            </w:pPr>
            <w:r w:rsidRPr="0020160C">
              <w:rPr>
                <w:rFonts w:cs="Arial"/>
                <w:sz w:val="18"/>
                <w:szCs w:val="18"/>
              </w:rPr>
              <w:t>Kansas</w:t>
            </w:r>
          </w:p>
        </w:tc>
        <w:tc>
          <w:tcPr>
            <w:tcW w:w="310" w:type="pct"/>
            <w:shd w:val="clear" w:color="auto" w:fill="F7FDFF"/>
            <w:noWrap/>
            <w:vAlign w:val="center"/>
            <w:hideMark/>
          </w:tcPr>
          <w:p w14:paraId="3D9F5554" w14:textId="77777777" w:rsidR="00C22462" w:rsidRPr="0020160C" w:rsidRDefault="00C22462">
            <w:pPr>
              <w:jc w:val="center"/>
              <w:rPr>
                <w:rFonts w:cs="Arial"/>
                <w:sz w:val="18"/>
                <w:szCs w:val="18"/>
              </w:rPr>
            </w:pPr>
          </w:p>
        </w:tc>
        <w:tc>
          <w:tcPr>
            <w:tcW w:w="310" w:type="pct"/>
            <w:shd w:val="clear" w:color="auto" w:fill="F7FDFF"/>
            <w:noWrap/>
            <w:vAlign w:val="center"/>
            <w:hideMark/>
          </w:tcPr>
          <w:p w14:paraId="2499421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6887C1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D0E3AA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5EC010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9EFB7B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C67C95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4A3CAA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AA1228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2B797E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84B252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5DC1CE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84DD9C7" w14:textId="77777777" w:rsidR="00C22462" w:rsidRPr="0020160C" w:rsidRDefault="00C22462">
            <w:pPr>
              <w:jc w:val="center"/>
              <w:rPr>
                <w:rFonts w:cs="Arial"/>
                <w:sz w:val="18"/>
                <w:szCs w:val="18"/>
              </w:rPr>
            </w:pPr>
          </w:p>
        </w:tc>
        <w:tc>
          <w:tcPr>
            <w:tcW w:w="311" w:type="pct"/>
            <w:noWrap/>
            <w:vAlign w:val="center"/>
            <w:hideMark/>
          </w:tcPr>
          <w:p w14:paraId="0DA89DE8" w14:textId="77777777" w:rsidR="00C22462" w:rsidRPr="0020160C" w:rsidRDefault="00C22462">
            <w:pPr>
              <w:jc w:val="center"/>
              <w:rPr>
                <w:rFonts w:cs="Arial"/>
                <w:sz w:val="18"/>
                <w:szCs w:val="18"/>
              </w:rPr>
            </w:pPr>
            <w:r w:rsidRPr="0020160C">
              <w:rPr>
                <w:rFonts w:cs="Arial"/>
                <w:sz w:val="18"/>
                <w:szCs w:val="18"/>
              </w:rPr>
              <w:t>100%</w:t>
            </w:r>
          </w:p>
        </w:tc>
      </w:tr>
      <w:tr w:rsidR="004041D4" w:rsidRPr="00E4227E" w14:paraId="5802A764" w14:textId="77777777" w:rsidTr="00F41B1F">
        <w:trPr>
          <w:trHeight w:val="255"/>
          <w:jc w:val="center"/>
        </w:trPr>
        <w:tc>
          <w:tcPr>
            <w:tcW w:w="653" w:type="pct"/>
            <w:noWrap/>
            <w:vAlign w:val="center"/>
            <w:hideMark/>
          </w:tcPr>
          <w:p w14:paraId="6274E095" w14:textId="77777777" w:rsidR="00C22462" w:rsidRPr="0020160C" w:rsidRDefault="00C22462" w:rsidP="00336E1F">
            <w:pPr>
              <w:rPr>
                <w:rFonts w:cs="Arial"/>
                <w:sz w:val="18"/>
                <w:szCs w:val="18"/>
              </w:rPr>
            </w:pPr>
            <w:r w:rsidRPr="0020160C">
              <w:rPr>
                <w:rFonts w:cs="Arial"/>
                <w:sz w:val="18"/>
                <w:szCs w:val="18"/>
              </w:rPr>
              <w:t>Kentucky</w:t>
            </w:r>
          </w:p>
        </w:tc>
        <w:tc>
          <w:tcPr>
            <w:tcW w:w="310" w:type="pct"/>
            <w:shd w:val="clear" w:color="auto" w:fill="F7FDFF"/>
            <w:noWrap/>
            <w:vAlign w:val="center"/>
            <w:hideMark/>
          </w:tcPr>
          <w:p w14:paraId="38D89F21" w14:textId="77777777" w:rsidR="00C22462" w:rsidRPr="0020160C" w:rsidRDefault="00C22462">
            <w:pPr>
              <w:jc w:val="center"/>
              <w:rPr>
                <w:rFonts w:cs="Arial"/>
                <w:sz w:val="18"/>
                <w:szCs w:val="18"/>
              </w:rPr>
            </w:pPr>
          </w:p>
        </w:tc>
        <w:tc>
          <w:tcPr>
            <w:tcW w:w="310" w:type="pct"/>
            <w:shd w:val="clear" w:color="auto" w:fill="F7FDFF"/>
            <w:noWrap/>
            <w:vAlign w:val="center"/>
            <w:hideMark/>
          </w:tcPr>
          <w:p w14:paraId="695D772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1B0D58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7FD7FE1" w14:textId="77777777" w:rsidR="00C22462" w:rsidRPr="0020160C" w:rsidRDefault="00C22462">
            <w:pPr>
              <w:jc w:val="center"/>
              <w:rPr>
                <w:rFonts w:cs="Arial"/>
                <w:sz w:val="18"/>
                <w:szCs w:val="18"/>
              </w:rPr>
            </w:pPr>
          </w:p>
        </w:tc>
        <w:tc>
          <w:tcPr>
            <w:tcW w:w="311" w:type="pct"/>
            <w:noWrap/>
            <w:vAlign w:val="center"/>
            <w:hideMark/>
          </w:tcPr>
          <w:p w14:paraId="131FA5AB" w14:textId="77777777" w:rsidR="00C22462" w:rsidRPr="0020160C" w:rsidRDefault="00C22462">
            <w:pPr>
              <w:jc w:val="center"/>
              <w:rPr>
                <w:rFonts w:cs="Arial"/>
                <w:sz w:val="18"/>
                <w:szCs w:val="18"/>
              </w:rPr>
            </w:pPr>
            <w:r w:rsidRPr="0020160C">
              <w:rPr>
                <w:rFonts w:cs="Arial"/>
                <w:sz w:val="18"/>
                <w:szCs w:val="18"/>
              </w:rPr>
              <w:t>15%</w:t>
            </w:r>
          </w:p>
        </w:tc>
        <w:tc>
          <w:tcPr>
            <w:tcW w:w="311" w:type="pct"/>
            <w:noWrap/>
            <w:vAlign w:val="center"/>
            <w:hideMark/>
          </w:tcPr>
          <w:p w14:paraId="40235D2C" w14:textId="77777777" w:rsidR="00C22462" w:rsidRPr="0020160C" w:rsidRDefault="00C22462">
            <w:pPr>
              <w:jc w:val="center"/>
              <w:rPr>
                <w:rFonts w:cs="Arial"/>
                <w:sz w:val="18"/>
                <w:szCs w:val="18"/>
              </w:rPr>
            </w:pPr>
            <w:r w:rsidRPr="0020160C">
              <w:rPr>
                <w:rFonts w:cs="Arial"/>
                <w:sz w:val="18"/>
                <w:szCs w:val="18"/>
              </w:rPr>
              <w:t>30%</w:t>
            </w:r>
          </w:p>
        </w:tc>
        <w:tc>
          <w:tcPr>
            <w:tcW w:w="311" w:type="pct"/>
            <w:shd w:val="clear" w:color="auto" w:fill="F7FDFF"/>
            <w:noWrap/>
            <w:vAlign w:val="center"/>
            <w:hideMark/>
          </w:tcPr>
          <w:p w14:paraId="27BA48D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0890A2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456DD1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36CCFA3"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0668BF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9143DD9" w14:textId="77777777" w:rsidR="00C22462" w:rsidRPr="0020160C" w:rsidRDefault="00C22462">
            <w:pPr>
              <w:jc w:val="center"/>
              <w:rPr>
                <w:rFonts w:cs="Arial"/>
                <w:sz w:val="18"/>
                <w:szCs w:val="18"/>
              </w:rPr>
            </w:pPr>
          </w:p>
        </w:tc>
        <w:tc>
          <w:tcPr>
            <w:tcW w:w="311" w:type="pct"/>
            <w:noWrap/>
            <w:vAlign w:val="center"/>
            <w:hideMark/>
          </w:tcPr>
          <w:p w14:paraId="789593BB" w14:textId="77777777" w:rsidR="00C22462" w:rsidRPr="0020160C" w:rsidRDefault="00C22462">
            <w:pPr>
              <w:jc w:val="center"/>
              <w:rPr>
                <w:rFonts w:cs="Arial"/>
                <w:sz w:val="18"/>
                <w:szCs w:val="18"/>
              </w:rPr>
            </w:pPr>
            <w:r w:rsidRPr="0020160C">
              <w:rPr>
                <w:rFonts w:cs="Arial"/>
                <w:sz w:val="18"/>
                <w:szCs w:val="18"/>
              </w:rPr>
              <w:t>55%</w:t>
            </w:r>
          </w:p>
        </w:tc>
        <w:tc>
          <w:tcPr>
            <w:tcW w:w="311" w:type="pct"/>
            <w:shd w:val="clear" w:color="auto" w:fill="F7FDFF"/>
            <w:noWrap/>
            <w:vAlign w:val="center"/>
            <w:hideMark/>
          </w:tcPr>
          <w:p w14:paraId="1D516E56" w14:textId="77777777" w:rsidR="00C22462" w:rsidRPr="0020160C" w:rsidRDefault="00C22462">
            <w:pPr>
              <w:jc w:val="center"/>
              <w:rPr>
                <w:rFonts w:cs="Arial"/>
                <w:sz w:val="18"/>
                <w:szCs w:val="18"/>
              </w:rPr>
            </w:pPr>
          </w:p>
        </w:tc>
      </w:tr>
      <w:tr w:rsidR="004041D4" w:rsidRPr="00E4227E" w14:paraId="454ECA70" w14:textId="77777777" w:rsidTr="00F41B1F">
        <w:trPr>
          <w:trHeight w:val="255"/>
          <w:jc w:val="center"/>
        </w:trPr>
        <w:tc>
          <w:tcPr>
            <w:tcW w:w="653" w:type="pct"/>
            <w:noWrap/>
            <w:vAlign w:val="center"/>
            <w:hideMark/>
          </w:tcPr>
          <w:p w14:paraId="78DC9279" w14:textId="77777777" w:rsidR="00C22462" w:rsidRPr="0020160C" w:rsidRDefault="00C22462" w:rsidP="00336E1F">
            <w:pPr>
              <w:rPr>
                <w:rFonts w:cs="Arial"/>
                <w:sz w:val="18"/>
                <w:szCs w:val="18"/>
              </w:rPr>
            </w:pPr>
            <w:r w:rsidRPr="0020160C">
              <w:rPr>
                <w:rFonts w:cs="Arial"/>
                <w:sz w:val="18"/>
                <w:szCs w:val="18"/>
              </w:rPr>
              <w:t>Louisiana</w:t>
            </w:r>
          </w:p>
        </w:tc>
        <w:tc>
          <w:tcPr>
            <w:tcW w:w="310" w:type="pct"/>
            <w:shd w:val="clear" w:color="auto" w:fill="F7FDFF"/>
            <w:noWrap/>
            <w:vAlign w:val="center"/>
            <w:hideMark/>
          </w:tcPr>
          <w:p w14:paraId="40EC226B" w14:textId="77777777" w:rsidR="00C22462" w:rsidRPr="0020160C" w:rsidRDefault="00C22462">
            <w:pPr>
              <w:jc w:val="center"/>
              <w:rPr>
                <w:rFonts w:cs="Arial"/>
                <w:sz w:val="18"/>
                <w:szCs w:val="18"/>
              </w:rPr>
            </w:pPr>
          </w:p>
        </w:tc>
        <w:tc>
          <w:tcPr>
            <w:tcW w:w="310" w:type="pct"/>
            <w:shd w:val="clear" w:color="auto" w:fill="F7FDFF"/>
            <w:noWrap/>
            <w:vAlign w:val="center"/>
            <w:hideMark/>
          </w:tcPr>
          <w:p w14:paraId="3DF1437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BB5982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09ACFE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E27CD7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802B05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A34C0F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4DBB42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B99F4C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C508F9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9A1AC7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A62EB08" w14:textId="77777777" w:rsidR="00C22462" w:rsidRPr="0020160C" w:rsidRDefault="00C22462">
            <w:pPr>
              <w:jc w:val="center"/>
              <w:rPr>
                <w:rFonts w:cs="Arial"/>
                <w:sz w:val="18"/>
                <w:szCs w:val="18"/>
              </w:rPr>
            </w:pPr>
          </w:p>
        </w:tc>
        <w:tc>
          <w:tcPr>
            <w:tcW w:w="311" w:type="pct"/>
            <w:noWrap/>
            <w:vAlign w:val="center"/>
            <w:hideMark/>
          </w:tcPr>
          <w:p w14:paraId="3FDF97E1" w14:textId="77777777" w:rsidR="00C22462" w:rsidRPr="0020160C" w:rsidRDefault="00C22462">
            <w:pPr>
              <w:jc w:val="center"/>
              <w:rPr>
                <w:rFonts w:cs="Arial"/>
                <w:sz w:val="18"/>
                <w:szCs w:val="18"/>
              </w:rPr>
            </w:pPr>
            <w:r w:rsidRPr="0020160C">
              <w:rPr>
                <w:rFonts w:cs="Arial"/>
                <w:sz w:val="18"/>
                <w:szCs w:val="18"/>
              </w:rPr>
              <w:t>93%</w:t>
            </w:r>
          </w:p>
        </w:tc>
        <w:tc>
          <w:tcPr>
            <w:tcW w:w="311" w:type="pct"/>
            <w:noWrap/>
            <w:vAlign w:val="center"/>
            <w:hideMark/>
          </w:tcPr>
          <w:p w14:paraId="7FD263E2" w14:textId="77777777" w:rsidR="00C22462" w:rsidRPr="0020160C" w:rsidRDefault="00C22462">
            <w:pPr>
              <w:jc w:val="center"/>
              <w:rPr>
                <w:rFonts w:cs="Arial"/>
                <w:sz w:val="18"/>
                <w:szCs w:val="18"/>
              </w:rPr>
            </w:pPr>
            <w:r w:rsidRPr="0020160C">
              <w:rPr>
                <w:rFonts w:cs="Arial"/>
                <w:sz w:val="18"/>
                <w:szCs w:val="18"/>
              </w:rPr>
              <w:t>7%</w:t>
            </w:r>
          </w:p>
        </w:tc>
      </w:tr>
      <w:tr w:rsidR="004041D4" w:rsidRPr="00E4227E" w14:paraId="0E9FAA98" w14:textId="77777777" w:rsidTr="00F41B1F">
        <w:trPr>
          <w:trHeight w:val="255"/>
          <w:jc w:val="center"/>
        </w:trPr>
        <w:tc>
          <w:tcPr>
            <w:tcW w:w="653" w:type="pct"/>
            <w:noWrap/>
            <w:vAlign w:val="center"/>
            <w:hideMark/>
          </w:tcPr>
          <w:p w14:paraId="7AB915E8" w14:textId="77777777" w:rsidR="00C22462" w:rsidRPr="0020160C" w:rsidRDefault="00C22462" w:rsidP="00DB07FA">
            <w:pPr>
              <w:rPr>
                <w:rFonts w:cs="Arial"/>
                <w:sz w:val="18"/>
                <w:szCs w:val="18"/>
              </w:rPr>
            </w:pPr>
            <w:r w:rsidRPr="0020160C">
              <w:rPr>
                <w:rFonts w:cs="Arial"/>
                <w:sz w:val="18"/>
                <w:szCs w:val="18"/>
              </w:rPr>
              <w:t>Massachusetts</w:t>
            </w:r>
          </w:p>
        </w:tc>
        <w:tc>
          <w:tcPr>
            <w:tcW w:w="310" w:type="pct"/>
            <w:shd w:val="clear" w:color="auto" w:fill="F7FDFF"/>
            <w:noWrap/>
            <w:vAlign w:val="center"/>
            <w:hideMark/>
          </w:tcPr>
          <w:p w14:paraId="298A62B7" w14:textId="77777777" w:rsidR="00C22462" w:rsidRPr="0020160C" w:rsidRDefault="00C22462">
            <w:pPr>
              <w:jc w:val="center"/>
              <w:rPr>
                <w:rFonts w:cs="Arial"/>
                <w:sz w:val="18"/>
                <w:szCs w:val="18"/>
              </w:rPr>
            </w:pPr>
          </w:p>
        </w:tc>
        <w:tc>
          <w:tcPr>
            <w:tcW w:w="310" w:type="pct"/>
            <w:shd w:val="clear" w:color="auto" w:fill="F7FDFF"/>
            <w:noWrap/>
            <w:vAlign w:val="center"/>
            <w:hideMark/>
          </w:tcPr>
          <w:p w14:paraId="3CF9BCA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3C7390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CE3534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7FF8CA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1C4FC01" w14:textId="77777777" w:rsidR="00C22462" w:rsidRPr="0020160C" w:rsidRDefault="00C22462">
            <w:pPr>
              <w:jc w:val="center"/>
              <w:rPr>
                <w:rFonts w:cs="Arial"/>
                <w:sz w:val="18"/>
                <w:szCs w:val="18"/>
              </w:rPr>
            </w:pPr>
          </w:p>
        </w:tc>
        <w:tc>
          <w:tcPr>
            <w:tcW w:w="311" w:type="pct"/>
            <w:noWrap/>
            <w:vAlign w:val="center"/>
            <w:hideMark/>
          </w:tcPr>
          <w:p w14:paraId="7D047173"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2E8146BC"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08371B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DAF388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61856D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EC8D1C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925487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659D07B" w14:textId="77777777" w:rsidR="00C22462" w:rsidRPr="0020160C" w:rsidRDefault="00C22462">
            <w:pPr>
              <w:jc w:val="center"/>
              <w:rPr>
                <w:rFonts w:cs="Arial"/>
                <w:sz w:val="18"/>
                <w:szCs w:val="18"/>
              </w:rPr>
            </w:pPr>
          </w:p>
        </w:tc>
      </w:tr>
      <w:tr w:rsidR="00C27416" w:rsidRPr="00E4227E" w14:paraId="0FDFFCC1" w14:textId="77777777" w:rsidTr="00F41B1F">
        <w:trPr>
          <w:trHeight w:val="255"/>
          <w:jc w:val="center"/>
        </w:trPr>
        <w:tc>
          <w:tcPr>
            <w:tcW w:w="653" w:type="pct"/>
            <w:noWrap/>
            <w:vAlign w:val="center"/>
            <w:hideMark/>
          </w:tcPr>
          <w:p w14:paraId="1E604DA1" w14:textId="77777777" w:rsidR="00C22462" w:rsidRPr="0020160C" w:rsidRDefault="00C22462" w:rsidP="00DB07FA">
            <w:pPr>
              <w:rPr>
                <w:rFonts w:cs="Arial"/>
                <w:sz w:val="18"/>
                <w:szCs w:val="18"/>
              </w:rPr>
            </w:pPr>
            <w:r w:rsidRPr="0020160C">
              <w:rPr>
                <w:rFonts w:cs="Arial"/>
                <w:sz w:val="18"/>
                <w:szCs w:val="18"/>
              </w:rPr>
              <w:t>Maryland</w:t>
            </w:r>
          </w:p>
        </w:tc>
        <w:tc>
          <w:tcPr>
            <w:tcW w:w="310" w:type="pct"/>
            <w:shd w:val="clear" w:color="auto" w:fill="F7FDFF"/>
            <w:noWrap/>
            <w:vAlign w:val="center"/>
            <w:hideMark/>
          </w:tcPr>
          <w:p w14:paraId="6F8EED1B" w14:textId="77777777" w:rsidR="00C22462" w:rsidRPr="0020160C" w:rsidRDefault="00C22462">
            <w:pPr>
              <w:jc w:val="center"/>
              <w:rPr>
                <w:rFonts w:cs="Arial"/>
                <w:sz w:val="18"/>
                <w:szCs w:val="18"/>
              </w:rPr>
            </w:pPr>
          </w:p>
        </w:tc>
        <w:tc>
          <w:tcPr>
            <w:tcW w:w="310" w:type="pct"/>
            <w:shd w:val="clear" w:color="auto" w:fill="F7FDFF"/>
            <w:noWrap/>
            <w:vAlign w:val="center"/>
            <w:hideMark/>
          </w:tcPr>
          <w:p w14:paraId="592B19EC"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58E48F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E927B4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4905889" w14:textId="77777777" w:rsidR="00C22462" w:rsidRPr="0020160C" w:rsidRDefault="00C22462">
            <w:pPr>
              <w:jc w:val="center"/>
              <w:rPr>
                <w:rFonts w:cs="Arial"/>
                <w:sz w:val="18"/>
                <w:szCs w:val="18"/>
              </w:rPr>
            </w:pPr>
          </w:p>
        </w:tc>
        <w:tc>
          <w:tcPr>
            <w:tcW w:w="311" w:type="pct"/>
            <w:noWrap/>
            <w:vAlign w:val="center"/>
            <w:hideMark/>
          </w:tcPr>
          <w:p w14:paraId="60A188BD"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3007960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E12419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D6AEB3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9CD662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7D4DE9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C6BA9A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9578BD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E9C5E71" w14:textId="77777777" w:rsidR="00C22462" w:rsidRPr="0020160C" w:rsidRDefault="00C22462">
            <w:pPr>
              <w:jc w:val="center"/>
              <w:rPr>
                <w:rFonts w:cs="Arial"/>
                <w:sz w:val="18"/>
                <w:szCs w:val="18"/>
              </w:rPr>
            </w:pPr>
          </w:p>
        </w:tc>
      </w:tr>
      <w:tr w:rsidR="00C27416" w:rsidRPr="00E4227E" w14:paraId="7BE9601F" w14:textId="77777777" w:rsidTr="00F41B1F">
        <w:trPr>
          <w:trHeight w:val="255"/>
          <w:jc w:val="center"/>
        </w:trPr>
        <w:tc>
          <w:tcPr>
            <w:tcW w:w="653" w:type="pct"/>
            <w:noWrap/>
            <w:vAlign w:val="center"/>
            <w:hideMark/>
          </w:tcPr>
          <w:p w14:paraId="1EF03A94" w14:textId="77777777" w:rsidR="00C22462" w:rsidRPr="0020160C" w:rsidRDefault="00C22462" w:rsidP="00DB07FA">
            <w:pPr>
              <w:rPr>
                <w:rFonts w:cs="Arial"/>
                <w:sz w:val="18"/>
                <w:szCs w:val="18"/>
              </w:rPr>
            </w:pPr>
            <w:r w:rsidRPr="0020160C">
              <w:rPr>
                <w:rFonts w:cs="Arial"/>
                <w:sz w:val="18"/>
                <w:szCs w:val="18"/>
              </w:rPr>
              <w:t>Maine</w:t>
            </w:r>
          </w:p>
        </w:tc>
        <w:tc>
          <w:tcPr>
            <w:tcW w:w="310" w:type="pct"/>
            <w:shd w:val="clear" w:color="auto" w:fill="F7FDFF"/>
            <w:noWrap/>
            <w:vAlign w:val="center"/>
            <w:hideMark/>
          </w:tcPr>
          <w:p w14:paraId="0103F7AB" w14:textId="77777777" w:rsidR="00C22462" w:rsidRPr="0020160C" w:rsidRDefault="00C22462">
            <w:pPr>
              <w:jc w:val="center"/>
              <w:rPr>
                <w:rFonts w:cs="Arial"/>
                <w:sz w:val="18"/>
                <w:szCs w:val="18"/>
              </w:rPr>
            </w:pPr>
          </w:p>
        </w:tc>
        <w:tc>
          <w:tcPr>
            <w:tcW w:w="310" w:type="pct"/>
            <w:shd w:val="clear" w:color="auto" w:fill="F7FDFF"/>
            <w:noWrap/>
            <w:vAlign w:val="center"/>
            <w:hideMark/>
          </w:tcPr>
          <w:p w14:paraId="1040FB9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7FFB61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7F9F34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AF6B53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593971A" w14:textId="77777777" w:rsidR="00C22462" w:rsidRPr="0020160C" w:rsidRDefault="00C22462">
            <w:pPr>
              <w:jc w:val="center"/>
              <w:rPr>
                <w:rFonts w:cs="Arial"/>
                <w:sz w:val="18"/>
                <w:szCs w:val="18"/>
              </w:rPr>
            </w:pPr>
          </w:p>
        </w:tc>
        <w:tc>
          <w:tcPr>
            <w:tcW w:w="311" w:type="pct"/>
            <w:noWrap/>
            <w:vAlign w:val="center"/>
            <w:hideMark/>
          </w:tcPr>
          <w:p w14:paraId="5A1889A6"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7A6590E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574C17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B2EBA1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AA5BF4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3A6CB3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0D0174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A1A3ED6" w14:textId="77777777" w:rsidR="00C22462" w:rsidRPr="0020160C" w:rsidRDefault="00C22462">
            <w:pPr>
              <w:jc w:val="center"/>
              <w:rPr>
                <w:rFonts w:cs="Arial"/>
                <w:sz w:val="18"/>
                <w:szCs w:val="18"/>
              </w:rPr>
            </w:pPr>
          </w:p>
        </w:tc>
      </w:tr>
      <w:tr w:rsidR="00C27416" w:rsidRPr="00E4227E" w14:paraId="39B7C007" w14:textId="77777777" w:rsidTr="00F41B1F">
        <w:trPr>
          <w:trHeight w:val="255"/>
          <w:jc w:val="center"/>
        </w:trPr>
        <w:tc>
          <w:tcPr>
            <w:tcW w:w="653" w:type="pct"/>
            <w:noWrap/>
            <w:vAlign w:val="center"/>
            <w:hideMark/>
          </w:tcPr>
          <w:p w14:paraId="431970EF" w14:textId="77777777" w:rsidR="00C22462" w:rsidRPr="0020160C" w:rsidRDefault="00C22462" w:rsidP="00DB07FA">
            <w:pPr>
              <w:rPr>
                <w:rFonts w:cs="Arial"/>
                <w:sz w:val="18"/>
                <w:szCs w:val="18"/>
              </w:rPr>
            </w:pPr>
            <w:r w:rsidRPr="0020160C">
              <w:rPr>
                <w:rFonts w:cs="Arial"/>
                <w:sz w:val="18"/>
                <w:szCs w:val="18"/>
              </w:rPr>
              <w:t>Michigan</w:t>
            </w:r>
          </w:p>
        </w:tc>
        <w:tc>
          <w:tcPr>
            <w:tcW w:w="310" w:type="pct"/>
            <w:shd w:val="clear" w:color="auto" w:fill="F7FDFF"/>
            <w:noWrap/>
            <w:vAlign w:val="center"/>
            <w:hideMark/>
          </w:tcPr>
          <w:p w14:paraId="420E5B6A" w14:textId="77777777" w:rsidR="00C22462" w:rsidRPr="0020160C" w:rsidRDefault="00C22462">
            <w:pPr>
              <w:jc w:val="center"/>
              <w:rPr>
                <w:rFonts w:cs="Arial"/>
                <w:sz w:val="18"/>
                <w:szCs w:val="18"/>
              </w:rPr>
            </w:pPr>
          </w:p>
        </w:tc>
        <w:tc>
          <w:tcPr>
            <w:tcW w:w="310" w:type="pct"/>
            <w:shd w:val="clear" w:color="auto" w:fill="F7FDFF"/>
            <w:noWrap/>
            <w:vAlign w:val="center"/>
            <w:hideMark/>
          </w:tcPr>
          <w:p w14:paraId="3BD5BC23"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19F6143"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A62F2F3"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10F232E" w14:textId="77777777" w:rsidR="00C22462" w:rsidRPr="0020160C" w:rsidRDefault="00C22462">
            <w:pPr>
              <w:jc w:val="center"/>
              <w:rPr>
                <w:rFonts w:cs="Arial"/>
                <w:sz w:val="18"/>
                <w:szCs w:val="18"/>
              </w:rPr>
            </w:pPr>
          </w:p>
        </w:tc>
        <w:tc>
          <w:tcPr>
            <w:tcW w:w="311" w:type="pct"/>
            <w:noWrap/>
            <w:vAlign w:val="center"/>
            <w:hideMark/>
          </w:tcPr>
          <w:p w14:paraId="2CC55974" w14:textId="77777777" w:rsidR="00C22462" w:rsidRPr="0020160C" w:rsidRDefault="00C22462">
            <w:pPr>
              <w:jc w:val="center"/>
              <w:rPr>
                <w:rFonts w:cs="Arial"/>
                <w:sz w:val="18"/>
                <w:szCs w:val="18"/>
              </w:rPr>
            </w:pPr>
            <w:r w:rsidRPr="0020160C">
              <w:rPr>
                <w:rFonts w:cs="Arial"/>
                <w:sz w:val="18"/>
                <w:szCs w:val="18"/>
              </w:rPr>
              <w:t>4%</w:t>
            </w:r>
          </w:p>
        </w:tc>
        <w:tc>
          <w:tcPr>
            <w:tcW w:w="311" w:type="pct"/>
            <w:shd w:val="clear" w:color="auto" w:fill="F7FDFF"/>
            <w:noWrap/>
            <w:vAlign w:val="center"/>
            <w:hideMark/>
          </w:tcPr>
          <w:p w14:paraId="2A05846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0B4D49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44C335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A59867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787529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D799919" w14:textId="77777777" w:rsidR="00C22462" w:rsidRPr="0020160C" w:rsidRDefault="00C22462">
            <w:pPr>
              <w:jc w:val="center"/>
              <w:rPr>
                <w:rFonts w:cs="Arial"/>
                <w:sz w:val="18"/>
                <w:szCs w:val="18"/>
              </w:rPr>
            </w:pPr>
          </w:p>
        </w:tc>
        <w:tc>
          <w:tcPr>
            <w:tcW w:w="311" w:type="pct"/>
            <w:noWrap/>
            <w:vAlign w:val="center"/>
            <w:hideMark/>
          </w:tcPr>
          <w:p w14:paraId="5CF306F5" w14:textId="77777777" w:rsidR="00C22462" w:rsidRPr="0020160C" w:rsidRDefault="00C22462">
            <w:pPr>
              <w:jc w:val="center"/>
              <w:rPr>
                <w:rFonts w:cs="Arial"/>
                <w:sz w:val="18"/>
                <w:szCs w:val="18"/>
              </w:rPr>
            </w:pPr>
            <w:r w:rsidRPr="0020160C">
              <w:rPr>
                <w:rFonts w:cs="Arial"/>
                <w:sz w:val="18"/>
                <w:szCs w:val="18"/>
              </w:rPr>
              <w:t>96%</w:t>
            </w:r>
          </w:p>
        </w:tc>
        <w:tc>
          <w:tcPr>
            <w:tcW w:w="311" w:type="pct"/>
            <w:shd w:val="clear" w:color="auto" w:fill="F7FDFF"/>
            <w:noWrap/>
            <w:vAlign w:val="center"/>
            <w:hideMark/>
          </w:tcPr>
          <w:p w14:paraId="725ECBA7" w14:textId="77777777" w:rsidR="00C22462" w:rsidRPr="0020160C" w:rsidRDefault="00C22462">
            <w:pPr>
              <w:jc w:val="center"/>
              <w:rPr>
                <w:rFonts w:cs="Arial"/>
                <w:sz w:val="18"/>
                <w:szCs w:val="18"/>
              </w:rPr>
            </w:pPr>
          </w:p>
        </w:tc>
      </w:tr>
      <w:tr w:rsidR="00C27416" w:rsidRPr="00E4227E" w14:paraId="734CE1ED" w14:textId="77777777" w:rsidTr="00F41B1F">
        <w:trPr>
          <w:trHeight w:val="255"/>
          <w:jc w:val="center"/>
        </w:trPr>
        <w:tc>
          <w:tcPr>
            <w:tcW w:w="653" w:type="pct"/>
            <w:noWrap/>
            <w:vAlign w:val="center"/>
            <w:hideMark/>
          </w:tcPr>
          <w:p w14:paraId="594E97D8" w14:textId="77777777" w:rsidR="00C22462" w:rsidRPr="0020160C" w:rsidRDefault="00C22462" w:rsidP="00DB07FA">
            <w:pPr>
              <w:rPr>
                <w:rFonts w:cs="Arial"/>
                <w:sz w:val="18"/>
                <w:szCs w:val="18"/>
              </w:rPr>
            </w:pPr>
            <w:r w:rsidRPr="0020160C">
              <w:rPr>
                <w:rFonts w:cs="Arial"/>
                <w:sz w:val="18"/>
                <w:szCs w:val="18"/>
              </w:rPr>
              <w:t>Minnesota</w:t>
            </w:r>
          </w:p>
        </w:tc>
        <w:tc>
          <w:tcPr>
            <w:tcW w:w="310" w:type="pct"/>
            <w:shd w:val="clear" w:color="auto" w:fill="F7FDFF"/>
            <w:noWrap/>
            <w:vAlign w:val="center"/>
            <w:hideMark/>
          </w:tcPr>
          <w:p w14:paraId="3724285D" w14:textId="77777777" w:rsidR="00C22462" w:rsidRPr="0020160C" w:rsidRDefault="00C22462">
            <w:pPr>
              <w:jc w:val="center"/>
              <w:rPr>
                <w:rFonts w:cs="Arial"/>
                <w:sz w:val="18"/>
                <w:szCs w:val="18"/>
              </w:rPr>
            </w:pPr>
          </w:p>
        </w:tc>
        <w:tc>
          <w:tcPr>
            <w:tcW w:w="310" w:type="pct"/>
            <w:shd w:val="clear" w:color="auto" w:fill="F7FDFF"/>
            <w:noWrap/>
            <w:vAlign w:val="center"/>
            <w:hideMark/>
          </w:tcPr>
          <w:p w14:paraId="012D4B0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1A4442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5D85D1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8794D5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099161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BF04FA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D2BE24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79585C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E39188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F6EBD9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66C6629" w14:textId="77777777" w:rsidR="00C22462" w:rsidRPr="0020160C" w:rsidRDefault="00C22462">
            <w:pPr>
              <w:jc w:val="center"/>
              <w:rPr>
                <w:rFonts w:cs="Arial"/>
                <w:sz w:val="18"/>
                <w:szCs w:val="18"/>
              </w:rPr>
            </w:pPr>
          </w:p>
        </w:tc>
        <w:tc>
          <w:tcPr>
            <w:tcW w:w="311" w:type="pct"/>
            <w:noWrap/>
            <w:vAlign w:val="center"/>
            <w:hideMark/>
          </w:tcPr>
          <w:p w14:paraId="5797E29F" w14:textId="77777777" w:rsidR="00C22462" w:rsidRPr="0020160C" w:rsidRDefault="00C22462">
            <w:pPr>
              <w:jc w:val="center"/>
              <w:rPr>
                <w:rFonts w:cs="Arial"/>
                <w:sz w:val="18"/>
                <w:szCs w:val="18"/>
              </w:rPr>
            </w:pPr>
            <w:r w:rsidRPr="0020160C">
              <w:rPr>
                <w:rFonts w:cs="Arial"/>
                <w:sz w:val="18"/>
                <w:szCs w:val="18"/>
              </w:rPr>
              <w:t>99%</w:t>
            </w:r>
          </w:p>
        </w:tc>
        <w:tc>
          <w:tcPr>
            <w:tcW w:w="311" w:type="pct"/>
            <w:noWrap/>
            <w:vAlign w:val="center"/>
            <w:hideMark/>
          </w:tcPr>
          <w:p w14:paraId="78DDE2A6" w14:textId="77777777" w:rsidR="00C22462" w:rsidRPr="0020160C" w:rsidRDefault="00C22462">
            <w:pPr>
              <w:jc w:val="center"/>
              <w:rPr>
                <w:rFonts w:cs="Arial"/>
                <w:sz w:val="18"/>
                <w:szCs w:val="18"/>
              </w:rPr>
            </w:pPr>
            <w:r w:rsidRPr="0020160C">
              <w:rPr>
                <w:rFonts w:cs="Arial"/>
                <w:sz w:val="18"/>
                <w:szCs w:val="18"/>
              </w:rPr>
              <w:t>1%</w:t>
            </w:r>
          </w:p>
        </w:tc>
      </w:tr>
      <w:tr w:rsidR="00C27416" w:rsidRPr="00E4227E" w14:paraId="35B50E8A" w14:textId="77777777" w:rsidTr="00F41B1F">
        <w:trPr>
          <w:trHeight w:val="255"/>
          <w:jc w:val="center"/>
        </w:trPr>
        <w:tc>
          <w:tcPr>
            <w:tcW w:w="653" w:type="pct"/>
            <w:noWrap/>
            <w:vAlign w:val="center"/>
            <w:hideMark/>
          </w:tcPr>
          <w:p w14:paraId="67844964" w14:textId="77777777" w:rsidR="00C22462" w:rsidRPr="0020160C" w:rsidRDefault="00C22462" w:rsidP="00DB07FA">
            <w:pPr>
              <w:rPr>
                <w:rFonts w:cs="Arial"/>
                <w:sz w:val="18"/>
                <w:szCs w:val="18"/>
              </w:rPr>
            </w:pPr>
            <w:r w:rsidRPr="0020160C">
              <w:rPr>
                <w:rFonts w:cs="Arial"/>
                <w:sz w:val="18"/>
                <w:szCs w:val="18"/>
              </w:rPr>
              <w:t>Missouri</w:t>
            </w:r>
          </w:p>
        </w:tc>
        <w:tc>
          <w:tcPr>
            <w:tcW w:w="310" w:type="pct"/>
            <w:shd w:val="clear" w:color="auto" w:fill="F7FDFF"/>
            <w:noWrap/>
            <w:vAlign w:val="center"/>
            <w:hideMark/>
          </w:tcPr>
          <w:p w14:paraId="59006AC0" w14:textId="77777777" w:rsidR="00C22462" w:rsidRPr="0020160C" w:rsidRDefault="00C22462">
            <w:pPr>
              <w:jc w:val="center"/>
              <w:rPr>
                <w:rFonts w:cs="Arial"/>
                <w:sz w:val="18"/>
                <w:szCs w:val="18"/>
              </w:rPr>
            </w:pPr>
          </w:p>
        </w:tc>
        <w:tc>
          <w:tcPr>
            <w:tcW w:w="310" w:type="pct"/>
            <w:shd w:val="clear" w:color="auto" w:fill="F7FDFF"/>
            <w:noWrap/>
            <w:vAlign w:val="center"/>
            <w:hideMark/>
          </w:tcPr>
          <w:p w14:paraId="000C376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FB5E9E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0DAC59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3DC145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D05348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BBE1B7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730124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A38E45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39B9A5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37CEE2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AC9DD68" w14:textId="77777777" w:rsidR="00C22462" w:rsidRPr="0020160C" w:rsidRDefault="00C22462">
            <w:pPr>
              <w:jc w:val="center"/>
              <w:rPr>
                <w:rFonts w:cs="Arial"/>
                <w:sz w:val="18"/>
                <w:szCs w:val="18"/>
              </w:rPr>
            </w:pPr>
          </w:p>
        </w:tc>
        <w:tc>
          <w:tcPr>
            <w:tcW w:w="311" w:type="pct"/>
            <w:noWrap/>
            <w:vAlign w:val="center"/>
            <w:hideMark/>
          </w:tcPr>
          <w:p w14:paraId="3D3FCD4D" w14:textId="77777777" w:rsidR="00C22462" w:rsidRPr="0020160C" w:rsidRDefault="00C22462">
            <w:pPr>
              <w:jc w:val="center"/>
              <w:rPr>
                <w:rFonts w:cs="Arial"/>
                <w:sz w:val="18"/>
                <w:szCs w:val="18"/>
              </w:rPr>
            </w:pPr>
            <w:r w:rsidRPr="0020160C">
              <w:rPr>
                <w:rFonts w:cs="Arial"/>
                <w:sz w:val="18"/>
                <w:szCs w:val="18"/>
              </w:rPr>
              <w:t>65%</w:t>
            </w:r>
          </w:p>
        </w:tc>
        <w:tc>
          <w:tcPr>
            <w:tcW w:w="311" w:type="pct"/>
            <w:noWrap/>
            <w:vAlign w:val="center"/>
            <w:hideMark/>
          </w:tcPr>
          <w:p w14:paraId="53B3D9BD" w14:textId="77777777" w:rsidR="00C22462" w:rsidRPr="0020160C" w:rsidRDefault="00C22462">
            <w:pPr>
              <w:jc w:val="center"/>
              <w:rPr>
                <w:rFonts w:cs="Arial"/>
                <w:sz w:val="18"/>
                <w:szCs w:val="18"/>
              </w:rPr>
            </w:pPr>
            <w:r w:rsidRPr="0020160C">
              <w:rPr>
                <w:rFonts w:cs="Arial"/>
                <w:sz w:val="18"/>
                <w:szCs w:val="18"/>
              </w:rPr>
              <w:t>35%</w:t>
            </w:r>
          </w:p>
        </w:tc>
      </w:tr>
      <w:tr w:rsidR="00C27416" w:rsidRPr="00E4227E" w14:paraId="45807B74" w14:textId="77777777" w:rsidTr="00F41B1F">
        <w:trPr>
          <w:trHeight w:val="255"/>
          <w:jc w:val="center"/>
        </w:trPr>
        <w:tc>
          <w:tcPr>
            <w:tcW w:w="653" w:type="pct"/>
            <w:noWrap/>
            <w:vAlign w:val="center"/>
            <w:hideMark/>
          </w:tcPr>
          <w:p w14:paraId="7DFB86AA" w14:textId="77777777" w:rsidR="00C22462" w:rsidRPr="0020160C" w:rsidRDefault="00C22462" w:rsidP="00DB07FA">
            <w:pPr>
              <w:rPr>
                <w:rFonts w:cs="Arial"/>
                <w:sz w:val="18"/>
                <w:szCs w:val="18"/>
              </w:rPr>
            </w:pPr>
            <w:r w:rsidRPr="0020160C">
              <w:rPr>
                <w:rFonts w:cs="Arial"/>
                <w:sz w:val="18"/>
                <w:szCs w:val="18"/>
              </w:rPr>
              <w:t>Mississippi</w:t>
            </w:r>
          </w:p>
        </w:tc>
        <w:tc>
          <w:tcPr>
            <w:tcW w:w="310" w:type="pct"/>
            <w:shd w:val="clear" w:color="auto" w:fill="F7FDFF"/>
            <w:noWrap/>
            <w:vAlign w:val="center"/>
            <w:hideMark/>
          </w:tcPr>
          <w:p w14:paraId="356A335A" w14:textId="77777777" w:rsidR="00C22462" w:rsidRPr="0020160C" w:rsidRDefault="00C22462">
            <w:pPr>
              <w:jc w:val="center"/>
              <w:rPr>
                <w:rFonts w:cs="Arial"/>
                <w:sz w:val="18"/>
                <w:szCs w:val="18"/>
              </w:rPr>
            </w:pPr>
          </w:p>
        </w:tc>
        <w:tc>
          <w:tcPr>
            <w:tcW w:w="310" w:type="pct"/>
            <w:noWrap/>
            <w:vAlign w:val="center"/>
            <w:hideMark/>
          </w:tcPr>
          <w:p w14:paraId="4640C675" w14:textId="77777777" w:rsidR="00C22462" w:rsidRPr="0020160C" w:rsidRDefault="00C22462">
            <w:pPr>
              <w:jc w:val="center"/>
              <w:rPr>
                <w:rFonts w:cs="Arial"/>
                <w:sz w:val="18"/>
                <w:szCs w:val="18"/>
              </w:rPr>
            </w:pPr>
            <w:r w:rsidRPr="0020160C">
              <w:rPr>
                <w:rFonts w:cs="Arial"/>
                <w:sz w:val="18"/>
                <w:szCs w:val="18"/>
              </w:rPr>
              <w:t>23%</w:t>
            </w:r>
          </w:p>
        </w:tc>
        <w:tc>
          <w:tcPr>
            <w:tcW w:w="311" w:type="pct"/>
            <w:shd w:val="clear" w:color="auto" w:fill="F7FDFF"/>
            <w:noWrap/>
            <w:vAlign w:val="center"/>
            <w:hideMark/>
          </w:tcPr>
          <w:p w14:paraId="3E0A4A4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BD03C1E" w14:textId="77777777" w:rsidR="00C22462" w:rsidRPr="0020160C" w:rsidRDefault="00C22462">
            <w:pPr>
              <w:jc w:val="center"/>
              <w:rPr>
                <w:rFonts w:cs="Arial"/>
                <w:sz w:val="18"/>
                <w:szCs w:val="18"/>
              </w:rPr>
            </w:pPr>
          </w:p>
        </w:tc>
        <w:tc>
          <w:tcPr>
            <w:tcW w:w="311" w:type="pct"/>
            <w:noWrap/>
            <w:vAlign w:val="center"/>
            <w:hideMark/>
          </w:tcPr>
          <w:p w14:paraId="6E9F18D2" w14:textId="77777777" w:rsidR="00C22462" w:rsidRPr="0020160C" w:rsidRDefault="00C22462">
            <w:pPr>
              <w:jc w:val="center"/>
              <w:rPr>
                <w:rFonts w:cs="Arial"/>
                <w:sz w:val="18"/>
                <w:szCs w:val="18"/>
              </w:rPr>
            </w:pPr>
            <w:r w:rsidRPr="0020160C">
              <w:rPr>
                <w:rFonts w:cs="Arial"/>
                <w:sz w:val="18"/>
                <w:szCs w:val="18"/>
              </w:rPr>
              <w:t>32%</w:t>
            </w:r>
          </w:p>
        </w:tc>
        <w:tc>
          <w:tcPr>
            <w:tcW w:w="311" w:type="pct"/>
            <w:shd w:val="clear" w:color="auto" w:fill="F7FDFF"/>
            <w:noWrap/>
            <w:vAlign w:val="center"/>
            <w:hideMark/>
          </w:tcPr>
          <w:p w14:paraId="68882CE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B2F29B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B60AAEC"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689FE3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6EA862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E288D7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4C7A9CE" w14:textId="77777777" w:rsidR="00C22462" w:rsidRPr="0020160C" w:rsidRDefault="00C22462">
            <w:pPr>
              <w:jc w:val="center"/>
              <w:rPr>
                <w:rFonts w:cs="Arial"/>
                <w:sz w:val="18"/>
                <w:szCs w:val="18"/>
              </w:rPr>
            </w:pPr>
          </w:p>
        </w:tc>
        <w:tc>
          <w:tcPr>
            <w:tcW w:w="311" w:type="pct"/>
            <w:noWrap/>
            <w:vAlign w:val="center"/>
            <w:hideMark/>
          </w:tcPr>
          <w:p w14:paraId="3ACA17AE" w14:textId="77777777" w:rsidR="00C22462" w:rsidRPr="0020160C" w:rsidRDefault="00C22462">
            <w:pPr>
              <w:jc w:val="center"/>
              <w:rPr>
                <w:rFonts w:cs="Arial"/>
                <w:sz w:val="18"/>
                <w:szCs w:val="18"/>
              </w:rPr>
            </w:pPr>
            <w:r w:rsidRPr="0020160C">
              <w:rPr>
                <w:rFonts w:cs="Arial"/>
                <w:sz w:val="18"/>
                <w:szCs w:val="18"/>
              </w:rPr>
              <w:t>44%</w:t>
            </w:r>
          </w:p>
        </w:tc>
        <w:tc>
          <w:tcPr>
            <w:tcW w:w="311" w:type="pct"/>
            <w:shd w:val="clear" w:color="auto" w:fill="F7FDFF"/>
            <w:noWrap/>
            <w:vAlign w:val="center"/>
            <w:hideMark/>
          </w:tcPr>
          <w:p w14:paraId="75FB51DD" w14:textId="77777777" w:rsidR="00C22462" w:rsidRPr="0020160C" w:rsidRDefault="00C22462">
            <w:pPr>
              <w:jc w:val="center"/>
              <w:rPr>
                <w:rFonts w:cs="Arial"/>
                <w:sz w:val="18"/>
                <w:szCs w:val="18"/>
              </w:rPr>
            </w:pPr>
          </w:p>
        </w:tc>
      </w:tr>
      <w:tr w:rsidR="00C27416" w:rsidRPr="00E4227E" w14:paraId="02912EFD" w14:textId="77777777" w:rsidTr="00F41B1F">
        <w:trPr>
          <w:trHeight w:val="255"/>
          <w:jc w:val="center"/>
        </w:trPr>
        <w:tc>
          <w:tcPr>
            <w:tcW w:w="653" w:type="pct"/>
            <w:noWrap/>
            <w:vAlign w:val="center"/>
            <w:hideMark/>
          </w:tcPr>
          <w:p w14:paraId="6D0CE7D5" w14:textId="77777777" w:rsidR="00C22462" w:rsidRPr="0020160C" w:rsidRDefault="00C22462" w:rsidP="00DB07FA">
            <w:pPr>
              <w:rPr>
                <w:rFonts w:cs="Arial"/>
                <w:sz w:val="18"/>
                <w:szCs w:val="18"/>
              </w:rPr>
            </w:pPr>
            <w:r w:rsidRPr="0020160C">
              <w:rPr>
                <w:rFonts w:cs="Arial"/>
                <w:sz w:val="18"/>
                <w:szCs w:val="18"/>
              </w:rPr>
              <w:t>Montana</w:t>
            </w:r>
          </w:p>
        </w:tc>
        <w:tc>
          <w:tcPr>
            <w:tcW w:w="310" w:type="pct"/>
            <w:shd w:val="clear" w:color="auto" w:fill="F7FDFF"/>
            <w:noWrap/>
            <w:vAlign w:val="center"/>
            <w:hideMark/>
          </w:tcPr>
          <w:p w14:paraId="2326B64A" w14:textId="77777777" w:rsidR="00C22462" w:rsidRPr="0020160C" w:rsidRDefault="00C22462">
            <w:pPr>
              <w:jc w:val="center"/>
              <w:rPr>
                <w:rFonts w:cs="Arial"/>
                <w:sz w:val="18"/>
                <w:szCs w:val="18"/>
              </w:rPr>
            </w:pPr>
          </w:p>
        </w:tc>
        <w:tc>
          <w:tcPr>
            <w:tcW w:w="310" w:type="pct"/>
            <w:shd w:val="clear" w:color="auto" w:fill="F7FDFF"/>
            <w:noWrap/>
            <w:vAlign w:val="center"/>
            <w:hideMark/>
          </w:tcPr>
          <w:p w14:paraId="1F2BFB8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55DC1FC"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8E7CD1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FB4D96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804442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6B6F41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3BFF0FA" w14:textId="77777777" w:rsidR="00C22462" w:rsidRPr="0020160C" w:rsidRDefault="00C22462">
            <w:pPr>
              <w:jc w:val="center"/>
              <w:rPr>
                <w:rFonts w:cs="Arial"/>
                <w:sz w:val="18"/>
                <w:szCs w:val="18"/>
              </w:rPr>
            </w:pPr>
          </w:p>
        </w:tc>
        <w:tc>
          <w:tcPr>
            <w:tcW w:w="311" w:type="pct"/>
            <w:noWrap/>
            <w:vAlign w:val="center"/>
            <w:hideMark/>
          </w:tcPr>
          <w:p w14:paraId="758C64A2" w14:textId="77777777" w:rsidR="00C22462" w:rsidRPr="0020160C" w:rsidRDefault="00C22462">
            <w:pPr>
              <w:jc w:val="center"/>
              <w:rPr>
                <w:rFonts w:cs="Arial"/>
                <w:sz w:val="18"/>
                <w:szCs w:val="18"/>
              </w:rPr>
            </w:pPr>
            <w:r w:rsidRPr="0020160C">
              <w:rPr>
                <w:rFonts w:cs="Arial"/>
                <w:sz w:val="18"/>
                <w:szCs w:val="18"/>
              </w:rPr>
              <w:t>91%</w:t>
            </w:r>
          </w:p>
        </w:tc>
        <w:tc>
          <w:tcPr>
            <w:tcW w:w="311" w:type="pct"/>
            <w:noWrap/>
            <w:vAlign w:val="center"/>
            <w:hideMark/>
          </w:tcPr>
          <w:p w14:paraId="25FD9570" w14:textId="77777777" w:rsidR="00C22462" w:rsidRPr="0020160C" w:rsidRDefault="00C22462">
            <w:pPr>
              <w:jc w:val="center"/>
              <w:rPr>
                <w:rFonts w:cs="Arial"/>
                <w:sz w:val="18"/>
                <w:szCs w:val="18"/>
              </w:rPr>
            </w:pPr>
            <w:r w:rsidRPr="0020160C">
              <w:rPr>
                <w:rFonts w:cs="Arial"/>
                <w:sz w:val="18"/>
                <w:szCs w:val="18"/>
              </w:rPr>
              <w:t>2%</w:t>
            </w:r>
          </w:p>
        </w:tc>
        <w:tc>
          <w:tcPr>
            <w:tcW w:w="311" w:type="pct"/>
            <w:shd w:val="clear" w:color="auto" w:fill="F7FDFF"/>
            <w:noWrap/>
            <w:vAlign w:val="center"/>
            <w:hideMark/>
          </w:tcPr>
          <w:p w14:paraId="0C5AA37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C3D9B1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272B3AB" w14:textId="77777777" w:rsidR="00C22462" w:rsidRPr="0020160C" w:rsidRDefault="00C22462">
            <w:pPr>
              <w:jc w:val="center"/>
              <w:rPr>
                <w:rFonts w:cs="Arial"/>
                <w:sz w:val="18"/>
                <w:szCs w:val="18"/>
              </w:rPr>
            </w:pPr>
          </w:p>
        </w:tc>
        <w:tc>
          <w:tcPr>
            <w:tcW w:w="311" w:type="pct"/>
            <w:noWrap/>
            <w:vAlign w:val="center"/>
            <w:hideMark/>
          </w:tcPr>
          <w:p w14:paraId="75636E73" w14:textId="77777777" w:rsidR="00C22462" w:rsidRPr="0020160C" w:rsidRDefault="00C22462">
            <w:pPr>
              <w:jc w:val="center"/>
              <w:rPr>
                <w:rFonts w:cs="Arial"/>
                <w:sz w:val="18"/>
                <w:szCs w:val="18"/>
              </w:rPr>
            </w:pPr>
            <w:r w:rsidRPr="0020160C">
              <w:rPr>
                <w:rFonts w:cs="Arial"/>
                <w:sz w:val="18"/>
                <w:szCs w:val="18"/>
              </w:rPr>
              <w:t>7%</w:t>
            </w:r>
          </w:p>
        </w:tc>
      </w:tr>
      <w:tr w:rsidR="00C27416" w:rsidRPr="00E4227E" w14:paraId="6E07452A" w14:textId="77777777" w:rsidTr="00F41B1F">
        <w:trPr>
          <w:trHeight w:val="255"/>
          <w:jc w:val="center"/>
        </w:trPr>
        <w:tc>
          <w:tcPr>
            <w:tcW w:w="653" w:type="pct"/>
            <w:noWrap/>
            <w:vAlign w:val="center"/>
            <w:hideMark/>
          </w:tcPr>
          <w:p w14:paraId="16C4411B" w14:textId="77777777" w:rsidR="00C22462" w:rsidRPr="0020160C" w:rsidRDefault="00C22462" w:rsidP="00DB07FA">
            <w:pPr>
              <w:rPr>
                <w:rFonts w:cs="Arial"/>
                <w:sz w:val="18"/>
                <w:szCs w:val="18"/>
              </w:rPr>
            </w:pPr>
            <w:r w:rsidRPr="0020160C">
              <w:rPr>
                <w:rFonts w:cs="Arial"/>
                <w:sz w:val="18"/>
                <w:szCs w:val="18"/>
              </w:rPr>
              <w:t>North Carolina</w:t>
            </w:r>
          </w:p>
        </w:tc>
        <w:tc>
          <w:tcPr>
            <w:tcW w:w="310" w:type="pct"/>
            <w:shd w:val="clear" w:color="auto" w:fill="F7FDFF"/>
            <w:noWrap/>
            <w:vAlign w:val="center"/>
            <w:hideMark/>
          </w:tcPr>
          <w:p w14:paraId="02026E33" w14:textId="77777777" w:rsidR="00C22462" w:rsidRPr="0020160C" w:rsidRDefault="00C22462">
            <w:pPr>
              <w:jc w:val="center"/>
              <w:rPr>
                <w:rFonts w:cs="Arial"/>
                <w:sz w:val="18"/>
                <w:szCs w:val="18"/>
              </w:rPr>
            </w:pPr>
          </w:p>
        </w:tc>
        <w:tc>
          <w:tcPr>
            <w:tcW w:w="310" w:type="pct"/>
            <w:shd w:val="clear" w:color="auto" w:fill="F7FDFF"/>
            <w:noWrap/>
            <w:vAlign w:val="center"/>
            <w:hideMark/>
          </w:tcPr>
          <w:p w14:paraId="324A4649" w14:textId="77777777" w:rsidR="00C22462" w:rsidRPr="0020160C" w:rsidRDefault="00C22462">
            <w:pPr>
              <w:jc w:val="center"/>
              <w:rPr>
                <w:rFonts w:cs="Arial"/>
                <w:sz w:val="18"/>
                <w:szCs w:val="18"/>
              </w:rPr>
            </w:pPr>
          </w:p>
        </w:tc>
        <w:tc>
          <w:tcPr>
            <w:tcW w:w="311" w:type="pct"/>
            <w:noWrap/>
            <w:vAlign w:val="center"/>
            <w:hideMark/>
          </w:tcPr>
          <w:p w14:paraId="66773B5B" w14:textId="77777777" w:rsidR="00C22462" w:rsidRPr="0020160C" w:rsidRDefault="00C22462">
            <w:pPr>
              <w:jc w:val="center"/>
              <w:rPr>
                <w:rFonts w:cs="Arial"/>
                <w:sz w:val="18"/>
                <w:szCs w:val="18"/>
              </w:rPr>
            </w:pPr>
            <w:r w:rsidRPr="0020160C">
              <w:rPr>
                <w:rFonts w:cs="Arial"/>
                <w:sz w:val="18"/>
                <w:szCs w:val="18"/>
              </w:rPr>
              <w:t>96%</w:t>
            </w:r>
          </w:p>
        </w:tc>
        <w:tc>
          <w:tcPr>
            <w:tcW w:w="311" w:type="pct"/>
            <w:shd w:val="clear" w:color="auto" w:fill="F7FDFF"/>
            <w:noWrap/>
            <w:vAlign w:val="center"/>
            <w:hideMark/>
          </w:tcPr>
          <w:p w14:paraId="072D04E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522BD08" w14:textId="77777777" w:rsidR="00C22462" w:rsidRPr="0020160C" w:rsidRDefault="00C22462">
            <w:pPr>
              <w:jc w:val="center"/>
              <w:rPr>
                <w:rFonts w:cs="Arial"/>
                <w:sz w:val="18"/>
                <w:szCs w:val="18"/>
              </w:rPr>
            </w:pPr>
          </w:p>
        </w:tc>
        <w:tc>
          <w:tcPr>
            <w:tcW w:w="311" w:type="pct"/>
            <w:noWrap/>
            <w:vAlign w:val="center"/>
            <w:hideMark/>
          </w:tcPr>
          <w:p w14:paraId="00BAB9F2" w14:textId="77777777" w:rsidR="00C22462" w:rsidRPr="0020160C" w:rsidRDefault="00C22462">
            <w:pPr>
              <w:jc w:val="center"/>
              <w:rPr>
                <w:rFonts w:cs="Arial"/>
                <w:sz w:val="18"/>
                <w:szCs w:val="18"/>
              </w:rPr>
            </w:pPr>
            <w:r w:rsidRPr="0020160C">
              <w:rPr>
                <w:rFonts w:cs="Arial"/>
                <w:sz w:val="18"/>
                <w:szCs w:val="18"/>
              </w:rPr>
              <w:t>4%</w:t>
            </w:r>
          </w:p>
        </w:tc>
        <w:tc>
          <w:tcPr>
            <w:tcW w:w="311" w:type="pct"/>
            <w:shd w:val="clear" w:color="auto" w:fill="F7FDFF"/>
            <w:noWrap/>
            <w:vAlign w:val="center"/>
            <w:hideMark/>
          </w:tcPr>
          <w:p w14:paraId="167C2AD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4836CB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0EE973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C2AE17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4179BC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8C117A3"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2B48DF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3B7676B" w14:textId="77777777" w:rsidR="00C22462" w:rsidRPr="0020160C" w:rsidRDefault="00C22462">
            <w:pPr>
              <w:jc w:val="center"/>
              <w:rPr>
                <w:rFonts w:cs="Arial"/>
                <w:sz w:val="18"/>
                <w:szCs w:val="18"/>
              </w:rPr>
            </w:pPr>
          </w:p>
        </w:tc>
      </w:tr>
      <w:tr w:rsidR="00C27416" w:rsidRPr="00E4227E" w14:paraId="2DECD5C6" w14:textId="77777777" w:rsidTr="00F41B1F">
        <w:trPr>
          <w:trHeight w:val="255"/>
          <w:jc w:val="center"/>
        </w:trPr>
        <w:tc>
          <w:tcPr>
            <w:tcW w:w="653" w:type="pct"/>
            <w:noWrap/>
            <w:vAlign w:val="center"/>
            <w:hideMark/>
          </w:tcPr>
          <w:p w14:paraId="27F55F89" w14:textId="77777777" w:rsidR="00C22462" w:rsidRPr="0020160C" w:rsidRDefault="00C22462" w:rsidP="00DB07FA">
            <w:pPr>
              <w:rPr>
                <w:rFonts w:cs="Arial"/>
                <w:sz w:val="18"/>
                <w:szCs w:val="18"/>
              </w:rPr>
            </w:pPr>
            <w:r w:rsidRPr="0020160C">
              <w:rPr>
                <w:rFonts w:cs="Arial"/>
                <w:sz w:val="18"/>
                <w:szCs w:val="18"/>
              </w:rPr>
              <w:t>North Dakota</w:t>
            </w:r>
          </w:p>
        </w:tc>
        <w:tc>
          <w:tcPr>
            <w:tcW w:w="310" w:type="pct"/>
            <w:shd w:val="clear" w:color="auto" w:fill="F7FDFF"/>
            <w:noWrap/>
            <w:vAlign w:val="center"/>
            <w:hideMark/>
          </w:tcPr>
          <w:p w14:paraId="0B5EC73D" w14:textId="77777777" w:rsidR="00C22462" w:rsidRPr="0020160C" w:rsidRDefault="00C22462">
            <w:pPr>
              <w:jc w:val="center"/>
              <w:rPr>
                <w:rFonts w:cs="Arial"/>
                <w:sz w:val="18"/>
                <w:szCs w:val="18"/>
              </w:rPr>
            </w:pPr>
          </w:p>
        </w:tc>
        <w:tc>
          <w:tcPr>
            <w:tcW w:w="310" w:type="pct"/>
            <w:shd w:val="clear" w:color="auto" w:fill="F7FDFF"/>
            <w:noWrap/>
            <w:vAlign w:val="center"/>
            <w:hideMark/>
          </w:tcPr>
          <w:p w14:paraId="4E0E390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2AF123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15AC32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1FDED6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589B61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F1BDF1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B4A081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2251DB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4F1DAB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D603AC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FBCBDA4" w14:textId="77777777" w:rsidR="00C22462" w:rsidRPr="0020160C" w:rsidRDefault="00C22462">
            <w:pPr>
              <w:jc w:val="center"/>
              <w:rPr>
                <w:rFonts w:cs="Arial"/>
                <w:sz w:val="18"/>
                <w:szCs w:val="18"/>
              </w:rPr>
            </w:pPr>
          </w:p>
        </w:tc>
        <w:tc>
          <w:tcPr>
            <w:tcW w:w="311" w:type="pct"/>
            <w:noWrap/>
            <w:vAlign w:val="center"/>
            <w:hideMark/>
          </w:tcPr>
          <w:p w14:paraId="76C3F705" w14:textId="77777777" w:rsidR="00C22462" w:rsidRPr="0020160C" w:rsidRDefault="00C22462">
            <w:pPr>
              <w:jc w:val="center"/>
              <w:rPr>
                <w:rFonts w:cs="Arial"/>
                <w:sz w:val="18"/>
                <w:szCs w:val="18"/>
              </w:rPr>
            </w:pPr>
            <w:r w:rsidRPr="0020160C">
              <w:rPr>
                <w:rFonts w:cs="Arial"/>
                <w:sz w:val="18"/>
                <w:szCs w:val="18"/>
              </w:rPr>
              <w:t>53%</w:t>
            </w:r>
          </w:p>
        </w:tc>
        <w:tc>
          <w:tcPr>
            <w:tcW w:w="311" w:type="pct"/>
            <w:noWrap/>
            <w:vAlign w:val="center"/>
            <w:hideMark/>
          </w:tcPr>
          <w:p w14:paraId="56E86EBB" w14:textId="77777777" w:rsidR="00C22462" w:rsidRPr="0020160C" w:rsidRDefault="00C22462">
            <w:pPr>
              <w:jc w:val="center"/>
              <w:rPr>
                <w:rFonts w:cs="Arial"/>
                <w:sz w:val="18"/>
                <w:szCs w:val="18"/>
              </w:rPr>
            </w:pPr>
            <w:r w:rsidRPr="0020160C">
              <w:rPr>
                <w:rFonts w:cs="Arial"/>
                <w:sz w:val="18"/>
                <w:szCs w:val="18"/>
              </w:rPr>
              <w:t>47%</w:t>
            </w:r>
          </w:p>
        </w:tc>
      </w:tr>
      <w:tr w:rsidR="00C27416" w:rsidRPr="00E4227E" w14:paraId="7215F5CB" w14:textId="77777777" w:rsidTr="00F41B1F">
        <w:trPr>
          <w:trHeight w:val="255"/>
          <w:jc w:val="center"/>
        </w:trPr>
        <w:tc>
          <w:tcPr>
            <w:tcW w:w="653" w:type="pct"/>
            <w:noWrap/>
            <w:vAlign w:val="center"/>
            <w:hideMark/>
          </w:tcPr>
          <w:p w14:paraId="71D1DE99" w14:textId="77777777" w:rsidR="00C22462" w:rsidRPr="0020160C" w:rsidRDefault="00C22462" w:rsidP="00DB07FA">
            <w:pPr>
              <w:rPr>
                <w:rFonts w:cs="Arial"/>
                <w:sz w:val="18"/>
                <w:szCs w:val="18"/>
              </w:rPr>
            </w:pPr>
            <w:r w:rsidRPr="0020160C">
              <w:rPr>
                <w:rFonts w:cs="Arial"/>
                <w:sz w:val="18"/>
                <w:szCs w:val="18"/>
              </w:rPr>
              <w:t>Nebraska</w:t>
            </w:r>
          </w:p>
        </w:tc>
        <w:tc>
          <w:tcPr>
            <w:tcW w:w="310" w:type="pct"/>
            <w:shd w:val="clear" w:color="auto" w:fill="F7FDFF"/>
            <w:noWrap/>
            <w:vAlign w:val="center"/>
            <w:hideMark/>
          </w:tcPr>
          <w:p w14:paraId="1B559356" w14:textId="77777777" w:rsidR="00C22462" w:rsidRPr="0020160C" w:rsidRDefault="00C22462">
            <w:pPr>
              <w:jc w:val="center"/>
              <w:rPr>
                <w:rFonts w:cs="Arial"/>
                <w:sz w:val="18"/>
                <w:szCs w:val="18"/>
              </w:rPr>
            </w:pPr>
          </w:p>
        </w:tc>
        <w:tc>
          <w:tcPr>
            <w:tcW w:w="310" w:type="pct"/>
            <w:shd w:val="clear" w:color="auto" w:fill="F7FDFF"/>
            <w:noWrap/>
            <w:vAlign w:val="center"/>
            <w:hideMark/>
          </w:tcPr>
          <w:p w14:paraId="3D02188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4745F3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F75AF33"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0CF18C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3F6A80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89888E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EC9E66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29801DD" w14:textId="77777777" w:rsidR="00C22462" w:rsidRPr="0020160C" w:rsidRDefault="00C22462">
            <w:pPr>
              <w:jc w:val="center"/>
              <w:rPr>
                <w:rFonts w:cs="Arial"/>
                <w:sz w:val="18"/>
                <w:szCs w:val="18"/>
              </w:rPr>
            </w:pPr>
          </w:p>
        </w:tc>
        <w:tc>
          <w:tcPr>
            <w:tcW w:w="311" w:type="pct"/>
            <w:noWrap/>
            <w:vAlign w:val="center"/>
            <w:hideMark/>
          </w:tcPr>
          <w:p w14:paraId="0C8C40F9" w14:textId="77777777" w:rsidR="00C22462" w:rsidRPr="0020160C" w:rsidRDefault="00C22462">
            <w:pPr>
              <w:jc w:val="center"/>
              <w:rPr>
                <w:rFonts w:cs="Arial"/>
                <w:sz w:val="18"/>
                <w:szCs w:val="18"/>
              </w:rPr>
            </w:pPr>
            <w:r w:rsidRPr="0020160C">
              <w:rPr>
                <w:rFonts w:cs="Arial"/>
                <w:sz w:val="18"/>
                <w:szCs w:val="18"/>
              </w:rPr>
              <w:t>4%</w:t>
            </w:r>
          </w:p>
        </w:tc>
        <w:tc>
          <w:tcPr>
            <w:tcW w:w="311" w:type="pct"/>
            <w:shd w:val="clear" w:color="auto" w:fill="F7FDFF"/>
            <w:noWrap/>
            <w:vAlign w:val="center"/>
            <w:hideMark/>
          </w:tcPr>
          <w:p w14:paraId="7BA5411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DBEBE6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99B9EAE" w14:textId="77777777" w:rsidR="00C22462" w:rsidRPr="0020160C" w:rsidRDefault="00C22462">
            <w:pPr>
              <w:jc w:val="center"/>
              <w:rPr>
                <w:rFonts w:cs="Arial"/>
                <w:sz w:val="18"/>
                <w:szCs w:val="18"/>
              </w:rPr>
            </w:pPr>
          </w:p>
        </w:tc>
        <w:tc>
          <w:tcPr>
            <w:tcW w:w="311" w:type="pct"/>
            <w:noWrap/>
            <w:vAlign w:val="center"/>
            <w:hideMark/>
          </w:tcPr>
          <w:p w14:paraId="12235F91" w14:textId="77777777" w:rsidR="00C22462" w:rsidRPr="0020160C" w:rsidRDefault="00C22462">
            <w:pPr>
              <w:jc w:val="center"/>
              <w:rPr>
                <w:rFonts w:cs="Arial"/>
                <w:sz w:val="18"/>
                <w:szCs w:val="18"/>
              </w:rPr>
            </w:pPr>
            <w:r w:rsidRPr="0020160C">
              <w:rPr>
                <w:rFonts w:cs="Arial"/>
                <w:sz w:val="18"/>
                <w:szCs w:val="18"/>
              </w:rPr>
              <w:t>96%</w:t>
            </w:r>
          </w:p>
        </w:tc>
      </w:tr>
      <w:tr w:rsidR="00C27416" w:rsidRPr="00E4227E" w14:paraId="18DCACA4" w14:textId="77777777" w:rsidTr="00F41B1F">
        <w:trPr>
          <w:trHeight w:val="255"/>
          <w:jc w:val="center"/>
        </w:trPr>
        <w:tc>
          <w:tcPr>
            <w:tcW w:w="653" w:type="pct"/>
            <w:noWrap/>
            <w:vAlign w:val="center"/>
            <w:hideMark/>
          </w:tcPr>
          <w:p w14:paraId="4F836ED2" w14:textId="77777777" w:rsidR="00C22462" w:rsidRPr="0020160C" w:rsidRDefault="00C22462" w:rsidP="00DB07FA">
            <w:pPr>
              <w:rPr>
                <w:rFonts w:cs="Arial"/>
                <w:sz w:val="18"/>
                <w:szCs w:val="18"/>
              </w:rPr>
            </w:pPr>
            <w:r w:rsidRPr="0020160C">
              <w:rPr>
                <w:rFonts w:cs="Arial"/>
                <w:sz w:val="18"/>
                <w:szCs w:val="18"/>
              </w:rPr>
              <w:t>New Hampshire</w:t>
            </w:r>
          </w:p>
        </w:tc>
        <w:tc>
          <w:tcPr>
            <w:tcW w:w="310" w:type="pct"/>
            <w:shd w:val="clear" w:color="auto" w:fill="F7FDFF"/>
            <w:noWrap/>
            <w:vAlign w:val="center"/>
            <w:hideMark/>
          </w:tcPr>
          <w:p w14:paraId="003F54B8" w14:textId="77777777" w:rsidR="00C22462" w:rsidRPr="0020160C" w:rsidRDefault="00C22462">
            <w:pPr>
              <w:jc w:val="center"/>
              <w:rPr>
                <w:rFonts w:cs="Arial"/>
                <w:sz w:val="18"/>
                <w:szCs w:val="18"/>
              </w:rPr>
            </w:pPr>
          </w:p>
        </w:tc>
        <w:tc>
          <w:tcPr>
            <w:tcW w:w="310" w:type="pct"/>
            <w:shd w:val="clear" w:color="auto" w:fill="F7FDFF"/>
            <w:noWrap/>
            <w:vAlign w:val="center"/>
            <w:hideMark/>
          </w:tcPr>
          <w:p w14:paraId="18A1D5F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399096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10B1CA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257FDD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4B1B078" w14:textId="77777777" w:rsidR="00C22462" w:rsidRPr="0020160C" w:rsidRDefault="00C22462">
            <w:pPr>
              <w:jc w:val="center"/>
              <w:rPr>
                <w:rFonts w:cs="Arial"/>
                <w:sz w:val="18"/>
                <w:szCs w:val="18"/>
              </w:rPr>
            </w:pPr>
          </w:p>
        </w:tc>
        <w:tc>
          <w:tcPr>
            <w:tcW w:w="311" w:type="pct"/>
            <w:noWrap/>
            <w:vAlign w:val="center"/>
            <w:hideMark/>
          </w:tcPr>
          <w:p w14:paraId="7FCBA822"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42FE179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8DAC8D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C582F5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E1D9FF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18D60A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7C0BAE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7D03060" w14:textId="77777777" w:rsidR="00C22462" w:rsidRPr="0020160C" w:rsidRDefault="00C22462">
            <w:pPr>
              <w:jc w:val="center"/>
              <w:rPr>
                <w:rFonts w:cs="Arial"/>
                <w:sz w:val="18"/>
                <w:szCs w:val="18"/>
              </w:rPr>
            </w:pPr>
          </w:p>
        </w:tc>
      </w:tr>
      <w:tr w:rsidR="00C27416" w:rsidRPr="00E4227E" w14:paraId="41EA6231" w14:textId="77777777" w:rsidTr="00F41B1F">
        <w:trPr>
          <w:trHeight w:val="255"/>
          <w:jc w:val="center"/>
        </w:trPr>
        <w:tc>
          <w:tcPr>
            <w:tcW w:w="653" w:type="pct"/>
            <w:noWrap/>
            <w:vAlign w:val="center"/>
            <w:hideMark/>
          </w:tcPr>
          <w:p w14:paraId="64D7DA48" w14:textId="77777777" w:rsidR="00C22462" w:rsidRPr="0020160C" w:rsidRDefault="00C22462" w:rsidP="00DB07FA">
            <w:pPr>
              <w:rPr>
                <w:rFonts w:cs="Arial"/>
                <w:sz w:val="18"/>
                <w:szCs w:val="18"/>
              </w:rPr>
            </w:pPr>
            <w:r w:rsidRPr="0020160C">
              <w:rPr>
                <w:rFonts w:cs="Arial"/>
                <w:sz w:val="18"/>
                <w:szCs w:val="18"/>
              </w:rPr>
              <w:t>New Jersey</w:t>
            </w:r>
          </w:p>
        </w:tc>
        <w:tc>
          <w:tcPr>
            <w:tcW w:w="310" w:type="pct"/>
            <w:shd w:val="clear" w:color="auto" w:fill="F7FDFF"/>
            <w:noWrap/>
            <w:vAlign w:val="center"/>
            <w:hideMark/>
          </w:tcPr>
          <w:p w14:paraId="47DDD9AB" w14:textId="77777777" w:rsidR="00C22462" w:rsidRPr="0020160C" w:rsidRDefault="00C22462">
            <w:pPr>
              <w:jc w:val="center"/>
              <w:rPr>
                <w:rFonts w:cs="Arial"/>
                <w:sz w:val="18"/>
                <w:szCs w:val="18"/>
              </w:rPr>
            </w:pPr>
          </w:p>
        </w:tc>
        <w:tc>
          <w:tcPr>
            <w:tcW w:w="310" w:type="pct"/>
            <w:shd w:val="clear" w:color="auto" w:fill="F7FDFF"/>
            <w:noWrap/>
            <w:vAlign w:val="center"/>
            <w:hideMark/>
          </w:tcPr>
          <w:p w14:paraId="24F442F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9BA19B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379FB8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9B2D5F6" w14:textId="77777777" w:rsidR="00C22462" w:rsidRPr="0020160C" w:rsidRDefault="00C22462">
            <w:pPr>
              <w:jc w:val="center"/>
              <w:rPr>
                <w:rFonts w:cs="Arial"/>
                <w:sz w:val="18"/>
                <w:szCs w:val="18"/>
              </w:rPr>
            </w:pPr>
          </w:p>
        </w:tc>
        <w:tc>
          <w:tcPr>
            <w:tcW w:w="311" w:type="pct"/>
            <w:noWrap/>
            <w:vAlign w:val="center"/>
            <w:hideMark/>
          </w:tcPr>
          <w:p w14:paraId="5CC7247E"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5ECFE5C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8AF656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BD2E7C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512ADA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89DFE1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029D1A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F5D0C4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FAD9998" w14:textId="77777777" w:rsidR="00C22462" w:rsidRPr="0020160C" w:rsidRDefault="00C22462">
            <w:pPr>
              <w:jc w:val="center"/>
              <w:rPr>
                <w:rFonts w:cs="Arial"/>
                <w:sz w:val="18"/>
                <w:szCs w:val="18"/>
              </w:rPr>
            </w:pPr>
          </w:p>
        </w:tc>
      </w:tr>
      <w:tr w:rsidR="00C27416" w:rsidRPr="00E4227E" w14:paraId="1C965FF8" w14:textId="77777777" w:rsidTr="00F41B1F">
        <w:trPr>
          <w:trHeight w:val="255"/>
          <w:jc w:val="center"/>
        </w:trPr>
        <w:tc>
          <w:tcPr>
            <w:tcW w:w="653" w:type="pct"/>
            <w:noWrap/>
            <w:vAlign w:val="center"/>
            <w:hideMark/>
          </w:tcPr>
          <w:p w14:paraId="57C5C2F2" w14:textId="77777777" w:rsidR="00C22462" w:rsidRPr="0020160C" w:rsidRDefault="00C22462" w:rsidP="00DB07FA">
            <w:pPr>
              <w:rPr>
                <w:rFonts w:cs="Arial"/>
                <w:sz w:val="18"/>
                <w:szCs w:val="18"/>
              </w:rPr>
            </w:pPr>
            <w:r w:rsidRPr="0020160C">
              <w:rPr>
                <w:rFonts w:cs="Arial"/>
                <w:sz w:val="18"/>
                <w:szCs w:val="18"/>
              </w:rPr>
              <w:t>New Mexico</w:t>
            </w:r>
          </w:p>
        </w:tc>
        <w:tc>
          <w:tcPr>
            <w:tcW w:w="310" w:type="pct"/>
            <w:shd w:val="clear" w:color="auto" w:fill="F7FDFF"/>
            <w:noWrap/>
            <w:vAlign w:val="center"/>
            <w:hideMark/>
          </w:tcPr>
          <w:p w14:paraId="58D4B340" w14:textId="77777777" w:rsidR="00C22462" w:rsidRPr="0020160C" w:rsidRDefault="00C22462">
            <w:pPr>
              <w:jc w:val="center"/>
              <w:rPr>
                <w:rFonts w:cs="Arial"/>
                <w:sz w:val="18"/>
                <w:szCs w:val="18"/>
              </w:rPr>
            </w:pPr>
          </w:p>
        </w:tc>
        <w:tc>
          <w:tcPr>
            <w:tcW w:w="310" w:type="pct"/>
            <w:shd w:val="clear" w:color="auto" w:fill="F7FDFF"/>
            <w:noWrap/>
            <w:vAlign w:val="center"/>
            <w:hideMark/>
          </w:tcPr>
          <w:p w14:paraId="72ED895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DB9FE4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35CF4C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0279AB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A66195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9E722C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32E160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A0F7C9B" w14:textId="77777777" w:rsidR="00C22462" w:rsidRPr="0020160C" w:rsidRDefault="00C22462">
            <w:pPr>
              <w:jc w:val="center"/>
              <w:rPr>
                <w:rFonts w:cs="Arial"/>
                <w:sz w:val="18"/>
                <w:szCs w:val="18"/>
              </w:rPr>
            </w:pPr>
          </w:p>
        </w:tc>
        <w:tc>
          <w:tcPr>
            <w:tcW w:w="311" w:type="pct"/>
            <w:noWrap/>
            <w:vAlign w:val="center"/>
            <w:hideMark/>
          </w:tcPr>
          <w:p w14:paraId="7F2C2863" w14:textId="77777777" w:rsidR="00C22462" w:rsidRPr="0020160C" w:rsidRDefault="00C22462">
            <w:pPr>
              <w:jc w:val="center"/>
              <w:rPr>
                <w:rFonts w:cs="Arial"/>
                <w:sz w:val="18"/>
                <w:szCs w:val="18"/>
              </w:rPr>
            </w:pPr>
            <w:r w:rsidRPr="0020160C">
              <w:rPr>
                <w:rFonts w:cs="Arial"/>
                <w:sz w:val="18"/>
                <w:szCs w:val="18"/>
              </w:rPr>
              <w:t>5%</w:t>
            </w:r>
          </w:p>
        </w:tc>
        <w:tc>
          <w:tcPr>
            <w:tcW w:w="311" w:type="pct"/>
            <w:noWrap/>
            <w:vAlign w:val="center"/>
            <w:hideMark/>
          </w:tcPr>
          <w:p w14:paraId="5C165540" w14:textId="77777777" w:rsidR="00C22462" w:rsidRPr="0020160C" w:rsidRDefault="00C22462">
            <w:pPr>
              <w:jc w:val="center"/>
              <w:rPr>
                <w:rFonts w:cs="Arial"/>
                <w:sz w:val="18"/>
                <w:szCs w:val="18"/>
              </w:rPr>
            </w:pPr>
            <w:r w:rsidRPr="0020160C">
              <w:rPr>
                <w:rFonts w:cs="Arial"/>
                <w:sz w:val="18"/>
                <w:szCs w:val="18"/>
              </w:rPr>
              <w:t>60%</w:t>
            </w:r>
          </w:p>
        </w:tc>
        <w:tc>
          <w:tcPr>
            <w:tcW w:w="311" w:type="pct"/>
            <w:shd w:val="clear" w:color="auto" w:fill="F7FDFF"/>
            <w:noWrap/>
            <w:vAlign w:val="center"/>
            <w:hideMark/>
          </w:tcPr>
          <w:p w14:paraId="5FD158A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D4402A5" w14:textId="77777777" w:rsidR="00C22462" w:rsidRPr="0020160C" w:rsidRDefault="00C22462">
            <w:pPr>
              <w:jc w:val="center"/>
              <w:rPr>
                <w:rFonts w:cs="Arial"/>
                <w:sz w:val="18"/>
                <w:szCs w:val="18"/>
              </w:rPr>
            </w:pPr>
          </w:p>
        </w:tc>
        <w:tc>
          <w:tcPr>
            <w:tcW w:w="311" w:type="pct"/>
            <w:noWrap/>
            <w:vAlign w:val="center"/>
            <w:hideMark/>
          </w:tcPr>
          <w:p w14:paraId="35266250" w14:textId="77777777" w:rsidR="00C22462" w:rsidRPr="0020160C" w:rsidRDefault="00C22462">
            <w:pPr>
              <w:jc w:val="center"/>
              <w:rPr>
                <w:rFonts w:cs="Arial"/>
                <w:sz w:val="18"/>
                <w:szCs w:val="18"/>
              </w:rPr>
            </w:pPr>
            <w:r w:rsidRPr="0020160C">
              <w:rPr>
                <w:rFonts w:cs="Arial"/>
                <w:sz w:val="18"/>
                <w:szCs w:val="18"/>
              </w:rPr>
              <w:t>35%</w:t>
            </w:r>
          </w:p>
        </w:tc>
      </w:tr>
      <w:tr w:rsidR="00C27416" w:rsidRPr="00E4227E" w14:paraId="73452DA5" w14:textId="77777777" w:rsidTr="00F41B1F">
        <w:trPr>
          <w:trHeight w:val="255"/>
          <w:jc w:val="center"/>
        </w:trPr>
        <w:tc>
          <w:tcPr>
            <w:tcW w:w="653" w:type="pct"/>
            <w:noWrap/>
            <w:vAlign w:val="center"/>
            <w:hideMark/>
          </w:tcPr>
          <w:p w14:paraId="4FEC7CD1" w14:textId="77777777" w:rsidR="00C22462" w:rsidRPr="0020160C" w:rsidRDefault="00C22462" w:rsidP="00DB07FA">
            <w:pPr>
              <w:rPr>
                <w:rFonts w:cs="Arial"/>
                <w:sz w:val="18"/>
                <w:szCs w:val="18"/>
              </w:rPr>
            </w:pPr>
            <w:r w:rsidRPr="0020160C">
              <w:rPr>
                <w:rFonts w:cs="Arial"/>
                <w:sz w:val="18"/>
                <w:szCs w:val="18"/>
              </w:rPr>
              <w:t>Nevada</w:t>
            </w:r>
          </w:p>
        </w:tc>
        <w:tc>
          <w:tcPr>
            <w:tcW w:w="310" w:type="pct"/>
            <w:shd w:val="clear" w:color="auto" w:fill="F7FDFF"/>
            <w:noWrap/>
            <w:vAlign w:val="center"/>
            <w:hideMark/>
          </w:tcPr>
          <w:p w14:paraId="3E7D41F5" w14:textId="77777777" w:rsidR="00C22462" w:rsidRPr="0020160C" w:rsidRDefault="00C22462">
            <w:pPr>
              <w:jc w:val="center"/>
              <w:rPr>
                <w:rFonts w:cs="Arial"/>
                <w:sz w:val="18"/>
                <w:szCs w:val="18"/>
              </w:rPr>
            </w:pPr>
          </w:p>
        </w:tc>
        <w:tc>
          <w:tcPr>
            <w:tcW w:w="310" w:type="pct"/>
            <w:shd w:val="clear" w:color="auto" w:fill="F7FDFF"/>
            <w:noWrap/>
            <w:vAlign w:val="center"/>
            <w:hideMark/>
          </w:tcPr>
          <w:p w14:paraId="66581A4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CF54AE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9470E0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5F11BE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DC810BC"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F36CF6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4BF1A07" w14:textId="77777777" w:rsidR="00C22462" w:rsidRPr="0020160C" w:rsidRDefault="00C22462">
            <w:pPr>
              <w:jc w:val="center"/>
              <w:rPr>
                <w:rFonts w:cs="Arial"/>
                <w:sz w:val="18"/>
                <w:szCs w:val="18"/>
              </w:rPr>
            </w:pPr>
          </w:p>
        </w:tc>
        <w:tc>
          <w:tcPr>
            <w:tcW w:w="311" w:type="pct"/>
            <w:noWrap/>
            <w:vAlign w:val="center"/>
            <w:hideMark/>
          </w:tcPr>
          <w:p w14:paraId="72564B31"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738F900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5957F3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33E21A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19D876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360CA7E" w14:textId="77777777" w:rsidR="00C22462" w:rsidRPr="0020160C" w:rsidRDefault="00C22462">
            <w:pPr>
              <w:jc w:val="center"/>
              <w:rPr>
                <w:rFonts w:cs="Arial"/>
                <w:sz w:val="18"/>
                <w:szCs w:val="18"/>
              </w:rPr>
            </w:pPr>
          </w:p>
        </w:tc>
      </w:tr>
      <w:tr w:rsidR="00C27416" w:rsidRPr="00E4227E" w14:paraId="56E54FBF" w14:textId="77777777" w:rsidTr="00F41B1F">
        <w:trPr>
          <w:trHeight w:val="255"/>
          <w:jc w:val="center"/>
        </w:trPr>
        <w:tc>
          <w:tcPr>
            <w:tcW w:w="653" w:type="pct"/>
            <w:noWrap/>
            <w:vAlign w:val="center"/>
            <w:hideMark/>
          </w:tcPr>
          <w:p w14:paraId="3FF50608" w14:textId="77777777" w:rsidR="00C22462" w:rsidRPr="0020160C" w:rsidRDefault="00C22462" w:rsidP="00DB07FA">
            <w:pPr>
              <w:rPr>
                <w:rFonts w:cs="Arial"/>
                <w:sz w:val="18"/>
                <w:szCs w:val="18"/>
              </w:rPr>
            </w:pPr>
            <w:r w:rsidRPr="0020160C">
              <w:rPr>
                <w:rFonts w:cs="Arial"/>
                <w:sz w:val="18"/>
                <w:szCs w:val="18"/>
              </w:rPr>
              <w:t>New York</w:t>
            </w:r>
          </w:p>
        </w:tc>
        <w:tc>
          <w:tcPr>
            <w:tcW w:w="310" w:type="pct"/>
            <w:shd w:val="clear" w:color="auto" w:fill="F7FDFF"/>
            <w:noWrap/>
            <w:vAlign w:val="center"/>
            <w:hideMark/>
          </w:tcPr>
          <w:p w14:paraId="35F53ABF" w14:textId="77777777" w:rsidR="00C22462" w:rsidRPr="0020160C" w:rsidRDefault="00C22462">
            <w:pPr>
              <w:jc w:val="center"/>
              <w:rPr>
                <w:rFonts w:cs="Arial"/>
                <w:sz w:val="18"/>
                <w:szCs w:val="18"/>
              </w:rPr>
            </w:pPr>
          </w:p>
        </w:tc>
        <w:tc>
          <w:tcPr>
            <w:tcW w:w="310" w:type="pct"/>
            <w:shd w:val="clear" w:color="auto" w:fill="F7FDFF"/>
            <w:noWrap/>
            <w:vAlign w:val="center"/>
            <w:hideMark/>
          </w:tcPr>
          <w:p w14:paraId="1BDB831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F3FAFD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949995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78C1DA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5599BD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9BBF50C" w14:textId="77777777" w:rsidR="00C22462" w:rsidRPr="0020160C" w:rsidRDefault="00C22462">
            <w:pPr>
              <w:jc w:val="center"/>
              <w:rPr>
                <w:rFonts w:cs="Arial"/>
                <w:sz w:val="18"/>
                <w:szCs w:val="18"/>
              </w:rPr>
            </w:pPr>
          </w:p>
        </w:tc>
        <w:tc>
          <w:tcPr>
            <w:tcW w:w="311" w:type="pct"/>
            <w:noWrap/>
            <w:vAlign w:val="center"/>
            <w:hideMark/>
          </w:tcPr>
          <w:p w14:paraId="6AB4AFD0"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30C9B25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4CB0C5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CA55EE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F3713C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EFE417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B221DFD" w14:textId="77777777" w:rsidR="00C22462" w:rsidRPr="0020160C" w:rsidRDefault="00C22462">
            <w:pPr>
              <w:jc w:val="center"/>
              <w:rPr>
                <w:rFonts w:cs="Arial"/>
                <w:sz w:val="18"/>
                <w:szCs w:val="18"/>
              </w:rPr>
            </w:pPr>
          </w:p>
        </w:tc>
      </w:tr>
      <w:tr w:rsidR="00A60D77" w:rsidRPr="00E4227E" w14:paraId="5790E00B" w14:textId="77777777" w:rsidTr="00F41B1F">
        <w:trPr>
          <w:trHeight w:val="255"/>
          <w:jc w:val="center"/>
        </w:trPr>
        <w:tc>
          <w:tcPr>
            <w:tcW w:w="653" w:type="pct"/>
            <w:noWrap/>
            <w:vAlign w:val="center"/>
            <w:hideMark/>
          </w:tcPr>
          <w:p w14:paraId="36312E40" w14:textId="77777777" w:rsidR="00C22462" w:rsidRPr="0020160C" w:rsidRDefault="00C22462" w:rsidP="00DB07FA">
            <w:pPr>
              <w:rPr>
                <w:rFonts w:cs="Arial"/>
                <w:sz w:val="18"/>
                <w:szCs w:val="18"/>
              </w:rPr>
            </w:pPr>
            <w:r w:rsidRPr="0020160C">
              <w:rPr>
                <w:rFonts w:cs="Arial"/>
                <w:sz w:val="18"/>
                <w:szCs w:val="18"/>
              </w:rPr>
              <w:t>Ohio</w:t>
            </w:r>
          </w:p>
        </w:tc>
        <w:tc>
          <w:tcPr>
            <w:tcW w:w="310" w:type="pct"/>
            <w:shd w:val="clear" w:color="auto" w:fill="F7FDFF"/>
            <w:noWrap/>
            <w:vAlign w:val="center"/>
            <w:hideMark/>
          </w:tcPr>
          <w:p w14:paraId="17C81B41" w14:textId="77777777" w:rsidR="00C22462" w:rsidRPr="0020160C" w:rsidRDefault="00C22462">
            <w:pPr>
              <w:jc w:val="center"/>
              <w:rPr>
                <w:rFonts w:cs="Arial"/>
                <w:sz w:val="18"/>
                <w:szCs w:val="18"/>
              </w:rPr>
            </w:pPr>
          </w:p>
        </w:tc>
        <w:tc>
          <w:tcPr>
            <w:tcW w:w="310" w:type="pct"/>
            <w:shd w:val="clear" w:color="auto" w:fill="F7FDFF"/>
            <w:noWrap/>
            <w:vAlign w:val="center"/>
            <w:hideMark/>
          </w:tcPr>
          <w:p w14:paraId="72CA437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48ADE3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E7B771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1946D0C" w14:textId="77777777" w:rsidR="00C22462" w:rsidRPr="0020160C" w:rsidRDefault="00C22462">
            <w:pPr>
              <w:jc w:val="center"/>
              <w:rPr>
                <w:rFonts w:cs="Arial"/>
                <w:sz w:val="18"/>
                <w:szCs w:val="18"/>
              </w:rPr>
            </w:pPr>
          </w:p>
        </w:tc>
        <w:tc>
          <w:tcPr>
            <w:tcW w:w="311" w:type="pct"/>
            <w:noWrap/>
            <w:vAlign w:val="center"/>
            <w:hideMark/>
          </w:tcPr>
          <w:p w14:paraId="06282820"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4D98010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B6C6C9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98ED12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6FA4EB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BA96C0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DA274A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C620D5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8A6F1A4" w14:textId="77777777" w:rsidR="00C22462" w:rsidRPr="0020160C" w:rsidRDefault="00C22462">
            <w:pPr>
              <w:jc w:val="center"/>
              <w:rPr>
                <w:rFonts w:cs="Arial"/>
                <w:sz w:val="18"/>
                <w:szCs w:val="18"/>
              </w:rPr>
            </w:pPr>
          </w:p>
        </w:tc>
      </w:tr>
      <w:tr w:rsidR="00A60D77" w:rsidRPr="00E4227E" w14:paraId="1715D309" w14:textId="77777777" w:rsidTr="00F41B1F">
        <w:trPr>
          <w:trHeight w:val="255"/>
          <w:jc w:val="center"/>
        </w:trPr>
        <w:tc>
          <w:tcPr>
            <w:tcW w:w="653" w:type="pct"/>
            <w:noWrap/>
            <w:vAlign w:val="center"/>
            <w:hideMark/>
          </w:tcPr>
          <w:p w14:paraId="6BEFDA10" w14:textId="77777777" w:rsidR="00C22462" w:rsidRPr="0020160C" w:rsidRDefault="00C22462" w:rsidP="00DB07FA">
            <w:pPr>
              <w:rPr>
                <w:rFonts w:cs="Arial"/>
                <w:sz w:val="18"/>
                <w:szCs w:val="18"/>
              </w:rPr>
            </w:pPr>
            <w:r w:rsidRPr="0020160C">
              <w:rPr>
                <w:rFonts w:cs="Arial"/>
                <w:sz w:val="18"/>
                <w:szCs w:val="18"/>
              </w:rPr>
              <w:lastRenderedPageBreak/>
              <w:t>Oklahoma</w:t>
            </w:r>
          </w:p>
        </w:tc>
        <w:tc>
          <w:tcPr>
            <w:tcW w:w="310" w:type="pct"/>
            <w:shd w:val="clear" w:color="auto" w:fill="F7FDFF"/>
            <w:noWrap/>
            <w:vAlign w:val="center"/>
            <w:hideMark/>
          </w:tcPr>
          <w:p w14:paraId="6B8D905F" w14:textId="77777777" w:rsidR="00C22462" w:rsidRPr="0020160C" w:rsidRDefault="00C22462">
            <w:pPr>
              <w:jc w:val="center"/>
              <w:rPr>
                <w:rFonts w:cs="Arial"/>
                <w:sz w:val="18"/>
                <w:szCs w:val="18"/>
              </w:rPr>
            </w:pPr>
          </w:p>
        </w:tc>
        <w:tc>
          <w:tcPr>
            <w:tcW w:w="310" w:type="pct"/>
            <w:shd w:val="clear" w:color="auto" w:fill="F7FDFF"/>
            <w:noWrap/>
            <w:vAlign w:val="center"/>
            <w:hideMark/>
          </w:tcPr>
          <w:p w14:paraId="30E8706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02C8B1C"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7E1A8C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713F06C"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2FB1FD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700AB2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FB2FEB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0E27C8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BCF72C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071FC6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FECCE4A" w14:textId="77777777" w:rsidR="00C22462" w:rsidRPr="0020160C" w:rsidRDefault="00C22462">
            <w:pPr>
              <w:jc w:val="center"/>
              <w:rPr>
                <w:rFonts w:cs="Arial"/>
                <w:sz w:val="18"/>
                <w:szCs w:val="18"/>
              </w:rPr>
            </w:pPr>
          </w:p>
        </w:tc>
        <w:tc>
          <w:tcPr>
            <w:tcW w:w="311" w:type="pct"/>
            <w:noWrap/>
            <w:vAlign w:val="center"/>
            <w:hideMark/>
          </w:tcPr>
          <w:p w14:paraId="4AB2C2AD" w14:textId="77777777" w:rsidR="00C22462" w:rsidRPr="0020160C" w:rsidRDefault="00C22462">
            <w:pPr>
              <w:jc w:val="center"/>
              <w:rPr>
                <w:rFonts w:cs="Arial"/>
                <w:sz w:val="18"/>
                <w:szCs w:val="18"/>
              </w:rPr>
            </w:pPr>
            <w:r w:rsidRPr="0020160C">
              <w:rPr>
                <w:rFonts w:cs="Arial"/>
                <w:sz w:val="18"/>
                <w:szCs w:val="18"/>
              </w:rPr>
              <w:t>5%</w:t>
            </w:r>
          </w:p>
        </w:tc>
        <w:tc>
          <w:tcPr>
            <w:tcW w:w="311" w:type="pct"/>
            <w:noWrap/>
            <w:vAlign w:val="center"/>
            <w:hideMark/>
          </w:tcPr>
          <w:p w14:paraId="46E33FDD" w14:textId="77777777" w:rsidR="00C22462" w:rsidRPr="0020160C" w:rsidRDefault="00C22462">
            <w:pPr>
              <w:jc w:val="center"/>
              <w:rPr>
                <w:rFonts w:cs="Arial"/>
                <w:sz w:val="18"/>
                <w:szCs w:val="18"/>
              </w:rPr>
            </w:pPr>
            <w:r w:rsidRPr="0020160C">
              <w:rPr>
                <w:rFonts w:cs="Arial"/>
                <w:sz w:val="18"/>
                <w:szCs w:val="18"/>
              </w:rPr>
              <w:t>95%</w:t>
            </w:r>
          </w:p>
        </w:tc>
      </w:tr>
      <w:tr w:rsidR="00A60D77" w:rsidRPr="00E4227E" w14:paraId="535B8D3B" w14:textId="77777777" w:rsidTr="00F41B1F">
        <w:trPr>
          <w:trHeight w:val="255"/>
          <w:jc w:val="center"/>
        </w:trPr>
        <w:tc>
          <w:tcPr>
            <w:tcW w:w="653" w:type="pct"/>
            <w:noWrap/>
            <w:vAlign w:val="center"/>
            <w:hideMark/>
          </w:tcPr>
          <w:p w14:paraId="3B4DBA44" w14:textId="77777777" w:rsidR="00C22462" w:rsidRPr="0020160C" w:rsidRDefault="00C22462" w:rsidP="00DB07FA">
            <w:pPr>
              <w:rPr>
                <w:rFonts w:cs="Arial"/>
                <w:sz w:val="18"/>
                <w:szCs w:val="18"/>
              </w:rPr>
            </w:pPr>
            <w:r w:rsidRPr="0020160C">
              <w:rPr>
                <w:rFonts w:cs="Arial"/>
                <w:sz w:val="18"/>
                <w:szCs w:val="18"/>
              </w:rPr>
              <w:t>Oregon</w:t>
            </w:r>
          </w:p>
        </w:tc>
        <w:tc>
          <w:tcPr>
            <w:tcW w:w="310" w:type="pct"/>
            <w:shd w:val="clear" w:color="auto" w:fill="F7FDFF"/>
            <w:noWrap/>
            <w:vAlign w:val="center"/>
            <w:hideMark/>
          </w:tcPr>
          <w:p w14:paraId="2FEF8CCF" w14:textId="77777777" w:rsidR="00C22462" w:rsidRPr="0020160C" w:rsidRDefault="00C22462">
            <w:pPr>
              <w:jc w:val="center"/>
              <w:rPr>
                <w:rFonts w:cs="Arial"/>
                <w:sz w:val="18"/>
                <w:szCs w:val="18"/>
              </w:rPr>
            </w:pPr>
          </w:p>
        </w:tc>
        <w:tc>
          <w:tcPr>
            <w:tcW w:w="310" w:type="pct"/>
            <w:shd w:val="clear" w:color="auto" w:fill="F7FDFF"/>
            <w:noWrap/>
            <w:vAlign w:val="center"/>
            <w:hideMark/>
          </w:tcPr>
          <w:p w14:paraId="13F9AD5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C7B37F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E1F17BC"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9DE5DD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2C2D31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728752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623B05E" w14:textId="77777777" w:rsidR="00C22462" w:rsidRPr="0020160C" w:rsidRDefault="00C22462">
            <w:pPr>
              <w:jc w:val="center"/>
              <w:rPr>
                <w:rFonts w:cs="Arial"/>
                <w:sz w:val="18"/>
                <w:szCs w:val="18"/>
              </w:rPr>
            </w:pPr>
          </w:p>
        </w:tc>
        <w:tc>
          <w:tcPr>
            <w:tcW w:w="311" w:type="pct"/>
            <w:noWrap/>
            <w:vAlign w:val="center"/>
            <w:hideMark/>
          </w:tcPr>
          <w:p w14:paraId="1231C408"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1A3A32D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5BC091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9B6762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7E0719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8738900" w14:textId="77777777" w:rsidR="00C22462" w:rsidRPr="0020160C" w:rsidRDefault="00C22462">
            <w:pPr>
              <w:jc w:val="center"/>
              <w:rPr>
                <w:rFonts w:cs="Arial"/>
                <w:sz w:val="18"/>
                <w:szCs w:val="18"/>
              </w:rPr>
            </w:pPr>
          </w:p>
        </w:tc>
      </w:tr>
      <w:tr w:rsidR="00A60D77" w:rsidRPr="00E4227E" w14:paraId="49910654" w14:textId="77777777" w:rsidTr="00F41B1F">
        <w:trPr>
          <w:trHeight w:val="255"/>
          <w:jc w:val="center"/>
        </w:trPr>
        <w:tc>
          <w:tcPr>
            <w:tcW w:w="653" w:type="pct"/>
            <w:noWrap/>
            <w:vAlign w:val="center"/>
            <w:hideMark/>
          </w:tcPr>
          <w:p w14:paraId="7A45EE2A" w14:textId="77777777" w:rsidR="00C22462" w:rsidRPr="0020160C" w:rsidRDefault="00C22462" w:rsidP="00DB07FA">
            <w:pPr>
              <w:rPr>
                <w:rFonts w:cs="Arial"/>
                <w:sz w:val="18"/>
                <w:szCs w:val="18"/>
              </w:rPr>
            </w:pPr>
            <w:r w:rsidRPr="0020160C">
              <w:rPr>
                <w:rFonts w:cs="Arial"/>
                <w:sz w:val="18"/>
                <w:szCs w:val="18"/>
              </w:rPr>
              <w:t>Pennsylvania</w:t>
            </w:r>
          </w:p>
        </w:tc>
        <w:tc>
          <w:tcPr>
            <w:tcW w:w="310" w:type="pct"/>
            <w:shd w:val="clear" w:color="auto" w:fill="F7FDFF"/>
            <w:noWrap/>
            <w:vAlign w:val="center"/>
            <w:hideMark/>
          </w:tcPr>
          <w:p w14:paraId="67CECA60" w14:textId="77777777" w:rsidR="00C22462" w:rsidRPr="0020160C" w:rsidRDefault="00C22462">
            <w:pPr>
              <w:jc w:val="center"/>
              <w:rPr>
                <w:rFonts w:cs="Arial"/>
                <w:sz w:val="18"/>
                <w:szCs w:val="18"/>
              </w:rPr>
            </w:pPr>
          </w:p>
        </w:tc>
        <w:tc>
          <w:tcPr>
            <w:tcW w:w="310" w:type="pct"/>
            <w:shd w:val="clear" w:color="auto" w:fill="F7FDFF"/>
            <w:noWrap/>
            <w:vAlign w:val="center"/>
            <w:hideMark/>
          </w:tcPr>
          <w:p w14:paraId="0336AE4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3C9894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5A34ED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5138E5B" w14:textId="77777777" w:rsidR="00C22462" w:rsidRPr="0020160C" w:rsidRDefault="00C22462">
            <w:pPr>
              <w:jc w:val="center"/>
              <w:rPr>
                <w:rFonts w:cs="Arial"/>
                <w:sz w:val="18"/>
                <w:szCs w:val="18"/>
              </w:rPr>
            </w:pPr>
          </w:p>
        </w:tc>
        <w:tc>
          <w:tcPr>
            <w:tcW w:w="311" w:type="pct"/>
            <w:noWrap/>
            <w:vAlign w:val="center"/>
            <w:hideMark/>
          </w:tcPr>
          <w:p w14:paraId="7A48F825"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5C64A16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B90869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287519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C5159A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7E85E8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87FA11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353915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7FCD555" w14:textId="77777777" w:rsidR="00C22462" w:rsidRPr="0020160C" w:rsidRDefault="00C22462">
            <w:pPr>
              <w:jc w:val="center"/>
              <w:rPr>
                <w:rFonts w:cs="Arial"/>
                <w:sz w:val="18"/>
                <w:szCs w:val="18"/>
              </w:rPr>
            </w:pPr>
          </w:p>
        </w:tc>
      </w:tr>
      <w:tr w:rsidR="00A60D77" w:rsidRPr="00E4227E" w14:paraId="6E6F5326" w14:textId="77777777" w:rsidTr="00F41B1F">
        <w:trPr>
          <w:trHeight w:val="255"/>
          <w:jc w:val="center"/>
        </w:trPr>
        <w:tc>
          <w:tcPr>
            <w:tcW w:w="653" w:type="pct"/>
            <w:noWrap/>
            <w:vAlign w:val="center"/>
            <w:hideMark/>
          </w:tcPr>
          <w:p w14:paraId="5BACA64C" w14:textId="77777777" w:rsidR="00C22462" w:rsidRPr="0020160C" w:rsidRDefault="00C22462" w:rsidP="00DB07FA">
            <w:pPr>
              <w:rPr>
                <w:rFonts w:cs="Arial"/>
                <w:sz w:val="18"/>
                <w:szCs w:val="18"/>
              </w:rPr>
            </w:pPr>
            <w:r w:rsidRPr="0020160C">
              <w:rPr>
                <w:rFonts w:cs="Arial"/>
                <w:sz w:val="18"/>
                <w:szCs w:val="18"/>
              </w:rPr>
              <w:t>Rhode Island</w:t>
            </w:r>
          </w:p>
        </w:tc>
        <w:tc>
          <w:tcPr>
            <w:tcW w:w="310" w:type="pct"/>
            <w:shd w:val="clear" w:color="auto" w:fill="F7FDFF"/>
            <w:noWrap/>
            <w:vAlign w:val="center"/>
            <w:hideMark/>
          </w:tcPr>
          <w:p w14:paraId="09748D07" w14:textId="77777777" w:rsidR="00C22462" w:rsidRPr="0020160C" w:rsidRDefault="00C22462">
            <w:pPr>
              <w:jc w:val="center"/>
              <w:rPr>
                <w:rFonts w:cs="Arial"/>
                <w:sz w:val="18"/>
                <w:szCs w:val="18"/>
              </w:rPr>
            </w:pPr>
          </w:p>
        </w:tc>
        <w:tc>
          <w:tcPr>
            <w:tcW w:w="310" w:type="pct"/>
            <w:shd w:val="clear" w:color="auto" w:fill="F7FDFF"/>
            <w:noWrap/>
            <w:vAlign w:val="center"/>
            <w:hideMark/>
          </w:tcPr>
          <w:p w14:paraId="5752E9B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2DDA0D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B71611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7A7175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036FF82" w14:textId="77777777" w:rsidR="00C22462" w:rsidRPr="0020160C" w:rsidRDefault="00C22462">
            <w:pPr>
              <w:jc w:val="center"/>
              <w:rPr>
                <w:rFonts w:cs="Arial"/>
                <w:sz w:val="18"/>
                <w:szCs w:val="18"/>
              </w:rPr>
            </w:pPr>
          </w:p>
        </w:tc>
        <w:tc>
          <w:tcPr>
            <w:tcW w:w="311" w:type="pct"/>
            <w:noWrap/>
            <w:vAlign w:val="center"/>
            <w:hideMark/>
          </w:tcPr>
          <w:p w14:paraId="78F4D9B7"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64514A3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D99599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F0E59A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4935D0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4648FD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0EEEAB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8AF76DA" w14:textId="77777777" w:rsidR="00C22462" w:rsidRPr="0020160C" w:rsidRDefault="00C22462">
            <w:pPr>
              <w:jc w:val="center"/>
              <w:rPr>
                <w:rFonts w:cs="Arial"/>
                <w:sz w:val="18"/>
                <w:szCs w:val="18"/>
              </w:rPr>
            </w:pPr>
          </w:p>
        </w:tc>
      </w:tr>
      <w:tr w:rsidR="00A60D77" w:rsidRPr="00E4227E" w14:paraId="474F2D2D" w14:textId="77777777" w:rsidTr="00F41B1F">
        <w:trPr>
          <w:trHeight w:val="255"/>
          <w:jc w:val="center"/>
        </w:trPr>
        <w:tc>
          <w:tcPr>
            <w:tcW w:w="653" w:type="pct"/>
            <w:noWrap/>
            <w:vAlign w:val="center"/>
            <w:hideMark/>
          </w:tcPr>
          <w:p w14:paraId="3FD5BD5C" w14:textId="77777777" w:rsidR="00C22462" w:rsidRPr="0020160C" w:rsidRDefault="00C22462" w:rsidP="00DB07FA">
            <w:pPr>
              <w:rPr>
                <w:rFonts w:cs="Arial"/>
                <w:sz w:val="18"/>
                <w:szCs w:val="18"/>
              </w:rPr>
            </w:pPr>
            <w:r w:rsidRPr="0020160C">
              <w:rPr>
                <w:rFonts w:cs="Arial"/>
                <w:sz w:val="18"/>
                <w:szCs w:val="18"/>
              </w:rPr>
              <w:t>South Carolina</w:t>
            </w:r>
          </w:p>
        </w:tc>
        <w:tc>
          <w:tcPr>
            <w:tcW w:w="310" w:type="pct"/>
            <w:shd w:val="clear" w:color="auto" w:fill="F7FDFF"/>
            <w:noWrap/>
            <w:vAlign w:val="center"/>
            <w:hideMark/>
          </w:tcPr>
          <w:p w14:paraId="05CE4346" w14:textId="77777777" w:rsidR="00C22462" w:rsidRPr="0020160C" w:rsidRDefault="00C22462">
            <w:pPr>
              <w:jc w:val="center"/>
              <w:rPr>
                <w:rFonts w:cs="Arial"/>
                <w:sz w:val="18"/>
                <w:szCs w:val="18"/>
              </w:rPr>
            </w:pPr>
          </w:p>
        </w:tc>
        <w:tc>
          <w:tcPr>
            <w:tcW w:w="310" w:type="pct"/>
            <w:shd w:val="clear" w:color="auto" w:fill="F7FDFF"/>
            <w:noWrap/>
            <w:vAlign w:val="center"/>
            <w:hideMark/>
          </w:tcPr>
          <w:p w14:paraId="54F78788" w14:textId="77777777" w:rsidR="00C22462" w:rsidRPr="0020160C" w:rsidRDefault="00C22462">
            <w:pPr>
              <w:jc w:val="center"/>
              <w:rPr>
                <w:rFonts w:cs="Arial"/>
                <w:sz w:val="18"/>
                <w:szCs w:val="18"/>
              </w:rPr>
            </w:pPr>
          </w:p>
        </w:tc>
        <w:tc>
          <w:tcPr>
            <w:tcW w:w="311" w:type="pct"/>
            <w:noWrap/>
            <w:vAlign w:val="center"/>
            <w:hideMark/>
          </w:tcPr>
          <w:p w14:paraId="3717419A"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123C789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4EA921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5F46643"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C03D84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A8C0D2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9E08AD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63A805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D5A729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1EA83F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CD5594C"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FCF85DD" w14:textId="77777777" w:rsidR="00C22462" w:rsidRPr="0020160C" w:rsidRDefault="00C22462">
            <w:pPr>
              <w:jc w:val="center"/>
              <w:rPr>
                <w:rFonts w:cs="Arial"/>
                <w:sz w:val="18"/>
                <w:szCs w:val="18"/>
              </w:rPr>
            </w:pPr>
          </w:p>
        </w:tc>
      </w:tr>
      <w:tr w:rsidR="00A60D77" w:rsidRPr="00E4227E" w14:paraId="71B73E58" w14:textId="77777777" w:rsidTr="00F41B1F">
        <w:trPr>
          <w:trHeight w:val="255"/>
          <w:jc w:val="center"/>
        </w:trPr>
        <w:tc>
          <w:tcPr>
            <w:tcW w:w="653" w:type="pct"/>
            <w:noWrap/>
            <w:vAlign w:val="center"/>
            <w:hideMark/>
          </w:tcPr>
          <w:p w14:paraId="4384F289" w14:textId="77777777" w:rsidR="00C22462" w:rsidRPr="0020160C" w:rsidRDefault="00C22462" w:rsidP="00DB07FA">
            <w:pPr>
              <w:rPr>
                <w:rFonts w:cs="Arial"/>
                <w:sz w:val="18"/>
                <w:szCs w:val="18"/>
              </w:rPr>
            </w:pPr>
            <w:r w:rsidRPr="0020160C">
              <w:rPr>
                <w:rFonts w:cs="Arial"/>
                <w:sz w:val="18"/>
                <w:szCs w:val="18"/>
              </w:rPr>
              <w:t>South Dakota</w:t>
            </w:r>
          </w:p>
        </w:tc>
        <w:tc>
          <w:tcPr>
            <w:tcW w:w="310" w:type="pct"/>
            <w:shd w:val="clear" w:color="auto" w:fill="F7FDFF"/>
            <w:noWrap/>
            <w:vAlign w:val="center"/>
            <w:hideMark/>
          </w:tcPr>
          <w:p w14:paraId="5E594DC8" w14:textId="77777777" w:rsidR="00C22462" w:rsidRPr="0020160C" w:rsidRDefault="00C22462">
            <w:pPr>
              <w:jc w:val="center"/>
              <w:rPr>
                <w:rFonts w:cs="Arial"/>
                <w:sz w:val="18"/>
                <w:szCs w:val="18"/>
              </w:rPr>
            </w:pPr>
          </w:p>
        </w:tc>
        <w:tc>
          <w:tcPr>
            <w:tcW w:w="310" w:type="pct"/>
            <w:shd w:val="clear" w:color="auto" w:fill="F7FDFF"/>
            <w:noWrap/>
            <w:vAlign w:val="center"/>
            <w:hideMark/>
          </w:tcPr>
          <w:p w14:paraId="2309CD9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A21153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236AB8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65F32C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D2B18B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95FEEF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05F1C1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BC6B97E" w14:textId="77777777" w:rsidR="00C22462" w:rsidRPr="0020160C" w:rsidRDefault="00C22462">
            <w:pPr>
              <w:jc w:val="center"/>
              <w:rPr>
                <w:rFonts w:cs="Arial"/>
                <w:sz w:val="18"/>
                <w:szCs w:val="18"/>
              </w:rPr>
            </w:pPr>
          </w:p>
        </w:tc>
        <w:tc>
          <w:tcPr>
            <w:tcW w:w="311" w:type="pct"/>
            <w:noWrap/>
            <w:vAlign w:val="center"/>
            <w:hideMark/>
          </w:tcPr>
          <w:p w14:paraId="61C6BD5C" w14:textId="77777777" w:rsidR="00C22462" w:rsidRPr="0020160C" w:rsidRDefault="00C22462">
            <w:pPr>
              <w:jc w:val="center"/>
              <w:rPr>
                <w:rFonts w:cs="Arial"/>
                <w:sz w:val="18"/>
                <w:szCs w:val="18"/>
              </w:rPr>
            </w:pPr>
            <w:r w:rsidRPr="0020160C">
              <w:rPr>
                <w:rFonts w:cs="Arial"/>
                <w:sz w:val="18"/>
                <w:szCs w:val="18"/>
              </w:rPr>
              <w:t>25%</w:t>
            </w:r>
          </w:p>
        </w:tc>
        <w:tc>
          <w:tcPr>
            <w:tcW w:w="311" w:type="pct"/>
            <w:shd w:val="clear" w:color="auto" w:fill="F7FDFF"/>
            <w:noWrap/>
            <w:vAlign w:val="center"/>
            <w:hideMark/>
          </w:tcPr>
          <w:p w14:paraId="205B612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CAB73ED" w14:textId="77777777" w:rsidR="00C22462" w:rsidRPr="0020160C" w:rsidRDefault="00C22462">
            <w:pPr>
              <w:jc w:val="center"/>
              <w:rPr>
                <w:rFonts w:cs="Arial"/>
                <w:sz w:val="18"/>
                <w:szCs w:val="18"/>
              </w:rPr>
            </w:pPr>
          </w:p>
        </w:tc>
        <w:tc>
          <w:tcPr>
            <w:tcW w:w="311" w:type="pct"/>
            <w:noWrap/>
            <w:vAlign w:val="center"/>
            <w:hideMark/>
          </w:tcPr>
          <w:p w14:paraId="088B4BFA" w14:textId="77777777" w:rsidR="00C22462" w:rsidRPr="0020160C" w:rsidRDefault="00C22462">
            <w:pPr>
              <w:jc w:val="center"/>
              <w:rPr>
                <w:rFonts w:cs="Arial"/>
                <w:sz w:val="18"/>
                <w:szCs w:val="18"/>
              </w:rPr>
            </w:pPr>
            <w:r w:rsidRPr="0020160C">
              <w:rPr>
                <w:rFonts w:cs="Arial"/>
                <w:sz w:val="18"/>
                <w:szCs w:val="18"/>
              </w:rPr>
              <w:t>25%</w:t>
            </w:r>
          </w:p>
        </w:tc>
        <w:tc>
          <w:tcPr>
            <w:tcW w:w="311" w:type="pct"/>
            <w:noWrap/>
            <w:vAlign w:val="center"/>
            <w:hideMark/>
          </w:tcPr>
          <w:p w14:paraId="62EE797B" w14:textId="77777777" w:rsidR="00C22462" w:rsidRPr="0020160C" w:rsidRDefault="00C22462">
            <w:pPr>
              <w:jc w:val="center"/>
              <w:rPr>
                <w:rFonts w:cs="Arial"/>
                <w:sz w:val="18"/>
                <w:szCs w:val="18"/>
              </w:rPr>
            </w:pPr>
            <w:r w:rsidRPr="0020160C">
              <w:rPr>
                <w:rFonts w:cs="Arial"/>
                <w:sz w:val="18"/>
                <w:szCs w:val="18"/>
              </w:rPr>
              <w:t>50%</w:t>
            </w:r>
          </w:p>
        </w:tc>
      </w:tr>
      <w:tr w:rsidR="00A60D77" w:rsidRPr="00E4227E" w14:paraId="5C228F76" w14:textId="77777777" w:rsidTr="00F41B1F">
        <w:trPr>
          <w:trHeight w:val="255"/>
          <w:jc w:val="center"/>
        </w:trPr>
        <w:tc>
          <w:tcPr>
            <w:tcW w:w="653" w:type="pct"/>
            <w:noWrap/>
            <w:vAlign w:val="center"/>
            <w:hideMark/>
          </w:tcPr>
          <w:p w14:paraId="1DDFADEE" w14:textId="77777777" w:rsidR="00C22462" w:rsidRPr="0020160C" w:rsidRDefault="00C22462" w:rsidP="00DB07FA">
            <w:pPr>
              <w:rPr>
                <w:rFonts w:cs="Arial"/>
                <w:sz w:val="18"/>
                <w:szCs w:val="18"/>
              </w:rPr>
            </w:pPr>
            <w:r w:rsidRPr="0020160C">
              <w:rPr>
                <w:rFonts w:cs="Arial"/>
                <w:sz w:val="18"/>
                <w:szCs w:val="18"/>
              </w:rPr>
              <w:t>Tennessee</w:t>
            </w:r>
          </w:p>
        </w:tc>
        <w:tc>
          <w:tcPr>
            <w:tcW w:w="310" w:type="pct"/>
            <w:shd w:val="clear" w:color="auto" w:fill="F7FDFF"/>
            <w:noWrap/>
            <w:vAlign w:val="center"/>
            <w:hideMark/>
          </w:tcPr>
          <w:p w14:paraId="292055F5" w14:textId="77777777" w:rsidR="00C22462" w:rsidRPr="0020160C" w:rsidRDefault="00C22462">
            <w:pPr>
              <w:jc w:val="center"/>
              <w:rPr>
                <w:rFonts w:cs="Arial"/>
                <w:sz w:val="18"/>
                <w:szCs w:val="18"/>
              </w:rPr>
            </w:pPr>
          </w:p>
        </w:tc>
        <w:tc>
          <w:tcPr>
            <w:tcW w:w="310" w:type="pct"/>
            <w:shd w:val="clear" w:color="auto" w:fill="F7FDFF"/>
            <w:noWrap/>
            <w:vAlign w:val="center"/>
            <w:hideMark/>
          </w:tcPr>
          <w:p w14:paraId="588E715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B9E1E0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BF3823C" w14:textId="77777777" w:rsidR="00C22462" w:rsidRPr="0020160C" w:rsidRDefault="00C22462">
            <w:pPr>
              <w:jc w:val="center"/>
              <w:rPr>
                <w:rFonts w:cs="Arial"/>
                <w:sz w:val="18"/>
                <w:szCs w:val="18"/>
              </w:rPr>
            </w:pPr>
          </w:p>
        </w:tc>
        <w:tc>
          <w:tcPr>
            <w:tcW w:w="311" w:type="pct"/>
            <w:noWrap/>
            <w:vAlign w:val="center"/>
            <w:hideMark/>
          </w:tcPr>
          <w:p w14:paraId="37D8038D" w14:textId="77777777" w:rsidR="00C22462" w:rsidRPr="0020160C" w:rsidRDefault="00C22462">
            <w:pPr>
              <w:jc w:val="center"/>
              <w:rPr>
                <w:rFonts w:cs="Arial"/>
                <w:sz w:val="18"/>
                <w:szCs w:val="18"/>
              </w:rPr>
            </w:pPr>
            <w:r w:rsidRPr="0020160C">
              <w:rPr>
                <w:rFonts w:cs="Arial"/>
                <w:sz w:val="18"/>
                <w:szCs w:val="18"/>
              </w:rPr>
              <w:t>98%</w:t>
            </w:r>
          </w:p>
        </w:tc>
        <w:tc>
          <w:tcPr>
            <w:tcW w:w="311" w:type="pct"/>
            <w:noWrap/>
            <w:vAlign w:val="center"/>
            <w:hideMark/>
          </w:tcPr>
          <w:p w14:paraId="750D0432" w14:textId="77777777" w:rsidR="00C22462" w:rsidRPr="0020160C" w:rsidRDefault="00C22462">
            <w:pPr>
              <w:jc w:val="center"/>
              <w:rPr>
                <w:rFonts w:cs="Arial"/>
                <w:sz w:val="18"/>
                <w:szCs w:val="18"/>
              </w:rPr>
            </w:pPr>
            <w:r w:rsidRPr="0020160C">
              <w:rPr>
                <w:rFonts w:cs="Arial"/>
                <w:sz w:val="18"/>
                <w:szCs w:val="18"/>
              </w:rPr>
              <w:t>2%</w:t>
            </w:r>
          </w:p>
        </w:tc>
        <w:tc>
          <w:tcPr>
            <w:tcW w:w="311" w:type="pct"/>
            <w:shd w:val="clear" w:color="auto" w:fill="F7FDFF"/>
            <w:noWrap/>
            <w:vAlign w:val="center"/>
            <w:hideMark/>
          </w:tcPr>
          <w:p w14:paraId="0F66F96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C7B05BC"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698004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04F4463"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BFF645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FB8C69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EA7E4D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A03500B" w14:textId="77777777" w:rsidR="00C22462" w:rsidRPr="0020160C" w:rsidRDefault="00C22462">
            <w:pPr>
              <w:jc w:val="center"/>
              <w:rPr>
                <w:rFonts w:cs="Arial"/>
                <w:sz w:val="18"/>
                <w:szCs w:val="18"/>
              </w:rPr>
            </w:pPr>
          </w:p>
        </w:tc>
      </w:tr>
      <w:tr w:rsidR="00A60D77" w:rsidRPr="00E4227E" w14:paraId="026D3FD0" w14:textId="77777777" w:rsidTr="00F41B1F">
        <w:trPr>
          <w:trHeight w:val="255"/>
          <w:jc w:val="center"/>
        </w:trPr>
        <w:tc>
          <w:tcPr>
            <w:tcW w:w="653" w:type="pct"/>
            <w:noWrap/>
            <w:vAlign w:val="center"/>
            <w:hideMark/>
          </w:tcPr>
          <w:p w14:paraId="34E67710" w14:textId="77777777" w:rsidR="00C22462" w:rsidRPr="0020160C" w:rsidRDefault="00C22462" w:rsidP="00DB07FA">
            <w:pPr>
              <w:rPr>
                <w:rFonts w:cs="Arial"/>
                <w:sz w:val="18"/>
                <w:szCs w:val="18"/>
              </w:rPr>
            </w:pPr>
            <w:r w:rsidRPr="0020160C">
              <w:rPr>
                <w:rFonts w:cs="Arial"/>
                <w:sz w:val="18"/>
                <w:szCs w:val="18"/>
              </w:rPr>
              <w:t>Texas</w:t>
            </w:r>
          </w:p>
        </w:tc>
        <w:tc>
          <w:tcPr>
            <w:tcW w:w="310" w:type="pct"/>
            <w:shd w:val="clear" w:color="auto" w:fill="F7FDFF"/>
            <w:noWrap/>
            <w:vAlign w:val="center"/>
            <w:hideMark/>
          </w:tcPr>
          <w:p w14:paraId="08726873" w14:textId="77777777" w:rsidR="00C22462" w:rsidRPr="0020160C" w:rsidRDefault="00C22462">
            <w:pPr>
              <w:jc w:val="center"/>
              <w:rPr>
                <w:rFonts w:cs="Arial"/>
                <w:sz w:val="18"/>
                <w:szCs w:val="18"/>
              </w:rPr>
            </w:pPr>
          </w:p>
        </w:tc>
        <w:tc>
          <w:tcPr>
            <w:tcW w:w="310" w:type="pct"/>
            <w:shd w:val="clear" w:color="auto" w:fill="F7FDFF"/>
            <w:noWrap/>
            <w:vAlign w:val="center"/>
            <w:hideMark/>
          </w:tcPr>
          <w:p w14:paraId="281DA9C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506A19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A70F79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AD7336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CDAA35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AB94D0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1CCA1C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267AEA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EA42891" w14:textId="77777777" w:rsidR="00C22462" w:rsidRPr="0020160C" w:rsidRDefault="00C22462">
            <w:pPr>
              <w:jc w:val="center"/>
              <w:rPr>
                <w:rFonts w:cs="Arial"/>
                <w:sz w:val="18"/>
                <w:szCs w:val="18"/>
              </w:rPr>
            </w:pPr>
          </w:p>
        </w:tc>
        <w:tc>
          <w:tcPr>
            <w:tcW w:w="311" w:type="pct"/>
            <w:noWrap/>
            <w:vAlign w:val="center"/>
            <w:hideMark/>
          </w:tcPr>
          <w:p w14:paraId="6AB50BBB" w14:textId="77777777" w:rsidR="00C22462" w:rsidRPr="0020160C" w:rsidRDefault="00C22462">
            <w:pPr>
              <w:jc w:val="center"/>
              <w:rPr>
                <w:rFonts w:cs="Arial"/>
                <w:sz w:val="18"/>
                <w:szCs w:val="18"/>
              </w:rPr>
            </w:pPr>
            <w:r w:rsidRPr="0020160C">
              <w:rPr>
                <w:rFonts w:cs="Arial"/>
                <w:sz w:val="18"/>
                <w:szCs w:val="18"/>
              </w:rPr>
              <w:t>1%</w:t>
            </w:r>
          </w:p>
        </w:tc>
        <w:tc>
          <w:tcPr>
            <w:tcW w:w="311" w:type="pct"/>
            <w:noWrap/>
            <w:vAlign w:val="center"/>
            <w:hideMark/>
          </w:tcPr>
          <w:p w14:paraId="3E8FE298" w14:textId="77777777" w:rsidR="00C22462" w:rsidRPr="0020160C" w:rsidRDefault="00C22462">
            <w:pPr>
              <w:jc w:val="center"/>
              <w:rPr>
                <w:rFonts w:cs="Arial"/>
                <w:sz w:val="18"/>
                <w:szCs w:val="18"/>
              </w:rPr>
            </w:pPr>
            <w:r w:rsidRPr="0020160C">
              <w:rPr>
                <w:rFonts w:cs="Arial"/>
                <w:sz w:val="18"/>
                <w:szCs w:val="18"/>
              </w:rPr>
              <w:t>86%</w:t>
            </w:r>
          </w:p>
        </w:tc>
        <w:tc>
          <w:tcPr>
            <w:tcW w:w="311" w:type="pct"/>
            <w:noWrap/>
            <w:vAlign w:val="center"/>
            <w:hideMark/>
          </w:tcPr>
          <w:p w14:paraId="30F4BD02" w14:textId="77777777" w:rsidR="00C22462" w:rsidRPr="0020160C" w:rsidRDefault="00C22462">
            <w:pPr>
              <w:jc w:val="center"/>
              <w:rPr>
                <w:rFonts w:cs="Arial"/>
                <w:sz w:val="18"/>
                <w:szCs w:val="18"/>
              </w:rPr>
            </w:pPr>
            <w:r w:rsidRPr="0020160C">
              <w:rPr>
                <w:rFonts w:cs="Arial"/>
                <w:sz w:val="18"/>
                <w:szCs w:val="18"/>
              </w:rPr>
              <w:t>5%</w:t>
            </w:r>
          </w:p>
        </w:tc>
        <w:tc>
          <w:tcPr>
            <w:tcW w:w="311" w:type="pct"/>
            <w:noWrap/>
            <w:vAlign w:val="center"/>
            <w:hideMark/>
          </w:tcPr>
          <w:p w14:paraId="3803BCC2" w14:textId="77777777" w:rsidR="00C22462" w:rsidRPr="0020160C" w:rsidRDefault="00C22462">
            <w:pPr>
              <w:jc w:val="center"/>
              <w:rPr>
                <w:rFonts w:cs="Arial"/>
                <w:sz w:val="18"/>
                <w:szCs w:val="18"/>
              </w:rPr>
            </w:pPr>
            <w:r w:rsidRPr="0020160C">
              <w:rPr>
                <w:rFonts w:cs="Arial"/>
                <w:sz w:val="18"/>
                <w:szCs w:val="18"/>
              </w:rPr>
              <w:t>7%</w:t>
            </w:r>
          </w:p>
        </w:tc>
      </w:tr>
      <w:tr w:rsidR="00A60D77" w:rsidRPr="00E4227E" w14:paraId="3B69567C" w14:textId="77777777" w:rsidTr="00F41B1F">
        <w:trPr>
          <w:trHeight w:val="255"/>
          <w:jc w:val="center"/>
        </w:trPr>
        <w:tc>
          <w:tcPr>
            <w:tcW w:w="653" w:type="pct"/>
            <w:noWrap/>
            <w:vAlign w:val="center"/>
            <w:hideMark/>
          </w:tcPr>
          <w:p w14:paraId="3435C02B" w14:textId="77777777" w:rsidR="00C22462" w:rsidRPr="0020160C" w:rsidRDefault="00C22462" w:rsidP="00DB07FA">
            <w:pPr>
              <w:rPr>
                <w:rFonts w:cs="Arial"/>
                <w:sz w:val="18"/>
                <w:szCs w:val="18"/>
              </w:rPr>
            </w:pPr>
            <w:r w:rsidRPr="0020160C">
              <w:rPr>
                <w:rFonts w:cs="Arial"/>
                <w:sz w:val="18"/>
                <w:szCs w:val="18"/>
              </w:rPr>
              <w:t>Utah</w:t>
            </w:r>
          </w:p>
        </w:tc>
        <w:tc>
          <w:tcPr>
            <w:tcW w:w="310" w:type="pct"/>
            <w:shd w:val="clear" w:color="auto" w:fill="F7FDFF"/>
            <w:noWrap/>
            <w:vAlign w:val="center"/>
            <w:hideMark/>
          </w:tcPr>
          <w:p w14:paraId="0D19EE8B" w14:textId="77777777" w:rsidR="00C22462" w:rsidRPr="0020160C" w:rsidRDefault="00C22462">
            <w:pPr>
              <w:jc w:val="center"/>
              <w:rPr>
                <w:rFonts w:cs="Arial"/>
                <w:sz w:val="18"/>
                <w:szCs w:val="18"/>
              </w:rPr>
            </w:pPr>
          </w:p>
        </w:tc>
        <w:tc>
          <w:tcPr>
            <w:tcW w:w="310" w:type="pct"/>
            <w:shd w:val="clear" w:color="auto" w:fill="F7FDFF"/>
            <w:noWrap/>
            <w:vAlign w:val="center"/>
            <w:hideMark/>
          </w:tcPr>
          <w:p w14:paraId="36E1087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20E790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045B31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CF395EC"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7CB7D8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49AF15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7288B64" w14:textId="77777777" w:rsidR="00C22462" w:rsidRPr="0020160C" w:rsidRDefault="00C22462">
            <w:pPr>
              <w:jc w:val="center"/>
              <w:rPr>
                <w:rFonts w:cs="Arial"/>
                <w:sz w:val="18"/>
                <w:szCs w:val="18"/>
              </w:rPr>
            </w:pPr>
          </w:p>
        </w:tc>
        <w:tc>
          <w:tcPr>
            <w:tcW w:w="311" w:type="pct"/>
            <w:noWrap/>
            <w:vAlign w:val="center"/>
            <w:hideMark/>
          </w:tcPr>
          <w:p w14:paraId="39784270" w14:textId="77777777" w:rsidR="00C22462" w:rsidRPr="0020160C" w:rsidRDefault="00C22462">
            <w:pPr>
              <w:jc w:val="center"/>
              <w:rPr>
                <w:rFonts w:cs="Arial"/>
                <w:sz w:val="18"/>
                <w:szCs w:val="18"/>
              </w:rPr>
            </w:pPr>
            <w:r w:rsidRPr="0020160C">
              <w:rPr>
                <w:rFonts w:cs="Arial"/>
                <w:sz w:val="18"/>
                <w:szCs w:val="18"/>
              </w:rPr>
              <w:t>97%</w:t>
            </w:r>
          </w:p>
        </w:tc>
        <w:tc>
          <w:tcPr>
            <w:tcW w:w="311" w:type="pct"/>
            <w:noWrap/>
            <w:vAlign w:val="center"/>
            <w:hideMark/>
          </w:tcPr>
          <w:p w14:paraId="559984A0" w14:textId="77777777" w:rsidR="00C22462" w:rsidRPr="0020160C" w:rsidRDefault="00C22462">
            <w:pPr>
              <w:jc w:val="center"/>
              <w:rPr>
                <w:rFonts w:cs="Arial"/>
                <w:sz w:val="18"/>
                <w:szCs w:val="18"/>
              </w:rPr>
            </w:pPr>
            <w:r w:rsidRPr="0020160C">
              <w:rPr>
                <w:rFonts w:cs="Arial"/>
                <w:sz w:val="18"/>
                <w:szCs w:val="18"/>
              </w:rPr>
              <w:t>3%</w:t>
            </w:r>
          </w:p>
        </w:tc>
        <w:tc>
          <w:tcPr>
            <w:tcW w:w="311" w:type="pct"/>
            <w:shd w:val="clear" w:color="auto" w:fill="F7FDFF"/>
            <w:noWrap/>
            <w:vAlign w:val="center"/>
            <w:hideMark/>
          </w:tcPr>
          <w:p w14:paraId="7D81C1F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5FB2AB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FA3D1B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AB0CB06" w14:textId="77777777" w:rsidR="00C22462" w:rsidRPr="0020160C" w:rsidRDefault="00C22462">
            <w:pPr>
              <w:jc w:val="center"/>
              <w:rPr>
                <w:rFonts w:cs="Arial"/>
                <w:sz w:val="18"/>
                <w:szCs w:val="18"/>
              </w:rPr>
            </w:pPr>
          </w:p>
        </w:tc>
      </w:tr>
      <w:tr w:rsidR="00A60D77" w:rsidRPr="00E4227E" w14:paraId="0C9BEC06" w14:textId="77777777" w:rsidTr="00F41B1F">
        <w:trPr>
          <w:trHeight w:val="255"/>
          <w:jc w:val="center"/>
        </w:trPr>
        <w:tc>
          <w:tcPr>
            <w:tcW w:w="653" w:type="pct"/>
            <w:noWrap/>
            <w:vAlign w:val="center"/>
            <w:hideMark/>
          </w:tcPr>
          <w:p w14:paraId="53279A74" w14:textId="77777777" w:rsidR="00C22462" w:rsidRPr="0020160C" w:rsidRDefault="00C22462" w:rsidP="00DB07FA">
            <w:pPr>
              <w:rPr>
                <w:rFonts w:cs="Arial"/>
                <w:sz w:val="18"/>
                <w:szCs w:val="18"/>
              </w:rPr>
            </w:pPr>
            <w:r w:rsidRPr="0020160C">
              <w:rPr>
                <w:rFonts w:cs="Arial"/>
                <w:sz w:val="18"/>
                <w:szCs w:val="18"/>
              </w:rPr>
              <w:t>Virginia</w:t>
            </w:r>
          </w:p>
        </w:tc>
        <w:tc>
          <w:tcPr>
            <w:tcW w:w="310" w:type="pct"/>
            <w:shd w:val="clear" w:color="auto" w:fill="F7FDFF"/>
            <w:noWrap/>
            <w:vAlign w:val="center"/>
            <w:hideMark/>
          </w:tcPr>
          <w:p w14:paraId="315D31F4" w14:textId="77777777" w:rsidR="00C22462" w:rsidRPr="0020160C" w:rsidRDefault="00C22462">
            <w:pPr>
              <w:jc w:val="center"/>
              <w:rPr>
                <w:rFonts w:cs="Arial"/>
                <w:sz w:val="18"/>
                <w:szCs w:val="18"/>
              </w:rPr>
            </w:pPr>
          </w:p>
        </w:tc>
        <w:tc>
          <w:tcPr>
            <w:tcW w:w="310" w:type="pct"/>
            <w:shd w:val="clear" w:color="auto" w:fill="F7FDFF"/>
            <w:noWrap/>
            <w:vAlign w:val="center"/>
            <w:hideMark/>
          </w:tcPr>
          <w:p w14:paraId="5F52210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CC8E22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198D43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F136C40" w14:textId="77777777" w:rsidR="00C22462" w:rsidRPr="0020160C" w:rsidRDefault="00C22462">
            <w:pPr>
              <w:jc w:val="center"/>
              <w:rPr>
                <w:rFonts w:cs="Arial"/>
                <w:sz w:val="18"/>
                <w:szCs w:val="18"/>
              </w:rPr>
            </w:pPr>
          </w:p>
        </w:tc>
        <w:tc>
          <w:tcPr>
            <w:tcW w:w="311" w:type="pct"/>
            <w:noWrap/>
            <w:vAlign w:val="center"/>
            <w:hideMark/>
          </w:tcPr>
          <w:p w14:paraId="772C945C"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044487B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416EF03"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EDC322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07C3FB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9A4D82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405EC86"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24F90A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16DCE9C" w14:textId="77777777" w:rsidR="00C22462" w:rsidRPr="0020160C" w:rsidRDefault="00C22462">
            <w:pPr>
              <w:jc w:val="center"/>
              <w:rPr>
                <w:rFonts w:cs="Arial"/>
                <w:sz w:val="18"/>
                <w:szCs w:val="18"/>
              </w:rPr>
            </w:pPr>
          </w:p>
        </w:tc>
      </w:tr>
      <w:tr w:rsidR="00A60D77" w:rsidRPr="00E4227E" w14:paraId="19EB6A83" w14:textId="77777777" w:rsidTr="00F41B1F">
        <w:trPr>
          <w:trHeight w:val="255"/>
          <w:jc w:val="center"/>
        </w:trPr>
        <w:tc>
          <w:tcPr>
            <w:tcW w:w="653" w:type="pct"/>
            <w:noWrap/>
            <w:vAlign w:val="center"/>
            <w:hideMark/>
          </w:tcPr>
          <w:p w14:paraId="54BA623E" w14:textId="77777777" w:rsidR="00C22462" w:rsidRPr="0020160C" w:rsidRDefault="00C22462" w:rsidP="00DB07FA">
            <w:pPr>
              <w:rPr>
                <w:rFonts w:cs="Arial"/>
                <w:sz w:val="18"/>
                <w:szCs w:val="18"/>
              </w:rPr>
            </w:pPr>
            <w:r w:rsidRPr="0020160C">
              <w:rPr>
                <w:rFonts w:cs="Arial"/>
                <w:sz w:val="18"/>
                <w:szCs w:val="18"/>
              </w:rPr>
              <w:t>Vermont</w:t>
            </w:r>
          </w:p>
        </w:tc>
        <w:tc>
          <w:tcPr>
            <w:tcW w:w="310" w:type="pct"/>
            <w:shd w:val="clear" w:color="auto" w:fill="F7FDFF"/>
            <w:noWrap/>
            <w:vAlign w:val="center"/>
            <w:hideMark/>
          </w:tcPr>
          <w:p w14:paraId="0D57C9FB" w14:textId="77777777" w:rsidR="00C22462" w:rsidRPr="0020160C" w:rsidRDefault="00C22462">
            <w:pPr>
              <w:jc w:val="center"/>
              <w:rPr>
                <w:rFonts w:cs="Arial"/>
                <w:sz w:val="18"/>
                <w:szCs w:val="18"/>
              </w:rPr>
            </w:pPr>
          </w:p>
        </w:tc>
        <w:tc>
          <w:tcPr>
            <w:tcW w:w="310" w:type="pct"/>
            <w:shd w:val="clear" w:color="auto" w:fill="F7FDFF"/>
            <w:noWrap/>
            <w:vAlign w:val="center"/>
            <w:hideMark/>
          </w:tcPr>
          <w:p w14:paraId="7BEC536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448C9F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7782AD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81089D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D83FF99" w14:textId="77777777" w:rsidR="00C22462" w:rsidRPr="0020160C" w:rsidRDefault="00C22462">
            <w:pPr>
              <w:jc w:val="center"/>
              <w:rPr>
                <w:rFonts w:cs="Arial"/>
                <w:sz w:val="18"/>
                <w:szCs w:val="18"/>
              </w:rPr>
            </w:pPr>
          </w:p>
        </w:tc>
        <w:tc>
          <w:tcPr>
            <w:tcW w:w="311" w:type="pct"/>
            <w:noWrap/>
            <w:vAlign w:val="center"/>
            <w:hideMark/>
          </w:tcPr>
          <w:p w14:paraId="4BF18745"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0BDF311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C6C179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9D14DC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DA189EE"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93569F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12F284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79284BA8" w14:textId="77777777" w:rsidR="00C22462" w:rsidRPr="0020160C" w:rsidRDefault="00C22462">
            <w:pPr>
              <w:jc w:val="center"/>
              <w:rPr>
                <w:rFonts w:cs="Arial"/>
                <w:sz w:val="18"/>
                <w:szCs w:val="18"/>
              </w:rPr>
            </w:pPr>
          </w:p>
        </w:tc>
      </w:tr>
      <w:tr w:rsidR="00A60D77" w:rsidRPr="00E4227E" w14:paraId="0BF6024F" w14:textId="77777777" w:rsidTr="00F41B1F">
        <w:trPr>
          <w:trHeight w:val="255"/>
          <w:jc w:val="center"/>
        </w:trPr>
        <w:tc>
          <w:tcPr>
            <w:tcW w:w="653" w:type="pct"/>
            <w:noWrap/>
            <w:vAlign w:val="center"/>
            <w:hideMark/>
          </w:tcPr>
          <w:p w14:paraId="7761EE71" w14:textId="77777777" w:rsidR="00C22462" w:rsidRPr="0020160C" w:rsidRDefault="00C22462" w:rsidP="00DB07FA">
            <w:pPr>
              <w:rPr>
                <w:rFonts w:cs="Arial"/>
                <w:sz w:val="18"/>
                <w:szCs w:val="18"/>
              </w:rPr>
            </w:pPr>
            <w:r w:rsidRPr="0020160C">
              <w:rPr>
                <w:rFonts w:cs="Arial"/>
                <w:sz w:val="18"/>
                <w:szCs w:val="18"/>
              </w:rPr>
              <w:t>Washington</w:t>
            </w:r>
          </w:p>
        </w:tc>
        <w:tc>
          <w:tcPr>
            <w:tcW w:w="310" w:type="pct"/>
            <w:shd w:val="clear" w:color="auto" w:fill="F7FDFF"/>
            <w:noWrap/>
            <w:vAlign w:val="center"/>
            <w:hideMark/>
          </w:tcPr>
          <w:p w14:paraId="03055081" w14:textId="77777777" w:rsidR="00C22462" w:rsidRPr="0020160C" w:rsidRDefault="00C22462">
            <w:pPr>
              <w:jc w:val="center"/>
              <w:rPr>
                <w:rFonts w:cs="Arial"/>
                <w:sz w:val="18"/>
                <w:szCs w:val="18"/>
              </w:rPr>
            </w:pPr>
          </w:p>
        </w:tc>
        <w:tc>
          <w:tcPr>
            <w:tcW w:w="310" w:type="pct"/>
            <w:shd w:val="clear" w:color="auto" w:fill="F7FDFF"/>
            <w:noWrap/>
            <w:vAlign w:val="center"/>
            <w:hideMark/>
          </w:tcPr>
          <w:p w14:paraId="7DEE044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F2635F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7F0208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21E0F21"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6371E2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B8CD51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4D72401" w14:textId="77777777" w:rsidR="00C22462" w:rsidRPr="0020160C" w:rsidRDefault="00C22462">
            <w:pPr>
              <w:jc w:val="center"/>
              <w:rPr>
                <w:rFonts w:cs="Arial"/>
                <w:sz w:val="18"/>
                <w:szCs w:val="18"/>
              </w:rPr>
            </w:pPr>
          </w:p>
        </w:tc>
        <w:tc>
          <w:tcPr>
            <w:tcW w:w="311" w:type="pct"/>
            <w:noWrap/>
            <w:vAlign w:val="center"/>
            <w:hideMark/>
          </w:tcPr>
          <w:p w14:paraId="4C8CF5A2"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56B8155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F170A4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1F36DE3"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2CB7A9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32B3751" w14:textId="77777777" w:rsidR="00C22462" w:rsidRPr="0020160C" w:rsidRDefault="00C22462">
            <w:pPr>
              <w:jc w:val="center"/>
              <w:rPr>
                <w:rFonts w:cs="Arial"/>
                <w:sz w:val="18"/>
                <w:szCs w:val="18"/>
              </w:rPr>
            </w:pPr>
          </w:p>
        </w:tc>
      </w:tr>
      <w:tr w:rsidR="00A60D77" w:rsidRPr="00E4227E" w14:paraId="57BDFBC1" w14:textId="77777777" w:rsidTr="00F41B1F">
        <w:trPr>
          <w:trHeight w:val="255"/>
          <w:jc w:val="center"/>
        </w:trPr>
        <w:tc>
          <w:tcPr>
            <w:tcW w:w="653" w:type="pct"/>
            <w:noWrap/>
            <w:vAlign w:val="center"/>
            <w:hideMark/>
          </w:tcPr>
          <w:p w14:paraId="77C3490B" w14:textId="77777777" w:rsidR="00C22462" w:rsidRPr="0020160C" w:rsidRDefault="00C22462" w:rsidP="00DB07FA">
            <w:pPr>
              <w:rPr>
                <w:rFonts w:cs="Arial"/>
                <w:sz w:val="18"/>
                <w:szCs w:val="18"/>
              </w:rPr>
            </w:pPr>
            <w:r w:rsidRPr="0020160C">
              <w:rPr>
                <w:rFonts w:cs="Arial"/>
                <w:sz w:val="18"/>
                <w:szCs w:val="18"/>
              </w:rPr>
              <w:t>Wisconsin</w:t>
            </w:r>
          </w:p>
        </w:tc>
        <w:tc>
          <w:tcPr>
            <w:tcW w:w="310" w:type="pct"/>
            <w:shd w:val="clear" w:color="auto" w:fill="F7FDFF"/>
            <w:noWrap/>
            <w:vAlign w:val="center"/>
            <w:hideMark/>
          </w:tcPr>
          <w:p w14:paraId="19D61B9E" w14:textId="77777777" w:rsidR="00C22462" w:rsidRPr="0020160C" w:rsidRDefault="00C22462">
            <w:pPr>
              <w:jc w:val="center"/>
              <w:rPr>
                <w:rFonts w:cs="Arial"/>
                <w:sz w:val="18"/>
                <w:szCs w:val="18"/>
              </w:rPr>
            </w:pPr>
          </w:p>
        </w:tc>
        <w:tc>
          <w:tcPr>
            <w:tcW w:w="310" w:type="pct"/>
            <w:shd w:val="clear" w:color="auto" w:fill="F7FDFF"/>
            <w:noWrap/>
            <w:vAlign w:val="center"/>
            <w:hideMark/>
          </w:tcPr>
          <w:p w14:paraId="45EE302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DBAF58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86A2B4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C0C6BC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38FE20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1DFD30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2AEB5B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37EEE7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78F777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5E7E6F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C93F1BC" w14:textId="77777777" w:rsidR="00C22462" w:rsidRPr="0020160C" w:rsidRDefault="00C22462">
            <w:pPr>
              <w:jc w:val="center"/>
              <w:rPr>
                <w:rFonts w:cs="Arial"/>
                <w:sz w:val="18"/>
                <w:szCs w:val="18"/>
              </w:rPr>
            </w:pPr>
          </w:p>
        </w:tc>
        <w:tc>
          <w:tcPr>
            <w:tcW w:w="311" w:type="pct"/>
            <w:noWrap/>
            <w:vAlign w:val="center"/>
            <w:hideMark/>
          </w:tcPr>
          <w:p w14:paraId="62ADA3FE"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3A793A4A" w14:textId="77777777" w:rsidR="00C22462" w:rsidRPr="0020160C" w:rsidRDefault="00C22462">
            <w:pPr>
              <w:jc w:val="center"/>
              <w:rPr>
                <w:rFonts w:cs="Arial"/>
                <w:sz w:val="18"/>
                <w:szCs w:val="18"/>
              </w:rPr>
            </w:pPr>
          </w:p>
        </w:tc>
      </w:tr>
      <w:tr w:rsidR="00A60D77" w:rsidRPr="00E4227E" w14:paraId="24710530" w14:textId="77777777" w:rsidTr="00F41B1F">
        <w:trPr>
          <w:trHeight w:val="255"/>
          <w:jc w:val="center"/>
        </w:trPr>
        <w:tc>
          <w:tcPr>
            <w:tcW w:w="653" w:type="pct"/>
            <w:noWrap/>
            <w:vAlign w:val="center"/>
            <w:hideMark/>
          </w:tcPr>
          <w:p w14:paraId="2E6FF0E8" w14:textId="77777777" w:rsidR="00C22462" w:rsidRPr="0020160C" w:rsidRDefault="00C22462" w:rsidP="00DB07FA">
            <w:pPr>
              <w:rPr>
                <w:rFonts w:cs="Arial"/>
                <w:sz w:val="18"/>
                <w:szCs w:val="18"/>
              </w:rPr>
            </w:pPr>
            <w:r w:rsidRPr="0020160C">
              <w:rPr>
                <w:rFonts w:cs="Arial"/>
                <w:sz w:val="18"/>
                <w:szCs w:val="18"/>
              </w:rPr>
              <w:t>West Virginia</w:t>
            </w:r>
          </w:p>
        </w:tc>
        <w:tc>
          <w:tcPr>
            <w:tcW w:w="310" w:type="pct"/>
            <w:shd w:val="clear" w:color="auto" w:fill="F7FDFF"/>
            <w:noWrap/>
            <w:vAlign w:val="center"/>
            <w:hideMark/>
          </w:tcPr>
          <w:p w14:paraId="1779CD4D" w14:textId="77777777" w:rsidR="00C22462" w:rsidRPr="0020160C" w:rsidRDefault="00C22462">
            <w:pPr>
              <w:jc w:val="center"/>
              <w:rPr>
                <w:rFonts w:cs="Arial"/>
                <w:sz w:val="18"/>
                <w:szCs w:val="18"/>
              </w:rPr>
            </w:pPr>
          </w:p>
        </w:tc>
        <w:tc>
          <w:tcPr>
            <w:tcW w:w="310" w:type="pct"/>
            <w:shd w:val="clear" w:color="auto" w:fill="F7FDFF"/>
            <w:noWrap/>
            <w:vAlign w:val="center"/>
            <w:hideMark/>
          </w:tcPr>
          <w:p w14:paraId="36C5AE5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8BEB96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7DC07FA"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F2ACDF3" w14:textId="77777777" w:rsidR="00C22462" w:rsidRPr="0020160C" w:rsidRDefault="00C22462">
            <w:pPr>
              <w:jc w:val="center"/>
              <w:rPr>
                <w:rFonts w:cs="Arial"/>
                <w:sz w:val="18"/>
                <w:szCs w:val="18"/>
              </w:rPr>
            </w:pPr>
          </w:p>
        </w:tc>
        <w:tc>
          <w:tcPr>
            <w:tcW w:w="311" w:type="pct"/>
            <w:noWrap/>
            <w:vAlign w:val="center"/>
            <w:hideMark/>
          </w:tcPr>
          <w:p w14:paraId="682BABBB" w14:textId="77777777" w:rsidR="00C22462" w:rsidRPr="0020160C" w:rsidRDefault="00C22462">
            <w:pPr>
              <w:jc w:val="center"/>
              <w:rPr>
                <w:rFonts w:cs="Arial"/>
                <w:sz w:val="18"/>
                <w:szCs w:val="18"/>
              </w:rPr>
            </w:pPr>
            <w:r w:rsidRPr="0020160C">
              <w:rPr>
                <w:rFonts w:cs="Arial"/>
                <w:sz w:val="18"/>
                <w:szCs w:val="18"/>
              </w:rPr>
              <w:t>100%</w:t>
            </w:r>
          </w:p>
        </w:tc>
        <w:tc>
          <w:tcPr>
            <w:tcW w:w="311" w:type="pct"/>
            <w:shd w:val="clear" w:color="auto" w:fill="F7FDFF"/>
            <w:noWrap/>
            <w:vAlign w:val="center"/>
            <w:hideMark/>
          </w:tcPr>
          <w:p w14:paraId="6E681792"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A5D38CC"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558AE3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6207874"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6B9D95F"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2D50C8C"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24F1413"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EC2061A" w14:textId="77777777" w:rsidR="00C22462" w:rsidRPr="0020160C" w:rsidRDefault="00C22462">
            <w:pPr>
              <w:jc w:val="center"/>
              <w:rPr>
                <w:rFonts w:cs="Arial"/>
                <w:sz w:val="18"/>
                <w:szCs w:val="18"/>
              </w:rPr>
            </w:pPr>
          </w:p>
        </w:tc>
      </w:tr>
      <w:tr w:rsidR="00A60D77" w:rsidRPr="00E4227E" w14:paraId="2B8E18CF" w14:textId="77777777" w:rsidTr="00F41B1F">
        <w:trPr>
          <w:trHeight w:val="255"/>
          <w:jc w:val="center"/>
        </w:trPr>
        <w:tc>
          <w:tcPr>
            <w:tcW w:w="653" w:type="pct"/>
            <w:noWrap/>
            <w:vAlign w:val="center"/>
            <w:hideMark/>
          </w:tcPr>
          <w:p w14:paraId="1EE0D217" w14:textId="77777777" w:rsidR="00C22462" w:rsidRPr="0020160C" w:rsidRDefault="00C22462" w:rsidP="00DB07FA">
            <w:pPr>
              <w:rPr>
                <w:rFonts w:cs="Arial"/>
                <w:sz w:val="18"/>
                <w:szCs w:val="18"/>
              </w:rPr>
            </w:pPr>
            <w:r w:rsidRPr="0020160C">
              <w:rPr>
                <w:rFonts w:cs="Arial"/>
                <w:sz w:val="18"/>
                <w:szCs w:val="18"/>
              </w:rPr>
              <w:t>Wyoming</w:t>
            </w:r>
          </w:p>
        </w:tc>
        <w:tc>
          <w:tcPr>
            <w:tcW w:w="310" w:type="pct"/>
            <w:shd w:val="clear" w:color="auto" w:fill="F7FDFF"/>
            <w:noWrap/>
            <w:vAlign w:val="center"/>
            <w:hideMark/>
          </w:tcPr>
          <w:p w14:paraId="31E8730E" w14:textId="77777777" w:rsidR="00C22462" w:rsidRPr="0020160C" w:rsidRDefault="00C22462">
            <w:pPr>
              <w:jc w:val="center"/>
              <w:rPr>
                <w:rFonts w:cs="Arial"/>
                <w:sz w:val="18"/>
                <w:szCs w:val="18"/>
              </w:rPr>
            </w:pPr>
          </w:p>
        </w:tc>
        <w:tc>
          <w:tcPr>
            <w:tcW w:w="310" w:type="pct"/>
            <w:shd w:val="clear" w:color="auto" w:fill="F7FDFF"/>
            <w:noWrap/>
            <w:vAlign w:val="center"/>
            <w:hideMark/>
          </w:tcPr>
          <w:p w14:paraId="3D92AA7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EA36569"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D764B7B" w14:textId="77777777" w:rsidR="00C22462" w:rsidRPr="0020160C" w:rsidRDefault="00C22462">
            <w:pPr>
              <w:jc w:val="center"/>
              <w:rPr>
                <w:rFonts w:cs="Arial"/>
                <w:sz w:val="18"/>
                <w:szCs w:val="18"/>
              </w:rPr>
            </w:pPr>
          </w:p>
        </w:tc>
        <w:tc>
          <w:tcPr>
            <w:tcW w:w="311" w:type="pct"/>
            <w:shd w:val="clear" w:color="auto" w:fill="F7FDFF"/>
            <w:noWrap/>
            <w:vAlign w:val="center"/>
            <w:hideMark/>
          </w:tcPr>
          <w:p w14:paraId="5E3A7B75" w14:textId="77777777" w:rsidR="00C22462" w:rsidRPr="0020160C" w:rsidRDefault="00C22462">
            <w:pPr>
              <w:jc w:val="center"/>
              <w:rPr>
                <w:rFonts w:cs="Arial"/>
                <w:sz w:val="18"/>
                <w:szCs w:val="18"/>
              </w:rPr>
            </w:pPr>
          </w:p>
        </w:tc>
        <w:tc>
          <w:tcPr>
            <w:tcW w:w="311" w:type="pct"/>
            <w:shd w:val="clear" w:color="auto" w:fill="F7FDFF"/>
            <w:noWrap/>
            <w:vAlign w:val="center"/>
            <w:hideMark/>
          </w:tcPr>
          <w:p w14:paraId="049F262D" w14:textId="77777777" w:rsidR="00C22462" w:rsidRPr="0020160C" w:rsidRDefault="00C22462">
            <w:pPr>
              <w:jc w:val="center"/>
              <w:rPr>
                <w:rFonts w:cs="Arial"/>
                <w:sz w:val="18"/>
                <w:szCs w:val="18"/>
              </w:rPr>
            </w:pPr>
          </w:p>
        </w:tc>
        <w:tc>
          <w:tcPr>
            <w:tcW w:w="311" w:type="pct"/>
            <w:shd w:val="clear" w:color="auto" w:fill="F7FDFF"/>
            <w:noWrap/>
            <w:vAlign w:val="center"/>
            <w:hideMark/>
          </w:tcPr>
          <w:p w14:paraId="68884AB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4FA62092" w14:textId="77777777" w:rsidR="00C22462" w:rsidRPr="0020160C" w:rsidRDefault="00C22462">
            <w:pPr>
              <w:jc w:val="center"/>
              <w:rPr>
                <w:rFonts w:cs="Arial"/>
                <w:sz w:val="18"/>
                <w:szCs w:val="18"/>
              </w:rPr>
            </w:pPr>
          </w:p>
        </w:tc>
        <w:tc>
          <w:tcPr>
            <w:tcW w:w="311" w:type="pct"/>
            <w:noWrap/>
            <w:vAlign w:val="center"/>
            <w:hideMark/>
          </w:tcPr>
          <w:p w14:paraId="333C6AB0" w14:textId="77777777" w:rsidR="00C22462" w:rsidRPr="0020160C" w:rsidRDefault="00C22462">
            <w:pPr>
              <w:jc w:val="center"/>
              <w:rPr>
                <w:rFonts w:cs="Arial"/>
                <w:sz w:val="18"/>
                <w:szCs w:val="18"/>
              </w:rPr>
            </w:pPr>
            <w:r w:rsidRPr="0020160C">
              <w:rPr>
                <w:rFonts w:cs="Arial"/>
                <w:sz w:val="18"/>
                <w:szCs w:val="18"/>
              </w:rPr>
              <w:t>62%</w:t>
            </w:r>
          </w:p>
        </w:tc>
        <w:tc>
          <w:tcPr>
            <w:tcW w:w="311" w:type="pct"/>
            <w:noWrap/>
            <w:vAlign w:val="center"/>
            <w:hideMark/>
          </w:tcPr>
          <w:p w14:paraId="2FD5C020" w14:textId="77777777" w:rsidR="00C22462" w:rsidRPr="0020160C" w:rsidRDefault="00C22462">
            <w:pPr>
              <w:jc w:val="center"/>
              <w:rPr>
                <w:rFonts w:cs="Arial"/>
                <w:sz w:val="18"/>
                <w:szCs w:val="18"/>
              </w:rPr>
            </w:pPr>
            <w:r w:rsidRPr="0020160C">
              <w:rPr>
                <w:rFonts w:cs="Arial"/>
                <w:sz w:val="18"/>
                <w:szCs w:val="18"/>
              </w:rPr>
              <w:t>38%</w:t>
            </w:r>
          </w:p>
        </w:tc>
        <w:tc>
          <w:tcPr>
            <w:tcW w:w="311" w:type="pct"/>
            <w:shd w:val="clear" w:color="auto" w:fill="F7FDFF"/>
            <w:noWrap/>
            <w:vAlign w:val="center"/>
            <w:hideMark/>
          </w:tcPr>
          <w:p w14:paraId="36384B77" w14:textId="77777777" w:rsidR="00C22462" w:rsidRPr="0020160C" w:rsidRDefault="00C22462">
            <w:pPr>
              <w:jc w:val="center"/>
              <w:rPr>
                <w:rFonts w:cs="Arial"/>
                <w:sz w:val="18"/>
                <w:szCs w:val="18"/>
              </w:rPr>
            </w:pPr>
          </w:p>
        </w:tc>
        <w:tc>
          <w:tcPr>
            <w:tcW w:w="311" w:type="pct"/>
            <w:shd w:val="clear" w:color="auto" w:fill="F7FDFF"/>
            <w:noWrap/>
            <w:vAlign w:val="center"/>
            <w:hideMark/>
          </w:tcPr>
          <w:p w14:paraId="28B3E4C8" w14:textId="77777777" w:rsidR="00C22462" w:rsidRPr="0020160C" w:rsidRDefault="00C22462">
            <w:pPr>
              <w:jc w:val="center"/>
              <w:rPr>
                <w:rFonts w:cs="Arial"/>
                <w:sz w:val="18"/>
                <w:szCs w:val="18"/>
              </w:rPr>
            </w:pPr>
          </w:p>
        </w:tc>
        <w:tc>
          <w:tcPr>
            <w:tcW w:w="311" w:type="pct"/>
            <w:shd w:val="clear" w:color="auto" w:fill="F7FDFF"/>
            <w:noWrap/>
            <w:vAlign w:val="center"/>
            <w:hideMark/>
          </w:tcPr>
          <w:p w14:paraId="185C8A40" w14:textId="77777777" w:rsidR="00C22462" w:rsidRPr="0020160C" w:rsidRDefault="00C22462">
            <w:pPr>
              <w:jc w:val="center"/>
              <w:rPr>
                <w:rFonts w:cs="Arial"/>
                <w:sz w:val="18"/>
                <w:szCs w:val="18"/>
              </w:rPr>
            </w:pPr>
          </w:p>
        </w:tc>
        <w:tc>
          <w:tcPr>
            <w:tcW w:w="311" w:type="pct"/>
            <w:shd w:val="clear" w:color="auto" w:fill="F7FDFF"/>
            <w:noWrap/>
            <w:vAlign w:val="center"/>
            <w:hideMark/>
          </w:tcPr>
          <w:p w14:paraId="31307891" w14:textId="77777777" w:rsidR="00C22462" w:rsidRPr="0020160C" w:rsidRDefault="00C22462">
            <w:pPr>
              <w:jc w:val="center"/>
              <w:rPr>
                <w:rFonts w:cs="Arial"/>
                <w:sz w:val="18"/>
                <w:szCs w:val="18"/>
              </w:rPr>
            </w:pPr>
          </w:p>
        </w:tc>
      </w:tr>
    </w:tbl>
    <w:p w14:paraId="0021CE86" w14:textId="77777777" w:rsidR="00C22462" w:rsidRPr="00741619" w:rsidRDefault="00C22462" w:rsidP="00741619"/>
    <w:p w14:paraId="590DED85" w14:textId="01BA6C5A" w:rsidR="00547312" w:rsidRPr="00DE5668" w:rsidRDefault="00547312" w:rsidP="00E61F2A">
      <w:pPr>
        <w:pStyle w:val="Heading1-NoNumbering"/>
      </w:pPr>
      <w:bookmarkStart w:id="645" w:name="AppendixH"/>
      <w:bookmarkStart w:id="646" w:name="_Toc525152453"/>
      <w:bookmarkStart w:id="647" w:name="_Toc212023220"/>
      <w:bookmarkEnd w:id="645"/>
      <w:r w:rsidRPr="00DE5668">
        <w:lastRenderedPageBreak/>
        <w:t xml:space="preserve">Appendix </w:t>
      </w:r>
      <w:r w:rsidR="00C53BD6">
        <w:t>H</w:t>
      </w:r>
      <w:r w:rsidRPr="00DE5668">
        <w:t xml:space="preserve">: </w:t>
      </w:r>
      <w:r>
        <w:t>Frequently Asked Questions</w:t>
      </w:r>
      <w:bookmarkEnd w:id="646"/>
      <w:bookmarkEnd w:id="647"/>
    </w:p>
    <w:p w14:paraId="065DEDD2" w14:textId="287F5C27" w:rsidR="00E87738" w:rsidRDefault="001E0D8A">
      <w:pPr>
        <w:pStyle w:val="Heading2"/>
      </w:pPr>
      <w:bookmarkStart w:id="648" w:name="_Toc525152455"/>
      <w:bookmarkStart w:id="649" w:name="_Ref110955668"/>
      <w:bookmarkStart w:id="650" w:name="_Toc212023221"/>
      <w:r>
        <w:t>AVERT Inputs</w:t>
      </w:r>
      <w:bookmarkEnd w:id="648"/>
      <w:bookmarkEnd w:id="649"/>
      <w:bookmarkEnd w:id="650"/>
    </w:p>
    <w:p w14:paraId="5C795758" w14:textId="3D5801AC" w:rsidR="00547312" w:rsidRPr="00E107AD" w:rsidRDefault="00547312" w:rsidP="007D332E">
      <w:pPr>
        <w:pStyle w:val="FAQ-Questions"/>
      </w:pPr>
      <w:r w:rsidRPr="00586BDB">
        <w:t xml:space="preserve">Are users restricted to the </w:t>
      </w:r>
      <w:r w:rsidR="00C22462">
        <w:t xml:space="preserve">energy </w:t>
      </w:r>
      <w:r w:rsidRPr="00586BDB">
        <w:t>profiles created within AVERT’s Main Module?</w:t>
      </w:r>
    </w:p>
    <w:p w14:paraId="3618C4CE" w14:textId="6276D298" w:rsidR="00547312" w:rsidRDefault="00547312" w:rsidP="00547312">
      <w:pPr>
        <w:pStyle w:val="BodyText"/>
      </w:pPr>
      <w:r>
        <w:t xml:space="preserve">No. </w:t>
      </w:r>
      <w:r w:rsidR="00F32A51">
        <w:t xml:space="preserve">The </w:t>
      </w:r>
      <w:r>
        <w:t xml:space="preserve">Main Module maintains simple wind and solar profiles for various regions of the United States for the convenience of </w:t>
      </w:r>
      <w:proofErr w:type="gramStart"/>
      <w:r>
        <w:t>users, but</w:t>
      </w:r>
      <w:proofErr w:type="gramEnd"/>
      <w:r>
        <w:t xml:space="preserve"> does not restrict users to these profiles. Users are encouraged to create </w:t>
      </w:r>
      <w:r w:rsidR="00C22462">
        <w:t xml:space="preserve">energy </w:t>
      </w:r>
      <w:r>
        <w:t>profiles that reflect their region</w:t>
      </w:r>
      <w:r w:rsidR="00F32A51">
        <w:t xml:space="preserve">s </w:t>
      </w:r>
      <w:r>
        <w:t xml:space="preserve">and assumptions. Such profiles can be copied into the manual entry page of </w:t>
      </w:r>
      <w:r w:rsidR="00F32A51">
        <w:t xml:space="preserve">the </w:t>
      </w:r>
      <w:r>
        <w:t xml:space="preserve">Main Module. </w:t>
      </w:r>
    </w:p>
    <w:p w14:paraId="6F42D3A5" w14:textId="4DD161AF" w:rsidR="002E1F7C" w:rsidRDefault="002E1F7C" w:rsidP="007D332E">
      <w:pPr>
        <w:pStyle w:val="FAQ-Questions"/>
      </w:pPr>
      <w:r w:rsidRPr="00A53264">
        <w:t xml:space="preserve">Can I review </w:t>
      </w:r>
      <w:r w:rsidR="00F56CBC">
        <w:t>RE</w:t>
      </w:r>
      <w:r w:rsidRPr="00A53264">
        <w:t xml:space="preserve"> options other than wind and solar generation?</w:t>
      </w:r>
    </w:p>
    <w:p w14:paraId="71BE65B6" w14:textId="1205AFDE" w:rsidR="002E1F7C" w:rsidRDefault="002E1F7C" w:rsidP="002E1F7C">
      <w:pPr>
        <w:pStyle w:val="BodyText"/>
      </w:pPr>
      <w:r>
        <w:t>Yes. New non</w:t>
      </w:r>
      <w:r w:rsidR="00F03991">
        <w:t>-</w:t>
      </w:r>
      <w:r>
        <w:t>intermittent, must-take renewable generation, such as hydroelectric generation or geothermal generation</w:t>
      </w:r>
      <w:r w:rsidR="00F03991">
        <w:t>,</w:t>
      </w:r>
      <w:r>
        <w:t xml:space="preserve"> can be approximated using either the manual hourly data entry or the preset EE sections. For example, if </w:t>
      </w:r>
      <w:r w:rsidR="00F03991">
        <w:t>you</w:t>
      </w:r>
      <w:r>
        <w:t xml:space="preserve"> want to model </w:t>
      </w:r>
      <w:r w:rsidR="00625778">
        <w:t xml:space="preserve">the </w:t>
      </w:r>
      <w:r w:rsidR="009E3A3E">
        <w:t xml:space="preserve">expected changes resulting from </w:t>
      </w:r>
      <w:r>
        <w:t xml:space="preserve">a new hydroelectric generator, </w:t>
      </w:r>
      <w:r w:rsidR="00F03991">
        <w:t xml:space="preserve">you </w:t>
      </w:r>
      <w:r>
        <w:t xml:space="preserve">could click on “Enter hourly data manually” in AVERT’s Step 2 and enter the expected hourly generation curve. If </w:t>
      </w:r>
      <w:r w:rsidR="00F03991">
        <w:t>you</w:t>
      </w:r>
      <w:r>
        <w:t xml:space="preserve"> assume the non-intermittent resource functions as a purely baseload resource, </w:t>
      </w:r>
      <w:r w:rsidR="00E0398B">
        <w:t xml:space="preserve">you </w:t>
      </w:r>
      <w:r>
        <w:t>could use the “annual GWh” setting as a proxy.</w:t>
      </w:r>
    </w:p>
    <w:p w14:paraId="3050F23A" w14:textId="26F2994F" w:rsidR="00E87738" w:rsidRDefault="006452BA" w:rsidP="004E1F10">
      <w:pPr>
        <w:pStyle w:val="FAQ-Questions"/>
        <w:rPr>
          <w:rStyle w:val="Hyperlink"/>
          <w:rFonts w:eastAsia="Times New Roman"/>
          <w:b w:val="0"/>
          <w:color w:val="auto"/>
          <w:u w:val="none"/>
        </w:rPr>
      </w:pPr>
      <w:r w:rsidRPr="006452BA">
        <w:t>Is there a way</w:t>
      </w:r>
      <w:r w:rsidR="002E1F7C">
        <w:t xml:space="preserve"> </w:t>
      </w:r>
      <w:r w:rsidRPr="006452BA">
        <w:t>for baseload renewables to be included</w:t>
      </w:r>
      <w:r w:rsidR="002E1F7C">
        <w:t>?</w:t>
      </w:r>
    </w:p>
    <w:p w14:paraId="3AB5C823" w14:textId="77777777" w:rsidR="00D709F3" w:rsidRPr="007D332E" w:rsidRDefault="00E0398B" w:rsidP="002E1F7C">
      <w:pPr>
        <w:pStyle w:val="BodyText"/>
        <w:rPr>
          <w:rFonts w:eastAsia="Times"/>
        </w:rPr>
      </w:pPr>
      <w:r w:rsidRPr="007D332E">
        <w:rPr>
          <w:rFonts w:eastAsia="Times"/>
        </w:rPr>
        <w:t xml:space="preserve">You can model </w:t>
      </w:r>
      <w:r w:rsidR="00FC2777" w:rsidRPr="007D332E">
        <w:rPr>
          <w:rFonts w:eastAsia="Times"/>
        </w:rPr>
        <w:t xml:space="preserve">changes in </w:t>
      </w:r>
      <w:r w:rsidRPr="007D332E">
        <w:rPr>
          <w:rFonts w:eastAsia="Times"/>
        </w:rPr>
        <w:t>n</w:t>
      </w:r>
      <w:r w:rsidR="002E1F7C" w:rsidRPr="007D332E">
        <w:rPr>
          <w:rFonts w:eastAsia="Times"/>
        </w:rPr>
        <w:t xml:space="preserve">on-emitting, must-take baseload renewables like geothermal or hydroelectricity in AVERT using </w:t>
      </w:r>
      <w:r w:rsidR="00483F5E" w:rsidRPr="007D332E">
        <w:rPr>
          <w:rFonts w:eastAsia="Times"/>
        </w:rPr>
        <w:t xml:space="preserve">two different methods. </w:t>
      </w:r>
    </w:p>
    <w:p w14:paraId="71D49565" w14:textId="1A3E1461" w:rsidR="00D709F3" w:rsidRPr="004E1F10" w:rsidRDefault="00FB501F" w:rsidP="00A27853">
      <w:pPr>
        <w:pStyle w:val="ListNumber"/>
        <w:numPr>
          <w:ilvl w:val="0"/>
          <w:numId w:val="23"/>
        </w:numPr>
        <w:rPr>
          <w:rFonts w:eastAsia="Times"/>
        </w:rPr>
      </w:pPr>
      <w:r w:rsidRPr="004E1F10">
        <w:rPr>
          <w:rFonts w:eastAsia="Times"/>
        </w:rPr>
        <w:t>Y</w:t>
      </w:r>
      <w:r w:rsidR="00483F5E" w:rsidRPr="004E1F10">
        <w:rPr>
          <w:rFonts w:eastAsia="Times"/>
        </w:rPr>
        <w:t xml:space="preserve">ou can use </w:t>
      </w:r>
      <w:r w:rsidR="002E1F7C" w:rsidRPr="004E1F10">
        <w:rPr>
          <w:rFonts w:eastAsia="Times"/>
        </w:rPr>
        <w:t>the “annual GWh” setting in Step 2.</w:t>
      </w:r>
      <w:r w:rsidR="0061584E" w:rsidRPr="004E1F10">
        <w:rPr>
          <w:rFonts w:eastAsia="Times"/>
        </w:rPr>
        <w:t xml:space="preserve"> This means you are essentially modeling an EE program as a proxy for baseload renewables.</w:t>
      </w:r>
      <w:r w:rsidR="002E1F7C" w:rsidRPr="004E1F10">
        <w:rPr>
          <w:rFonts w:eastAsia="Times"/>
        </w:rPr>
        <w:t xml:space="preserve"> </w:t>
      </w:r>
      <w:proofErr w:type="gramStart"/>
      <w:r w:rsidR="003927B6" w:rsidRPr="004E1F10">
        <w:rPr>
          <w:rFonts w:eastAsia="Times"/>
        </w:rPr>
        <w:t>In order to</w:t>
      </w:r>
      <w:proofErr w:type="gramEnd"/>
      <w:r w:rsidR="003927B6" w:rsidRPr="004E1F10">
        <w:rPr>
          <w:rFonts w:eastAsia="Times"/>
        </w:rPr>
        <w:t xml:space="preserve"> account for transmission and distribution losses, you must first correct </w:t>
      </w:r>
      <w:r w:rsidR="00021F9E" w:rsidRPr="004E1F10">
        <w:rPr>
          <w:rFonts w:eastAsia="Times"/>
        </w:rPr>
        <w:t xml:space="preserve">your total annual GWh value by reducing its value according to the value of the T&amp;D </w:t>
      </w:r>
      <w:r w:rsidR="009B1310" w:rsidRPr="004E1F10">
        <w:rPr>
          <w:rFonts w:eastAsia="Times"/>
        </w:rPr>
        <w:t xml:space="preserve">losses for that year. You can find annual T&amp;D losses </w:t>
      </w:r>
      <w:r w:rsidR="00B23E5B" w:rsidRPr="004E1F10">
        <w:rPr>
          <w:rFonts w:eastAsia="Times"/>
        </w:rPr>
        <w:t xml:space="preserve">in Table 2 of the “Library” tab in the Main Module. </w:t>
      </w:r>
    </w:p>
    <w:p w14:paraId="2C695F55" w14:textId="0E19D3FC" w:rsidR="002E1F7C" w:rsidRPr="004E1F10" w:rsidRDefault="002F4DB8" w:rsidP="004E1F10">
      <w:pPr>
        <w:pStyle w:val="ListNumber"/>
        <w:rPr>
          <w:rFonts w:eastAsia="Times"/>
        </w:rPr>
      </w:pPr>
      <w:r w:rsidRPr="004E1F10">
        <w:rPr>
          <w:rFonts w:eastAsia="Times"/>
        </w:rPr>
        <w:t xml:space="preserve">If you have an </w:t>
      </w:r>
      <w:proofErr w:type="gramStart"/>
      <w:r w:rsidRPr="004E1F10">
        <w:rPr>
          <w:rFonts w:eastAsia="Times"/>
        </w:rPr>
        <w:t>8,760 hour</w:t>
      </w:r>
      <w:proofErr w:type="gramEnd"/>
      <w:r w:rsidRPr="004E1F10">
        <w:rPr>
          <w:rFonts w:eastAsia="Times"/>
        </w:rPr>
        <w:t xml:space="preserve"> profile of your </w:t>
      </w:r>
      <w:r w:rsidR="004A3443" w:rsidRPr="004E1F10">
        <w:rPr>
          <w:rFonts w:eastAsia="Times"/>
        </w:rPr>
        <w:t xml:space="preserve">EGU, you can </w:t>
      </w:r>
      <w:r w:rsidR="003348AD" w:rsidRPr="004E1F10">
        <w:rPr>
          <w:rFonts w:eastAsia="Times"/>
        </w:rPr>
        <w:t xml:space="preserve">enter </w:t>
      </w:r>
      <w:r w:rsidR="00A33544" w:rsidRPr="004E1F10">
        <w:rPr>
          <w:rFonts w:eastAsia="Times"/>
        </w:rPr>
        <w:t xml:space="preserve">the profile </w:t>
      </w:r>
      <w:r w:rsidR="007B6D68" w:rsidRPr="004E1F10">
        <w:rPr>
          <w:rFonts w:eastAsia="Times"/>
        </w:rPr>
        <w:t xml:space="preserve">directly into the </w:t>
      </w:r>
      <w:r w:rsidR="00C71EBB" w:rsidRPr="004E1F10">
        <w:rPr>
          <w:rFonts w:eastAsia="Times"/>
        </w:rPr>
        <w:t xml:space="preserve">“Manual Energy Profile Entry” page of the Main Module. Note that in this case adjustments to T&amp;D losses are automatically </w:t>
      </w:r>
      <w:r w:rsidR="003C3105" w:rsidRPr="004E1F10">
        <w:rPr>
          <w:rFonts w:eastAsia="Times"/>
        </w:rPr>
        <w:t xml:space="preserve">included. </w:t>
      </w:r>
    </w:p>
    <w:p w14:paraId="617B058F" w14:textId="708DB4FE" w:rsidR="00E87738" w:rsidRDefault="00007EC4" w:rsidP="004E1F10">
      <w:pPr>
        <w:pStyle w:val="FAQ-Questions"/>
        <w:rPr>
          <w:b w:val="0"/>
        </w:rPr>
      </w:pPr>
      <w:r w:rsidRPr="00007EC4">
        <w:t>How do you handle biomass</w:t>
      </w:r>
      <w:r>
        <w:t xml:space="preserve">, </w:t>
      </w:r>
      <w:r w:rsidR="006452BA" w:rsidRPr="006452BA">
        <w:t>waste combustion generators</w:t>
      </w:r>
      <w:r>
        <w:t>, or CHP generators</w:t>
      </w:r>
      <w:r w:rsidR="006452BA" w:rsidRPr="006452BA">
        <w:t xml:space="preserve"> in AVERT? </w:t>
      </w:r>
    </w:p>
    <w:p w14:paraId="47913C4E" w14:textId="7F389503" w:rsidR="00E87738" w:rsidRPr="00247058" w:rsidRDefault="00007EC4">
      <w:pPr>
        <w:pStyle w:val="BodyText"/>
        <w:rPr>
          <w:rFonts w:eastAsia="Times"/>
        </w:rPr>
      </w:pPr>
      <w:r w:rsidRPr="00247058">
        <w:rPr>
          <w:rFonts w:eastAsia="Times"/>
        </w:rPr>
        <w:t xml:space="preserve">If biomass, </w:t>
      </w:r>
      <w:r w:rsidR="006452BA" w:rsidRPr="00247058">
        <w:rPr>
          <w:rFonts w:eastAsia="Times"/>
        </w:rPr>
        <w:t xml:space="preserve">waste </w:t>
      </w:r>
      <w:r w:rsidR="006452BA" w:rsidRPr="004E1F10">
        <w:rPr>
          <w:rFonts w:eastAsia="Times"/>
        </w:rPr>
        <w:t>combustion</w:t>
      </w:r>
      <w:r w:rsidRPr="00247058">
        <w:rPr>
          <w:rFonts w:eastAsia="Times"/>
        </w:rPr>
        <w:t>, or CHP</w:t>
      </w:r>
      <w:r w:rsidR="006452BA" w:rsidRPr="00247058">
        <w:rPr>
          <w:rFonts w:eastAsia="Times"/>
        </w:rPr>
        <w:t xml:space="preserve"> generators are </w:t>
      </w:r>
      <w:proofErr w:type="gramStart"/>
      <w:r w:rsidR="006452BA" w:rsidRPr="00247058">
        <w:rPr>
          <w:rFonts w:eastAsia="Times"/>
        </w:rPr>
        <w:t>emitting</w:t>
      </w:r>
      <w:proofErr w:type="gramEnd"/>
      <w:r w:rsidR="006452BA" w:rsidRPr="00247058">
        <w:rPr>
          <w:rFonts w:eastAsia="Times"/>
        </w:rPr>
        <w:t xml:space="preserve"> and have capacities greater than 25 MW, they are included in EPA’s </w:t>
      </w:r>
      <w:r w:rsidR="00FA5585" w:rsidRPr="00247058">
        <w:rPr>
          <w:rFonts w:eastAsia="Times"/>
        </w:rPr>
        <w:t>Power Sector Emissions Data.</w:t>
      </w:r>
    </w:p>
    <w:p w14:paraId="29C351C2" w14:textId="38B98B3A" w:rsidR="00E87738" w:rsidRPr="00247058" w:rsidRDefault="003C1527">
      <w:pPr>
        <w:pStyle w:val="BodyText"/>
        <w:rPr>
          <w:rFonts w:eastAsia="Times"/>
        </w:rPr>
      </w:pPr>
      <w:r w:rsidRPr="00247058">
        <w:rPr>
          <w:rFonts w:eastAsia="Times"/>
        </w:rPr>
        <w:t xml:space="preserve">AVERT is not </w:t>
      </w:r>
      <w:r w:rsidR="00007EC4" w:rsidRPr="00247058">
        <w:rPr>
          <w:rFonts w:eastAsia="Times"/>
        </w:rPr>
        <w:t xml:space="preserve">currently </w:t>
      </w:r>
      <w:r w:rsidRPr="00247058">
        <w:rPr>
          <w:rFonts w:eastAsia="Times"/>
        </w:rPr>
        <w:t xml:space="preserve">equipped to estimate the emissions </w:t>
      </w:r>
      <w:r w:rsidR="00007EC4" w:rsidRPr="00247058">
        <w:rPr>
          <w:rFonts w:eastAsia="Times"/>
        </w:rPr>
        <w:t xml:space="preserve">of emitting generators that do not report to </w:t>
      </w:r>
      <w:r w:rsidR="00D30BF7" w:rsidRPr="00247058">
        <w:rPr>
          <w:rFonts w:eastAsia="Times"/>
        </w:rPr>
        <w:t>CAMD</w:t>
      </w:r>
      <w:r w:rsidRPr="00247058">
        <w:rPr>
          <w:rFonts w:eastAsia="Times"/>
        </w:rPr>
        <w:t>.</w:t>
      </w:r>
      <w:r w:rsidR="00007EC4" w:rsidRPr="00247058">
        <w:rPr>
          <w:rFonts w:eastAsia="Times"/>
        </w:rPr>
        <w:t xml:space="preserve"> However, </w:t>
      </w:r>
      <w:r w:rsidR="00DB657F" w:rsidRPr="00247058">
        <w:rPr>
          <w:rFonts w:eastAsia="Times"/>
        </w:rPr>
        <w:t xml:space="preserve">if you know the </w:t>
      </w:r>
      <w:r w:rsidR="00007EC4" w:rsidRPr="00247058">
        <w:rPr>
          <w:rFonts w:eastAsia="Times"/>
        </w:rPr>
        <w:t>expected generation and emissions from a new biomass, waste, or CHP generator</w:t>
      </w:r>
      <w:r w:rsidR="00DB657F" w:rsidRPr="00247058">
        <w:rPr>
          <w:rFonts w:eastAsia="Times"/>
        </w:rPr>
        <w:t>, you</w:t>
      </w:r>
      <w:r w:rsidR="00007EC4" w:rsidRPr="00247058">
        <w:rPr>
          <w:rFonts w:eastAsia="Times"/>
        </w:rPr>
        <w:t xml:space="preserve"> could review the estimated displaced emissions and generation from the inclusion of that generator using AVERT (assuming an hourly </w:t>
      </w:r>
      <w:r w:rsidR="00051FFF" w:rsidRPr="00247058">
        <w:rPr>
          <w:rFonts w:eastAsia="Times"/>
        </w:rPr>
        <w:t xml:space="preserve">energy </w:t>
      </w:r>
      <w:r w:rsidR="009E3A3E" w:rsidRPr="00247058">
        <w:rPr>
          <w:rFonts w:eastAsia="Times"/>
        </w:rPr>
        <w:t>profile</w:t>
      </w:r>
      <w:r w:rsidR="00007EC4" w:rsidRPr="00247058">
        <w:rPr>
          <w:rFonts w:eastAsia="Times"/>
        </w:rPr>
        <w:t xml:space="preserve"> is known for the new EGU) and then add in that generator’s emissions post</w:t>
      </w:r>
      <w:r w:rsidR="008E20B7" w:rsidRPr="00247058">
        <w:rPr>
          <w:rFonts w:eastAsia="Times"/>
        </w:rPr>
        <w:t xml:space="preserve"> </w:t>
      </w:r>
      <w:r w:rsidR="00007EC4" w:rsidRPr="00247058">
        <w:rPr>
          <w:rFonts w:eastAsia="Times"/>
        </w:rPr>
        <w:t>hoc.</w:t>
      </w:r>
      <w:r w:rsidR="007E0791" w:rsidRPr="00247058">
        <w:rPr>
          <w:rFonts w:eastAsia="Times"/>
        </w:rPr>
        <w:t xml:space="preserve"> To do so, follow the steps below</w:t>
      </w:r>
      <w:r w:rsidR="00D03305" w:rsidRPr="00247058">
        <w:rPr>
          <w:rFonts w:eastAsia="Times"/>
        </w:rPr>
        <w:t>:</w:t>
      </w:r>
    </w:p>
    <w:p w14:paraId="452435A6" w14:textId="04CA9831" w:rsidR="00E87738" w:rsidRPr="00741619" w:rsidRDefault="00F9460C" w:rsidP="00A27853">
      <w:pPr>
        <w:pStyle w:val="ListNumber"/>
        <w:numPr>
          <w:ilvl w:val="0"/>
          <w:numId w:val="8"/>
        </w:numPr>
        <w:rPr>
          <w:rStyle w:val="Hyperlink"/>
          <w:color w:val="auto"/>
          <w:szCs w:val="20"/>
          <w:u w:val="none"/>
        </w:rPr>
      </w:pPr>
      <w:r w:rsidRPr="00247058">
        <w:rPr>
          <w:rFonts w:eastAsia="Times"/>
        </w:rPr>
        <w:t xml:space="preserve">Determine </w:t>
      </w:r>
      <w:r w:rsidR="00051FFF">
        <w:rPr>
          <w:rStyle w:val="Hyperlink"/>
          <w:color w:val="auto"/>
          <w:szCs w:val="20"/>
          <w:u w:val="none"/>
        </w:rPr>
        <w:t xml:space="preserve">the </w:t>
      </w:r>
      <w:r w:rsidRPr="00741619">
        <w:rPr>
          <w:rStyle w:val="Hyperlink"/>
          <w:color w:val="auto"/>
          <w:szCs w:val="20"/>
          <w:u w:val="none"/>
        </w:rPr>
        <w:t xml:space="preserve">estimated </w:t>
      </w:r>
      <w:r w:rsidR="00051FFF">
        <w:rPr>
          <w:rStyle w:val="Hyperlink"/>
          <w:color w:val="auto"/>
          <w:szCs w:val="20"/>
          <w:u w:val="none"/>
        </w:rPr>
        <w:t>energy</w:t>
      </w:r>
      <w:r w:rsidR="00051FFF" w:rsidRPr="00741619">
        <w:rPr>
          <w:rStyle w:val="Hyperlink"/>
          <w:color w:val="auto"/>
          <w:szCs w:val="20"/>
          <w:u w:val="none"/>
        </w:rPr>
        <w:t xml:space="preserve"> </w:t>
      </w:r>
      <w:r w:rsidRPr="00741619">
        <w:rPr>
          <w:rStyle w:val="Hyperlink"/>
          <w:color w:val="auto"/>
          <w:szCs w:val="20"/>
          <w:u w:val="none"/>
        </w:rPr>
        <w:t xml:space="preserve">profile for </w:t>
      </w:r>
      <w:r w:rsidR="00051FFF">
        <w:rPr>
          <w:rStyle w:val="Hyperlink"/>
          <w:color w:val="auto"/>
          <w:szCs w:val="20"/>
          <w:u w:val="none"/>
        </w:rPr>
        <w:t xml:space="preserve">the </w:t>
      </w:r>
      <w:r w:rsidRPr="00741619">
        <w:rPr>
          <w:rStyle w:val="Hyperlink"/>
          <w:color w:val="auto"/>
          <w:szCs w:val="20"/>
          <w:u w:val="none"/>
        </w:rPr>
        <w:t>CHP generator and associated stack emissions.</w:t>
      </w:r>
    </w:p>
    <w:p w14:paraId="192B07A9" w14:textId="05262AA5" w:rsidR="00E87738" w:rsidRPr="00247058" w:rsidRDefault="00F9460C" w:rsidP="007D332E">
      <w:pPr>
        <w:pStyle w:val="ListNumber"/>
        <w:rPr>
          <w:rFonts w:eastAsia="Times"/>
        </w:rPr>
      </w:pPr>
      <w:r w:rsidRPr="00247058">
        <w:rPr>
          <w:rFonts w:eastAsia="Times"/>
        </w:rPr>
        <w:t xml:space="preserve">Input </w:t>
      </w:r>
      <w:r w:rsidR="00051FFF" w:rsidRPr="00247058">
        <w:rPr>
          <w:rFonts w:eastAsia="Times"/>
        </w:rPr>
        <w:t xml:space="preserve">the energy </w:t>
      </w:r>
      <w:r w:rsidRPr="00247058">
        <w:rPr>
          <w:rFonts w:eastAsia="Times"/>
        </w:rPr>
        <w:t xml:space="preserve">profile for </w:t>
      </w:r>
      <w:r w:rsidR="000E14E5">
        <w:rPr>
          <w:rFonts w:eastAsia="Times"/>
        </w:rPr>
        <w:t xml:space="preserve">the </w:t>
      </w:r>
      <w:r w:rsidRPr="00247058">
        <w:rPr>
          <w:rFonts w:eastAsia="Times"/>
        </w:rPr>
        <w:t xml:space="preserve">CHP generator into AVERT under “manual </w:t>
      </w:r>
      <w:r w:rsidR="00051FFF" w:rsidRPr="00247058">
        <w:rPr>
          <w:rFonts w:eastAsia="Times"/>
        </w:rPr>
        <w:t xml:space="preserve">energy </w:t>
      </w:r>
      <w:r w:rsidR="009E3A3E" w:rsidRPr="00247058">
        <w:rPr>
          <w:rFonts w:eastAsia="Times"/>
        </w:rPr>
        <w:t>profile</w:t>
      </w:r>
      <w:r w:rsidR="00051FFF" w:rsidRPr="00247058">
        <w:rPr>
          <w:rFonts w:eastAsia="Times"/>
        </w:rPr>
        <w:t xml:space="preserve"> </w:t>
      </w:r>
      <w:r w:rsidRPr="00247058">
        <w:rPr>
          <w:rFonts w:eastAsia="Times"/>
        </w:rPr>
        <w:t>entry</w:t>
      </w:r>
      <w:r w:rsidR="007E0791" w:rsidRPr="00247058">
        <w:rPr>
          <w:rFonts w:eastAsia="Times"/>
        </w:rPr>
        <w:t xml:space="preserve">” </w:t>
      </w:r>
      <w:r w:rsidRPr="00247058">
        <w:rPr>
          <w:rFonts w:eastAsia="Times"/>
        </w:rPr>
        <w:t>in Step 2.</w:t>
      </w:r>
      <w:r w:rsidR="008058DB">
        <w:rPr>
          <w:rFonts w:eastAsia="Times"/>
        </w:rPr>
        <w:t xml:space="preserve"> If the resource is </w:t>
      </w:r>
      <w:r w:rsidR="0096216D">
        <w:rPr>
          <w:rFonts w:eastAsia="Times"/>
        </w:rPr>
        <w:t xml:space="preserve">utility-scale (e.g., a central station power plant providing power to wholesale markets), its </w:t>
      </w:r>
      <w:proofErr w:type="gramStart"/>
      <w:r w:rsidR="0096216D">
        <w:rPr>
          <w:rFonts w:eastAsia="Times"/>
        </w:rPr>
        <w:t>impacts</w:t>
      </w:r>
      <w:proofErr w:type="gramEnd"/>
      <w:r w:rsidR="0096216D">
        <w:rPr>
          <w:rFonts w:eastAsia="Times"/>
        </w:rPr>
        <w:t xml:space="preserve"> should be entered in the first column. If it is distributed (e.g., located at t</w:t>
      </w:r>
      <w:r w:rsidR="00984659">
        <w:rPr>
          <w:rFonts w:eastAsia="Times"/>
        </w:rPr>
        <w:t>he customer site or behind</w:t>
      </w:r>
      <w:r w:rsidR="00EF4CEA">
        <w:rPr>
          <w:rFonts w:eastAsia="Times"/>
        </w:rPr>
        <w:t xml:space="preserve"> </w:t>
      </w:r>
      <w:r w:rsidR="00984659">
        <w:rPr>
          <w:rFonts w:eastAsia="Times"/>
        </w:rPr>
        <w:t>the</w:t>
      </w:r>
      <w:r w:rsidR="00EF4CEA">
        <w:rPr>
          <w:rFonts w:eastAsia="Times"/>
        </w:rPr>
        <w:t xml:space="preserve"> </w:t>
      </w:r>
      <w:r w:rsidR="00984659">
        <w:rPr>
          <w:rFonts w:eastAsia="Times"/>
        </w:rPr>
        <w:t xml:space="preserve">meter), its </w:t>
      </w:r>
      <w:proofErr w:type="gramStart"/>
      <w:r w:rsidR="00984659">
        <w:rPr>
          <w:rFonts w:eastAsia="Times"/>
        </w:rPr>
        <w:t>impacts</w:t>
      </w:r>
      <w:proofErr w:type="gramEnd"/>
      <w:r w:rsidR="00984659">
        <w:rPr>
          <w:rFonts w:eastAsia="Times"/>
        </w:rPr>
        <w:t xml:space="preserve"> should be entered in the second column.</w:t>
      </w:r>
    </w:p>
    <w:p w14:paraId="22D19685" w14:textId="7FA88175" w:rsidR="00E87738" w:rsidRPr="00247058" w:rsidRDefault="007E0791" w:rsidP="007D332E">
      <w:pPr>
        <w:pStyle w:val="ListNumber"/>
        <w:rPr>
          <w:rFonts w:eastAsia="Times"/>
        </w:rPr>
      </w:pPr>
      <w:r w:rsidRPr="00247058">
        <w:rPr>
          <w:rFonts w:eastAsia="Times"/>
        </w:rPr>
        <w:t>Run</w:t>
      </w:r>
      <w:r w:rsidR="00051FFF" w:rsidRPr="00247058">
        <w:rPr>
          <w:rFonts w:eastAsia="Times"/>
        </w:rPr>
        <w:t xml:space="preserve"> the</w:t>
      </w:r>
      <w:r w:rsidRPr="00247058">
        <w:rPr>
          <w:rFonts w:eastAsia="Times"/>
        </w:rPr>
        <w:t xml:space="preserve"> Main Module to det</w:t>
      </w:r>
      <w:r w:rsidR="00C848F0" w:rsidRPr="00247058">
        <w:rPr>
          <w:rFonts w:eastAsia="Times"/>
        </w:rPr>
        <w:t>e</w:t>
      </w:r>
      <w:r w:rsidRPr="00247058">
        <w:rPr>
          <w:rFonts w:eastAsia="Times"/>
        </w:rPr>
        <w:t>rmine emissions offset due to</w:t>
      </w:r>
      <w:r w:rsidR="003817E6">
        <w:rPr>
          <w:rFonts w:eastAsia="Times"/>
        </w:rPr>
        <w:t xml:space="preserve"> the</w:t>
      </w:r>
      <w:r w:rsidRPr="00247058">
        <w:rPr>
          <w:rFonts w:eastAsia="Times"/>
        </w:rPr>
        <w:t xml:space="preserve"> new CHP generator.</w:t>
      </w:r>
    </w:p>
    <w:p w14:paraId="5D8821AA" w14:textId="6950A253" w:rsidR="00E87738" w:rsidRPr="00247058" w:rsidRDefault="007E0791" w:rsidP="007D332E">
      <w:pPr>
        <w:pStyle w:val="ListNumber"/>
        <w:rPr>
          <w:rFonts w:eastAsia="Times"/>
        </w:rPr>
      </w:pPr>
      <w:r w:rsidRPr="00247058">
        <w:rPr>
          <w:rFonts w:eastAsia="Times"/>
        </w:rPr>
        <w:lastRenderedPageBreak/>
        <w:t>Subtract</w:t>
      </w:r>
      <w:r w:rsidR="00051FFF" w:rsidRPr="00247058">
        <w:rPr>
          <w:rFonts w:eastAsia="Times"/>
        </w:rPr>
        <w:t xml:space="preserve"> the</w:t>
      </w:r>
      <w:r w:rsidRPr="00247058">
        <w:rPr>
          <w:rFonts w:eastAsia="Times"/>
        </w:rPr>
        <w:t xml:space="preserve"> CHP stack emissions from emissions offsets to determine</w:t>
      </w:r>
      <w:r w:rsidR="009E3A3E" w:rsidRPr="00247058">
        <w:rPr>
          <w:rFonts w:eastAsia="Times"/>
        </w:rPr>
        <w:t xml:space="preserve"> the</w:t>
      </w:r>
      <w:r w:rsidRPr="00247058">
        <w:rPr>
          <w:rFonts w:eastAsia="Times"/>
        </w:rPr>
        <w:t xml:space="preserve"> total </w:t>
      </w:r>
      <w:r w:rsidR="009E3A3E" w:rsidRPr="00247058">
        <w:rPr>
          <w:rFonts w:eastAsia="Times"/>
        </w:rPr>
        <w:t xml:space="preserve">change in </w:t>
      </w:r>
      <w:r w:rsidRPr="00247058">
        <w:rPr>
          <w:rFonts w:eastAsia="Times"/>
        </w:rPr>
        <w:t>emissions.</w:t>
      </w:r>
    </w:p>
    <w:p w14:paraId="4A805D2F" w14:textId="5DB80DBB" w:rsidR="00E87738" w:rsidRPr="00CE74D5" w:rsidRDefault="008E20B7" w:rsidP="00142B9F">
      <w:pPr>
        <w:pStyle w:val="BodyText"/>
        <w:spacing w:line="240" w:lineRule="auto"/>
        <w:jc w:val="center"/>
        <w:rPr>
          <w:rFonts w:eastAsia="Times"/>
          <w:i/>
        </w:rPr>
      </w:pPr>
      <w:r w:rsidRPr="00CE74D5">
        <w:rPr>
          <w:rFonts w:eastAsia="Times"/>
          <w:i/>
        </w:rPr>
        <w:t>n</w:t>
      </w:r>
      <w:r w:rsidR="006452BA" w:rsidRPr="00CE74D5">
        <w:rPr>
          <w:rFonts w:eastAsia="Times"/>
          <w:i/>
        </w:rPr>
        <w:t xml:space="preserve">et emissions reduction from CHP generator = AVERT displaced emissions </w:t>
      </w:r>
      <w:r w:rsidR="00461567" w:rsidRPr="00CE74D5">
        <w:rPr>
          <w:rFonts w:eastAsia="Times"/>
          <w:i/>
        </w:rPr>
        <w:t>+</w:t>
      </w:r>
      <w:r w:rsidR="006452BA" w:rsidRPr="00CE74D5">
        <w:rPr>
          <w:rFonts w:eastAsia="Times"/>
          <w:i/>
        </w:rPr>
        <w:t xml:space="preserve"> CHP stack emissions</w:t>
      </w:r>
    </w:p>
    <w:p w14:paraId="3983B987" w14:textId="4E2C6A63" w:rsidR="00E87738" w:rsidRPr="00CE74D5" w:rsidRDefault="00464106">
      <w:pPr>
        <w:pStyle w:val="BodyText"/>
        <w:rPr>
          <w:rFonts w:eastAsia="Times"/>
        </w:rPr>
      </w:pPr>
      <w:r w:rsidRPr="00CE74D5">
        <w:rPr>
          <w:rFonts w:eastAsia="Times"/>
        </w:rPr>
        <w:t xml:space="preserve">There is no current option to review </w:t>
      </w:r>
      <w:r w:rsidR="007E0791" w:rsidRPr="00CE74D5">
        <w:rPr>
          <w:rFonts w:eastAsia="Times"/>
        </w:rPr>
        <w:t>emissions</w:t>
      </w:r>
      <w:r w:rsidR="00893C0A" w:rsidRPr="00CE74D5">
        <w:rPr>
          <w:rFonts w:eastAsia="Times"/>
        </w:rPr>
        <w:t xml:space="preserve"> </w:t>
      </w:r>
      <w:r w:rsidRPr="00CE74D5">
        <w:rPr>
          <w:rFonts w:eastAsia="Times"/>
        </w:rPr>
        <w:t xml:space="preserve">displaced </w:t>
      </w:r>
      <w:r w:rsidR="007E0791" w:rsidRPr="00CE74D5">
        <w:rPr>
          <w:rFonts w:eastAsia="Times"/>
        </w:rPr>
        <w:t>from</w:t>
      </w:r>
      <w:r w:rsidRPr="00CE74D5">
        <w:rPr>
          <w:rFonts w:eastAsia="Times"/>
        </w:rPr>
        <w:t xml:space="preserve"> new biomass, waste, or CHP generators if they do not already report to </w:t>
      </w:r>
      <w:r w:rsidR="00D30BF7" w:rsidRPr="00CE74D5">
        <w:rPr>
          <w:rFonts w:eastAsia="Times"/>
        </w:rPr>
        <w:t>CAMD</w:t>
      </w:r>
      <w:r w:rsidRPr="00CE74D5">
        <w:rPr>
          <w:rFonts w:eastAsia="Times"/>
        </w:rPr>
        <w:t>.</w:t>
      </w:r>
    </w:p>
    <w:p w14:paraId="0D7147A3" w14:textId="18FA3DF2" w:rsidR="00E87738" w:rsidRDefault="006452BA" w:rsidP="007D332E">
      <w:pPr>
        <w:pStyle w:val="FAQ-Questions"/>
        <w:rPr>
          <w:b w:val="0"/>
        </w:rPr>
      </w:pPr>
      <w:r w:rsidRPr="004E1F10">
        <w:t xml:space="preserve">Are there any plans to incorporate electricity production from biogas facilities into </w:t>
      </w:r>
      <w:r w:rsidR="00E7020F">
        <w:t>AVERT</w:t>
      </w:r>
      <w:r w:rsidRPr="006452BA">
        <w:t xml:space="preserve">? </w:t>
      </w:r>
    </w:p>
    <w:p w14:paraId="4DD5F8A7" w14:textId="78F3A44F" w:rsidR="00E87738" w:rsidRPr="007D332E" w:rsidRDefault="006452BA">
      <w:pPr>
        <w:pStyle w:val="BodyText"/>
        <w:rPr>
          <w:rFonts w:eastAsia="Times"/>
        </w:rPr>
      </w:pPr>
      <w:r w:rsidRPr="007D332E">
        <w:rPr>
          <w:rFonts w:eastAsia="Times"/>
        </w:rPr>
        <w:t>If the facility is an emitting generator and has a capacity greater than 25 MW, it is currently included within the AMP EGU dataset. Otherwise, there are no current plans to incorporate electricity production from these types of facilities. Often, these facilities may generate electricity according to their onsite needs and fuel supply and may not be affected by regional changes in load or dispatch.</w:t>
      </w:r>
    </w:p>
    <w:p w14:paraId="44F25123" w14:textId="00F968B5" w:rsidR="002E1F7C" w:rsidRDefault="002E1F7C" w:rsidP="007D332E">
      <w:pPr>
        <w:pStyle w:val="FAQ-Questions"/>
      </w:pPr>
      <w:r w:rsidRPr="00E107AD">
        <w:t>How does AVERT account for the dispatch of new RE into the existing system?</w:t>
      </w:r>
    </w:p>
    <w:p w14:paraId="1F1F7C0A" w14:textId="77777777" w:rsidR="002E1F7C" w:rsidRDefault="002E1F7C" w:rsidP="002E1F7C">
      <w:pPr>
        <w:pStyle w:val="BodyText"/>
      </w:pPr>
      <w:r>
        <w:t>RE generation sources typically have very low variable operating costs; in other words, they are very inexpensive to operate once they are constructed. Typically, low-operating-cost resources are dispatched first, and increasingly expensive resources are dispatched thereafter. RE sources are assumed to dispatch first (a common assumption across many economic dispatch models</w:t>
      </w:r>
      <w:proofErr w:type="gramStart"/>
      <w:r>
        <w:t>), and</w:t>
      </w:r>
      <w:proofErr w:type="gramEnd"/>
      <w:r>
        <w:t xml:space="preserve"> thus can be modeled as an equivalent reduction in demand. AVERT simply compares the generation and emissions of all fossil resources before the new RE resource (i.e., at the equivalent of full demand in each hour) and after the new RE resource (i.e., at the equivalent of a reduced demand in each hour). The difference in generation and emissions between the before and after scenarios represents the emissions displaced by RE.</w:t>
      </w:r>
    </w:p>
    <w:p w14:paraId="15E65AAF" w14:textId="77777777" w:rsidR="00547312" w:rsidRPr="00E107AD" w:rsidRDefault="00547312" w:rsidP="007D332E">
      <w:pPr>
        <w:pStyle w:val="FAQ-Questions"/>
      </w:pPr>
      <w:r w:rsidRPr="00E107AD">
        <w:t>How does AVERT account for the dispatch of new EE into the existing system?</w:t>
      </w:r>
    </w:p>
    <w:p w14:paraId="4131B741" w14:textId="77777777" w:rsidR="00547312" w:rsidRDefault="00547312" w:rsidP="00547312">
      <w:pPr>
        <w:pStyle w:val="BodyText"/>
      </w:pPr>
      <w:r>
        <w:t xml:space="preserve">EE usually results in a reduction in demand (in some cases and for some types of programs, it may result in a shifting of demand to off-peak hours). AVERT simply compares the generation and emissions of all fossil resources before the new EE resource (i.e., at the equivalent of full demand in each hour) and after the new EE resource (i.e., at the equivalent of a reduced demand in each hour). The difference in generation and emissions between the before and after scenarios </w:t>
      </w:r>
      <w:proofErr w:type="gramStart"/>
      <w:r>
        <w:t>are</w:t>
      </w:r>
      <w:proofErr w:type="gramEnd"/>
      <w:r>
        <w:t xml:space="preserve"> the emissions that are displaced by EE.</w:t>
      </w:r>
    </w:p>
    <w:p w14:paraId="2B4FFDA0" w14:textId="7B4C5B47" w:rsidR="002E1F7C" w:rsidRPr="00E107AD" w:rsidRDefault="002E1F7C" w:rsidP="007D332E">
      <w:pPr>
        <w:pStyle w:val="FAQ-Questions"/>
      </w:pPr>
      <w:r w:rsidRPr="00E107AD">
        <w:t xml:space="preserve">Is there a bound on the smallest </w:t>
      </w:r>
      <w:r w:rsidR="00C51B2A">
        <w:t>change</w:t>
      </w:r>
      <w:r w:rsidRPr="00E107AD">
        <w:t xml:space="preserve"> that is appropriate to model?</w:t>
      </w:r>
    </w:p>
    <w:p w14:paraId="68A9A48D" w14:textId="4FA748BC" w:rsidR="00870916" w:rsidRDefault="7C35013F" w:rsidP="00870916">
      <w:pPr>
        <w:pStyle w:val="BodyText"/>
      </w:pPr>
      <w:r>
        <w:t>No</w:t>
      </w:r>
      <w:r w:rsidR="17660E8E">
        <w:t>, there is no specified lower bound</w:t>
      </w:r>
      <w:r w:rsidR="002849FD">
        <w:t>,</w:t>
      </w:r>
      <w:r w:rsidR="17660E8E">
        <w:t xml:space="preserve"> but users may find the following guidance useful</w:t>
      </w:r>
      <w:r w:rsidR="51FABA77">
        <w:t xml:space="preserve"> when analyzing small changes</w:t>
      </w:r>
      <w:r>
        <w:t xml:space="preserve">. </w:t>
      </w:r>
      <w:r w:rsidR="00C76D0A">
        <w:t>U</w:t>
      </w:r>
      <w:r>
        <w:t>sers can review the output chart titled “</w:t>
      </w:r>
      <w:r w:rsidRPr="00243BAF">
        <w:t xml:space="preserve">Hourly </w:t>
      </w:r>
      <w:r w:rsidR="439FC22F">
        <w:t>Results</w:t>
      </w:r>
      <w:r w:rsidR="17390B71">
        <w:t xml:space="preserve"> by Week</w:t>
      </w:r>
      <w:r>
        <w:t xml:space="preserve">” for an indication of how closely their expected </w:t>
      </w:r>
      <w:r w:rsidR="13CA1F7D">
        <w:t xml:space="preserve">energy </w:t>
      </w:r>
      <w:r w:rsidR="439FC22F">
        <w:t xml:space="preserve">changes are </w:t>
      </w:r>
      <w:r>
        <w:t xml:space="preserve">captured in hour-to-hour unit </w:t>
      </w:r>
      <w:r w:rsidR="2A71B009">
        <w:t>changes</w:t>
      </w:r>
      <w:r w:rsidR="17390B71">
        <w:t xml:space="preserve"> for one week</w:t>
      </w:r>
      <w:r>
        <w:t xml:space="preserve">. </w:t>
      </w:r>
      <w:r w:rsidR="07EA412B">
        <w:t>For very small inputs</w:t>
      </w:r>
      <w:r>
        <w:t xml:space="preserve">, this graphical interface will indicate a rougher hour-to-hour </w:t>
      </w:r>
      <w:r w:rsidR="1C558079">
        <w:t xml:space="preserve">energy </w:t>
      </w:r>
      <w:proofErr w:type="gramStart"/>
      <w:r>
        <w:t>profile</w:t>
      </w:r>
      <w:r>
        <w:rPr>
          <w:rFonts w:cs="Arial"/>
        </w:rPr>
        <w:t>—</w:t>
      </w:r>
      <w:r>
        <w:t>i</w:t>
      </w:r>
      <w:proofErr w:type="gramEnd"/>
      <w:r>
        <w:t xml:space="preserve">.e., the </w:t>
      </w:r>
      <w:r w:rsidR="610D5636">
        <w:t xml:space="preserve">resulting </w:t>
      </w:r>
      <w:r w:rsidR="13CA1F7D">
        <w:t>change in</w:t>
      </w:r>
      <w:r>
        <w:t xml:space="preserve"> generation will look less like the amount of </w:t>
      </w:r>
      <w:r w:rsidR="24F79E30">
        <w:t>energy</w:t>
      </w:r>
      <w:r>
        <w:t xml:space="preserve"> </w:t>
      </w:r>
      <w:r w:rsidR="439FC22F">
        <w:t>change expected</w:t>
      </w:r>
      <w:r>
        <w:t xml:space="preserve">. </w:t>
      </w:r>
      <w:r w:rsidR="07EA412B">
        <w:t>Note that all numerical results are shown rounded to the nearest 10 unit.</w:t>
      </w:r>
      <w:r w:rsidR="00870916">
        <w:rPr>
          <w:rStyle w:val="FootnoteReference"/>
        </w:rPr>
        <w:footnoteReference w:id="108"/>
      </w:r>
      <w:r w:rsidR="07EA412B">
        <w:t xml:space="preserve"> Dashes indicate that AVERT reported a value greater than zero, but lower than the level of reportable significance. In some cases, no reasonably sized energy policy will result in reportable changes. For example, the review of monthly results for a single small county in a low load month may often result in low significance results. However, the user can use discretion to determine if an energy policy has resulted in an acceptable level of significance based on the signal-to-noise </w:t>
      </w:r>
      <w:r w:rsidR="07EA412B">
        <w:lastRenderedPageBreak/>
        <w:t>diagnostic and the degree to which critical results are below the level of acceptable significance (i.e., are obscured by dashes in numerical results).</w:t>
      </w:r>
    </w:p>
    <w:p w14:paraId="36C1A1C4" w14:textId="1420061F" w:rsidR="002E1F7C" w:rsidRDefault="006E3735" w:rsidP="002E1F7C">
      <w:pPr>
        <w:pStyle w:val="BodyText"/>
      </w:pPr>
      <w:r>
        <w:t xml:space="preserve">For some smaller inputs, users may find increased “noise” </w:t>
      </w:r>
      <w:proofErr w:type="gramStart"/>
      <w:r w:rsidR="00AF2EFC">
        <w:t>in a given</w:t>
      </w:r>
      <w:proofErr w:type="gramEnd"/>
      <w:r w:rsidR="00AF2EFC">
        <w:t xml:space="preserve"> model run</w:t>
      </w:r>
      <w:r>
        <w:t xml:space="preserve">. Although the resulting annual changes in emissions or annual average </w:t>
      </w:r>
      <w:r w:rsidR="00FC39DA">
        <w:t>emission rate</w:t>
      </w:r>
      <w:r>
        <w:t xml:space="preserve"> may resemble what one might expect for results, based on the inputs, results </w:t>
      </w:r>
      <w:r w:rsidR="00AF2EFC">
        <w:t xml:space="preserve">for </w:t>
      </w:r>
      <w:r>
        <w:t xml:space="preserve">individual EGUs may exhibit more volatile behavior. For example, in a modeling run that is intended to reduce fossil load (e.g., the user has input some quantity of EE or RE), some individual EGUs may exhibit decreases in generation (as one might expect), while others may exhibit unexpected increases in generation. </w:t>
      </w:r>
      <w:r w:rsidR="002E1F7C">
        <w:t>For a check</w:t>
      </w:r>
      <w:r>
        <w:t xml:space="preserve"> of these results in aggregate</w:t>
      </w:r>
      <w:r w:rsidR="002E1F7C">
        <w:t xml:space="preserve">, the user should view the “Signal-to-noise diagnostic,” found on the “Display </w:t>
      </w:r>
      <w:r w:rsidR="008A4CEF">
        <w:t>Results</w:t>
      </w:r>
      <w:r w:rsidR="002E1F7C">
        <w:t xml:space="preserve">” page of AVERT’s Main Module. As described in this manual (p. </w:t>
      </w:r>
      <w:r w:rsidR="00FC0B01">
        <w:fldChar w:fldCharType="begin"/>
      </w:r>
      <w:r w:rsidR="002E1F7C">
        <w:instrText xml:space="preserve"> PAGEREF _Ref374890006 \h </w:instrText>
      </w:r>
      <w:r w:rsidR="00FC0B01">
        <w:fldChar w:fldCharType="separate"/>
      </w:r>
      <w:r w:rsidR="0078501C">
        <w:rPr>
          <w:noProof/>
        </w:rPr>
        <w:t>47</w:t>
      </w:r>
      <w:r w:rsidR="00FC0B01">
        <w:fldChar w:fldCharType="end"/>
      </w:r>
      <w:r w:rsidR="002E1F7C">
        <w:t xml:space="preserve">), this scatter plot shows the </w:t>
      </w:r>
      <w:r w:rsidR="00302F17">
        <w:t>change</w:t>
      </w:r>
      <w:r w:rsidR="009C567C">
        <w:t>s</w:t>
      </w:r>
      <w:r w:rsidR="00302F17">
        <w:t xml:space="preserve"> in </w:t>
      </w:r>
      <w:r w:rsidR="002E1F7C">
        <w:t xml:space="preserve">generation calculated by AVERT (on the y-axis) against the </w:t>
      </w:r>
      <w:r w:rsidR="00C22462">
        <w:t xml:space="preserve">energy </w:t>
      </w:r>
      <w:r w:rsidR="009E3A3E">
        <w:t xml:space="preserve">change </w:t>
      </w:r>
      <w:r w:rsidR="00C22462">
        <w:t>input</w:t>
      </w:r>
      <w:r w:rsidR="002E1F7C">
        <w:t xml:space="preserve"> by the user. More reasonable results (from a program size perspective) will appear closer to 1:1 </w:t>
      </w:r>
      <w:proofErr w:type="gramStart"/>
      <w:r w:rsidR="002E1F7C">
        <w:t>lines</w:t>
      </w:r>
      <w:proofErr w:type="gramEnd"/>
      <w:r w:rsidR="002E1F7C">
        <w:t xml:space="preserve">. Smaller load </w:t>
      </w:r>
      <w:r w:rsidR="00302F17">
        <w:t xml:space="preserve">changes </w:t>
      </w:r>
      <w:r w:rsidR="002E1F7C">
        <w:t xml:space="preserve">have more noise (i.e., scatter) in this plot, while larger load </w:t>
      </w:r>
      <w:r w:rsidR="00302F17">
        <w:t xml:space="preserve">changes </w:t>
      </w:r>
      <w:r w:rsidR="002E1F7C">
        <w:t>have a straighter line relationship. The R</w:t>
      </w:r>
      <w:r w:rsidR="002E1F7C">
        <w:rPr>
          <w:vertAlign w:val="superscript"/>
        </w:rPr>
        <w:t>2</w:t>
      </w:r>
      <w:r w:rsidR="002E1F7C">
        <w:t xml:space="preserve"> value in the title of the chart indicates how much of the </w:t>
      </w:r>
      <w:r w:rsidR="00EF5C39">
        <w:t xml:space="preserve">change in </w:t>
      </w:r>
      <w:r w:rsidR="002E1F7C">
        <w:t>generation can be explained by the</w:t>
      </w:r>
      <w:r w:rsidR="00CB52E9">
        <w:t xml:space="preserve"> user-input </w:t>
      </w:r>
      <w:r w:rsidR="00A1179A">
        <w:t xml:space="preserve">energy </w:t>
      </w:r>
      <w:r w:rsidR="009E3A3E">
        <w:t>change</w:t>
      </w:r>
      <w:r w:rsidR="002E1F7C">
        <w:t xml:space="preserve">. For </w:t>
      </w:r>
      <w:proofErr w:type="gramStart"/>
      <w:r w:rsidR="002E1F7C">
        <w:t>examples</w:t>
      </w:r>
      <w:proofErr w:type="gramEnd"/>
      <w:r w:rsidR="002E1F7C">
        <w:t>, an R</w:t>
      </w:r>
      <w:r w:rsidR="002E1F7C">
        <w:rPr>
          <w:vertAlign w:val="superscript"/>
        </w:rPr>
        <w:t>2</w:t>
      </w:r>
      <w:r w:rsidR="002E1F7C">
        <w:t xml:space="preserve"> value of 0.9 indicates that AVERT has captured 90</w:t>
      </w:r>
      <w:r w:rsidR="001C0855">
        <w:t xml:space="preserve"> percent</w:t>
      </w:r>
      <w:r w:rsidR="002E1F7C">
        <w:t xml:space="preserve"> of the </w:t>
      </w:r>
      <w:r w:rsidR="00CB52E9">
        <w:t xml:space="preserve">change in </w:t>
      </w:r>
      <w:r w:rsidR="002E1F7C">
        <w:t>generation required by the user, while a value of 0.7 indicates that AVERT has only correctly captured 70</w:t>
      </w:r>
      <w:r w:rsidR="001C0855">
        <w:t xml:space="preserve"> percent</w:t>
      </w:r>
      <w:r w:rsidR="002E1F7C">
        <w:t xml:space="preserve"> of the </w:t>
      </w:r>
      <w:r w:rsidR="00C22462">
        <w:t xml:space="preserve">energy </w:t>
      </w:r>
      <w:r w:rsidR="009E3A3E">
        <w:t>change</w:t>
      </w:r>
      <w:r w:rsidR="00C22462">
        <w:t xml:space="preserve"> input</w:t>
      </w:r>
      <w:r w:rsidR="002E1F7C">
        <w:t xml:space="preserve"> by the user (i.e., noise accounts for 30</w:t>
      </w:r>
      <w:r w:rsidR="001C0855">
        <w:t xml:space="preserve"> percent</w:t>
      </w:r>
      <w:r w:rsidR="002E1F7C">
        <w:t xml:space="preserve"> of the observed variability).</w:t>
      </w:r>
    </w:p>
    <w:p w14:paraId="3D67B059" w14:textId="4832F797" w:rsidR="003166DC" w:rsidRDefault="001F54B7" w:rsidP="002E1F7C">
      <w:pPr>
        <w:pStyle w:val="BodyText"/>
        <w:spacing w:after="220"/>
      </w:pPr>
      <w:r>
        <w:fldChar w:fldCharType="begin"/>
      </w:r>
      <w:r>
        <w:instrText xml:space="preserve"> REF _Ref474144419 \h </w:instrText>
      </w:r>
      <w:r>
        <w:fldChar w:fldCharType="separate"/>
      </w:r>
      <w:r w:rsidR="0078501C">
        <w:t xml:space="preserve">Figure </w:t>
      </w:r>
      <w:r w:rsidR="0078501C">
        <w:rPr>
          <w:noProof/>
        </w:rPr>
        <w:t>53</w:t>
      </w:r>
      <w:r>
        <w:fldChar w:fldCharType="end"/>
      </w:r>
      <w:r>
        <w:t xml:space="preserve"> </w:t>
      </w:r>
      <w:r w:rsidR="002E1F7C">
        <w:t xml:space="preserve">shows two different </w:t>
      </w:r>
      <w:r w:rsidR="00051FFF">
        <w:t xml:space="preserve">energy </w:t>
      </w:r>
      <w:r w:rsidR="002E1F7C">
        <w:t>profile</w:t>
      </w:r>
      <w:r w:rsidR="00051FFF">
        <w:t>s</w:t>
      </w:r>
      <w:r w:rsidR="002E1F7C">
        <w:t xml:space="preserve"> with very different R</w:t>
      </w:r>
      <w:r w:rsidR="002E1F7C">
        <w:rPr>
          <w:vertAlign w:val="superscript"/>
        </w:rPr>
        <w:t>2</w:t>
      </w:r>
      <w:r w:rsidR="002E1F7C">
        <w:t xml:space="preserve"> values from the same </w:t>
      </w:r>
      <w:proofErr w:type="gramStart"/>
      <w:r w:rsidR="002E1F7C">
        <w:t>region, and</w:t>
      </w:r>
      <w:proofErr w:type="gramEnd"/>
      <w:r w:rsidR="002E1F7C">
        <w:t xml:space="preserve"> designed similarly. The graph on the </w:t>
      </w:r>
      <w:r w:rsidR="003166DC">
        <w:t xml:space="preserve">top </w:t>
      </w:r>
      <w:r w:rsidR="002E1F7C">
        <w:t>is a 1.5</w:t>
      </w:r>
      <w:r w:rsidR="001C0855">
        <w:t xml:space="preserve"> percent</w:t>
      </w:r>
      <w:r w:rsidR="002E1F7C">
        <w:t xml:space="preserve"> load reduction during the peak 20</w:t>
      </w:r>
      <w:r w:rsidR="001C0855">
        <w:t xml:space="preserve"> percent</w:t>
      </w:r>
      <w:r w:rsidR="002E1F7C">
        <w:t xml:space="preserve"> of hours. The reduction is sufficiently sized such that the generation reduction </w:t>
      </w:r>
      <w:proofErr w:type="gramStart"/>
      <w:r w:rsidR="002E1F7C">
        <w:t>is able to</w:t>
      </w:r>
      <w:proofErr w:type="gramEnd"/>
      <w:r w:rsidR="002E1F7C">
        <w:t xml:space="preserve"> match the requirement very closely—over 99</w:t>
      </w:r>
      <w:r w:rsidR="001C0855">
        <w:t xml:space="preserve"> percent</w:t>
      </w:r>
      <w:r w:rsidR="002E1F7C">
        <w:t xml:space="preserve"> of the reduction in generation is a direct result of the </w:t>
      </w:r>
      <w:r w:rsidR="00C22462">
        <w:t xml:space="preserve">energy </w:t>
      </w:r>
      <w:r w:rsidR="009E3A3E">
        <w:t>change</w:t>
      </w:r>
      <w:r w:rsidR="00C22462">
        <w:t xml:space="preserve"> input</w:t>
      </w:r>
      <w:r w:rsidR="002E1F7C">
        <w:t xml:space="preserve">. The graph on the </w:t>
      </w:r>
      <w:r w:rsidR="003166DC">
        <w:t xml:space="preserve">bottom </w:t>
      </w:r>
      <w:r w:rsidR="002E1F7C">
        <w:t>is a 0.25</w:t>
      </w:r>
      <w:r w:rsidR="001C0855">
        <w:t xml:space="preserve"> percent</w:t>
      </w:r>
      <w:r w:rsidR="002E1F7C">
        <w:t xml:space="preserve"> load reduction during all hours of the year. The reduction is insufficiently sized in this case and results in a wide range of uncertain results. </w:t>
      </w:r>
      <w:r w:rsidR="00C26036">
        <w:t xml:space="preserve">By comparison, </w:t>
      </w:r>
      <w:r w:rsidR="005C73E0">
        <w:t>92</w:t>
      </w:r>
      <w:r w:rsidR="001C0855">
        <w:t xml:space="preserve"> percent</w:t>
      </w:r>
      <w:r w:rsidR="002E1F7C">
        <w:t xml:space="preserve"> of the generation reduction can be attributed to the </w:t>
      </w:r>
      <w:r w:rsidR="00C22462">
        <w:t xml:space="preserve">energy </w:t>
      </w:r>
      <w:proofErr w:type="gramStart"/>
      <w:r w:rsidR="00C22462">
        <w:t>policy</w:t>
      </w:r>
      <w:r w:rsidR="002E1F7C">
        <w:t>—</w:t>
      </w:r>
      <w:proofErr w:type="gramEnd"/>
      <w:r w:rsidR="002E1F7C">
        <w:t>the rest is noise.</w:t>
      </w:r>
    </w:p>
    <w:p w14:paraId="56F26155" w14:textId="2F2601E6" w:rsidR="003166DC" w:rsidRDefault="00436E4C" w:rsidP="00DE2F5B">
      <w:pPr>
        <w:pStyle w:val="BodyText"/>
        <w:spacing w:after="240"/>
      </w:pPr>
      <w:r>
        <w:t>In general, m</w:t>
      </w:r>
      <w:r w:rsidR="006E3735">
        <w:t>odeling runs that produce a high level of noise</w:t>
      </w:r>
      <w:r w:rsidR="00C977B8">
        <w:t xml:space="preserve"> (i.e., a low R</w:t>
      </w:r>
      <w:r w:rsidR="00C977B8" w:rsidRPr="00604196">
        <w:rPr>
          <w:vertAlign w:val="superscript"/>
        </w:rPr>
        <w:t>2</w:t>
      </w:r>
      <w:r w:rsidR="00C977B8">
        <w:t>)</w:t>
      </w:r>
      <w:r w:rsidR="006E3735">
        <w:t xml:space="preserve"> may be useful for describing high-level results (such as annual </w:t>
      </w:r>
      <w:r w:rsidR="00AF2EFC">
        <w:t xml:space="preserve">and regional </w:t>
      </w:r>
      <w:r w:rsidR="006E3735">
        <w:t xml:space="preserve">changes in emissions) but may be less useful for describing changes in generation or emissions </w:t>
      </w:r>
      <w:r w:rsidR="00AF2EFC">
        <w:t xml:space="preserve">on an hourly basis or </w:t>
      </w:r>
      <w:r w:rsidR="006E3735">
        <w:t>at any one individual EGU.</w:t>
      </w:r>
      <w:r w:rsidR="00080604">
        <w:t xml:space="preserve"> Modeling runs with comparatively less noise (and larger R</w:t>
      </w:r>
      <w:r w:rsidR="00080604" w:rsidRPr="00604196">
        <w:rPr>
          <w:vertAlign w:val="superscript"/>
        </w:rPr>
        <w:t>2</w:t>
      </w:r>
      <w:r w:rsidR="00080604">
        <w:t xml:space="preserve"> values) are better suited for these purposes.</w:t>
      </w:r>
    </w:p>
    <w:p w14:paraId="4DE51F7F" w14:textId="45C84A4A" w:rsidR="002E1F7C" w:rsidRDefault="002E1F7C" w:rsidP="00F22BE1">
      <w:pPr>
        <w:pStyle w:val="Caption"/>
      </w:pPr>
      <w:bookmarkStart w:id="651" w:name="_Ref474144419"/>
      <w:bookmarkStart w:id="652" w:name="_Ref400610887"/>
      <w:bookmarkStart w:id="653" w:name="_Toc49381407"/>
      <w:r>
        <w:lastRenderedPageBreak/>
        <w:t xml:space="preserve">Figure </w:t>
      </w:r>
      <w:r>
        <w:fldChar w:fldCharType="begin"/>
      </w:r>
      <w:r>
        <w:instrText>SEQ Figure \* ARABIC</w:instrText>
      </w:r>
      <w:r>
        <w:fldChar w:fldCharType="separate"/>
      </w:r>
      <w:r w:rsidR="0078501C">
        <w:rPr>
          <w:noProof/>
        </w:rPr>
        <w:t>53</w:t>
      </w:r>
      <w:r>
        <w:fldChar w:fldCharType="end"/>
      </w:r>
      <w:bookmarkEnd w:id="651"/>
      <w:bookmarkEnd w:id="652"/>
      <w:r>
        <w:t>. Examples of two different load reductions with different R</w:t>
      </w:r>
      <w:r>
        <w:rPr>
          <w:vertAlign w:val="superscript"/>
        </w:rPr>
        <w:t>2</w:t>
      </w:r>
      <w:r>
        <w:t xml:space="preserve"> values in the signal-to-noise diagnostic. </w:t>
      </w:r>
      <w:r w:rsidR="003166DC">
        <w:t>Top</w:t>
      </w:r>
      <w:r>
        <w:t>: 1.5</w:t>
      </w:r>
      <w:r w:rsidR="001C0855">
        <w:t xml:space="preserve"> percent</w:t>
      </w:r>
      <w:r>
        <w:t xml:space="preserve"> load reduction in peak 20</w:t>
      </w:r>
      <w:r w:rsidR="001C0855">
        <w:t xml:space="preserve"> percent</w:t>
      </w:r>
      <w:r>
        <w:t xml:space="preserve"> of hours. </w:t>
      </w:r>
      <w:r w:rsidR="003166DC">
        <w:t>Bottom</w:t>
      </w:r>
      <w:r>
        <w:t>: 0.25</w:t>
      </w:r>
      <w:r w:rsidR="001C0855">
        <w:t xml:space="preserve"> percent</w:t>
      </w:r>
      <w:r>
        <w:t xml:space="preserve"> load reduction in all hours.</w:t>
      </w:r>
      <w:bookmarkEnd w:id="653"/>
    </w:p>
    <w:p w14:paraId="69F62AD1" w14:textId="57A70F03" w:rsidR="002E1F7C" w:rsidRDefault="5CF11705" w:rsidP="002564D7">
      <w:pPr>
        <w:pStyle w:val="BodyText"/>
        <w:spacing w:line="240" w:lineRule="auto"/>
        <w:jc w:val="center"/>
        <w:rPr>
          <w:noProof/>
        </w:rPr>
      </w:pPr>
      <w:r>
        <w:rPr>
          <w:noProof/>
        </w:rPr>
        <w:drawing>
          <wp:inline distT="0" distB="0" distL="0" distR="0" wp14:anchorId="5B68DD9A" wp14:editId="199A6958">
            <wp:extent cx="4023360" cy="2817392"/>
            <wp:effectExtent l="19050" t="19050" r="15240" b="21590"/>
            <wp:docPr id="1388122488" name="Picture 1388122488" descr="Line graph showing a correlation between load reduction and generation reduction for one of two sets of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621827"/>
                    <pic:cNvPicPr/>
                  </pic:nvPicPr>
                  <pic:blipFill>
                    <a:blip r:embed="rId106">
                      <a:extLst>
                        <a:ext uri="{53640926-AAD7-44D8-BBD7-CCE9431645EC}">
                          <a14:shadowObscured xmlns:a16="http://schemas.microsoft.com/office/drawing/2014/main" xmlns="" xmlns:o="urn:schemas-microsoft-com:office:office" xmlns:v="urn:schemas-microsoft-com:vml" xmlns:w10="urn:schemas-microsoft-com:office:word" xmlns:w="http://schemas.openxmlformats.org/wordprocessingml/2006/main" xmlns:asvg="http://schemas.microsoft.com/office/drawing/2016/SVG/main" xmlns:a14="http://schemas.microsoft.com/office/drawing/2010/main" xmlns:arto="http://schemas.microsoft.com/office/word/2006/arto"/>
                        </a:ext>
                      </a:extLst>
                    </a:blip>
                    <a:srcRect l="5964" t="1976" r="5259" b="1849"/>
                    <a:stretch>
                      <a:fillRect/>
                    </a:stretch>
                  </pic:blipFill>
                  <pic:spPr>
                    <a:xfrm>
                      <a:off x="0" y="0"/>
                      <a:ext cx="4023360" cy="2817392"/>
                    </a:xfrm>
                    <a:prstGeom prst="rect">
                      <a:avLst/>
                    </a:prstGeom>
                  </pic:spPr>
                </pic:pic>
              </a:graphicData>
            </a:graphic>
          </wp:inline>
        </w:drawing>
      </w:r>
    </w:p>
    <w:p w14:paraId="46B5E5F9" w14:textId="56C2550F" w:rsidR="00B02A22" w:rsidRDefault="00B02A22" w:rsidP="002564D7">
      <w:pPr>
        <w:pStyle w:val="BodyText"/>
        <w:spacing w:line="240" w:lineRule="auto"/>
        <w:jc w:val="center"/>
        <w:rPr>
          <w:noProof/>
        </w:rPr>
      </w:pPr>
      <w:r>
        <w:rPr>
          <w:noProof/>
        </w:rPr>
        <w:drawing>
          <wp:inline distT="0" distB="0" distL="0" distR="0" wp14:anchorId="2075A578" wp14:editId="425DC029">
            <wp:extent cx="4023360" cy="2874614"/>
            <wp:effectExtent l="19050" t="19050" r="15240" b="21590"/>
            <wp:docPr id="1169055878" name="Picture 1169055878" descr="Line graph showing a correlation between load reduction and generation reduction for one of two sets of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621828"/>
                    <pic:cNvPicPr/>
                  </pic:nvPicPr>
                  <pic:blipFill>
                    <a:blip r:embed="rId107">
                      <a:extLst>
                        <a:ext uri="{28A0092B-C50C-407E-A947-70E740481C1C}">
                          <a14:useLocalDpi xmlns:a14="http://schemas.microsoft.com/office/drawing/2010/main" val="0"/>
                        </a:ext>
                      </a:extLst>
                    </a:blip>
                    <a:stretch>
                      <a:fillRect/>
                    </a:stretch>
                  </pic:blipFill>
                  <pic:spPr>
                    <a:xfrm>
                      <a:off x="0" y="0"/>
                      <a:ext cx="4023360" cy="2874614"/>
                    </a:xfrm>
                    <a:prstGeom prst="rect">
                      <a:avLst/>
                    </a:prstGeom>
                  </pic:spPr>
                </pic:pic>
              </a:graphicData>
            </a:graphic>
          </wp:inline>
        </w:drawing>
      </w:r>
    </w:p>
    <w:p w14:paraId="535E6AA2" w14:textId="7FF2DDCD" w:rsidR="002E1F7C" w:rsidRPr="00E107AD" w:rsidRDefault="002E1F7C" w:rsidP="007D332E">
      <w:pPr>
        <w:pStyle w:val="FAQ-Questions"/>
      </w:pPr>
      <w:r w:rsidRPr="00E107AD">
        <w:t xml:space="preserve">Is there a bound on the largest </w:t>
      </w:r>
      <w:r w:rsidR="004247D8">
        <w:t>change</w:t>
      </w:r>
      <w:r w:rsidRPr="00E107AD">
        <w:t xml:space="preserve"> that is appropriate to model?</w:t>
      </w:r>
    </w:p>
    <w:p w14:paraId="527D4B1B" w14:textId="613AC0D0" w:rsidR="007013FB" w:rsidRDefault="002E1F7C" w:rsidP="00107CA0">
      <w:pPr>
        <w:pStyle w:val="BodyText"/>
      </w:pPr>
      <w:r>
        <w:t xml:space="preserve">There is not a formal bound </w:t>
      </w:r>
      <w:proofErr w:type="gramStart"/>
      <w:r>
        <w:t>on</w:t>
      </w:r>
      <w:proofErr w:type="gramEnd"/>
      <w:r>
        <w:t xml:space="preserve"> the largest </w:t>
      </w:r>
      <w:r w:rsidR="004247D8">
        <w:t>project, program, or policy</w:t>
      </w:r>
      <w:r>
        <w:t xml:space="preserve"> that should be modeled in AVERT. </w:t>
      </w:r>
      <w:r w:rsidR="008B7007">
        <w:t xml:space="preserve">In general, users should note that AVERT is designed to review marginal operational changes in load, rather than large-scale changes that may change fundamental dynamics. </w:t>
      </w:r>
      <w:r w:rsidR="00490AF6">
        <w:t xml:space="preserve">As a guideline, </w:t>
      </w:r>
      <w:r w:rsidR="00A6463E">
        <w:t>EPA</w:t>
      </w:r>
      <w:r>
        <w:t xml:space="preserve"> </w:t>
      </w:r>
      <w:r w:rsidR="007013FB">
        <w:t xml:space="preserve">suggests </w:t>
      </w:r>
      <w:r>
        <w:t xml:space="preserve">that </w:t>
      </w:r>
      <w:r w:rsidR="00A6463E">
        <w:t xml:space="preserve">modeled scenarios </w:t>
      </w:r>
      <w:r w:rsidR="007013FB">
        <w:t xml:space="preserve">generally </w:t>
      </w:r>
      <w:proofErr w:type="gramStart"/>
      <w:r>
        <w:t>not</w:t>
      </w:r>
      <w:proofErr w:type="gramEnd"/>
      <w:r>
        <w:t xml:space="preserve"> </w:t>
      </w:r>
      <w:r w:rsidR="00A6463E">
        <w:t xml:space="preserve">deviate </w:t>
      </w:r>
      <w:r>
        <w:t>15</w:t>
      </w:r>
      <w:r w:rsidR="001C0855">
        <w:t xml:space="preserve"> percent</w:t>
      </w:r>
      <w:r>
        <w:t xml:space="preserve"> </w:t>
      </w:r>
      <w:r w:rsidR="00A6463E">
        <w:t xml:space="preserve">from baseline </w:t>
      </w:r>
      <w:r>
        <w:t xml:space="preserve">fossil generation in any given hour. </w:t>
      </w:r>
    </w:p>
    <w:p w14:paraId="682DB44C" w14:textId="1684C519" w:rsidR="002E1F7C" w:rsidRDefault="007013FB" w:rsidP="00107CA0">
      <w:pPr>
        <w:pStyle w:val="BodyText"/>
      </w:pPr>
      <w:r>
        <w:t>With this 15</w:t>
      </w:r>
      <w:r w:rsidR="001C0855">
        <w:t xml:space="preserve"> percent</w:t>
      </w:r>
      <w:r>
        <w:t xml:space="preserve"> guideline, analysts should use their judgment in deciding whether the results are appropriate for their uses. </w:t>
      </w:r>
      <w:r w:rsidR="00D7726F">
        <w:t>To assess appropriateness of results, a</w:t>
      </w:r>
      <w:r>
        <w:t>nalysts can consider the number of hours out of 8,760 (</w:t>
      </w:r>
      <w:r w:rsidR="009D0084">
        <w:t xml:space="preserve">the </w:t>
      </w:r>
      <w:r>
        <w:t xml:space="preserve">number of hours in a year) that </w:t>
      </w:r>
      <w:proofErr w:type="gramStart"/>
      <w:r>
        <w:t>exceed</w:t>
      </w:r>
      <w:proofErr w:type="gramEnd"/>
      <w:r>
        <w:t xml:space="preserve"> the 15</w:t>
      </w:r>
      <w:r w:rsidR="001C0855">
        <w:t xml:space="preserve"> percent</w:t>
      </w:r>
      <w:r>
        <w:t xml:space="preserve"> </w:t>
      </w:r>
      <w:r w:rsidR="00D7726F">
        <w:t xml:space="preserve">threshold </w:t>
      </w:r>
      <w:r>
        <w:lastRenderedPageBreak/>
        <w:t>and how much greater than 15</w:t>
      </w:r>
      <w:r w:rsidR="001C0855">
        <w:t xml:space="preserve"> percent</w:t>
      </w:r>
      <w:r>
        <w:t xml:space="preserve"> </w:t>
      </w:r>
      <w:r w:rsidR="00D7726F">
        <w:t>the resultant fossil generation values are. Analysts should also consider their specific interest in using AVERT. For example, an analyst interested in only annual results may likely be less sensitive to the 15</w:t>
      </w:r>
      <w:r w:rsidR="001C0855">
        <w:t xml:space="preserve"> percent</w:t>
      </w:r>
      <w:r w:rsidR="00D7726F">
        <w:t xml:space="preserve"> guideline than an analyst interested in </w:t>
      </w:r>
      <w:r w:rsidR="00490AF6">
        <w:t xml:space="preserve">the hourly </w:t>
      </w:r>
      <w:r w:rsidR="00D7726F">
        <w:t xml:space="preserve">results that span the hours where the threshold is exceeded. </w:t>
      </w:r>
    </w:p>
    <w:p w14:paraId="20D995FD" w14:textId="1C068A37" w:rsidR="00036E7F" w:rsidRDefault="00036E7F" w:rsidP="00107CA0">
      <w:pPr>
        <w:pStyle w:val="BodyText"/>
      </w:pPr>
      <w:r>
        <w:t xml:space="preserve">In addition, users may encounter situations in which their selected change to load produces a new hourly load that is outside the range calculable by AVERT. </w:t>
      </w:r>
      <w:r w:rsidR="00381EBE">
        <w:t>This</w:t>
      </w:r>
      <w:r w:rsidR="00D22EF9">
        <w:t xml:space="preserve"> may occur in situations where load is reduced by 50</w:t>
      </w:r>
      <w:r w:rsidR="001C0855">
        <w:t xml:space="preserve"> percent</w:t>
      </w:r>
      <w:r w:rsidR="00D22EF9">
        <w:t xml:space="preserve"> or more relative to the hour with the lowest load (i.e., well outside the recommended threshold of 15</w:t>
      </w:r>
      <w:r w:rsidR="001C0855">
        <w:t xml:space="preserve"> percent</w:t>
      </w:r>
      <w:r w:rsidR="00D22EF9">
        <w:t xml:space="preserve">). In situations where load is increased, users may encounter this issue </w:t>
      </w:r>
      <w:proofErr w:type="gramStart"/>
      <w:r w:rsidR="00D22EF9">
        <w:t>at</w:t>
      </w:r>
      <w:proofErr w:type="gramEnd"/>
      <w:r w:rsidR="00D22EF9">
        <w:t xml:space="preserve"> load increases </w:t>
      </w:r>
      <w:r w:rsidR="00EC5840">
        <w:t xml:space="preserve">as low as </w:t>
      </w:r>
      <w:r w:rsidR="00EC5840" w:rsidRPr="00664CAB">
        <w:t>10</w:t>
      </w:r>
      <w:r w:rsidR="001C0855">
        <w:t xml:space="preserve"> percent</w:t>
      </w:r>
      <w:r w:rsidR="00EC5840">
        <w:t xml:space="preserve"> for some regions</w:t>
      </w:r>
      <w:r w:rsidR="00D22EF9">
        <w:t xml:space="preserve">. In these situations, users should refine their load changes such that an error is not produced on the “Manual User Input” page. </w:t>
      </w:r>
    </w:p>
    <w:p w14:paraId="194EE62F" w14:textId="7C64DE3D" w:rsidR="00107CA0" w:rsidRDefault="00107CA0" w:rsidP="00DB07FA">
      <w:pPr>
        <w:pStyle w:val="BodyText"/>
      </w:pPr>
      <w:r>
        <w:t xml:space="preserve">For reference, </w:t>
      </w:r>
      <w:r w:rsidRPr="00107CA0">
        <w:fldChar w:fldCharType="begin"/>
      </w:r>
      <w:r w:rsidRPr="00107CA0">
        <w:instrText xml:space="preserve"> REF _Ref512435259 \h </w:instrText>
      </w:r>
      <w:r w:rsidRPr="00112AC8">
        <w:instrText xml:space="preserve"> \* MERGEFORMAT </w:instrText>
      </w:r>
      <w:r w:rsidRPr="00107CA0">
        <w:fldChar w:fldCharType="separate"/>
      </w:r>
      <w:r w:rsidR="00E278DC" w:rsidRPr="002F0979">
        <w:t xml:space="preserve">Table </w:t>
      </w:r>
      <w:r w:rsidR="00E278DC">
        <w:rPr>
          <w:noProof/>
        </w:rPr>
        <w:t>8</w:t>
      </w:r>
      <w:r w:rsidRPr="00107CA0">
        <w:fldChar w:fldCharType="end"/>
      </w:r>
      <w:r>
        <w:t xml:space="preserve"> </w:t>
      </w:r>
      <w:r w:rsidR="005D47EF">
        <w:t>provides each</w:t>
      </w:r>
      <w:r w:rsidR="00945F24">
        <w:t xml:space="preserve"> AVERT</w:t>
      </w:r>
      <w:r w:rsidR="005D47EF">
        <w:t xml:space="preserve"> region’s total annual load, in </w:t>
      </w:r>
      <w:r w:rsidR="005D47EF" w:rsidRPr="00623ECB">
        <w:t>GWh</w:t>
      </w:r>
      <w:r w:rsidR="005D47EF">
        <w:t>. Knowing the total annual load in each region may be helpful when using AVERT’s “reduce generation by X% in all hours” option to model the impacts of a broad-based EE program</w:t>
      </w:r>
      <w:r w:rsidR="00BF26DC">
        <w:t>.</w:t>
      </w:r>
      <w:r w:rsidR="00D20685">
        <w:t xml:space="preserve"> </w:t>
      </w:r>
      <w:r w:rsidR="00D20685">
        <w:fldChar w:fldCharType="begin"/>
      </w:r>
      <w:r w:rsidR="00D20685">
        <w:instrText xml:space="preserve"> REF _Ref514776334 \h </w:instrText>
      </w:r>
      <w:r w:rsidR="00D20685">
        <w:fldChar w:fldCharType="separate"/>
      </w:r>
      <w:r w:rsidR="0078501C">
        <w:t xml:space="preserve">Figure </w:t>
      </w:r>
      <w:r w:rsidR="0078501C">
        <w:rPr>
          <w:noProof/>
        </w:rPr>
        <w:t>54</w:t>
      </w:r>
      <w:r w:rsidR="00D20685">
        <w:fldChar w:fldCharType="end"/>
      </w:r>
      <w:r w:rsidR="00BF26DC">
        <w:t xml:space="preserve"> </w:t>
      </w:r>
      <w:r w:rsidR="00D20685">
        <w:t>i</w:t>
      </w:r>
      <w:r w:rsidR="00BF26DC">
        <w:t xml:space="preserve">dentifies the distribution of hourly </w:t>
      </w:r>
      <w:r w:rsidR="00945F24">
        <w:t>loads in each of the 1</w:t>
      </w:r>
      <w:r w:rsidR="00C64B2C">
        <w:t>4</w:t>
      </w:r>
      <w:r w:rsidR="00945F24">
        <w:t xml:space="preserve"> AVERT </w:t>
      </w:r>
      <w:r w:rsidR="00BF26DC">
        <w:t>r</w:t>
      </w:r>
      <w:r w:rsidR="00945F24">
        <w:t>eg</w:t>
      </w:r>
      <w:r w:rsidR="00BF26DC">
        <w:t xml:space="preserve">ions, using data from </w:t>
      </w:r>
      <w:r w:rsidR="004230E0">
        <w:t>202</w:t>
      </w:r>
      <w:r w:rsidR="00C910AE">
        <w:t>4</w:t>
      </w:r>
      <w:r w:rsidR="00945F24">
        <w:t xml:space="preserve">. </w:t>
      </w:r>
      <w:r w:rsidR="00BF6D99" w:rsidRPr="00107CA0">
        <w:fldChar w:fldCharType="begin"/>
      </w:r>
      <w:r w:rsidR="00BF6D99" w:rsidRPr="00107CA0">
        <w:instrText xml:space="preserve"> REF _Ref512435259 \h </w:instrText>
      </w:r>
      <w:r w:rsidR="00BF6D99" w:rsidRPr="00112AC8">
        <w:instrText xml:space="preserve"> \* MERGEFORMAT </w:instrText>
      </w:r>
      <w:r w:rsidR="00BF6D99" w:rsidRPr="00107CA0">
        <w:fldChar w:fldCharType="separate"/>
      </w:r>
      <w:r w:rsidR="0078501C" w:rsidRPr="002F0979">
        <w:t xml:space="preserve">Table </w:t>
      </w:r>
      <w:r w:rsidR="0078501C">
        <w:rPr>
          <w:noProof/>
        </w:rPr>
        <w:t>7</w:t>
      </w:r>
      <w:r w:rsidR="00BF6D99" w:rsidRPr="00107CA0">
        <w:fldChar w:fldCharType="end"/>
      </w:r>
      <w:r w:rsidR="00BF6D99">
        <w:t xml:space="preserve"> also shows the maximum and minimum possible load levels able to be modeled in AVERT. These values</w:t>
      </w:r>
      <w:r w:rsidR="00436D65">
        <w:t xml:space="preserve"> provide helpful context</w:t>
      </w:r>
      <w:r w:rsidR="00945F24">
        <w:t xml:space="preserve"> if one knows the absolute size</w:t>
      </w:r>
      <w:r w:rsidR="00436D65">
        <w:t xml:space="preserve"> of a project, policy, or program</w:t>
      </w:r>
      <w:r w:rsidR="00945F24">
        <w:t xml:space="preserve"> in units such as MW</w:t>
      </w:r>
      <w:r w:rsidR="00436D65">
        <w:t xml:space="preserve"> and one wants a sense of the percentage of regional load that it represents</w:t>
      </w:r>
      <w:r w:rsidR="00BF26DC">
        <w:t>.</w:t>
      </w:r>
      <w:r w:rsidR="00D20685">
        <w:t xml:space="preserve"> </w:t>
      </w:r>
      <w:r w:rsidR="00070C67">
        <w:t xml:space="preserve">Note that fossil loads in </w:t>
      </w:r>
      <w:r w:rsidR="00D20685" w:rsidRPr="00107CA0">
        <w:fldChar w:fldCharType="begin"/>
      </w:r>
      <w:r w:rsidR="00D20685" w:rsidRPr="00107CA0">
        <w:instrText xml:space="preserve"> REF _Ref512435259 \h </w:instrText>
      </w:r>
      <w:r w:rsidR="00D20685" w:rsidRPr="00112AC8">
        <w:instrText xml:space="preserve"> \* MERGEFORMAT </w:instrText>
      </w:r>
      <w:r w:rsidR="00D20685" w:rsidRPr="00107CA0">
        <w:fldChar w:fldCharType="separate"/>
      </w:r>
      <w:r w:rsidR="00E278DC" w:rsidRPr="002F0979">
        <w:t xml:space="preserve">Table </w:t>
      </w:r>
      <w:r w:rsidR="00E278DC">
        <w:rPr>
          <w:noProof/>
        </w:rPr>
        <w:t>8</w:t>
      </w:r>
      <w:r w:rsidR="00D20685" w:rsidRPr="00107CA0">
        <w:fldChar w:fldCharType="end"/>
      </w:r>
      <w:r w:rsidR="00D20685">
        <w:t xml:space="preserve"> and </w:t>
      </w:r>
      <w:r w:rsidR="00D20685">
        <w:fldChar w:fldCharType="begin"/>
      </w:r>
      <w:r w:rsidR="00D20685">
        <w:instrText xml:space="preserve"> REF _Ref514776334 \h </w:instrText>
      </w:r>
      <w:r w:rsidR="00D20685">
        <w:fldChar w:fldCharType="separate"/>
      </w:r>
      <w:r w:rsidR="0078501C">
        <w:t xml:space="preserve">Figure </w:t>
      </w:r>
      <w:r w:rsidR="0078501C">
        <w:rPr>
          <w:noProof/>
        </w:rPr>
        <w:t>54</w:t>
      </w:r>
      <w:r w:rsidR="00D20685">
        <w:fldChar w:fldCharType="end"/>
      </w:r>
      <w:r w:rsidR="00D20685" w:rsidRPr="00D20685">
        <w:t xml:space="preserve"> </w:t>
      </w:r>
      <w:r w:rsidR="00D20685">
        <w:t>have</w:t>
      </w:r>
      <w:r w:rsidR="00070C67">
        <w:t xml:space="preserve"> </w:t>
      </w:r>
      <w:r w:rsidR="00070C67">
        <w:rPr>
          <w:i/>
        </w:rPr>
        <w:t>not</w:t>
      </w:r>
      <w:r w:rsidR="00070C67">
        <w:t xml:space="preserve"> </w:t>
      </w:r>
      <w:r w:rsidR="00D20685">
        <w:t>been adjusted</w:t>
      </w:r>
      <w:r w:rsidR="00D20685" w:rsidRPr="00D20685">
        <w:t xml:space="preserve"> to reflect the </w:t>
      </w:r>
      <w:r w:rsidR="00394F36">
        <w:t xml:space="preserve">transmission and distribution </w:t>
      </w:r>
      <w:r w:rsidR="00D20685" w:rsidRPr="00D20685">
        <w:t xml:space="preserve">losses inherent to </w:t>
      </w:r>
      <w:r w:rsidR="00D20685">
        <w:t>each</w:t>
      </w:r>
      <w:r w:rsidR="00D20685" w:rsidRPr="00D20685">
        <w:t xml:space="preserve"> region</w:t>
      </w:r>
      <w:r w:rsidR="00070C67">
        <w:t xml:space="preserve">. Demand-side measures (such as </w:t>
      </w:r>
      <w:r w:rsidR="00AC6508">
        <w:t>EE</w:t>
      </w:r>
      <w:r w:rsidR="00070C67">
        <w:t xml:space="preserve"> or distributed solar) avoid not only electricity demand, but also </w:t>
      </w:r>
      <w:proofErr w:type="gramStart"/>
      <w:r w:rsidR="00070C67">
        <w:t>the electricity</w:t>
      </w:r>
      <w:proofErr w:type="gramEnd"/>
      <w:r w:rsidR="00070C67">
        <w:t xml:space="preserve"> associated with </w:t>
      </w:r>
      <w:r w:rsidR="00653C75">
        <w:t>transmission and distribution</w:t>
      </w:r>
      <w:r w:rsidR="00653C75" w:rsidDel="00653C75">
        <w:t xml:space="preserve"> </w:t>
      </w:r>
      <w:r w:rsidR="00070C67">
        <w:t>losses</w:t>
      </w:r>
      <w:r w:rsidR="00D20685">
        <w:t>.</w:t>
      </w:r>
      <w:r w:rsidR="0025779E">
        <w:t xml:space="preserve"> </w:t>
      </w:r>
      <w:r w:rsidR="00FB5CA3">
        <w:t xml:space="preserve">As a result, demand-side programs increase the avoided fossil load by an additional </w:t>
      </w:r>
      <w:r w:rsidR="002A001E">
        <w:t>5</w:t>
      </w:r>
      <w:r w:rsidR="00482CAE">
        <w:t>–</w:t>
      </w:r>
      <w:r w:rsidR="00EC5840">
        <w:t>9</w:t>
      </w:r>
      <w:r w:rsidR="001C0855">
        <w:t xml:space="preserve"> percent</w:t>
      </w:r>
      <w:r w:rsidR="00FB5CA3">
        <w:t>, depending on the region</w:t>
      </w:r>
      <w:r w:rsidR="002A001E">
        <w:t xml:space="preserve"> and the year being analyzed</w:t>
      </w:r>
      <w:r w:rsidR="00FB5CA3">
        <w:t xml:space="preserve">. </w:t>
      </w:r>
    </w:p>
    <w:p w14:paraId="31B6F224" w14:textId="0122FD20" w:rsidR="00107CA0" w:rsidRPr="002F0979" w:rsidRDefault="00107CA0" w:rsidP="00107CA0">
      <w:pPr>
        <w:pStyle w:val="Caption"/>
        <w:rPr>
          <w:b w:val="0"/>
        </w:rPr>
      </w:pPr>
      <w:bookmarkStart w:id="654" w:name="_Ref512435259"/>
      <w:bookmarkStart w:id="655" w:name="_Hlk524099436"/>
      <w:bookmarkStart w:id="656" w:name="_Hlk8813354"/>
      <w:r w:rsidRPr="002F0979">
        <w:t xml:space="preserve">Table </w:t>
      </w:r>
      <w:r>
        <w:fldChar w:fldCharType="begin"/>
      </w:r>
      <w:r>
        <w:instrText>SEQ Table \* ARABIC</w:instrText>
      </w:r>
      <w:r>
        <w:fldChar w:fldCharType="separate"/>
      </w:r>
      <w:r w:rsidR="00E278DC">
        <w:rPr>
          <w:noProof/>
        </w:rPr>
        <w:t>8</w:t>
      </w:r>
      <w:r>
        <w:fldChar w:fldCharType="end"/>
      </w:r>
      <w:bookmarkEnd w:id="654"/>
      <w:r w:rsidRPr="002F0979">
        <w:t xml:space="preserve">. </w:t>
      </w:r>
      <w:r w:rsidR="00DB34AF">
        <w:t xml:space="preserve">Total </w:t>
      </w:r>
      <w:r w:rsidR="00153BCB">
        <w:t>r</w:t>
      </w:r>
      <w:r w:rsidR="00DB34AF">
        <w:t xml:space="preserve">egional </w:t>
      </w:r>
      <w:r w:rsidR="00153BCB">
        <w:t>f</w:t>
      </w:r>
      <w:r w:rsidR="00070C67">
        <w:t xml:space="preserve">ossil </w:t>
      </w:r>
      <w:r w:rsidR="00153BCB">
        <w:t>l</w:t>
      </w:r>
      <w:r>
        <w:t>oads</w:t>
      </w:r>
      <w:r w:rsidR="00A438C3">
        <w:t xml:space="preserve"> in AVERT </w:t>
      </w:r>
      <w:r w:rsidR="00153BCB">
        <w:t>r</w:t>
      </w:r>
      <w:r w:rsidR="00A438C3">
        <w:t>egions</w:t>
      </w:r>
      <w:r>
        <w:t xml:space="preserve">, </w:t>
      </w:r>
      <w:r w:rsidR="004230E0">
        <w:t>202</w:t>
      </w:r>
      <w:r w:rsidR="002F2FBA">
        <w:t>4</w:t>
      </w:r>
      <w:r w:rsidR="00153BCB">
        <w:t>.</w:t>
      </w:r>
    </w:p>
    <w:tbl>
      <w:tblPr>
        <w:tblStyle w:val="TableGrid"/>
        <w:tblW w:w="7735" w:type="dxa"/>
        <w:jc w:val="center"/>
        <w:tblBorders>
          <w:top w:val="single" w:sz="4" w:space="0" w:color="0093D0"/>
          <w:left w:val="single" w:sz="4" w:space="0" w:color="0093D0"/>
          <w:bottom w:val="single" w:sz="4" w:space="0" w:color="0093D0"/>
          <w:right w:val="single" w:sz="4" w:space="0" w:color="0093D0"/>
          <w:insideH w:val="single" w:sz="4" w:space="0" w:color="0093D0"/>
          <w:insideV w:val="single" w:sz="4" w:space="0" w:color="0093D0"/>
        </w:tblBorders>
        <w:tblCellMar>
          <w:top w:w="29" w:type="dxa"/>
          <w:left w:w="58" w:type="dxa"/>
          <w:bottom w:w="29" w:type="dxa"/>
          <w:right w:w="58" w:type="dxa"/>
        </w:tblCellMar>
        <w:tblLook w:val="04A0" w:firstRow="1" w:lastRow="0" w:firstColumn="1" w:lastColumn="0" w:noHBand="0" w:noVBand="1"/>
      </w:tblPr>
      <w:tblGrid>
        <w:gridCol w:w="1885"/>
        <w:gridCol w:w="1980"/>
        <w:gridCol w:w="1980"/>
        <w:gridCol w:w="1890"/>
      </w:tblGrid>
      <w:tr w:rsidR="00BF6D99" w:rsidRPr="00740BF1" w14:paraId="0187D000" w14:textId="61130EBF" w:rsidTr="00A27853">
        <w:trPr>
          <w:jc w:val="center"/>
        </w:trPr>
        <w:tc>
          <w:tcPr>
            <w:tcW w:w="1885" w:type="dxa"/>
            <w:shd w:val="clear" w:color="auto" w:fill="D5F3FF"/>
            <w:vAlign w:val="center"/>
          </w:tcPr>
          <w:bookmarkEnd w:id="655"/>
          <w:p w14:paraId="4279201F" w14:textId="34578922" w:rsidR="001C1750" w:rsidRPr="0020160C" w:rsidRDefault="001C1750" w:rsidP="00793054">
            <w:pPr>
              <w:pStyle w:val="BodyText"/>
              <w:keepNext/>
              <w:spacing w:before="0" w:after="0" w:line="240" w:lineRule="auto"/>
              <w:rPr>
                <w:rFonts w:cs="Arial"/>
                <w:b/>
                <w:sz w:val="18"/>
                <w:szCs w:val="18"/>
              </w:rPr>
            </w:pPr>
            <w:r w:rsidRPr="0020160C">
              <w:rPr>
                <w:rFonts w:cs="Arial"/>
                <w:b/>
                <w:sz w:val="18"/>
                <w:szCs w:val="18"/>
              </w:rPr>
              <w:t xml:space="preserve">AVERT </w:t>
            </w:r>
            <w:r w:rsidR="00A27853">
              <w:rPr>
                <w:rFonts w:cs="Arial"/>
                <w:b/>
                <w:sz w:val="18"/>
                <w:szCs w:val="18"/>
              </w:rPr>
              <w:t>r</w:t>
            </w:r>
            <w:r w:rsidRPr="0020160C">
              <w:rPr>
                <w:rFonts w:cs="Arial"/>
                <w:b/>
                <w:sz w:val="18"/>
                <w:szCs w:val="18"/>
              </w:rPr>
              <w:t>egion</w:t>
            </w:r>
          </w:p>
        </w:tc>
        <w:tc>
          <w:tcPr>
            <w:tcW w:w="1980" w:type="dxa"/>
            <w:shd w:val="clear" w:color="auto" w:fill="D5F3FF"/>
            <w:vAlign w:val="center"/>
          </w:tcPr>
          <w:p w14:paraId="69519061" w14:textId="73DBAD8F" w:rsidR="001C1750" w:rsidRPr="0020160C" w:rsidRDefault="001C1750" w:rsidP="00793054">
            <w:pPr>
              <w:pStyle w:val="BodyText"/>
              <w:keepNext/>
              <w:spacing w:before="0" w:after="0" w:line="240" w:lineRule="auto"/>
              <w:rPr>
                <w:rFonts w:cs="Arial"/>
                <w:b/>
                <w:sz w:val="18"/>
                <w:szCs w:val="18"/>
              </w:rPr>
            </w:pPr>
            <w:r w:rsidRPr="0020160C">
              <w:rPr>
                <w:rFonts w:cs="Arial"/>
                <w:b/>
                <w:sz w:val="18"/>
                <w:szCs w:val="18"/>
              </w:rPr>
              <w:t xml:space="preserve">Total </w:t>
            </w:r>
            <w:r w:rsidR="00A27853">
              <w:rPr>
                <w:rFonts w:cs="Arial"/>
                <w:b/>
                <w:sz w:val="18"/>
                <w:szCs w:val="18"/>
              </w:rPr>
              <w:t>a</w:t>
            </w:r>
            <w:r w:rsidRPr="0020160C">
              <w:rPr>
                <w:rFonts w:cs="Arial"/>
                <w:b/>
                <w:sz w:val="18"/>
                <w:szCs w:val="18"/>
              </w:rPr>
              <w:t xml:space="preserve">nnual </w:t>
            </w:r>
            <w:r w:rsidR="00A27853">
              <w:rPr>
                <w:rFonts w:cs="Arial"/>
                <w:b/>
                <w:sz w:val="18"/>
                <w:szCs w:val="18"/>
              </w:rPr>
              <w:t>f</w:t>
            </w:r>
            <w:r w:rsidRPr="0020160C">
              <w:rPr>
                <w:rFonts w:cs="Arial"/>
                <w:b/>
                <w:sz w:val="18"/>
                <w:szCs w:val="18"/>
              </w:rPr>
              <w:t xml:space="preserve">ossil </w:t>
            </w:r>
            <w:r w:rsidR="00A27853">
              <w:rPr>
                <w:rFonts w:cs="Arial"/>
                <w:b/>
                <w:sz w:val="18"/>
                <w:szCs w:val="18"/>
              </w:rPr>
              <w:t>l</w:t>
            </w:r>
            <w:r w:rsidRPr="0020160C">
              <w:rPr>
                <w:rFonts w:cs="Arial"/>
                <w:b/>
                <w:sz w:val="18"/>
                <w:szCs w:val="18"/>
              </w:rPr>
              <w:t>oad (GWh)</w:t>
            </w:r>
          </w:p>
        </w:tc>
        <w:tc>
          <w:tcPr>
            <w:tcW w:w="1980" w:type="dxa"/>
            <w:shd w:val="clear" w:color="auto" w:fill="D5F3FF"/>
            <w:vAlign w:val="center"/>
          </w:tcPr>
          <w:p w14:paraId="4334E1A8" w14:textId="608D257A" w:rsidR="001C1750" w:rsidRPr="0020160C" w:rsidRDefault="001C1750" w:rsidP="00793054">
            <w:pPr>
              <w:pStyle w:val="BodyText"/>
              <w:keepNext/>
              <w:spacing w:before="0" w:after="0" w:line="240" w:lineRule="auto"/>
              <w:rPr>
                <w:rFonts w:cs="Arial"/>
                <w:b/>
                <w:sz w:val="18"/>
                <w:szCs w:val="18"/>
              </w:rPr>
            </w:pPr>
            <w:r w:rsidRPr="0020160C">
              <w:rPr>
                <w:rFonts w:cs="Arial"/>
                <w:b/>
                <w:sz w:val="18"/>
                <w:szCs w:val="18"/>
              </w:rPr>
              <w:t>Max</w:t>
            </w:r>
            <w:r w:rsidR="008932A3" w:rsidRPr="0020160C">
              <w:rPr>
                <w:rFonts w:cs="Arial"/>
                <w:b/>
                <w:sz w:val="18"/>
                <w:szCs w:val="18"/>
              </w:rPr>
              <w:t>imum</w:t>
            </w:r>
            <w:r w:rsidRPr="0020160C">
              <w:rPr>
                <w:rFonts w:cs="Arial"/>
                <w:b/>
                <w:sz w:val="18"/>
                <w:szCs w:val="18"/>
              </w:rPr>
              <w:t xml:space="preserve"> </w:t>
            </w:r>
            <w:r w:rsidR="00A27853">
              <w:rPr>
                <w:rFonts w:cs="Arial"/>
                <w:b/>
                <w:sz w:val="18"/>
                <w:szCs w:val="18"/>
              </w:rPr>
              <w:t>p</w:t>
            </w:r>
            <w:r w:rsidR="00BF6D99" w:rsidRPr="0020160C">
              <w:rPr>
                <w:rFonts w:cs="Arial"/>
                <w:b/>
                <w:sz w:val="18"/>
                <w:szCs w:val="18"/>
              </w:rPr>
              <w:t xml:space="preserve">ossible </w:t>
            </w:r>
            <w:r w:rsidR="00A27853">
              <w:rPr>
                <w:rFonts w:cs="Arial"/>
                <w:b/>
                <w:sz w:val="18"/>
                <w:szCs w:val="18"/>
              </w:rPr>
              <w:t>h</w:t>
            </w:r>
            <w:r w:rsidRPr="0020160C">
              <w:rPr>
                <w:rFonts w:cs="Arial"/>
                <w:b/>
                <w:sz w:val="18"/>
                <w:szCs w:val="18"/>
              </w:rPr>
              <w:t xml:space="preserve">ourly </w:t>
            </w:r>
            <w:r w:rsidR="00A27853">
              <w:rPr>
                <w:rFonts w:cs="Arial"/>
                <w:b/>
                <w:sz w:val="18"/>
                <w:szCs w:val="18"/>
              </w:rPr>
              <w:t>l</w:t>
            </w:r>
            <w:r w:rsidRPr="0020160C">
              <w:rPr>
                <w:rFonts w:cs="Arial"/>
                <w:b/>
                <w:sz w:val="18"/>
                <w:szCs w:val="18"/>
              </w:rPr>
              <w:t>oad (MW)</w:t>
            </w:r>
          </w:p>
        </w:tc>
        <w:tc>
          <w:tcPr>
            <w:tcW w:w="1890" w:type="dxa"/>
            <w:shd w:val="clear" w:color="auto" w:fill="D5F3FF"/>
            <w:vAlign w:val="center"/>
          </w:tcPr>
          <w:p w14:paraId="3329918D" w14:textId="408A4AE7" w:rsidR="001C1750" w:rsidRPr="0020160C" w:rsidRDefault="001C1750" w:rsidP="00793054">
            <w:pPr>
              <w:pStyle w:val="BodyText"/>
              <w:keepNext/>
              <w:spacing w:before="0" w:after="0" w:line="240" w:lineRule="auto"/>
              <w:rPr>
                <w:rFonts w:cs="Arial"/>
                <w:b/>
                <w:sz w:val="18"/>
                <w:szCs w:val="18"/>
              </w:rPr>
            </w:pPr>
            <w:r w:rsidRPr="0020160C">
              <w:rPr>
                <w:rFonts w:cs="Arial"/>
                <w:b/>
                <w:sz w:val="18"/>
                <w:szCs w:val="18"/>
              </w:rPr>
              <w:t>Min</w:t>
            </w:r>
            <w:r w:rsidR="008932A3" w:rsidRPr="0020160C">
              <w:rPr>
                <w:rFonts w:cs="Arial"/>
                <w:b/>
                <w:sz w:val="18"/>
                <w:szCs w:val="18"/>
              </w:rPr>
              <w:t>imum</w:t>
            </w:r>
            <w:r w:rsidRPr="0020160C">
              <w:rPr>
                <w:rFonts w:cs="Arial"/>
                <w:b/>
                <w:sz w:val="18"/>
                <w:szCs w:val="18"/>
              </w:rPr>
              <w:t xml:space="preserve"> </w:t>
            </w:r>
            <w:r w:rsidR="00A27853">
              <w:rPr>
                <w:rFonts w:cs="Arial"/>
                <w:b/>
                <w:sz w:val="18"/>
                <w:szCs w:val="18"/>
              </w:rPr>
              <w:t>p</w:t>
            </w:r>
            <w:r w:rsidR="00BF6D99" w:rsidRPr="0020160C">
              <w:rPr>
                <w:rFonts w:cs="Arial"/>
                <w:b/>
                <w:sz w:val="18"/>
                <w:szCs w:val="18"/>
              </w:rPr>
              <w:t xml:space="preserve">ossible </w:t>
            </w:r>
            <w:r w:rsidR="00A27853">
              <w:rPr>
                <w:rFonts w:cs="Arial"/>
                <w:b/>
                <w:sz w:val="18"/>
                <w:szCs w:val="18"/>
              </w:rPr>
              <w:t>h</w:t>
            </w:r>
            <w:r w:rsidRPr="0020160C">
              <w:rPr>
                <w:rFonts w:cs="Arial"/>
                <w:b/>
                <w:sz w:val="18"/>
                <w:szCs w:val="18"/>
              </w:rPr>
              <w:t xml:space="preserve">ourly </w:t>
            </w:r>
            <w:r w:rsidR="00A27853">
              <w:rPr>
                <w:rFonts w:cs="Arial"/>
                <w:b/>
                <w:sz w:val="18"/>
                <w:szCs w:val="18"/>
              </w:rPr>
              <w:t>l</w:t>
            </w:r>
            <w:r w:rsidRPr="0020160C">
              <w:rPr>
                <w:rFonts w:cs="Arial"/>
                <w:b/>
                <w:sz w:val="18"/>
                <w:szCs w:val="18"/>
              </w:rPr>
              <w:t>oad (MW)</w:t>
            </w:r>
          </w:p>
        </w:tc>
      </w:tr>
      <w:tr w:rsidR="004216EA" w:rsidRPr="00740BF1" w14:paraId="38D62A23" w14:textId="78EE0E04" w:rsidTr="00A27853">
        <w:trPr>
          <w:jc w:val="center"/>
        </w:trPr>
        <w:tc>
          <w:tcPr>
            <w:tcW w:w="1885" w:type="dxa"/>
            <w:vAlign w:val="bottom"/>
          </w:tcPr>
          <w:p w14:paraId="4715856F" w14:textId="28D12180" w:rsidR="004216EA" w:rsidRPr="0020160C" w:rsidRDefault="004216EA" w:rsidP="004216EA">
            <w:pPr>
              <w:pStyle w:val="BodyText"/>
              <w:keepNext/>
              <w:spacing w:before="0" w:after="0" w:line="240" w:lineRule="auto"/>
              <w:rPr>
                <w:rFonts w:cs="Arial"/>
                <w:sz w:val="18"/>
                <w:szCs w:val="18"/>
              </w:rPr>
            </w:pPr>
            <w:r w:rsidRPr="0020160C">
              <w:rPr>
                <w:rFonts w:cs="Arial"/>
                <w:sz w:val="18"/>
                <w:szCs w:val="18"/>
              </w:rPr>
              <w:t>California</w:t>
            </w:r>
          </w:p>
        </w:tc>
        <w:tc>
          <w:tcPr>
            <w:tcW w:w="1980" w:type="dxa"/>
            <w:vAlign w:val="bottom"/>
          </w:tcPr>
          <w:p w14:paraId="5309C464" w14:textId="52D67977"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77,153</w:t>
            </w:r>
          </w:p>
        </w:tc>
        <w:tc>
          <w:tcPr>
            <w:tcW w:w="1980" w:type="dxa"/>
            <w:vAlign w:val="bottom"/>
          </w:tcPr>
          <w:p w14:paraId="67C380D5" w14:textId="2FCE8B56"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25,973</w:t>
            </w:r>
          </w:p>
        </w:tc>
        <w:tc>
          <w:tcPr>
            <w:tcW w:w="1890" w:type="dxa"/>
            <w:vAlign w:val="bottom"/>
          </w:tcPr>
          <w:p w14:paraId="5F9CA77D" w14:textId="7E9B364F"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1,413</w:t>
            </w:r>
          </w:p>
        </w:tc>
      </w:tr>
      <w:tr w:rsidR="004216EA" w:rsidRPr="00740BF1" w14:paraId="510AC68C" w14:textId="17D23FF4" w:rsidTr="00A27853">
        <w:trPr>
          <w:jc w:val="center"/>
        </w:trPr>
        <w:tc>
          <w:tcPr>
            <w:tcW w:w="1885" w:type="dxa"/>
            <w:vAlign w:val="bottom"/>
          </w:tcPr>
          <w:p w14:paraId="0B1B6280" w14:textId="60979DAC" w:rsidR="004216EA" w:rsidRPr="0020160C" w:rsidRDefault="004216EA" w:rsidP="004216EA">
            <w:pPr>
              <w:pStyle w:val="BodyText"/>
              <w:keepNext/>
              <w:spacing w:before="0" w:after="0" w:line="240" w:lineRule="auto"/>
              <w:rPr>
                <w:rFonts w:cs="Arial"/>
                <w:sz w:val="18"/>
                <w:szCs w:val="18"/>
              </w:rPr>
            </w:pPr>
            <w:r w:rsidRPr="0020160C">
              <w:rPr>
                <w:rFonts w:cs="Arial"/>
                <w:sz w:val="18"/>
                <w:szCs w:val="18"/>
              </w:rPr>
              <w:t>Carolinas</w:t>
            </w:r>
          </w:p>
        </w:tc>
        <w:tc>
          <w:tcPr>
            <w:tcW w:w="1980" w:type="dxa"/>
            <w:vAlign w:val="bottom"/>
          </w:tcPr>
          <w:p w14:paraId="3CA30AA7" w14:textId="6A6FC25A"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104,149</w:t>
            </w:r>
          </w:p>
        </w:tc>
        <w:tc>
          <w:tcPr>
            <w:tcW w:w="1980" w:type="dxa"/>
            <w:vAlign w:val="bottom"/>
          </w:tcPr>
          <w:p w14:paraId="727B8EA0" w14:textId="314168FB"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23,185</w:t>
            </w:r>
          </w:p>
        </w:tc>
        <w:tc>
          <w:tcPr>
            <w:tcW w:w="1890" w:type="dxa"/>
            <w:vAlign w:val="bottom"/>
          </w:tcPr>
          <w:p w14:paraId="77EC2970" w14:textId="0854F92D"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4,374</w:t>
            </w:r>
          </w:p>
        </w:tc>
      </w:tr>
      <w:tr w:rsidR="004216EA" w:rsidRPr="00740BF1" w14:paraId="6AF8BF81" w14:textId="39FE9790" w:rsidTr="00A27853">
        <w:trPr>
          <w:jc w:val="center"/>
        </w:trPr>
        <w:tc>
          <w:tcPr>
            <w:tcW w:w="1885" w:type="dxa"/>
            <w:vAlign w:val="bottom"/>
          </w:tcPr>
          <w:p w14:paraId="256FD07D" w14:textId="1DFC12DA" w:rsidR="004216EA" w:rsidRPr="0020160C" w:rsidRDefault="004216EA" w:rsidP="004216EA">
            <w:pPr>
              <w:pStyle w:val="BodyText"/>
              <w:keepNext/>
              <w:spacing w:before="0" w:after="0" w:line="240" w:lineRule="auto"/>
              <w:rPr>
                <w:rFonts w:cs="Arial"/>
                <w:sz w:val="18"/>
                <w:szCs w:val="18"/>
              </w:rPr>
            </w:pPr>
            <w:r w:rsidRPr="0020160C">
              <w:rPr>
                <w:rFonts w:cs="Arial"/>
                <w:sz w:val="18"/>
                <w:szCs w:val="18"/>
              </w:rPr>
              <w:t>Central</w:t>
            </w:r>
          </w:p>
        </w:tc>
        <w:tc>
          <w:tcPr>
            <w:tcW w:w="1980" w:type="dxa"/>
            <w:vAlign w:val="bottom"/>
          </w:tcPr>
          <w:p w14:paraId="06B89037" w14:textId="5F36395A"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143,469</w:t>
            </w:r>
          </w:p>
        </w:tc>
        <w:tc>
          <w:tcPr>
            <w:tcW w:w="1980" w:type="dxa"/>
            <w:vAlign w:val="bottom"/>
          </w:tcPr>
          <w:p w14:paraId="025CEE2E" w14:textId="2FA51B58"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38,631</w:t>
            </w:r>
          </w:p>
        </w:tc>
        <w:tc>
          <w:tcPr>
            <w:tcW w:w="1890" w:type="dxa"/>
            <w:vAlign w:val="bottom"/>
          </w:tcPr>
          <w:p w14:paraId="77093C1C" w14:textId="427CFAE6"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4,761</w:t>
            </w:r>
          </w:p>
        </w:tc>
      </w:tr>
      <w:tr w:rsidR="004216EA" w:rsidRPr="00740BF1" w14:paraId="304159F8" w14:textId="38540558" w:rsidTr="00A27853">
        <w:trPr>
          <w:jc w:val="center"/>
        </w:trPr>
        <w:tc>
          <w:tcPr>
            <w:tcW w:w="1885" w:type="dxa"/>
            <w:vAlign w:val="bottom"/>
          </w:tcPr>
          <w:p w14:paraId="63D79825" w14:textId="4684B250" w:rsidR="004216EA" w:rsidRPr="0020160C" w:rsidRDefault="004216EA" w:rsidP="004216EA">
            <w:pPr>
              <w:pStyle w:val="BodyText"/>
              <w:keepNext/>
              <w:spacing w:before="0" w:after="0" w:line="240" w:lineRule="auto"/>
              <w:rPr>
                <w:rFonts w:cs="Arial"/>
                <w:sz w:val="18"/>
                <w:szCs w:val="18"/>
              </w:rPr>
            </w:pPr>
            <w:r w:rsidRPr="0020160C">
              <w:rPr>
                <w:rFonts w:cs="Arial"/>
                <w:sz w:val="18"/>
                <w:szCs w:val="18"/>
              </w:rPr>
              <w:t>Florida</w:t>
            </w:r>
          </w:p>
        </w:tc>
        <w:tc>
          <w:tcPr>
            <w:tcW w:w="1980" w:type="dxa"/>
            <w:vAlign w:val="bottom"/>
          </w:tcPr>
          <w:p w14:paraId="0520C98B" w14:textId="7FE7ECA7"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190,005</w:t>
            </w:r>
          </w:p>
        </w:tc>
        <w:tc>
          <w:tcPr>
            <w:tcW w:w="1980" w:type="dxa"/>
            <w:vAlign w:val="bottom"/>
          </w:tcPr>
          <w:p w14:paraId="613B86F3" w14:textId="5792B29E"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38,122</w:t>
            </w:r>
          </w:p>
        </w:tc>
        <w:tc>
          <w:tcPr>
            <w:tcW w:w="1890" w:type="dxa"/>
            <w:vAlign w:val="bottom"/>
          </w:tcPr>
          <w:p w14:paraId="0A5DCE86" w14:textId="45359235"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10,330</w:t>
            </w:r>
          </w:p>
        </w:tc>
      </w:tr>
      <w:tr w:rsidR="004216EA" w:rsidRPr="00740BF1" w14:paraId="31AEFC71" w14:textId="4BC89E15" w:rsidTr="00A27853">
        <w:trPr>
          <w:jc w:val="center"/>
        </w:trPr>
        <w:tc>
          <w:tcPr>
            <w:tcW w:w="1885" w:type="dxa"/>
            <w:vAlign w:val="bottom"/>
          </w:tcPr>
          <w:p w14:paraId="56255303" w14:textId="50E4510E" w:rsidR="004216EA" w:rsidRPr="0020160C" w:rsidRDefault="004216EA" w:rsidP="004216EA">
            <w:pPr>
              <w:pStyle w:val="BodyText"/>
              <w:keepNext/>
              <w:spacing w:before="0" w:after="0" w:line="240" w:lineRule="auto"/>
              <w:rPr>
                <w:rFonts w:cs="Arial"/>
                <w:sz w:val="18"/>
                <w:szCs w:val="18"/>
              </w:rPr>
            </w:pPr>
            <w:r w:rsidRPr="0020160C">
              <w:rPr>
                <w:rFonts w:cs="Arial"/>
                <w:sz w:val="18"/>
                <w:szCs w:val="18"/>
              </w:rPr>
              <w:t>Mid-Atlantic</w:t>
            </w:r>
          </w:p>
        </w:tc>
        <w:tc>
          <w:tcPr>
            <w:tcW w:w="1980" w:type="dxa"/>
            <w:vAlign w:val="bottom"/>
          </w:tcPr>
          <w:p w14:paraId="23F16E18" w14:textId="5749A608"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486,893</w:t>
            </w:r>
          </w:p>
        </w:tc>
        <w:tc>
          <w:tcPr>
            <w:tcW w:w="1980" w:type="dxa"/>
            <w:vAlign w:val="bottom"/>
          </w:tcPr>
          <w:p w14:paraId="1031F524" w14:textId="48199B4D"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106,897</w:t>
            </w:r>
          </w:p>
        </w:tc>
        <w:tc>
          <w:tcPr>
            <w:tcW w:w="1890" w:type="dxa"/>
            <w:vAlign w:val="bottom"/>
          </w:tcPr>
          <w:p w14:paraId="6A655655" w14:textId="37A3057F"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29,804</w:t>
            </w:r>
          </w:p>
        </w:tc>
      </w:tr>
      <w:tr w:rsidR="004216EA" w:rsidRPr="00740BF1" w14:paraId="43DF7113" w14:textId="4CADD864" w:rsidTr="00A27853">
        <w:trPr>
          <w:jc w:val="center"/>
        </w:trPr>
        <w:tc>
          <w:tcPr>
            <w:tcW w:w="1885" w:type="dxa"/>
            <w:vAlign w:val="bottom"/>
          </w:tcPr>
          <w:p w14:paraId="21173BDE" w14:textId="6D627310" w:rsidR="004216EA" w:rsidRPr="0020160C" w:rsidRDefault="004216EA" w:rsidP="004216EA">
            <w:pPr>
              <w:pStyle w:val="BodyText"/>
              <w:keepNext/>
              <w:spacing w:before="0" w:after="0" w:line="240" w:lineRule="auto"/>
              <w:rPr>
                <w:rFonts w:cs="Arial"/>
                <w:sz w:val="18"/>
                <w:szCs w:val="18"/>
              </w:rPr>
            </w:pPr>
            <w:r w:rsidRPr="0020160C">
              <w:rPr>
                <w:rFonts w:cs="Arial"/>
                <w:sz w:val="18"/>
                <w:szCs w:val="18"/>
              </w:rPr>
              <w:t>Midwest</w:t>
            </w:r>
          </w:p>
        </w:tc>
        <w:tc>
          <w:tcPr>
            <w:tcW w:w="1980" w:type="dxa"/>
            <w:vAlign w:val="bottom"/>
          </w:tcPr>
          <w:p w14:paraId="67E45D9B" w14:textId="7694EA36"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468,142</w:t>
            </w:r>
          </w:p>
        </w:tc>
        <w:tc>
          <w:tcPr>
            <w:tcW w:w="1980" w:type="dxa"/>
            <w:vAlign w:val="bottom"/>
          </w:tcPr>
          <w:p w14:paraId="071C8EB5" w14:textId="35941789"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97,150</w:t>
            </w:r>
          </w:p>
        </w:tc>
        <w:tc>
          <w:tcPr>
            <w:tcW w:w="1890" w:type="dxa"/>
            <w:vAlign w:val="bottom"/>
          </w:tcPr>
          <w:p w14:paraId="4453422E" w14:textId="7992625A"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27,192</w:t>
            </w:r>
          </w:p>
        </w:tc>
      </w:tr>
      <w:tr w:rsidR="004216EA" w:rsidRPr="00740BF1" w14:paraId="596C862E" w14:textId="491EADFC" w:rsidTr="00A27853">
        <w:trPr>
          <w:jc w:val="center"/>
        </w:trPr>
        <w:tc>
          <w:tcPr>
            <w:tcW w:w="1885" w:type="dxa"/>
            <w:vAlign w:val="bottom"/>
          </w:tcPr>
          <w:p w14:paraId="6E01B2B4" w14:textId="50301BA5" w:rsidR="004216EA" w:rsidRPr="0020160C" w:rsidRDefault="004216EA" w:rsidP="004216EA">
            <w:pPr>
              <w:pStyle w:val="BodyText"/>
              <w:keepNext/>
              <w:spacing w:before="0" w:after="0" w:line="240" w:lineRule="auto"/>
              <w:rPr>
                <w:rFonts w:cs="Arial"/>
                <w:sz w:val="18"/>
                <w:szCs w:val="18"/>
              </w:rPr>
            </w:pPr>
            <w:r w:rsidRPr="0020160C">
              <w:rPr>
                <w:rFonts w:cs="Arial"/>
                <w:sz w:val="18"/>
                <w:szCs w:val="18"/>
              </w:rPr>
              <w:t>New England</w:t>
            </w:r>
          </w:p>
        </w:tc>
        <w:tc>
          <w:tcPr>
            <w:tcW w:w="1980" w:type="dxa"/>
            <w:vAlign w:val="bottom"/>
          </w:tcPr>
          <w:p w14:paraId="618BC98F" w14:textId="02941484"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53,220</w:t>
            </w:r>
          </w:p>
        </w:tc>
        <w:tc>
          <w:tcPr>
            <w:tcW w:w="1980" w:type="dxa"/>
            <w:vAlign w:val="bottom"/>
          </w:tcPr>
          <w:p w14:paraId="7CD91CD8" w14:textId="0C4DBAFC"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12,433</w:t>
            </w:r>
          </w:p>
        </w:tc>
        <w:tc>
          <w:tcPr>
            <w:tcW w:w="1890" w:type="dxa"/>
            <w:vAlign w:val="bottom"/>
          </w:tcPr>
          <w:p w14:paraId="39057D21" w14:textId="4C70F4D7"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1,630</w:t>
            </w:r>
          </w:p>
        </w:tc>
      </w:tr>
      <w:tr w:rsidR="004216EA" w:rsidRPr="00740BF1" w14:paraId="527DFE9B" w14:textId="229E3A00" w:rsidTr="00A27853">
        <w:trPr>
          <w:jc w:val="center"/>
        </w:trPr>
        <w:tc>
          <w:tcPr>
            <w:tcW w:w="1885" w:type="dxa"/>
            <w:vAlign w:val="bottom"/>
          </w:tcPr>
          <w:p w14:paraId="336486ED" w14:textId="1A98D953" w:rsidR="004216EA" w:rsidRPr="0020160C" w:rsidRDefault="004216EA" w:rsidP="004216EA">
            <w:pPr>
              <w:pStyle w:val="BodyText"/>
              <w:keepNext/>
              <w:spacing w:before="0" w:after="0" w:line="240" w:lineRule="auto"/>
              <w:rPr>
                <w:rFonts w:cs="Arial"/>
                <w:sz w:val="18"/>
                <w:szCs w:val="18"/>
              </w:rPr>
            </w:pPr>
            <w:r w:rsidRPr="0020160C">
              <w:rPr>
                <w:rFonts w:cs="Arial"/>
                <w:sz w:val="18"/>
                <w:szCs w:val="18"/>
              </w:rPr>
              <w:t>New York</w:t>
            </w:r>
          </w:p>
        </w:tc>
        <w:tc>
          <w:tcPr>
            <w:tcW w:w="1980" w:type="dxa"/>
            <w:vAlign w:val="bottom"/>
          </w:tcPr>
          <w:p w14:paraId="50039F65" w14:textId="20B30D89"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70,374</w:t>
            </w:r>
          </w:p>
        </w:tc>
        <w:tc>
          <w:tcPr>
            <w:tcW w:w="1980" w:type="dxa"/>
            <w:vAlign w:val="bottom"/>
          </w:tcPr>
          <w:p w14:paraId="6C11AAB6" w14:textId="77CAC784"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18,498</w:t>
            </w:r>
          </w:p>
        </w:tc>
        <w:tc>
          <w:tcPr>
            <w:tcW w:w="1890" w:type="dxa"/>
            <w:vAlign w:val="bottom"/>
          </w:tcPr>
          <w:p w14:paraId="2B23D1C4" w14:textId="10FD6993"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3,669</w:t>
            </w:r>
          </w:p>
        </w:tc>
      </w:tr>
      <w:tr w:rsidR="004216EA" w:rsidRPr="00740BF1" w14:paraId="72F5FA68" w14:textId="183315C9" w:rsidTr="00A27853">
        <w:trPr>
          <w:jc w:val="center"/>
        </w:trPr>
        <w:tc>
          <w:tcPr>
            <w:tcW w:w="1885" w:type="dxa"/>
            <w:vAlign w:val="bottom"/>
          </w:tcPr>
          <w:p w14:paraId="469D6862" w14:textId="5F6FAFD0" w:rsidR="004216EA" w:rsidRPr="0020160C" w:rsidRDefault="004216EA" w:rsidP="004216EA">
            <w:pPr>
              <w:pStyle w:val="BodyText"/>
              <w:keepNext/>
              <w:spacing w:before="0" w:after="0" w:line="240" w:lineRule="auto"/>
              <w:rPr>
                <w:rFonts w:cs="Arial"/>
                <w:sz w:val="18"/>
                <w:szCs w:val="18"/>
              </w:rPr>
            </w:pPr>
            <w:r w:rsidRPr="0020160C">
              <w:rPr>
                <w:rFonts w:cs="Arial"/>
                <w:sz w:val="18"/>
                <w:szCs w:val="18"/>
              </w:rPr>
              <w:t>Northwest</w:t>
            </w:r>
          </w:p>
        </w:tc>
        <w:tc>
          <w:tcPr>
            <w:tcW w:w="1980" w:type="dxa"/>
            <w:vAlign w:val="bottom"/>
          </w:tcPr>
          <w:p w14:paraId="3FBA2A5E" w14:textId="61A57AC3"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117,957</w:t>
            </w:r>
          </w:p>
        </w:tc>
        <w:tc>
          <w:tcPr>
            <w:tcW w:w="1980" w:type="dxa"/>
            <w:vAlign w:val="bottom"/>
          </w:tcPr>
          <w:p w14:paraId="295A5355" w14:textId="19589C7E"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20,817</w:t>
            </w:r>
          </w:p>
        </w:tc>
        <w:tc>
          <w:tcPr>
            <w:tcW w:w="1890" w:type="dxa"/>
            <w:vAlign w:val="bottom"/>
          </w:tcPr>
          <w:p w14:paraId="7AD781BA" w14:textId="5A6671B0"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3,355</w:t>
            </w:r>
          </w:p>
        </w:tc>
      </w:tr>
      <w:tr w:rsidR="004216EA" w:rsidRPr="00740BF1" w14:paraId="51C5FE7E" w14:textId="3898C83D" w:rsidTr="00A27853">
        <w:trPr>
          <w:jc w:val="center"/>
        </w:trPr>
        <w:tc>
          <w:tcPr>
            <w:tcW w:w="1885" w:type="dxa"/>
            <w:vAlign w:val="bottom"/>
          </w:tcPr>
          <w:p w14:paraId="6194534D" w14:textId="0C21597D" w:rsidR="004216EA" w:rsidRPr="0020160C" w:rsidRDefault="004216EA" w:rsidP="004216EA">
            <w:pPr>
              <w:pStyle w:val="BodyText"/>
              <w:keepNext/>
              <w:spacing w:before="0" w:after="0" w:line="240" w:lineRule="auto"/>
              <w:rPr>
                <w:rFonts w:cs="Arial"/>
                <w:sz w:val="18"/>
                <w:szCs w:val="18"/>
              </w:rPr>
            </w:pPr>
            <w:r w:rsidRPr="0020160C">
              <w:rPr>
                <w:rFonts w:cs="Arial"/>
                <w:sz w:val="18"/>
                <w:szCs w:val="18"/>
              </w:rPr>
              <w:t>Rocky Mountains</w:t>
            </w:r>
          </w:p>
        </w:tc>
        <w:tc>
          <w:tcPr>
            <w:tcW w:w="1980" w:type="dxa"/>
            <w:vAlign w:val="bottom"/>
          </w:tcPr>
          <w:p w14:paraId="41CB1DCB" w14:textId="3A22DF45"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46,920</w:t>
            </w:r>
          </w:p>
        </w:tc>
        <w:tc>
          <w:tcPr>
            <w:tcW w:w="1980" w:type="dxa"/>
            <w:vAlign w:val="bottom"/>
          </w:tcPr>
          <w:p w14:paraId="53DE8E08" w14:textId="280DE4F9"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9,998</w:t>
            </w:r>
          </w:p>
        </w:tc>
        <w:tc>
          <w:tcPr>
            <w:tcW w:w="1890" w:type="dxa"/>
            <w:vAlign w:val="bottom"/>
          </w:tcPr>
          <w:p w14:paraId="584695D0" w14:textId="3CC4128F"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2,093</w:t>
            </w:r>
          </w:p>
        </w:tc>
      </w:tr>
      <w:tr w:rsidR="004216EA" w:rsidRPr="00740BF1" w14:paraId="54E8E2B3" w14:textId="77777777" w:rsidTr="00A27853">
        <w:trPr>
          <w:jc w:val="center"/>
        </w:trPr>
        <w:tc>
          <w:tcPr>
            <w:tcW w:w="1885" w:type="dxa"/>
            <w:vAlign w:val="bottom"/>
          </w:tcPr>
          <w:p w14:paraId="31F8A274" w14:textId="3CB49D3F" w:rsidR="004216EA" w:rsidRPr="0020160C" w:rsidRDefault="004216EA" w:rsidP="004216EA">
            <w:pPr>
              <w:pStyle w:val="BodyText"/>
              <w:keepNext/>
              <w:spacing w:before="0" w:after="0" w:line="240" w:lineRule="auto"/>
              <w:rPr>
                <w:rFonts w:cs="Arial"/>
                <w:sz w:val="18"/>
                <w:szCs w:val="18"/>
              </w:rPr>
            </w:pPr>
            <w:r w:rsidRPr="0020160C">
              <w:rPr>
                <w:rFonts w:cs="Arial"/>
                <w:sz w:val="18"/>
                <w:szCs w:val="18"/>
              </w:rPr>
              <w:t>Southeast</w:t>
            </w:r>
          </w:p>
        </w:tc>
        <w:tc>
          <w:tcPr>
            <w:tcW w:w="1980" w:type="dxa"/>
            <w:vAlign w:val="bottom"/>
          </w:tcPr>
          <w:p w14:paraId="2A7D1083" w14:textId="74422E95"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171,627</w:t>
            </w:r>
          </w:p>
        </w:tc>
        <w:tc>
          <w:tcPr>
            <w:tcW w:w="1980" w:type="dxa"/>
            <w:vAlign w:val="bottom"/>
          </w:tcPr>
          <w:p w14:paraId="1AEF394C" w14:textId="2C392648"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37,507</w:t>
            </w:r>
          </w:p>
        </w:tc>
        <w:tc>
          <w:tcPr>
            <w:tcW w:w="1890" w:type="dxa"/>
            <w:vAlign w:val="bottom"/>
          </w:tcPr>
          <w:p w14:paraId="6675EBED" w14:textId="36785160"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10,051</w:t>
            </w:r>
          </w:p>
        </w:tc>
      </w:tr>
      <w:tr w:rsidR="004216EA" w:rsidRPr="00740BF1" w14:paraId="2EFBA579" w14:textId="77777777" w:rsidTr="00A27853">
        <w:trPr>
          <w:jc w:val="center"/>
        </w:trPr>
        <w:tc>
          <w:tcPr>
            <w:tcW w:w="1885" w:type="dxa"/>
            <w:vAlign w:val="bottom"/>
          </w:tcPr>
          <w:p w14:paraId="4806D80A" w14:textId="2F579224" w:rsidR="004216EA" w:rsidRPr="0020160C" w:rsidRDefault="004216EA" w:rsidP="004216EA">
            <w:pPr>
              <w:pStyle w:val="BodyText"/>
              <w:keepNext/>
              <w:spacing w:before="0" w:after="0" w:line="240" w:lineRule="auto"/>
              <w:rPr>
                <w:rFonts w:cs="Arial"/>
                <w:sz w:val="18"/>
                <w:szCs w:val="18"/>
              </w:rPr>
            </w:pPr>
            <w:r w:rsidRPr="0020160C">
              <w:rPr>
                <w:rFonts w:cs="Arial"/>
                <w:sz w:val="18"/>
                <w:szCs w:val="18"/>
              </w:rPr>
              <w:t>Southwest</w:t>
            </w:r>
          </w:p>
        </w:tc>
        <w:tc>
          <w:tcPr>
            <w:tcW w:w="1980" w:type="dxa"/>
            <w:vAlign w:val="bottom"/>
          </w:tcPr>
          <w:p w14:paraId="499AC987" w14:textId="0231B196"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81,541</w:t>
            </w:r>
          </w:p>
        </w:tc>
        <w:tc>
          <w:tcPr>
            <w:tcW w:w="1980" w:type="dxa"/>
            <w:vAlign w:val="bottom"/>
          </w:tcPr>
          <w:p w14:paraId="52322E56" w14:textId="24C60B63"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16,392</w:t>
            </w:r>
          </w:p>
        </w:tc>
        <w:tc>
          <w:tcPr>
            <w:tcW w:w="1890" w:type="dxa"/>
            <w:vAlign w:val="bottom"/>
          </w:tcPr>
          <w:p w14:paraId="6A288177" w14:textId="56261C4E"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2,416</w:t>
            </w:r>
          </w:p>
        </w:tc>
      </w:tr>
      <w:tr w:rsidR="004216EA" w:rsidRPr="00740BF1" w14:paraId="17B3DD5F" w14:textId="77777777" w:rsidTr="00A27853">
        <w:trPr>
          <w:jc w:val="center"/>
        </w:trPr>
        <w:tc>
          <w:tcPr>
            <w:tcW w:w="1885" w:type="dxa"/>
            <w:vAlign w:val="bottom"/>
          </w:tcPr>
          <w:p w14:paraId="3CC0731A" w14:textId="3DABDA1C" w:rsidR="004216EA" w:rsidRPr="0020160C" w:rsidRDefault="004216EA" w:rsidP="004216EA">
            <w:pPr>
              <w:pStyle w:val="BodyText"/>
              <w:keepNext/>
              <w:spacing w:before="0" w:after="0" w:line="240" w:lineRule="auto"/>
              <w:rPr>
                <w:rFonts w:cs="Arial"/>
                <w:sz w:val="18"/>
                <w:szCs w:val="18"/>
              </w:rPr>
            </w:pPr>
            <w:r w:rsidRPr="0020160C">
              <w:rPr>
                <w:rFonts w:cs="Arial"/>
                <w:sz w:val="18"/>
                <w:szCs w:val="18"/>
              </w:rPr>
              <w:t>Tennessee</w:t>
            </w:r>
          </w:p>
        </w:tc>
        <w:tc>
          <w:tcPr>
            <w:tcW w:w="1980" w:type="dxa"/>
            <w:vAlign w:val="bottom"/>
          </w:tcPr>
          <w:p w14:paraId="3E0C8A1B" w14:textId="45F44146"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86,898</w:t>
            </w:r>
          </w:p>
        </w:tc>
        <w:tc>
          <w:tcPr>
            <w:tcW w:w="1980" w:type="dxa"/>
            <w:vAlign w:val="bottom"/>
          </w:tcPr>
          <w:p w14:paraId="021B099A" w14:textId="283758A3"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17,537</w:t>
            </w:r>
          </w:p>
        </w:tc>
        <w:tc>
          <w:tcPr>
            <w:tcW w:w="1890" w:type="dxa"/>
            <w:vAlign w:val="bottom"/>
          </w:tcPr>
          <w:p w14:paraId="624BF99D" w14:textId="16D2164C"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4,074</w:t>
            </w:r>
          </w:p>
        </w:tc>
      </w:tr>
      <w:tr w:rsidR="004216EA" w:rsidRPr="00740BF1" w14:paraId="39CE3687" w14:textId="77777777" w:rsidTr="00A27853">
        <w:trPr>
          <w:jc w:val="center"/>
        </w:trPr>
        <w:tc>
          <w:tcPr>
            <w:tcW w:w="1885" w:type="dxa"/>
            <w:vAlign w:val="bottom"/>
          </w:tcPr>
          <w:p w14:paraId="58FDDE4E" w14:textId="6BC669FD" w:rsidR="004216EA" w:rsidRPr="0020160C" w:rsidRDefault="004216EA" w:rsidP="004216EA">
            <w:pPr>
              <w:pStyle w:val="BodyText"/>
              <w:keepNext/>
              <w:spacing w:before="0" w:after="0" w:line="240" w:lineRule="auto"/>
              <w:rPr>
                <w:rFonts w:cs="Arial"/>
                <w:sz w:val="18"/>
                <w:szCs w:val="18"/>
              </w:rPr>
            </w:pPr>
            <w:r w:rsidRPr="0020160C">
              <w:rPr>
                <w:rFonts w:cs="Arial"/>
                <w:sz w:val="18"/>
                <w:szCs w:val="18"/>
              </w:rPr>
              <w:t>Texas</w:t>
            </w:r>
          </w:p>
        </w:tc>
        <w:tc>
          <w:tcPr>
            <w:tcW w:w="1980" w:type="dxa"/>
            <w:vAlign w:val="bottom"/>
          </w:tcPr>
          <w:p w14:paraId="1E4636D9" w14:textId="75DEB97D"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274,642</w:t>
            </w:r>
          </w:p>
        </w:tc>
        <w:tc>
          <w:tcPr>
            <w:tcW w:w="1980" w:type="dxa"/>
            <w:vAlign w:val="bottom"/>
          </w:tcPr>
          <w:p w14:paraId="06B2D483" w14:textId="2B1B5D38"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59,540</w:t>
            </w:r>
          </w:p>
        </w:tc>
        <w:tc>
          <w:tcPr>
            <w:tcW w:w="1890" w:type="dxa"/>
            <w:vAlign w:val="bottom"/>
          </w:tcPr>
          <w:p w14:paraId="158F697A" w14:textId="03396065" w:rsidR="004216EA" w:rsidRPr="004216EA" w:rsidRDefault="004216EA" w:rsidP="004216EA">
            <w:pPr>
              <w:pStyle w:val="BodyText"/>
              <w:keepNext/>
              <w:spacing w:before="0" w:after="0" w:line="240" w:lineRule="auto"/>
              <w:jc w:val="center"/>
              <w:rPr>
                <w:rFonts w:cs="Arial"/>
                <w:sz w:val="18"/>
                <w:szCs w:val="18"/>
              </w:rPr>
            </w:pPr>
            <w:r w:rsidRPr="004216EA">
              <w:rPr>
                <w:rFonts w:cs="Arial"/>
                <w:color w:val="000000"/>
                <w:sz w:val="18"/>
                <w:szCs w:val="18"/>
              </w:rPr>
              <w:t>9,634</w:t>
            </w:r>
          </w:p>
        </w:tc>
      </w:tr>
      <w:bookmarkEnd w:id="656"/>
    </w:tbl>
    <w:p w14:paraId="565FBBDD" w14:textId="26DE646F" w:rsidR="00107CA0" w:rsidRDefault="00107CA0">
      <w:pPr>
        <w:pStyle w:val="NoSpacing"/>
      </w:pPr>
    </w:p>
    <w:p w14:paraId="3CBFB078" w14:textId="77777777" w:rsidR="00D20685" w:rsidRDefault="00D20685" w:rsidP="001A0381">
      <w:pPr>
        <w:pStyle w:val="NoSpacing"/>
      </w:pPr>
    </w:p>
    <w:p w14:paraId="4FE262A1" w14:textId="5B0A78CA" w:rsidR="00DC7EF3" w:rsidRDefault="70E2A87B" w:rsidP="00DB07FA">
      <w:pPr>
        <w:pStyle w:val="Caption"/>
      </w:pPr>
      <w:bookmarkStart w:id="657" w:name="_Ref514776334"/>
      <w:bookmarkStart w:id="658" w:name="_Toc49381408"/>
      <w:bookmarkStart w:id="659" w:name="_Hlk8813393"/>
      <w:r>
        <w:lastRenderedPageBreak/>
        <w:t xml:space="preserve">Figure </w:t>
      </w:r>
      <w:r w:rsidR="00DC7EF3" w:rsidRPr="0E6CFEDE">
        <w:fldChar w:fldCharType="begin"/>
      </w:r>
      <w:r w:rsidR="00DC7EF3">
        <w:instrText xml:space="preserve"> SEQ Figure \* ARABIC </w:instrText>
      </w:r>
      <w:r w:rsidR="00DC7EF3" w:rsidRPr="0E6CFEDE">
        <w:fldChar w:fldCharType="separate"/>
      </w:r>
      <w:r w:rsidR="0CA99BDD" w:rsidRPr="0E6CFEDE">
        <w:rPr>
          <w:noProof/>
        </w:rPr>
        <w:t>54</w:t>
      </w:r>
      <w:r w:rsidR="00DC7EF3" w:rsidRPr="0E6CFEDE">
        <w:rPr>
          <w:noProof/>
        </w:rPr>
        <w:fldChar w:fldCharType="end"/>
      </w:r>
      <w:bookmarkEnd w:id="657"/>
      <w:r>
        <w:t>. Characteristics of</w:t>
      </w:r>
      <w:r w:rsidR="0FD1D25D">
        <w:t xml:space="preserve"> </w:t>
      </w:r>
      <w:r w:rsidR="654A5289">
        <w:t>r</w:t>
      </w:r>
      <w:r w:rsidR="0FD1D25D">
        <w:t xml:space="preserve">egional </w:t>
      </w:r>
      <w:r w:rsidR="654A5289">
        <w:t>h</w:t>
      </w:r>
      <w:r w:rsidR="0FD1D25D">
        <w:t>ourly</w:t>
      </w:r>
      <w:r>
        <w:t xml:space="preserve"> </w:t>
      </w:r>
      <w:r w:rsidR="654A5289">
        <w:t>f</w:t>
      </w:r>
      <w:r w:rsidR="59F1225E">
        <w:t xml:space="preserve">ossil </w:t>
      </w:r>
      <w:r w:rsidR="654A5289">
        <w:t>l</w:t>
      </w:r>
      <w:r>
        <w:t>oad</w:t>
      </w:r>
      <w:r w:rsidR="0FD1D25D">
        <w:t>s</w:t>
      </w:r>
      <w:r>
        <w:t xml:space="preserve">, </w:t>
      </w:r>
      <w:bookmarkEnd w:id="658"/>
      <w:r w:rsidR="7BAE414F">
        <w:t>202</w:t>
      </w:r>
      <w:r w:rsidR="00B91D1F">
        <w:t>4</w:t>
      </w:r>
      <w:r w:rsidR="654A5289">
        <w:t>.</w:t>
      </w:r>
    </w:p>
    <w:p w14:paraId="03E085AF" w14:textId="5CC4FE67" w:rsidR="00D20685" w:rsidRDefault="000B20F1" w:rsidP="00112AC8">
      <w:pPr>
        <w:pStyle w:val="NoSpacing"/>
      </w:pPr>
      <w:r>
        <w:rPr>
          <w:noProof/>
        </w:rPr>
        <w:drawing>
          <wp:inline distT="0" distB="0" distL="0" distR="0" wp14:anchorId="1EDD5255" wp14:editId="4FCC741C">
            <wp:extent cx="5580579" cy="3030219"/>
            <wp:effectExtent l="0" t="0" r="127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a:picLocks noChangeAspect="1" noChangeArrowheads="1"/>
                    </pic:cNvPicPr>
                  </pic:nvPicPr>
                  <pic:blipFill>
                    <a:blip r:embed="rId108">
                      <a:extLst>
                        <a:ext uri="{96DAC541-7B7A-43D3-8B79-37D633B846F1}">
                          <asvg:svgBlip xmlns:asvg="http://schemas.microsoft.com/office/drawing/2016/SVG/main" r:embed="rId109"/>
                        </a:ext>
                      </a:extLst>
                    </a:blip>
                    <a:stretch>
                      <a:fillRect/>
                    </a:stretch>
                  </pic:blipFill>
                  <pic:spPr bwMode="auto">
                    <a:xfrm>
                      <a:off x="0" y="0"/>
                      <a:ext cx="5580579" cy="3030219"/>
                    </a:xfrm>
                    <a:prstGeom prst="rect">
                      <a:avLst/>
                    </a:prstGeom>
                  </pic:spPr>
                </pic:pic>
              </a:graphicData>
            </a:graphic>
          </wp:inline>
        </w:drawing>
      </w:r>
    </w:p>
    <w:bookmarkEnd w:id="659"/>
    <w:p w14:paraId="24EC7468" w14:textId="77777777" w:rsidR="00D20685" w:rsidRPr="00D20685" w:rsidRDefault="00D20685" w:rsidP="00D20685">
      <w:pPr>
        <w:pStyle w:val="NoSpacing"/>
      </w:pPr>
    </w:p>
    <w:p w14:paraId="54A528D5" w14:textId="77777777" w:rsidR="008D1F2C" w:rsidRDefault="008D1F2C" w:rsidP="00B80535">
      <w:pPr>
        <w:pStyle w:val="FAQ-Questions"/>
      </w:pPr>
      <w:r>
        <w:t>Why might actual planned offshore wind projects trigger a warning in AVERT?</w:t>
      </w:r>
    </w:p>
    <w:p w14:paraId="5F1C4E91" w14:textId="3BBD08E0" w:rsidR="008D1F2C" w:rsidRDefault="008D1F2C" w:rsidP="002564D7">
      <w:pPr>
        <w:pStyle w:val="BodyText"/>
      </w:pPr>
      <w:r>
        <w:t>The Excel Main Module gives the user a warning when they have entered an energy profile th</w:t>
      </w:r>
      <w:r w:rsidR="00D42819">
        <w:t>at</w:t>
      </w:r>
      <w:r>
        <w:t xml:space="preserve"> collectively exceeds 15</w:t>
      </w:r>
      <w:r w:rsidR="001C0855">
        <w:t xml:space="preserve"> percent</w:t>
      </w:r>
      <w:r>
        <w:t xml:space="preserve"> of load in at least one hour of the year. This warning could appear when modeling certain large policies, programs, or projects, including ambitious offshore wind projects that may be implemented </w:t>
      </w:r>
      <w:proofErr w:type="gramStart"/>
      <w:r>
        <w:t>in the near future</w:t>
      </w:r>
      <w:proofErr w:type="gramEnd"/>
      <w:r>
        <w:t>. However, this warning will not prevent the user from modeling large quantities of offshore wind—the user can simply ignore the warning message if desired.</w:t>
      </w:r>
    </w:p>
    <w:p w14:paraId="3C6AB395" w14:textId="30494955" w:rsidR="00E87738" w:rsidRDefault="006452BA" w:rsidP="00B80535">
      <w:pPr>
        <w:pStyle w:val="FAQ-Questions"/>
        <w:rPr>
          <w:b w:val="0"/>
        </w:rPr>
      </w:pPr>
      <w:r w:rsidRPr="006452BA">
        <w:t xml:space="preserve">Are </w:t>
      </w:r>
      <w:r w:rsidR="00EC5840">
        <w:t xml:space="preserve">energy </w:t>
      </w:r>
      <w:r w:rsidR="009E3A3E">
        <w:t>changes</w:t>
      </w:r>
      <w:r w:rsidRPr="006452BA">
        <w:t xml:space="preserve"> applied over the whole region? Is there a</w:t>
      </w:r>
      <w:r w:rsidR="00464106" w:rsidRPr="00464106">
        <w:t xml:space="preserve"> way to apply them at the state</w:t>
      </w:r>
      <w:r w:rsidR="00464106">
        <w:t xml:space="preserve">, </w:t>
      </w:r>
      <w:r w:rsidRPr="006452BA">
        <w:t>county</w:t>
      </w:r>
      <w:r w:rsidR="00102EFB">
        <w:t>,</w:t>
      </w:r>
      <w:r w:rsidRPr="006452BA">
        <w:t xml:space="preserve"> </w:t>
      </w:r>
      <w:r w:rsidR="00464106">
        <w:t xml:space="preserve">or municipal </w:t>
      </w:r>
      <w:r w:rsidRPr="006452BA">
        <w:t xml:space="preserve">level only? </w:t>
      </w:r>
    </w:p>
    <w:p w14:paraId="64782B27" w14:textId="1EB055D0" w:rsidR="00464106" w:rsidRDefault="002E1F7C" w:rsidP="002564D7">
      <w:pPr>
        <w:pStyle w:val="BodyText"/>
      </w:pPr>
      <w:r w:rsidRPr="007C56A5">
        <w:t xml:space="preserve">Because AVERT does </w:t>
      </w:r>
      <w:proofErr w:type="gramStart"/>
      <w:r w:rsidRPr="007C56A5">
        <w:t>not</w:t>
      </w:r>
      <w:proofErr w:type="gramEnd"/>
      <w:r w:rsidRPr="007C56A5">
        <w:t xml:space="preserve"> model transmission constraints within a region, </w:t>
      </w:r>
      <w:r w:rsidR="00EC5840">
        <w:t xml:space="preserve">energy </w:t>
      </w:r>
      <w:r w:rsidR="009E3A3E">
        <w:t>changes</w:t>
      </w:r>
      <w:r w:rsidRPr="007C56A5">
        <w:t xml:space="preserve"> are assumed to have </w:t>
      </w:r>
      <w:r w:rsidR="009E3A3E">
        <w:t>change emissions throughout the selected AVERT region</w:t>
      </w:r>
      <w:r w:rsidRPr="007C56A5">
        <w:t xml:space="preserve">. </w:t>
      </w:r>
      <w:r w:rsidR="006452BA" w:rsidRPr="006452BA">
        <w:t xml:space="preserve">A limitation of AVERT is that it is insensitive to the physical location within a region of new </w:t>
      </w:r>
      <w:r w:rsidR="003322F3">
        <w:t>projects, programs, or policies</w:t>
      </w:r>
      <w:r w:rsidR="006452BA" w:rsidRPr="006452BA">
        <w:t xml:space="preserve">, </w:t>
      </w:r>
      <w:proofErr w:type="gramStart"/>
      <w:r w:rsidR="006452BA" w:rsidRPr="006452BA">
        <w:t>despite the fact that</w:t>
      </w:r>
      <w:proofErr w:type="gramEnd"/>
      <w:r w:rsidR="006452BA" w:rsidRPr="006452BA">
        <w:t xml:space="preserve"> real-world dispatch decisions may be quite sensitive to specific locations of </w:t>
      </w:r>
      <w:r w:rsidR="00EC5840">
        <w:t>resources resulting from energy policies</w:t>
      </w:r>
      <w:r w:rsidR="006452BA" w:rsidRPr="006452BA">
        <w:t xml:space="preserve"> as well as EGUs. </w:t>
      </w:r>
      <w:r w:rsidR="00464106">
        <w:t xml:space="preserve">AVERT assumes that </w:t>
      </w:r>
      <w:r w:rsidR="00EC5840">
        <w:t xml:space="preserve">energy </w:t>
      </w:r>
      <w:r w:rsidR="009E3A3E">
        <w:t>changes</w:t>
      </w:r>
      <w:r w:rsidR="00464106">
        <w:t xml:space="preserve"> are spread across the modeled region</w:t>
      </w:r>
      <w:r w:rsidR="009E3A3E">
        <w:t xml:space="preserve">. It </w:t>
      </w:r>
      <w:r w:rsidR="00464106">
        <w:t xml:space="preserve">cannot currently identify the differential </w:t>
      </w:r>
      <w:r w:rsidR="009E3A3E">
        <w:t xml:space="preserve">effects </w:t>
      </w:r>
      <w:r w:rsidR="00464106">
        <w:t xml:space="preserve">of local versus regional </w:t>
      </w:r>
      <w:r w:rsidR="00C34714">
        <w:t xml:space="preserve">energy </w:t>
      </w:r>
      <w:r w:rsidR="009E3A3E">
        <w:t>changes</w:t>
      </w:r>
      <w:r w:rsidR="00464106">
        <w:t>. Such differentiation requires the use of a production cost model.</w:t>
      </w:r>
    </w:p>
    <w:p w14:paraId="711C50B4" w14:textId="6FB1B85C" w:rsidR="002E1F7C" w:rsidRDefault="00742E8C" w:rsidP="00547312">
      <w:pPr>
        <w:pStyle w:val="BodyText"/>
      </w:pPr>
      <w:r>
        <w:t xml:space="preserve">For more information, </w:t>
      </w:r>
      <w:r w:rsidR="006452BA" w:rsidRPr="006452BA">
        <w:t xml:space="preserve">see </w:t>
      </w:r>
      <w:r w:rsidR="00AA0DAB">
        <w:t xml:space="preserve">“Limitations and Caveats” in </w:t>
      </w:r>
      <w:r w:rsidR="0074266A">
        <w:t>Section</w:t>
      </w:r>
      <w:r w:rsidR="002E1F7C" w:rsidRPr="007C56A5">
        <w:t xml:space="preserve"> </w:t>
      </w:r>
      <w:r w:rsidR="00B21314">
        <w:fldChar w:fldCharType="begin"/>
      </w:r>
      <w:r w:rsidR="00B21314">
        <w:instrText xml:space="preserve"> REF _Ref40094035 \n \h </w:instrText>
      </w:r>
      <w:r w:rsidR="00B21314">
        <w:fldChar w:fldCharType="separate"/>
      </w:r>
      <w:r w:rsidR="0078501C">
        <w:t>2</w:t>
      </w:r>
      <w:r w:rsidR="00B21314">
        <w:fldChar w:fldCharType="end"/>
      </w:r>
      <w:r>
        <w:t xml:space="preserve"> of this manual</w:t>
      </w:r>
      <w:r w:rsidR="002E1F7C" w:rsidRPr="007C56A5">
        <w:t xml:space="preserve">. Detail on </w:t>
      </w:r>
      <w:r w:rsidR="009E3A3E">
        <w:t>changes</w:t>
      </w:r>
      <w:r w:rsidR="00887D72" w:rsidRPr="007C56A5">
        <w:t xml:space="preserve"> </w:t>
      </w:r>
      <w:r w:rsidR="002E1F7C" w:rsidRPr="007C56A5">
        <w:t xml:space="preserve">at the state and county level are available on the output sheet “Annual </w:t>
      </w:r>
      <w:r w:rsidR="009E3A3E">
        <w:t>Results</w:t>
      </w:r>
      <w:r w:rsidR="002E1F7C" w:rsidRPr="007C56A5">
        <w:t xml:space="preserve"> by County</w:t>
      </w:r>
      <w:r w:rsidR="00102EFB">
        <w:t>.</w:t>
      </w:r>
      <w:r w:rsidR="002E1F7C" w:rsidRPr="007C56A5">
        <w:t>”</w:t>
      </w:r>
    </w:p>
    <w:p w14:paraId="66510BEA" w14:textId="53DD57A4" w:rsidR="00E87738" w:rsidRDefault="002E1F7C" w:rsidP="005A1531">
      <w:pPr>
        <w:pStyle w:val="Heading2"/>
      </w:pPr>
      <w:bookmarkStart w:id="660" w:name="_Toc525152456"/>
      <w:bookmarkStart w:id="661" w:name="_Toc212023222"/>
      <w:r>
        <w:t xml:space="preserve">AVERT </w:t>
      </w:r>
      <w:bookmarkEnd w:id="660"/>
      <w:r w:rsidR="008A4CEF">
        <w:t>Results</w:t>
      </w:r>
      <w:bookmarkEnd w:id="661"/>
    </w:p>
    <w:p w14:paraId="4C0D2104" w14:textId="7C27060C" w:rsidR="005E522F" w:rsidRDefault="005E522F" w:rsidP="00B80535">
      <w:pPr>
        <w:pStyle w:val="FAQ-Questions"/>
        <w:rPr>
          <w:b w:val="0"/>
        </w:rPr>
      </w:pPr>
      <w:r>
        <w:t xml:space="preserve">Does AVERT </w:t>
      </w:r>
      <w:r w:rsidR="00B514C0">
        <w:t>account for losses</w:t>
      </w:r>
      <w:r>
        <w:t xml:space="preserve">? </w:t>
      </w:r>
    </w:p>
    <w:p w14:paraId="63D2277F" w14:textId="458F9B0C" w:rsidR="005E522F" w:rsidRPr="00386ADB" w:rsidRDefault="00B514C0" w:rsidP="00386ADB">
      <w:pPr>
        <w:pStyle w:val="BodyText"/>
      </w:pPr>
      <w:r>
        <w:t xml:space="preserve">Yes, AVERT accounts for </w:t>
      </w:r>
      <w:r w:rsidR="00C34714">
        <w:t xml:space="preserve">three </w:t>
      </w:r>
      <w:r>
        <w:t xml:space="preserve">types of losses. First, gross generation as collected in the </w:t>
      </w:r>
      <w:r w:rsidR="00D30BF7">
        <w:t xml:space="preserve">Power Sector Emissions Data </w:t>
      </w:r>
      <w:r>
        <w:t xml:space="preserve">is corrected to account for parasitic consumption of energy onsite at fossil-fired EGUs. AVERT applies a parasitic loss factor to each EGU based on unit and fuel characteristics and subsequently calculates emissions based on each unit’s “net” output of energy </w:t>
      </w:r>
      <w:r>
        <w:lastRenderedPageBreak/>
        <w:t xml:space="preserve">exported to the grid. Second, reductions in fossil load due to </w:t>
      </w:r>
      <w:r w:rsidR="00AC6508">
        <w:t>EE</w:t>
      </w:r>
      <w:r>
        <w:t xml:space="preserve"> and distributed </w:t>
      </w:r>
      <w:r w:rsidR="00D743A3">
        <w:t xml:space="preserve">PV </w:t>
      </w:r>
      <w:r w:rsidR="00A20210" w:rsidRPr="0076761B">
        <w:t>(and increases in fossil load from increased demand)</w:t>
      </w:r>
      <w:r w:rsidR="00A20210">
        <w:t xml:space="preserve"> </w:t>
      </w:r>
      <w:r>
        <w:t>are corrected to account for avoided grid (transmission and distribution) losses, using region-specific</w:t>
      </w:r>
      <w:r w:rsidR="003B74FA">
        <w:t>, year-specific</w:t>
      </w:r>
      <w:r>
        <w:t xml:space="preserve"> grid loss factors. Wind and utility-scale </w:t>
      </w:r>
      <w:r w:rsidR="00EE0CF1">
        <w:t>PV</w:t>
      </w:r>
      <w:r>
        <w:t xml:space="preserve"> profiles are not corrected for these losses, as it is assumed they are located at a similar distance from load centers as fossil-fired EGUs.</w:t>
      </w:r>
      <w:r w:rsidR="00C34714">
        <w:t xml:space="preserve"> Finally, additional loss factors are assumed for offshore wind </w:t>
      </w:r>
      <w:proofErr w:type="gramStart"/>
      <w:r w:rsidR="00C34714">
        <w:t>due to the fact that</w:t>
      </w:r>
      <w:proofErr w:type="gramEnd"/>
      <w:r w:rsidR="00C34714">
        <w:t xml:space="preserve"> these resources are commonly located far from load centers, and because associated transmission lines may be underground or underwater. Using loss estimates from NREL, these factors act to reduce the hourly capacity factors of offshore wind resources.</w:t>
      </w:r>
      <w:r w:rsidR="005656EC">
        <w:rPr>
          <w:rStyle w:val="FootnoteReference"/>
        </w:rPr>
        <w:footnoteReference w:id="109"/>
      </w:r>
      <w:r w:rsidR="00C34714">
        <w:t xml:space="preserve"> See </w:t>
      </w:r>
      <w:hyperlink w:anchor="AppendixC" w:history="1">
        <w:r w:rsidR="00C34714" w:rsidRPr="00777F63">
          <w:rPr>
            <w:rStyle w:val="Hyperlink"/>
            <w:rFonts w:eastAsia="Times New Roman"/>
          </w:rPr>
          <w:t>Appendix C</w:t>
        </w:r>
      </w:hyperlink>
      <w:r w:rsidR="00C34714">
        <w:t xml:space="preserve"> for more detail on how offshore wind capacity factors have been developed in AVERT.</w:t>
      </w:r>
    </w:p>
    <w:p w14:paraId="4E42FA08" w14:textId="29416003" w:rsidR="002E1F7C" w:rsidRPr="00E107AD" w:rsidRDefault="002E1F7C" w:rsidP="00B80535">
      <w:pPr>
        <w:pStyle w:val="FAQ-Questions"/>
      </w:pPr>
      <w:r w:rsidRPr="00E107AD">
        <w:t>How can users assess the accuracy of the results returned by AVERT’s Main Module?</w:t>
      </w:r>
    </w:p>
    <w:p w14:paraId="7A7EDF91" w14:textId="77777777" w:rsidR="002E1F7C" w:rsidRDefault="002E1F7C" w:rsidP="002E1F7C">
      <w:pPr>
        <w:pStyle w:val="BodyText"/>
      </w:pPr>
      <w:r>
        <w:t xml:space="preserve">The current version of the Main Module is not equipped to return information on the accuracy or uncertainty of the </w:t>
      </w:r>
      <w:proofErr w:type="gramStart"/>
      <w:r>
        <w:t>model</w:t>
      </w:r>
      <w:proofErr w:type="gramEnd"/>
      <w:r>
        <w:t xml:space="preserve"> results.</w:t>
      </w:r>
    </w:p>
    <w:p w14:paraId="7053B5A2" w14:textId="09ECDD0A" w:rsidR="002E1F7C" w:rsidRDefault="002E1F7C" w:rsidP="002E1F7C">
      <w:pPr>
        <w:pStyle w:val="BodyText"/>
      </w:pPr>
      <w:r>
        <w:t>While the Monte Carlo analysis run by AVERT creates information useful for some forms of uncertainty analysis, us</w:t>
      </w:r>
      <w:r w:rsidR="00C4662D">
        <w:t>ing</w:t>
      </w:r>
      <w:r>
        <w:t xml:space="preserve"> this information </w:t>
      </w:r>
      <w:r w:rsidR="00C4662D">
        <w:t xml:space="preserve">to </w:t>
      </w:r>
      <w:r>
        <w:t xml:space="preserve">assess the accuracy of the results returned by the Main Module would require simultaneously performing a Monte Carlo analysis on the baseline scenario and on the modified scenario, and returning uncertainty metrics associated with the difference between these two scenarios. </w:t>
      </w:r>
      <w:r w:rsidR="00794E17">
        <w:t>The current version of AVERT does not contain t</w:t>
      </w:r>
      <w:r>
        <w:t xml:space="preserve">his information. </w:t>
      </w:r>
      <w:r w:rsidR="00794E17">
        <w:t>EPA is</w:t>
      </w:r>
      <w:r>
        <w:t xml:space="preserve"> exploring a future version of AVERT that could perform explicit uncertainty analyses and allow users to assess the accuracy of results returned by the model.</w:t>
      </w:r>
    </w:p>
    <w:p w14:paraId="566C00B6" w14:textId="77777777" w:rsidR="00547312" w:rsidRDefault="00547312" w:rsidP="00B80535">
      <w:pPr>
        <w:pStyle w:val="FAQ-Questions"/>
      </w:pPr>
      <w:r w:rsidRPr="00E107AD">
        <w:t xml:space="preserve">What is the accuracy of the map chart in AVERT’s Excel-based Main Module? </w:t>
      </w:r>
    </w:p>
    <w:p w14:paraId="08641F83" w14:textId="530501C3" w:rsidR="00547312" w:rsidRDefault="00547312" w:rsidP="00547312">
      <w:pPr>
        <w:pStyle w:val="BodyText"/>
      </w:pPr>
      <w:r>
        <w:t xml:space="preserve">The map is a visual cue </w:t>
      </w:r>
      <w:proofErr w:type="gramStart"/>
      <w:r>
        <w:t>only, and</w:t>
      </w:r>
      <w:proofErr w:type="gramEnd"/>
      <w:r>
        <w:t xml:space="preserve"> should not be used as a precise rendering of the location or influence of </w:t>
      </w:r>
      <w:r w:rsidR="00887D72">
        <w:t>change</w:t>
      </w:r>
      <w:r w:rsidR="000B6948">
        <w:t xml:space="preserve"> in</w:t>
      </w:r>
      <w:r w:rsidR="00887D72">
        <w:t xml:space="preserve"> </w:t>
      </w:r>
      <w:r>
        <w:t xml:space="preserve">generation or emissions from any </w:t>
      </w:r>
      <w:r w:rsidR="00F427C6">
        <w:t>EGU</w:t>
      </w:r>
      <w:r>
        <w:t xml:space="preserve"> or cohort of </w:t>
      </w:r>
      <w:r w:rsidR="00F427C6">
        <w:t>EGU</w:t>
      </w:r>
      <w:r>
        <w:t xml:space="preserve">s. Maps could be used for visual presentations to show the general location of emissions. </w:t>
      </w:r>
    </w:p>
    <w:p w14:paraId="04198C75" w14:textId="77777777" w:rsidR="00547312" w:rsidRPr="00E107AD" w:rsidRDefault="00547312" w:rsidP="00B80535">
      <w:pPr>
        <w:pStyle w:val="FAQ-Questions"/>
      </w:pPr>
      <w:r w:rsidRPr="00E107AD">
        <w:t xml:space="preserve">Why </w:t>
      </w:r>
      <w:r w:rsidR="00FF7C26">
        <w:t>do</w:t>
      </w:r>
      <w:r w:rsidRPr="00E107AD">
        <w:t xml:space="preserve"> some </w:t>
      </w:r>
      <w:r w:rsidR="00F427C6" w:rsidRPr="00744884">
        <w:t>EGU</w:t>
      </w:r>
      <w:r w:rsidRPr="00E107AD">
        <w:t>s show positive increases in generation with decreases in system load?</w:t>
      </w:r>
    </w:p>
    <w:p w14:paraId="4685859F" w14:textId="66FEC1BD" w:rsidR="00715822" w:rsidRDefault="00547312" w:rsidP="009E2384">
      <w:pPr>
        <w:pStyle w:val="BodyText"/>
      </w:pPr>
      <w:r>
        <w:t xml:space="preserve">Some </w:t>
      </w:r>
      <w:r w:rsidR="00F427C6">
        <w:t>EGU</w:t>
      </w:r>
      <w:r>
        <w:t xml:space="preserve">s show positive increases in generation with decreases in load because the </w:t>
      </w:r>
      <w:r w:rsidR="00F427C6">
        <w:t>EGU</w:t>
      </w:r>
      <w:r>
        <w:t xml:space="preserve"> statistics indicate either a slight increase in the probability of operation at very low loads or an increase in generation at very low loads. Spot checks indicate that most of the </w:t>
      </w:r>
      <w:r w:rsidR="00F427C6">
        <w:t>EGU</w:t>
      </w:r>
      <w:r>
        <w:t xml:space="preserve">s that show generation increases with decreases in system load are due </w:t>
      </w:r>
      <w:proofErr w:type="gramStart"/>
      <w:r>
        <w:t>to baseload</w:t>
      </w:r>
      <w:proofErr w:type="gramEnd"/>
      <w:r>
        <w:t xml:space="preserve"> </w:t>
      </w:r>
      <w:r w:rsidR="00F427C6">
        <w:t>EGU</w:t>
      </w:r>
      <w:r>
        <w:t>s that show a lower probability of generation at mid-range loads th</w:t>
      </w:r>
      <w:r w:rsidR="008E540E">
        <w:t>a</w:t>
      </w:r>
      <w:r>
        <w:t xml:space="preserve">n at either very high or very low loads. In other words, these </w:t>
      </w:r>
      <w:r w:rsidR="00301076">
        <w:t xml:space="preserve">EGUs </w:t>
      </w:r>
      <w:r>
        <w:t xml:space="preserve">counterintuitively </w:t>
      </w:r>
      <w:r w:rsidRPr="009B4D64">
        <w:rPr>
          <w:i/>
        </w:rPr>
        <w:t>increase</w:t>
      </w:r>
      <w:r>
        <w:t xml:space="preserve"> the probability of operation as system load levels become very low. Further inquiry into these </w:t>
      </w:r>
      <w:r w:rsidR="00F427C6">
        <w:t>EGU</w:t>
      </w:r>
      <w:r>
        <w:t xml:space="preserve">s suggests that they have prolonged maintenance outages during spring or </w:t>
      </w:r>
      <w:proofErr w:type="gramStart"/>
      <w:r>
        <w:t>autumn—i.e</w:t>
      </w:r>
      <w:proofErr w:type="gramEnd"/>
      <w:r>
        <w:t xml:space="preserve">., during periods of generally low load, but possibly not the lowest in the year. Therefore, the </w:t>
      </w:r>
      <w:r w:rsidR="00F427C6">
        <w:t>EGU</w:t>
      </w:r>
      <w:r>
        <w:t xml:space="preserve"> will register as non-operational through a wide swath of medium-low </w:t>
      </w:r>
      <w:proofErr w:type="gramStart"/>
      <w:r>
        <w:t>loads, but</w:t>
      </w:r>
      <w:proofErr w:type="gramEnd"/>
      <w:r>
        <w:t xml:space="preserve"> may operate during the very lowest loads of the year. Therefore, the statistics capture this behavior and increase expected generation by a small margin when system load is reduced from very low load periods. This pattern is almost always observed in trough periods.</w:t>
      </w:r>
    </w:p>
    <w:p w14:paraId="6653CE34" w14:textId="381AE835" w:rsidR="00080604" w:rsidRPr="00E107AD" w:rsidRDefault="00080604" w:rsidP="00B80535">
      <w:pPr>
        <w:pStyle w:val="FAQ-Questions"/>
      </w:pPr>
      <w:bookmarkStart w:id="662" w:name="_Hlk82717116"/>
      <w:bookmarkStart w:id="663" w:name="_Hlk83133315"/>
      <w:r>
        <w:lastRenderedPageBreak/>
        <w:t>What</w:t>
      </w:r>
      <w:r w:rsidRPr="00E107AD">
        <w:t xml:space="preserve"> </w:t>
      </w:r>
      <w:r>
        <w:t>kinds of emission rates does AVERT produce</w:t>
      </w:r>
      <w:r w:rsidRPr="00E107AD">
        <w:t>?</w:t>
      </w:r>
      <w:bookmarkEnd w:id="662"/>
    </w:p>
    <w:p w14:paraId="2342D735" w14:textId="4EEB3696" w:rsidR="007636C6" w:rsidRDefault="00080604" w:rsidP="009E2384">
      <w:pPr>
        <w:pStyle w:val="BodyText"/>
      </w:pPr>
      <w:r>
        <w:t xml:space="preserve">AVERT’s </w:t>
      </w:r>
      <w:r w:rsidR="008E01BF">
        <w:t>A</w:t>
      </w:r>
      <w:r>
        <w:t xml:space="preserve">nnual </w:t>
      </w:r>
      <w:r w:rsidR="008E01BF">
        <w:t>R</w:t>
      </w:r>
      <w:r w:rsidR="000F7AFE">
        <w:t xml:space="preserve">egional </w:t>
      </w:r>
      <w:r w:rsidR="008E01BF">
        <w:t>R</w:t>
      </w:r>
      <w:r>
        <w:t xml:space="preserve">esults </w:t>
      </w:r>
      <w:r w:rsidR="008E01BF">
        <w:t xml:space="preserve">table </w:t>
      </w:r>
      <w:r>
        <w:t xml:space="preserve">(see </w:t>
      </w:r>
      <w:r>
        <w:fldChar w:fldCharType="begin"/>
      </w:r>
      <w:r>
        <w:instrText xml:space="preserve"> REF _Ref374626655 \h </w:instrText>
      </w:r>
      <w:r>
        <w:fldChar w:fldCharType="separate"/>
      </w:r>
      <w:r w:rsidR="0078501C" w:rsidRPr="00F33F30">
        <w:t xml:space="preserve">Figure </w:t>
      </w:r>
      <w:r w:rsidR="0078501C">
        <w:rPr>
          <w:noProof/>
        </w:rPr>
        <w:t>21</w:t>
      </w:r>
      <w:r>
        <w:fldChar w:fldCharType="end"/>
      </w:r>
      <w:r>
        <w:t>) display</w:t>
      </w:r>
      <w:r w:rsidR="008E01BF">
        <w:t>s</w:t>
      </w:r>
      <w:r>
        <w:t xml:space="preserve"> information on modeled emissions, generation, and emission rates. Two types of emission rates are shown on th</w:t>
      </w:r>
      <w:r w:rsidR="0041793B">
        <w:t>e lower box of this</w:t>
      </w:r>
      <w:r>
        <w:t xml:space="preserve"> page: “</w:t>
      </w:r>
      <w:r w:rsidR="000F7AFE">
        <w:t>Average Fossil</w:t>
      </w:r>
      <w:r>
        <w:t>” and “</w:t>
      </w:r>
      <w:r w:rsidR="000F7AFE">
        <w:t>Marginal Fossil</w:t>
      </w:r>
      <w:r>
        <w:t>.”</w:t>
      </w:r>
      <w:r w:rsidR="000F7AFE">
        <w:t xml:space="preserve"> </w:t>
      </w:r>
    </w:p>
    <w:p w14:paraId="3302F2F6" w14:textId="33F81736" w:rsidR="007636C6" w:rsidRDefault="000F7AFE" w:rsidP="009E2384">
      <w:pPr>
        <w:pStyle w:val="BodyText"/>
      </w:pPr>
      <w:r>
        <w:t xml:space="preserve">The first </w:t>
      </w:r>
      <w:r w:rsidR="005C3658">
        <w:t>column</w:t>
      </w:r>
      <w:r>
        <w:t xml:space="preserve"> </w:t>
      </w:r>
      <w:r w:rsidR="005C3658">
        <w:t>labeled</w:t>
      </w:r>
      <w:r>
        <w:t xml:space="preserve"> “Average Fossil” is </w:t>
      </w:r>
      <w:r w:rsidR="005C3658">
        <w:t xml:space="preserve">an emission rate </w:t>
      </w:r>
      <w:r>
        <w:t xml:space="preserve">calculated by dividing </w:t>
      </w:r>
      <w:r w:rsidR="0073305E">
        <w:t>the mass (tons or pound) of each pollutant</w:t>
      </w:r>
      <w:r>
        <w:t xml:space="preserve"> </w:t>
      </w:r>
      <w:r w:rsidR="0073305E">
        <w:t xml:space="preserve">in the baseline (“Original”) </w:t>
      </w:r>
      <w:r>
        <w:t>by the level of generation</w:t>
      </w:r>
      <w:r w:rsidR="00EF3A23">
        <w:t xml:space="preserve"> (MWh)</w:t>
      </w:r>
      <w:r w:rsidR="0073305E">
        <w:t xml:space="preserve"> in the baseline (“Original”)</w:t>
      </w:r>
      <w:r>
        <w:t xml:space="preserve">. </w:t>
      </w:r>
      <w:r w:rsidR="008E01BF">
        <w:t xml:space="preserve">These values are derived from the power plants in the AVERT dataset </w:t>
      </w:r>
      <w:r w:rsidR="005C3658">
        <w:t>prior to any user-defined change</w:t>
      </w:r>
      <w:r w:rsidR="00830FFD">
        <w:t xml:space="preserve">. This </w:t>
      </w:r>
      <w:r w:rsidR="00157806">
        <w:t xml:space="preserve">is </w:t>
      </w:r>
      <w:r w:rsidR="00417368">
        <w:t xml:space="preserve">an annual </w:t>
      </w:r>
      <w:r w:rsidR="00157806">
        <w:t xml:space="preserve">average </w:t>
      </w:r>
      <w:r w:rsidR="00FC39DA">
        <w:t>emission rate</w:t>
      </w:r>
      <w:r w:rsidR="00157806">
        <w:t xml:space="preserve"> </w:t>
      </w:r>
      <w:r w:rsidR="00830FFD">
        <w:t>of th</w:t>
      </w:r>
      <w:r w:rsidR="00157806">
        <w:t xml:space="preserve">ose </w:t>
      </w:r>
      <w:r w:rsidR="00830FFD">
        <w:t xml:space="preserve">EGUs </w:t>
      </w:r>
      <w:r w:rsidR="00157806">
        <w:t>in</w:t>
      </w:r>
      <w:r w:rsidR="008E01BF">
        <w:t xml:space="preserve"> EPA’s Power Sector Emissions database</w:t>
      </w:r>
      <w:r w:rsidR="00157806">
        <w:t>.</w:t>
      </w:r>
      <w:r w:rsidR="00EF3A23">
        <w:rPr>
          <w:rStyle w:val="FootnoteReference"/>
        </w:rPr>
        <w:footnoteReference w:id="110"/>
      </w:r>
      <w:r w:rsidR="00EF3A23">
        <w:t xml:space="preserve"> </w:t>
      </w:r>
      <w:r w:rsidR="00417368">
        <w:t xml:space="preserve">It is specifically a “fossil” rate because </w:t>
      </w:r>
      <w:r>
        <w:t>it does not include generation or emissions from other power plants, including nuclear, hydro, wind, solar, or other plant types.</w:t>
      </w:r>
      <w:r w:rsidR="00DD5E81">
        <w:t xml:space="preserve"> See U.S. EPA’s </w:t>
      </w:r>
      <w:proofErr w:type="spellStart"/>
      <w:r w:rsidR="00DD5E81">
        <w:t>eGRID</w:t>
      </w:r>
      <w:proofErr w:type="spellEnd"/>
      <w:r w:rsidR="00DD5E81">
        <w:t xml:space="preserve"> tool for information on average emission rates that are inclusive of these other EGU types.</w:t>
      </w:r>
      <w:r w:rsidR="00DD5E81">
        <w:rPr>
          <w:rStyle w:val="FootnoteReference"/>
        </w:rPr>
        <w:footnoteReference w:id="111"/>
      </w:r>
    </w:p>
    <w:p w14:paraId="656F7191" w14:textId="70CEA35D" w:rsidR="000F7AFE" w:rsidRDefault="000F7AFE" w:rsidP="009E2384">
      <w:pPr>
        <w:pStyle w:val="BodyText"/>
      </w:pPr>
      <w:r>
        <w:t xml:space="preserve">The </w:t>
      </w:r>
      <w:r w:rsidR="005C3658">
        <w:t>second column</w:t>
      </w:r>
      <w:r w:rsidR="009547CE">
        <w:t>,</w:t>
      </w:r>
      <w:r w:rsidR="005C3658">
        <w:t xml:space="preserve"> labeled </w:t>
      </w:r>
      <w:r>
        <w:t>“Marginal Fossil</w:t>
      </w:r>
      <w:r w:rsidR="005C3658">
        <w:t>,</w:t>
      </w:r>
      <w:r>
        <w:t>”</w:t>
      </w:r>
      <w:r w:rsidR="005C3658">
        <w:t xml:space="preserve"> </w:t>
      </w:r>
      <w:r>
        <w:t xml:space="preserve">is calculated by dividing AVERT’s estimated change in emissions by AVERT’s estimated change in generation. </w:t>
      </w:r>
      <w:r w:rsidR="0041793B">
        <w:t>This predicted change in emissions and generation is the impact on the power sector as calculated by AVERT due to the user-defined scenario.</w:t>
      </w:r>
      <w:r w:rsidR="005C3658">
        <w:t xml:space="preserve"> </w:t>
      </w:r>
      <w:r w:rsidR="000A69AD">
        <w:t>This value is called a marginal rate b</w:t>
      </w:r>
      <w:r w:rsidR="00DD5E81">
        <w:t xml:space="preserve">ecause it describes a change in emissions per unit change in generation. </w:t>
      </w:r>
      <w:r w:rsidR="001D47CA">
        <w:t>As</w:t>
      </w:r>
      <w:r w:rsidR="00DD5E81">
        <w:t xml:space="preserve"> AVERT only </w:t>
      </w:r>
      <w:proofErr w:type="gramStart"/>
      <w:r w:rsidR="00DD5E81">
        <w:t>models</w:t>
      </w:r>
      <w:proofErr w:type="gramEnd"/>
      <w:r w:rsidR="00DD5E81">
        <w:t xml:space="preserve"> fossil-fired EGUs </w:t>
      </w:r>
      <w:r w:rsidR="000A69AD">
        <w:t>in the Power Sector Emissions database</w:t>
      </w:r>
      <w:r w:rsidR="00700919">
        <w:t>—</w:t>
      </w:r>
      <w:proofErr w:type="spellStart"/>
      <w:r w:rsidR="00DD5E81">
        <w:t>not</w:t>
      </w:r>
      <w:proofErr w:type="spellEnd"/>
      <w:r w:rsidR="00DD5E81">
        <w:t xml:space="preserve"> other types of power plants</w:t>
      </w:r>
      <w:r w:rsidR="00700919">
        <w:t>—</w:t>
      </w:r>
      <w:r w:rsidR="00DD5E81">
        <w:t xml:space="preserve">we refer to this as a “Marginal Fossil” rate. </w:t>
      </w:r>
    </w:p>
    <w:p w14:paraId="5BCCC562" w14:textId="0BEA9262" w:rsidR="00DD5E81" w:rsidRDefault="00DD5E81" w:rsidP="009E2384">
      <w:pPr>
        <w:pStyle w:val="BodyText"/>
      </w:pPr>
      <w:r>
        <w:t xml:space="preserve">Although the </w:t>
      </w:r>
      <w:r w:rsidR="00830FFD">
        <w:t>A</w:t>
      </w:r>
      <w:r>
        <w:t xml:space="preserve">nnual </w:t>
      </w:r>
      <w:r w:rsidR="00830FFD">
        <w:t>R</w:t>
      </w:r>
      <w:r>
        <w:t xml:space="preserve">egional </w:t>
      </w:r>
      <w:r w:rsidR="00830FFD">
        <w:t>R</w:t>
      </w:r>
      <w:r>
        <w:t xml:space="preserve">esults focus on annual emission rates, it is also possible to calculate more temporally detailed “Average Fossil” and “Marginal Fossil” emission rates using data in the advanced outputs (see page </w:t>
      </w:r>
      <w:r>
        <w:fldChar w:fldCharType="begin"/>
      </w:r>
      <w:r>
        <w:instrText xml:space="preserve"> PAGEREF _Ref82718358 \h </w:instrText>
      </w:r>
      <w:r>
        <w:fldChar w:fldCharType="separate"/>
      </w:r>
      <w:r w:rsidR="00EC649A">
        <w:rPr>
          <w:noProof/>
        </w:rPr>
        <w:t>57</w:t>
      </w:r>
      <w:r>
        <w:fldChar w:fldCharType="end"/>
      </w:r>
      <w:r>
        <w:t xml:space="preserve">). AVERT reports both original and changes in generation and emissions for every hour. Users can divide an emission quantity by the corresponding hourly generation and calculate either “Average Fossil” and “Marginal Fossil” emission rates for a single hour. Users can also use </w:t>
      </w:r>
      <w:proofErr w:type="gramStart"/>
      <w:r>
        <w:t>th</w:t>
      </w:r>
      <w:r w:rsidR="00AE3311">
        <w:t>ese</w:t>
      </w:r>
      <w:proofErr w:type="gramEnd"/>
      <w:r>
        <w:t xml:space="preserve"> data to create weighted average values for weeks, months, or other time periods.</w:t>
      </w:r>
    </w:p>
    <w:p w14:paraId="370C1008" w14:textId="77777777" w:rsidR="00265511" w:rsidRPr="000F582F" w:rsidRDefault="00265511" w:rsidP="000F582F">
      <w:pPr>
        <w:pStyle w:val="FAQ-Questions"/>
      </w:pPr>
      <w:r w:rsidRPr="000F582F">
        <w:t>How should AVERT’s results be applied to resource impacts longer than a year?</w:t>
      </w:r>
    </w:p>
    <w:p w14:paraId="64CFD999" w14:textId="7CF8DAEF" w:rsidR="00265511" w:rsidRDefault="3B9009CF" w:rsidP="000F582F">
      <w:pPr>
        <w:pStyle w:val="BodyText"/>
      </w:pPr>
      <w:r>
        <w:t>AVERT is best used to conduct short-term analyses</w:t>
      </w:r>
      <w:r w:rsidR="00087EAE">
        <w:t>,</w:t>
      </w:r>
      <w:r w:rsidR="3F585050">
        <w:t xml:space="preserve"> and </w:t>
      </w:r>
      <w:r w:rsidR="38E7514A">
        <w:t>EPA</w:t>
      </w:r>
      <w:r>
        <w:t xml:space="preserve"> recommend</w:t>
      </w:r>
      <w:r w:rsidR="5E61A280">
        <w:t>s</w:t>
      </w:r>
      <w:r>
        <w:t xml:space="preserve"> that users restrict their analyses to a five-year time horizon from the year of the RDF. Analyses that extend past this window may intersect with years when the operation and composition of the grid is substantially different from the baseline year and may not include the structural change that may have been caused by the intervention modeled.</w:t>
      </w:r>
    </w:p>
    <w:p w14:paraId="14DBA27E" w14:textId="7D7FCEB2" w:rsidR="00265511" w:rsidRDefault="3B9009CF" w:rsidP="000F582F">
      <w:pPr>
        <w:pStyle w:val="BodyText"/>
      </w:pPr>
      <w:r>
        <w:t>More specifically, the emission rates calculated by AVERT can be classified as “</w:t>
      </w:r>
      <w:proofErr w:type="gramStart"/>
      <w:r>
        <w:t>short-run</w:t>
      </w:r>
      <w:proofErr w:type="gramEnd"/>
      <w:r>
        <w:t>” marginal emission rates</w:t>
      </w:r>
      <w:r w:rsidR="001E0D59">
        <w:t xml:space="preserve"> (SRMER)</w:t>
      </w:r>
      <w:r>
        <w:t>. These differ from “long-run” marginal emission rates</w:t>
      </w:r>
      <w:r w:rsidR="001E0D59">
        <w:t xml:space="preserve"> (LRMER)</w:t>
      </w:r>
      <w:r>
        <w:t xml:space="preserve"> in that short-run rates are focused on operations of the current grid, holding the structure of the grid fixed, while long-run rates incorporate both operational and structur</w:t>
      </w:r>
      <w:r w:rsidR="43ACB157">
        <w:t>al</w:t>
      </w:r>
      <w:r>
        <w:t xml:space="preserve"> changes to the grid. Each approach is appropriate for distinct purposes. </w:t>
      </w:r>
      <w:r w:rsidR="00234481">
        <w:t>S</w:t>
      </w:r>
      <w:r>
        <w:t xml:space="preserve">hort-run approaches are appropriate for characterizing the near-term impacts of an intervention prior to the point where structural </w:t>
      </w:r>
      <w:r w:rsidR="00234481">
        <w:t>changes occur</w:t>
      </w:r>
      <w:r>
        <w:t>.</w:t>
      </w:r>
    </w:p>
    <w:p w14:paraId="48F5826E" w14:textId="1FD3A5B4" w:rsidR="00265511" w:rsidRDefault="3B9009CF" w:rsidP="000F582F">
      <w:pPr>
        <w:pStyle w:val="BodyText"/>
      </w:pPr>
      <w:r>
        <w:t xml:space="preserve">The medium- to long-term impact of resources like EVs and heat pumps on the grid is also of interest to many users as the power sector’s emission rates for many pollutants are expected to </w:t>
      </w:r>
      <w:r>
        <w:lastRenderedPageBreak/>
        <w:t>decline over time. While AVERT is not intended to answer these questions, EPA has built a reference output to help put the AVERT results in context</w:t>
      </w:r>
      <w:r w:rsidR="7F245876">
        <w:t>,</w:t>
      </w:r>
      <w:r>
        <w:t xml:space="preserve"> the output page titled “Reference: Modeled Emission Rates Over Time.” On this page, users can compare the CO</w:t>
      </w:r>
      <w:r w:rsidRPr="000F582F">
        <w:rPr>
          <w:vertAlign w:val="subscript"/>
        </w:rPr>
        <w:t>2</w:t>
      </w:r>
      <w:r>
        <w:t xml:space="preserve"> emission rate as modeled in AVERT with a set of emission rates modeled by NREL in its Cambium data set. CO</w:t>
      </w:r>
      <w:r w:rsidRPr="000F582F">
        <w:rPr>
          <w:vertAlign w:val="subscript"/>
        </w:rPr>
        <w:t>2</w:t>
      </w:r>
      <w:r>
        <w:t xml:space="preserve"> SRMER and LRMER are provided for different approaches and different years, allowing users to </w:t>
      </w:r>
      <w:r w:rsidR="000D50B5">
        <w:t>visualize</w:t>
      </w:r>
      <w:r>
        <w:t xml:space="preserve"> how grid impacts of </w:t>
      </w:r>
      <w:r w:rsidR="403770EA">
        <w:t>interventions</w:t>
      </w:r>
      <w:r>
        <w:t xml:space="preserve"> are likely to change in the future.</w:t>
      </w:r>
    </w:p>
    <w:p w14:paraId="0268E862" w14:textId="36BB0CB3" w:rsidR="008C2D17" w:rsidRPr="00265511" w:rsidRDefault="00265511" w:rsidP="00265511">
      <w:pPr>
        <w:pStyle w:val="BodyText"/>
      </w:pPr>
      <w:r>
        <w:t xml:space="preserve">For more information on this topic, see page </w:t>
      </w:r>
      <w:r w:rsidR="00F22E69">
        <w:fldChar w:fldCharType="begin"/>
      </w:r>
      <w:r w:rsidR="00F22E69">
        <w:instrText xml:space="preserve"> PAGEREF _Ref110955090 \h </w:instrText>
      </w:r>
      <w:r w:rsidR="00F22E69">
        <w:fldChar w:fldCharType="separate"/>
      </w:r>
      <w:r w:rsidR="005F5F06">
        <w:rPr>
          <w:noProof/>
        </w:rPr>
        <w:t>54</w:t>
      </w:r>
      <w:r w:rsidR="00F22E69">
        <w:fldChar w:fldCharType="end"/>
      </w:r>
      <w:r>
        <w:t>.</w:t>
      </w:r>
    </w:p>
    <w:p w14:paraId="59EC0F92" w14:textId="555EBCF8" w:rsidR="008A51DB" w:rsidRPr="00E107AD" w:rsidRDefault="008A51DB" w:rsidP="00B80535">
      <w:pPr>
        <w:pStyle w:val="FAQ-Questions"/>
      </w:pPr>
      <w:r>
        <w:t>Does AVERT account for lifecycle emissions</w:t>
      </w:r>
      <w:r w:rsidRPr="00E107AD">
        <w:t>?</w:t>
      </w:r>
    </w:p>
    <w:p w14:paraId="01D98640" w14:textId="424F1596" w:rsidR="008A51DB" w:rsidRDefault="008A51DB" w:rsidP="009E2384">
      <w:pPr>
        <w:pStyle w:val="BodyText"/>
      </w:pPr>
      <w:r>
        <w:t xml:space="preserve">No. At this time, AVERT users are only able to analyze emissions related to </w:t>
      </w:r>
      <w:r w:rsidR="00EE7AEE">
        <w:t xml:space="preserve">direct </w:t>
      </w:r>
      <w:r>
        <w:t>combustion</w:t>
      </w:r>
      <w:r w:rsidR="00177301">
        <w:t xml:space="preserve"> </w:t>
      </w:r>
      <w:r w:rsidR="00EE7AEE">
        <w:t xml:space="preserve">(EGU and ICE </w:t>
      </w:r>
      <w:proofErr w:type="gramStart"/>
      <w:r w:rsidR="00EE7AEE">
        <w:t>vehicle</w:t>
      </w:r>
      <w:proofErr w:type="gramEnd"/>
      <w:r w:rsidR="00EE7AEE">
        <w:t xml:space="preserve">) </w:t>
      </w:r>
      <w:r w:rsidR="00177301">
        <w:t xml:space="preserve">and select emissions relating to fueling </w:t>
      </w:r>
      <w:r w:rsidR="00144481">
        <w:t xml:space="preserve">and </w:t>
      </w:r>
      <w:r w:rsidR="00B04F2E">
        <w:t xml:space="preserve">the </w:t>
      </w:r>
      <w:r w:rsidR="00144481">
        <w:t>volatiliz</w:t>
      </w:r>
      <w:r w:rsidR="00B04F2E">
        <w:t>ation of</w:t>
      </w:r>
      <w:r w:rsidR="00144481">
        <w:t xml:space="preserve"> fuel in ICE vehicles</w:t>
      </w:r>
      <w:r>
        <w:t xml:space="preserve">. Users interested in exploring lifecycle emissions may wish to utilize the </w:t>
      </w:r>
      <w:r w:rsidRPr="008A51DB">
        <w:t>Greenhouse gases, Regulated Emissions, and Energy use in Technologies</w:t>
      </w:r>
      <w:r>
        <w:t xml:space="preserve"> (GREET)</w:t>
      </w:r>
      <w:r w:rsidRPr="008A51DB">
        <w:t xml:space="preserve"> Model</w:t>
      </w:r>
      <w:r>
        <w:t xml:space="preserve"> developed by Argonne National Laboratory.</w:t>
      </w:r>
      <w:r>
        <w:rPr>
          <w:rStyle w:val="FootnoteReference"/>
        </w:rPr>
        <w:footnoteReference w:id="112"/>
      </w:r>
    </w:p>
    <w:p w14:paraId="64BD06DD" w14:textId="19B045C4" w:rsidR="00BD6710" w:rsidRPr="00E107AD" w:rsidRDefault="00BC6ECD" w:rsidP="00B80535">
      <w:pPr>
        <w:pStyle w:val="FAQ-Questions"/>
      </w:pPr>
      <w:r>
        <w:t xml:space="preserve">Can </w:t>
      </w:r>
      <w:r w:rsidR="00BD6710">
        <w:t>AVERT</w:t>
      </w:r>
      <w:r>
        <w:t xml:space="preserve"> results be used for spatial analyses</w:t>
      </w:r>
      <w:r w:rsidR="00BD6710">
        <w:t>?</w:t>
      </w:r>
    </w:p>
    <w:p w14:paraId="74966608" w14:textId="2A77CFF2" w:rsidR="00FC5A8D" w:rsidRDefault="00B72D7C" w:rsidP="009E2384">
      <w:pPr>
        <w:pStyle w:val="BodyText"/>
      </w:pPr>
      <w:r>
        <w:t>AVERT contains two types of data</w:t>
      </w:r>
      <w:r w:rsidR="00745F59">
        <w:t xml:space="preserve"> with geo</w:t>
      </w:r>
      <w:r w:rsidR="00E93534">
        <w:t>spatial attributes</w:t>
      </w:r>
      <w:r w:rsidR="00734C07">
        <w:t>. The first</w:t>
      </w:r>
      <w:r w:rsidR="004C2617">
        <w:t xml:space="preserve"> type of data</w:t>
      </w:r>
      <w:r w:rsidR="00734C07">
        <w:t xml:space="preserve"> is</w:t>
      </w:r>
      <w:r w:rsidR="00130455">
        <w:t xml:space="preserve"> </w:t>
      </w:r>
      <w:proofErr w:type="gramStart"/>
      <w:r w:rsidR="00130455">
        <w:t>point</w:t>
      </w:r>
      <w:proofErr w:type="gramEnd"/>
      <w:r w:rsidR="00130455">
        <w:t xml:space="preserve"> source </w:t>
      </w:r>
      <w:r w:rsidR="00AF6640">
        <w:t xml:space="preserve">(latitude and longitude) </w:t>
      </w:r>
      <w:r w:rsidR="00130455">
        <w:t xml:space="preserve">emission data from </w:t>
      </w:r>
      <w:r w:rsidR="00AF6640">
        <w:t>EGUs</w:t>
      </w:r>
      <w:r w:rsidR="00734C07">
        <w:t xml:space="preserve">. The annual-aggregated </w:t>
      </w:r>
      <w:r w:rsidR="00E428EA">
        <w:t xml:space="preserve">EGU emission data </w:t>
      </w:r>
      <w:r w:rsidR="00734C07">
        <w:t xml:space="preserve">with latitude/longitude attributes can be accessed by viewing </w:t>
      </w:r>
      <w:r w:rsidR="00C76D0A">
        <w:t xml:space="preserve">the </w:t>
      </w:r>
      <w:r w:rsidR="006D68CF">
        <w:t>tab</w:t>
      </w:r>
      <w:r w:rsidR="00801B79">
        <w:t xml:space="preserve"> titled “Summary</w:t>
      </w:r>
      <w:r w:rsidR="002F4E41">
        <w:t>” in the Excel file</w:t>
      </w:r>
      <w:r w:rsidR="000013F8">
        <w:t>.</w:t>
      </w:r>
      <w:r w:rsidR="00801B79">
        <w:t xml:space="preserve"> </w:t>
      </w:r>
      <w:r w:rsidR="00E428EA">
        <w:t>AVERT also presents this</w:t>
      </w:r>
      <w:r w:rsidR="00BF655B">
        <w:t xml:space="preserve"> annual</w:t>
      </w:r>
      <w:r w:rsidR="00E428EA">
        <w:t xml:space="preserve"> </w:t>
      </w:r>
      <w:r w:rsidR="00D1525F">
        <w:t xml:space="preserve">EGU </w:t>
      </w:r>
      <w:r w:rsidR="00E428EA">
        <w:t xml:space="preserve">data aggregated at the county-, state-, and regional-level in some outputs. </w:t>
      </w:r>
      <w:r w:rsidR="00FC5A8D">
        <w:t xml:space="preserve">(Note that AVERT users will have to click the button labeled “Click here to restore default Excel data” on the welcome page of the model to access this “Summary” page.) Users can utilize </w:t>
      </w:r>
      <w:r w:rsidR="00B5142B">
        <w:t>the</w:t>
      </w:r>
      <w:r w:rsidR="00FC5A8D">
        <w:t xml:space="preserve"> latitude and longitude </w:t>
      </w:r>
      <w:r w:rsidR="006A0802">
        <w:t>locations</w:t>
      </w:r>
      <w:r w:rsidR="00FC5A8D">
        <w:t xml:space="preserve"> to </w:t>
      </w:r>
      <w:r w:rsidR="005D1AE7">
        <w:t>visualize</w:t>
      </w:r>
      <w:r w:rsidR="00FC5A8D">
        <w:t xml:space="preserve"> the annual data displayed on this page, or apply this </w:t>
      </w:r>
      <w:r w:rsidR="00E223A9">
        <w:t xml:space="preserve">latitude and longitude data to hourly, EGU-specific data for all six pollutants, </w:t>
      </w:r>
      <w:r w:rsidR="00FC5A8D">
        <w:t xml:space="preserve">which can be accessed by viewing the </w:t>
      </w:r>
      <w:r w:rsidR="002B5601">
        <w:t>tabs</w:t>
      </w:r>
      <w:r w:rsidR="00FC5A8D">
        <w:t xml:space="preserve"> titled “SO</w:t>
      </w:r>
      <w:r w:rsidR="00FC5A8D" w:rsidRPr="00FC5A8D">
        <w:rPr>
          <w:vertAlign w:val="subscript"/>
        </w:rPr>
        <w:t>2</w:t>
      </w:r>
      <w:r w:rsidR="00FC5A8D">
        <w:t xml:space="preserve"> (lb),” “NO</w:t>
      </w:r>
      <w:r w:rsidR="00FC5A8D" w:rsidRPr="00FC5A8D">
        <w:rPr>
          <w:vertAlign w:val="subscript"/>
        </w:rPr>
        <w:t>X</w:t>
      </w:r>
      <w:r w:rsidR="00FC5A8D">
        <w:t xml:space="preserve"> (lb),”</w:t>
      </w:r>
      <w:r w:rsidR="00FC5A8D" w:rsidRPr="00082366">
        <w:t xml:space="preserve"> </w:t>
      </w:r>
      <w:r w:rsidR="00FC5A8D">
        <w:t>“CO</w:t>
      </w:r>
      <w:r w:rsidR="00FC5A8D" w:rsidRPr="00FC5A8D">
        <w:rPr>
          <w:vertAlign w:val="subscript"/>
        </w:rPr>
        <w:t>2</w:t>
      </w:r>
      <w:r w:rsidR="00FC5A8D">
        <w:t xml:space="preserve"> (short tons),”</w:t>
      </w:r>
      <w:r w:rsidR="00FC5A8D" w:rsidRPr="00082366">
        <w:t xml:space="preserve"> </w:t>
      </w:r>
      <w:r w:rsidR="00FC5A8D">
        <w:t>“PM</w:t>
      </w:r>
      <w:r w:rsidR="00FC5A8D" w:rsidRPr="00FC5A8D">
        <w:rPr>
          <w:vertAlign w:val="subscript"/>
        </w:rPr>
        <w:t>2.5</w:t>
      </w:r>
      <w:r w:rsidR="00FC5A8D">
        <w:t xml:space="preserve"> (lb),”</w:t>
      </w:r>
      <w:r w:rsidR="00FC5A8D" w:rsidRPr="00082366">
        <w:t xml:space="preserve"> </w:t>
      </w:r>
      <w:r w:rsidR="00FC5A8D">
        <w:t>“VOCs (lb),”</w:t>
      </w:r>
      <w:r w:rsidR="00FC5A8D" w:rsidRPr="00082366">
        <w:t xml:space="preserve"> </w:t>
      </w:r>
      <w:r w:rsidR="00FC5A8D">
        <w:t>and “NH</w:t>
      </w:r>
      <w:r w:rsidR="00FC5A8D" w:rsidRPr="00FC5A8D">
        <w:rPr>
          <w:vertAlign w:val="subscript"/>
        </w:rPr>
        <w:t>3</w:t>
      </w:r>
      <w:r w:rsidR="00FC5A8D">
        <w:t xml:space="preserve"> (lb).”</w:t>
      </w:r>
    </w:p>
    <w:p w14:paraId="5FE3D0CC" w14:textId="0229107A" w:rsidR="00BD6710" w:rsidRDefault="00E428EA" w:rsidP="009E2384">
      <w:pPr>
        <w:pStyle w:val="BodyText"/>
      </w:pPr>
      <w:r>
        <w:t xml:space="preserve">The second type of geospatial data is avoided </w:t>
      </w:r>
      <w:r w:rsidR="00711457">
        <w:t xml:space="preserve">ICE </w:t>
      </w:r>
      <w:r>
        <w:t>vehicle emissions</w:t>
      </w:r>
      <w:r w:rsidR="00490683">
        <w:t xml:space="preserve"> </w:t>
      </w:r>
      <w:r w:rsidR="001639E2">
        <w:t xml:space="preserve">aggregated at the county-level </w:t>
      </w:r>
      <w:r w:rsidR="00490683">
        <w:t xml:space="preserve">(AVERT also presents </w:t>
      </w:r>
      <w:r w:rsidR="002E63F6">
        <w:t>these</w:t>
      </w:r>
      <w:r w:rsidR="00490683">
        <w:t xml:space="preserve"> data at the </w:t>
      </w:r>
      <w:r w:rsidR="001A2988">
        <w:t xml:space="preserve">state and regional </w:t>
      </w:r>
      <w:r w:rsidR="0084494A">
        <w:t>level</w:t>
      </w:r>
      <w:r w:rsidR="001A2988">
        <w:t>)</w:t>
      </w:r>
      <w:r>
        <w:t xml:space="preserve">. </w:t>
      </w:r>
      <w:r w:rsidR="002E63F6">
        <w:t>These</w:t>
      </w:r>
      <w:r>
        <w:t xml:space="preserve"> data</w:t>
      </w:r>
      <w:r w:rsidR="00E4031E">
        <w:t xml:space="preserve"> </w:t>
      </w:r>
      <w:r w:rsidR="002E63F6">
        <w:t>are</w:t>
      </w:r>
      <w:r w:rsidR="00346230">
        <w:t xml:space="preserve"> </w:t>
      </w:r>
      <w:r w:rsidR="001A2988">
        <w:t>a generalization of</w:t>
      </w:r>
      <w:r w:rsidR="00346230">
        <w:t xml:space="preserve"> </w:t>
      </w:r>
      <w:r w:rsidR="0084494A">
        <w:t xml:space="preserve">the </w:t>
      </w:r>
      <w:r w:rsidR="00346230">
        <w:t xml:space="preserve">emissions </w:t>
      </w:r>
      <w:r w:rsidR="00711457" w:rsidRPr="00B43701">
        <w:rPr>
          <w:i/>
          <w:iCs/>
        </w:rPr>
        <w:t>not</w:t>
      </w:r>
      <w:r w:rsidR="00711457">
        <w:t xml:space="preserve"> occurring on </w:t>
      </w:r>
      <w:r w:rsidR="00346230">
        <w:t xml:space="preserve">roadways </w:t>
      </w:r>
      <w:r w:rsidR="000611D9">
        <w:t xml:space="preserve">in </w:t>
      </w:r>
      <w:r w:rsidR="00D976E7">
        <w:t xml:space="preserve">counties where </w:t>
      </w:r>
      <w:r w:rsidR="005472CA">
        <w:t>EVs are being deployed</w:t>
      </w:r>
      <w:r w:rsidR="000611D9">
        <w:t xml:space="preserve"> according to</w:t>
      </w:r>
      <w:r w:rsidR="005472CA">
        <w:t xml:space="preserve"> the user’s scenario.</w:t>
      </w:r>
      <w:r w:rsidR="000611D9">
        <w:t xml:space="preserve"> </w:t>
      </w:r>
      <w:r w:rsidR="002E63F6">
        <w:t>These</w:t>
      </w:r>
      <w:r w:rsidR="00BF149E">
        <w:t xml:space="preserve"> data </w:t>
      </w:r>
      <w:r w:rsidR="002E63F6">
        <w:t>are</w:t>
      </w:r>
      <w:r w:rsidR="00BF149E">
        <w:t xml:space="preserve"> most easily accessible for geospatial analysis (via FIPS codes) </w:t>
      </w:r>
      <w:r w:rsidR="00F12FD8">
        <w:t xml:space="preserve">through </w:t>
      </w:r>
      <w:r w:rsidR="00B91C4A">
        <w:t xml:space="preserve">the </w:t>
      </w:r>
      <w:r w:rsidR="00E223A9">
        <w:t>page titled “</w:t>
      </w:r>
      <w:r w:rsidR="00575D5B" w:rsidRPr="00575D5B">
        <w:t>Output: Annual Results by County, Including Vehicles</w:t>
      </w:r>
      <w:r w:rsidR="00F12FD8">
        <w:t>.</w:t>
      </w:r>
      <w:r w:rsidR="00575D5B">
        <w:t>”</w:t>
      </w:r>
    </w:p>
    <w:p w14:paraId="70258164" w14:textId="4A398474" w:rsidR="00AF63E7" w:rsidRDefault="00AF63E7" w:rsidP="009E2384">
      <w:pPr>
        <w:pStyle w:val="BodyText"/>
      </w:pPr>
      <w:r>
        <w:t>Users may be interested in utilizing th</w:t>
      </w:r>
      <w:r w:rsidR="002E63F6">
        <w:t>ese</w:t>
      </w:r>
      <w:r>
        <w:t xml:space="preserve"> spatial data </w:t>
      </w:r>
      <w:r w:rsidR="0057228C">
        <w:t xml:space="preserve">to understand how policies and programs modeled in AVERT </w:t>
      </w:r>
      <w:r w:rsidR="002E63F6">
        <w:t>affe</w:t>
      </w:r>
      <w:r w:rsidR="0057228C">
        <w:t>ct overburdened communities</w:t>
      </w:r>
      <w:r w:rsidR="00FF06B0">
        <w:t xml:space="preserve"> or other communities of interest. </w:t>
      </w:r>
      <w:r w:rsidR="009F01CF">
        <w:t>To support th</w:t>
      </w:r>
      <w:r w:rsidR="00705B83">
        <w:t>e</w:t>
      </w:r>
      <w:r w:rsidR="009F01CF">
        <w:t>s</w:t>
      </w:r>
      <w:r w:rsidR="00705B83">
        <w:t>e</w:t>
      </w:r>
      <w:r w:rsidR="009F01CF">
        <w:t xml:space="preserve"> equity analyses, </w:t>
      </w:r>
      <w:r w:rsidR="004D01F2">
        <w:t>users</w:t>
      </w:r>
      <w:r w:rsidR="00265E9B">
        <w:t xml:space="preserve"> </w:t>
      </w:r>
      <w:r w:rsidR="00122A17">
        <w:t xml:space="preserve">could </w:t>
      </w:r>
      <w:r w:rsidR="004D01F2">
        <w:t>employ</w:t>
      </w:r>
      <w:r w:rsidR="00280005">
        <w:t xml:space="preserve"> </w:t>
      </w:r>
      <w:r w:rsidR="002034A2">
        <w:t xml:space="preserve">a </w:t>
      </w:r>
      <w:r w:rsidR="00B205A8">
        <w:t>geographic information system</w:t>
      </w:r>
      <w:r w:rsidR="002034A2">
        <w:t xml:space="preserve"> (such as ArcMap, QGIS</w:t>
      </w:r>
      <w:r w:rsidR="00635C14">
        <w:t>, Google Earth</w:t>
      </w:r>
      <w:r w:rsidR="00424E83">
        <w:t>, or another program</w:t>
      </w:r>
      <w:r w:rsidR="00635C14">
        <w:t>)</w:t>
      </w:r>
      <w:r w:rsidR="0035095A">
        <w:t xml:space="preserve"> </w:t>
      </w:r>
      <w:r w:rsidR="00122A17">
        <w:t xml:space="preserve">to </w:t>
      </w:r>
      <w:r w:rsidR="00B173A6">
        <w:t xml:space="preserve">analyze and visualize </w:t>
      </w:r>
      <w:r w:rsidR="00265E9B">
        <w:t xml:space="preserve">AVERT </w:t>
      </w:r>
      <w:r w:rsidR="00B173A6">
        <w:t xml:space="preserve">data </w:t>
      </w:r>
      <w:r w:rsidR="00143254">
        <w:t xml:space="preserve">alongside </w:t>
      </w:r>
      <w:proofErr w:type="spellStart"/>
      <w:r w:rsidR="00122A17">
        <w:t>EJScree</w:t>
      </w:r>
      <w:r w:rsidR="00F65333">
        <w:t>n</w:t>
      </w:r>
      <w:proofErr w:type="spellEnd"/>
      <w:r w:rsidR="00265385">
        <w:rPr>
          <w:rStyle w:val="FootnoteReference"/>
        </w:rPr>
        <w:footnoteReference w:id="113"/>
      </w:r>
      <w:r w:rsidR="00143254">
        <w:t xml:space="preserve"> or </w:t>
      </w:r>
      <w:r w:rsidR="002E63F6">
        <w:t>an</w:t>
      </w:r>
      <w:r w:rsidR="00143254">
        <w:t>other spatial data</w:t>
      </w:r>
      <w:r w:rsidR="004C0542">
        <w:t>set</w:t>
      </w:r>
      <w:r w:rsidR="00143254">
        <w:t xml:space="preserve"> of interest</w:t>
      </w:r>
      <w:r w:rsidR="00F65333">
        <w:t>.</w:t>
      </w:r>
    </w:p>
    <w:p w14:paraId="4411CBF1" w14:textId="75E39ECE" w:rsidR="0055324F" w:rsidRDefault="0055324F" w:rsidP="00B80535">
      <w:pPr>
        <w:pStyle w:val="FAQ-Questions"/>
        <w:rPr>
          <w:b w:val="0"/>
          <w:bCs/>
        </w:rPr>
      </w:pPr>
      <w:r w:rsidRPr="00B27B46">
        <w:t xml:space="preserve">Can AVERT results be used for </w:t>
      </w:r>
      <w:r w:rsidR="005A2F82" w:rsidRPr="00B27B46">
        <w:t>mobile source regulatory analyses?</w:t>
      </w:r>
    </w:p>
    <w:p w14:paraId="7BD41299" w14:textId="4083ACEA" w:rsidR="005A2F82" w:rsidRDefault="00C31F43" w:rsidP="009E2384">
      <w:pPr>
        <w:pStyle w:val="BodyText"/>
      </w:pPr>
      <w:r w:rsidRPr="00B43701">
        <w:t xml:space="preserve">No. AVERT may not be used for mobile source regulatory analysis, including </w:t>
      </w:r>
      <w:r w:rsidR="007A17C8" w:rsidRPr="00B43701">
        <w:t xml:space="preserve">SIP and transportation conformity analyses. Consult the most recent EPA guidance document for applying </w:t>
      </w:r>
      <w:r w:rsidR="007A17C8" w:rsidRPr="00B43701">
        <w:lastRenderedPageBreak/>
        <w:t xml:space="preserve">EPA’s </w:t>
      </w:r>
      <w:proofErr w:type="spellStart"/>
      <w:r w:rsidR="00B134A4" w:rsidRPr="000C4B98">
        <w:t>MOtor</w:t>
      </w:r>
      <w:proofErr w:type="spellEnd"/>
      <w:r w:rsidR="00B134A4" w:rsidRPr="000C4B98">
        <w:t xml:space="preserve"> Vehicle Emission Simulator </w:t>
      </w:r>
      <w:r w:rsidR="00B134A4">
        <w:t>(</w:t>
      </w:r>
      <w:r w:rsidR="007A17C8" w:rsidRPr="00B43701">
        <w:t>MOVES</w:t>
      </w:r>
      <w:r w:rsidR="00B134A4">
        <w:t>)</w:t>
      </w:r>
      <w:r w:rsidR="007A17C8" w:rsidRPr="00B43701">
        <w:t xml:space="preserve"> model at: </w:t>
      </w:r>
      <w:hyperlink r:id="rId110" w:history="1">
        <w:r w:rsidR="007C7434" w:rsidRPr="00801DA9">
          <w:rPr>
            <w:rStyle w:val="Hyperlink"/>
            <w:rFonts w:eastAsia="Times New Roman"/>
          </w:rPr>
          <w:t>https://www.epa.gov/moves/latest-version-motor-vehicle-emission-simulator-moves</w:t>
        </w:r>
      </w:hyperlink>
      <w:r w:rsidR="007C7434" w:rsidRPr="00B43701">
        <w:t>.</w:t>
      </w:r>
    </w:p>
    <w:p w14:paraId="783E622A" w14:textId="2E59CFCC" w:rsidR="00E87738" w:rsidRDefault="002E1F7C" w:rsidP="007E0209">
      <w:pPr>
        <w:pStyle w:val="Heading2"/>
      </w:pPr>
      <w:bookmarkStart w:id="664" w:name="_Toc525152457"/>
      <w:bookmarkStart w:id="665" w:name="_Toc212023223"/>
      <w:bookmarkEnd w:id="663"/>
      <w:r>
        <w:t>AVERT Statistical Module</w:t>
      </w:r>
      <w:bookmarkEnd w:id="664"/>
      <w:bookmarkEnd w:id="665"/>
    </w:p>
    <w:p w14:paraId="0C48EC82" w14:textId="77777777" w:rsidR="002E1F7C" w:rsidRPr="00E107AD" w:rsidRDefault="002E1F7C" w:rsidP="00B80535">
      <w:pPr>
        <w:pStyle w:val="FAQ-Questions"/>
      </w:pPr>
      <w:r w:rsidRPr="00E107AD">
        <w:t>Why is the model driven by system fossil generation instead of by demand or total load?</w:t>
      </w:r>
    </w:p>
    <w:p w14:paraId="64A5E575" w14:textId="48AF4D3B" w:rsidR="00727FDD" w:rsidRDefault="002E1F7C" w:rsidP="002E1F7C">
      <w:pPr>
        <w:pStyle w:val="BodyText"/>
      </w:pPr>
      <w:r>
        <w:t>A</w:t>
      </w:r>
      <w:r w:rsidR="0098531E">
        <w:t>VERT is a statistically</w:t>
      </w:r>
      <w:r w:rsidR="00CE5399">
        <w:t xml:space="preserve"> </w:t>
      </w:r>
      <w:r w:rsidR="0098531E">
        <w:t xml:space="preserve">based </w:t>
      </w:r>
      <w:r>
        <w:t xml:space="preserve">model that tracks </w:t>
      </w:r>
      <w:r w:rsidR="0098531E">
        <w:t xml:space="preserve">and reproduces </w:t>
      </w:r>
      <w:r>
        <w:t>EGU behavior</w:t>
      </w:r>
      <w:r w:rsidR="0098531E">
        <w:t>s</w:t>
      </w:r>
      <w:r>
        <w:t xml:space="preserve">. EGUs are forecast to operate </w:t>
      </w:r>
      <w:proofErr w:type="gramStart"/>
      <w:r>
        <w:t>in the near future</w:t>
      </w:r>
      <w:proofErr w:type="gramEnd"/>
      <w:r>
        <w:t xml:space="preserve"> much as they operate today. In electrical system dispatch, </w:t>
      </w:r>
      <w:r w:rsidR="00893C0A">
        <w:t>determining</w:t>
      </w:r>
      <w:r>
        <w:t xml:space="preserve"> how an EGU operates is largely driven by two factors—</w:t>
      </w:r>
      <w:r w:rsidR="00727FDD">
        <w:t xml:space="preserve">total </w:t>
      </w:r>
      <w:r>
        <w:t xml:space="preserve">demand </w:t>
      </w:r>
      <w:proofErr w:type="gramStart"/>
      <w:r>
        <w:t>on</w:t>
      </w:r>
      <w:proofErr w:type="gramEnd"/>
      <w:r>
        <w:t xml:space="preserve"> the system and the cost of operation for any given EGU. </w:t>
      </w:r>
      <w:r w:rsidR="00727FDD">
        <w:t>In economic dispatch, m</w:t>
      </w:r>
      <w:r>
        <w:t>ore expensive EGUs are dispatched</w:t>
      </w:r>
      <w:r w:rsidR="00727FDD">
        <w:t xml:space="preserve"> at higher levels of demand</w:t>
      </w:r>
      <w:r>
        <w:t xml:space="preserve">. </w:t>
      </w:r>
    </w:p>
    <w:p w14:paraId="4B60961D" w14:textId="77777777" w:rsidR="00727FDD" w:rsidRDefault="002E1F7C" w:rsidP="002E1F7C">
      <w:pPr>
        <w:pStyle w:val="BodyText"/>
      </w:pPr>
      <w:r>
        <w:t>In AVERT, the degree to which an EGU</w:t>
      </w:r>
      <w:r w:rsidR="00CB6847">
        <w:t xml:space="preserve"> will be dispatched in the future is assumed to be the same as the degree to which it</w:t>
      </w:r>
      <w:r>
        <w:t xml:space="preserve"> has been dispatched at a historical level of </w:t>
      </w:r>
      <w:proofErr w:type="gramStart"/>
      <w:r>
        <w:t>demand</w:t>
      </w:r>
      <w:r w:rsidR="00CB6847" w:rsidDel="00CB6847">
        <w:t xml:space="preserve"> </w:t>
      </w:r>
      <w:r>
        <w:t>.This</w:t>
      </w:r>
      <w:proofErr w:type="gramEnd"/>
      <w:r>
        <w:t xml:space="preserve"> assumption incorporates the relative operational cost of different EGUs</w:t>
      </w:r>
      <w:r w:rsidR="00727FDD">
        <w:t xml:space="preserve">. In other words, EGUs that </w:t>
      </w:r>
      <w:proofErr w:type="gramStart"/>
      <w:r w:rsidR="00727FDD">
        <w:t>dispatched</w:t>
      </w:r>
      <w:proofErr w:type="gramEnd"/>
      <w:r w:rsidR="00727FDD">
        <w:t xml:space="preserve"> at high demand were likely more expensive to operate and thus are likely to be on the margin at the same level of demand</w:t>
      </w:r>
      <w:r>
        <w:t xml:space="preserve">. </w:t>
      </w:r>
    </w:p>
    <w:p w14:paraId="536BC3DB" w14:textId="0B0CD2BF" w:rsidR="005A292B" w:rsidRDefault="002E1F7C" w:rsidP="002E1F7C">
      <w:pPr>
        <w:pStyle w:val="BodyText"/>
      </w:pPr>
      <w:r>
        <w:t xml:space="preserve">However, if AVERT were to </w:t>
      </w:r>
      <w:r w:rsidR="0098531E">
        <w:t xml:space="preserve">observe the behavior of EGUs </w:t>
      </w:r>
      <w:r>
        <w:t xml:space="preserve">against </w:t>
      </w:r>
      <w:r w:rsidR="006452BA" w:rsidRPr="00DB07FA">
        <w:rPr>
          <w:i/>
          <w:iCs/>
        </w:rPr>
        <w:t>total</w:t>
      </w:r>
      <w:r w:rsidR="00727FDD">
        <w:t xml:space="preserve"> </w:t>
      </w:r>
      <w:r>
        <w:t>system demand, it would miss an important factor: the large number of non-</w:t>
      </w:r>
      <w:proofErr w:type="gramStart"/>
      <w:r>
        <w:t>fossil</w:t>
      </w:r>
      <w:proofErr w:type="gramEnd"/>
      <w:r>
        <w:t xml:space="preserve"> EGUs that are dispatched at very low operating costs—such as solar, wind, hydroelectric, and nuclear operations</w:t>
      </w:r>
      <w:r w:rsidR="00727FDD">
        <w:t>.</w:t>
      </w:r>
      <w:r w:rsidR="00893C0A">
        <w:t xml:space="preserve"> </w:t>
      </w:r>
      <w:r w:rsidR="00727FDD">
        <w:t>These non-fossil EGU have the same effect as lowering system demand</w:t>
      </w:r>
      <w:r w:rsidR="007B2DB6">
        <w:t xml:space="preserve">, </w:t>
      </w:r>
      <w:r w:rsidR="00727FDD">
        <w:t>or specifically, system demand that needs to be met by fossil generation. Therefore, AVERT dispatches against demand for fossil resources, rather than total system demand</w:t>
      </w:r>
      <w:r w:rsidR="00FA272B">
        <w:t xml:space="preserve">. New </w:t>
      </w:r>
      <w:r w:rsidR="00C34714">
        <w:t>EE or RE policies</w:t>
      </w:r>
      <w:r w:rsidR="00FA272B">
        <w:t xml:space="preserve"> are assumed to reduce the demand for fossil resources. </w:t>
      </w:r>
      <w:r w:rsidR="00FC0B01">
        <w:fldChar w:fldCharType="begin"/>
      </w:r>
      <w:r w:rsidR="0080704F">
        <w:instrText xml:space="preserve"> REF _Ref401561534 \h </w:instrText>
      </w:r>
      <w:r w:rsidR="00FC0B01">
        <w:fldChar w:fldCharType="separate"/>
      </w:r>
      <w:r w:rsidR="0078501C">
        <w:t xml:space="preserve">Figure </w:t>
      </w:r>
      <w:r w:rsidR="0078501C">
        <w:rPr>
          <w:noProof/>
        </w:rPr>
        <w:t>55</w:t>
      </w:r>
      <w:r w:rsidR="00FC0B01">
        <w:fldChar w:fldCharType="end"/>
      </w:r>
      <w:r w:rsidR="0080704F">
        <w:t xml:space="preserve"> </w:t>
      </w:r>
      <w:r w:rsidR="00FA272B">
        <w:t>below illustrates the difference between total system demand and demand for fossil resources.</w:t>
      </w:r>
    </w:p>
    <w:p w14:paraId="684582EC" w14:textId="03F3318C" w:rsidR="00E87738" w:rsidRDefault="00FA272B" w:rsidP="00DB07FA">
      <w:pPr>
        <w:pStyle w:val="Caption"/>
        <w:ind w:left="1080" w:right="1080"/>
      </w:pPr>
      <w:bookmarkStart w:id="666" w:name="_Ref401561534"/>
      <w:bookmarkStart w:id="667" w:name="_Toc49381409"/>
      <w:r>
        <w:t xml:space="preserve">Figure </w:t>
      </w:r>
      <w:r>
        <w:fldChar w:fldCharType="begin"/>
      </w:r>
      <w:r>
        <w:instrText>SEQ Figure \* ARABIC</w:instrText>
      </w:r>
      <w:r>
        <w:fldChar w:fldCharType="separate"/>
      </w:r>
      <w:r w:rsidR="0078501C">
        <w:rPr>
          <w:noProof/>
        </w:rPr>
        <w:t>55</w:t>
      </w:r>
      <w:r>
        <w:fldChar w:fldCharType="end"/>
      </w:r>
      <w:bookmarkEnd w:id="666"/>
      <w:r>
        <w:t>. Diagram schematic of system demand over two days, divided into fossil and non-fossil components illustrating system and fossil demand.</w:t>
      </w:r>
      <w:bookmarkEnd w:id="667"/>
    </w:p>
    <w:p w14:paraId="4DBC73D2" w14:textId="77777777" w:rsidR="00E87738" w:rsidRDefault="00E87738" w:rsidP="00DB07FA">
      <w:pPr>
        <w:pStyle w:val="BodyText"/>
        <w:spacing w:line="240" w:lineRule="auto"/>
        <w:jc w:val="center"/>
      </w:pPr>
      <w:r>
        <w:rPr>
          <w:noProof/>
        </w:rPr>
        <w:drawing>
          <wp:inline distT="0" distB="0" distL="0" distR="0" wp14:anchorId="3B5E51E2" wp14:editId="6898C67F">
            <wp:extent cx="4448966" cy="1828800"/>
            <wp:effectExtent l="0" t="0" r="8890" b="0"/>
            <wp:docPr id="1" name="Picture 1" descr="Stacked area graph showing the difference over time between total system demand and demand for fossil resources.&#10;&#10;" title="Diagram schematic of system demand over two days, divided into fossil and non-fossil components illustrating system and fossil de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cstate="print"/>
                    <a:srcRect t="9474"/>
                    <a:stretch/>
                  </pic:blipFill>
                  <pic:spPr bwMode="auto">
                    <a:xfrm>
                      <a:off x="0" y="0"/>
                      <a:ext cx="4456178" cy="1831765"/>
                    </a:xfrm>
                    <a:prstGeom prst="rect">
                      <a:avLst/>
                    </a:prstGeom>
                    <a:ln>
                      <a:noFill/>
                    </a:ln>
                    <a:extLst>
                      <a:ext uri="{53640926-AAD7-44D8-BBD7-CCE9431645EC}">
                        <a14:shadowObscured xmlns:a14="http://schemas.microsoft.com/office/drawing/2010/main"/>
                      </a:ext>
                    </a:extLst>
                  </pic:spPr>
                </pic:pic>
              </a:graphicData>
            </a:graphic>
          </wp:inline>
        </w:drawing>
      </w:r>
    </w:p>
    <w:p w14:paraId="51B42232" w14:textId="77777777" w:rsidR="00C53BD6" w:rsidRPr="00E107AD" w:rsidRDefault="00C53BD6" w:rsidP="00B80535">
      <w:pPr>
        <w:pStyle w:val="FAQ-Questions"/>
      </w:pPr>
      <w:r w:rsidRPr="00E107AD">
        <w:t>Does the sum of all unit generation in any given Monte Carlo run add up to the size of the load bin (i.e., the expected fossil generation)?</w:t>
      </w:r>
    </w:p>
    <w:p w14:paraId="0690A904" w14:textId="77777777" w:rsidR="00E87738" w:rsidRDefault="00C53BD6">
      <w:pPr>
        <w:pStyle w:val="BodyText"/>
      </w:pPr>
      <w:r w:rsidRPr="009B4D64">
        <w:t>Not necessarily.</w:t>
      </w:r>
      <w:r w:rsidRPr="005843F4">
        <w:t xml:space="preserve"> The generation from each </w:t>
      </w:r>
      <w:r>
        <w:t>EGU</w:t>
      </w:r>
      <w:r w:rsidRPr="005843F4">
        <w:t xml:space="preserve"> is calculated independently in each Monte Carlo run</w:t>
      </w:r>
      <w:r w:rsidR="000C5706">
        <w:t xml:space="preserve">, </w:t>
      </w:r>
      <w:r>
        <w:t>meaning that there is no constraint that forces the output of all EGUs to equal the exact size of the load bin</w:t>
      </w:r>
      <w:r w:rsidRPr="005843F4">
        <w:t>. The total sum of all</w:t>
      </w:r>
      <w:r>
        <w:t xml:space="preserve"> unit generation from any given Monte Carlo run may be slightly larger or smaller than the load bin. However, over large numbers of Monte Carlo </w:t>
      </w:r>
      <w:proofErr w:type="gramStart"/>
      <w:r>
        <w:t>runs</w:t>
      </w:r>
      <w:proofErr w:type="gramEnd"/>
      <w:r>
        <w:t xml:space="preserve">, the average output of each EGU will sum quite closely to the expected fossil generation, or the size of the load bin. </w:t>
      </w:r>
    </w:p>
    <w:p w14:paraId="76B0B18D" w14:textId="77777777" w:rsidR="002E1F7C" w:rsidRPr="00E107AD" w:rsidRDefault="002E1F7C" w:rsidP="00B80535">
      <w:pPr>
        <w:pStyle w:val="FAQ-Questions"/>
      </w:pPr>
      <w:r w:rsidRPr="00E107AD">
        <w:lastRenderedPageBreak/>
        <w:t xml:space="preserve">Is it possible to displace baseload </w:t>
      </w:r>
      <w:r w:rsidRPr="00744884">
        <w:t>EGU</w:t>
      </w:r>
      <w:r w:rsidRPr="00E107AD">
        <w:t>s in AVERT?</w:t>
      </w:r>
    </w:p>
    <w:p w14:paraId="739869C7" w14:textId="7679C3C3" w:rsidR="002E1F7C" w:rsidRDefault="002E1F7C" w:rsidP="002E1F7C">
      <w:pPr>
        <w:pStyle w:val="BodyText"/>
      </w:pPr>
      <w:r>
        <w:t xml:space="preserve">Yes. </w:t>
      </w:r>
      <w:r w:rsidR="004B45C4">
        <w:t>AVERT treats b</w:t>
      </w:r>
      <w:r>
        <w:t xml:space="preserve">aseload EGUs, or units that run during most hours, including during baseload hours of the year, </w:t>
      </w:r>
      <w:r w:rsidR="004B45C4">
        <w:t xml:space="preserve">the same </w:t>
      </w:r>
      <w:r>
        <w:t xml:space="preserve">as all other EGUs. There is no distinguishing characteristic that either promotes or prevents an EGU from running during any given hour, except for how it has operated in the past. If an EGU has experienced little downtime in the past and operates continuously even a </w:t>
      </w:r>
      <w:proofErr w:type="gramStart"/>
      <w:r>
        <w:t>low levels of load</w:t>
      </w:r>
      <w:proofErr w:type="gramEnd"/>
      <w:r>
        <w:t>, the model will replicate this behavior going forward. This type of EGU is unlikely to be displaced by EE</w:t>
      </w:r>
      <w:r w:rsidR="00C34714">
        <w:t xml:space="preserve"> or </w:t>
      </w:r>
      <w:r>
        <w:t>RE</w:t>
      </w:r>
      <w:r w:rsidR="00C34714">
        <w:t xml:space="preserve"> programs</w:t>
      </w:r>
      <w:r>
        <w:t xml:space="preserve"> in AVERT. However, an EGU that ramps from high output in the daytime to low output on off</w:t>
      </w:r>
      <w:r w:rsidR="00ED2CDE">
        <w:t>-</w:t>
      </w:r>
      <w:r>
        <w:t xml:space="preserve">peak hours may show a displacement if system demand declines due to RE or EE. </w:t>
      </w:r>
    </w:p>
    <w:p w14:paraId="391EE55D" w14:textId="77777777" w:rsidR="002E1F7C" w:rsidRPr="00E107AD" w:rsidRDefault="002E1F7C" w:rsidP="00B80535">
      <w:pPr>
        <w:pStyle w:val="FAQ-Questions"/>
      </w:pPr>
      <w:r>
        <w:t>Can</w:t>
      </w:r>
      <w:r w:rsidRPr="00E107AD">
        <w:t xml:space="preserve"> AVERT capture or replicate ramping behavior?</w:t>
      </w:r>
    </w:p>
    <w:p w14:paraId="7151F42D" w14:textId="16DA11D5" w:rsidR="002E1F7C" w:rsidRDefault="002E1F7C" w:rsidP="002E1F7C">
      <w:pPr>
        <w:pStyle w:val="BodyText"/>
      </w:pPr>
      <w:r>
        <w:t>No. AVERT performs a separate calculation for each hour of the year and does not evaluate the rate at which an EGU increases or decreases generation. Capturing th</w:t>
      </w:r>
      <w:r w:rsidR="00066C10">
        <w:t>at</w:t>
      </w:r>
      <w:r>
        <w:t xml:space="preserve"> behavior requires a chronological dispatch model.</w:t>
      </w:r>
    </w:p>
    <w:p w14:paraId="701168EB" w14:textId="77777777" w:rsidR="002E1F7C" w:rsidRPr="00E107AD" w:rsidRDefault="002E1F7C" w:rsidP="00B80535">
      <w:pPr>
        <w:pStyle w:val="FAQ-Questions"/>
      </w:pPr>
      <w:r>
        <w:t>Can</w:t>
      </w:r>
      <w:r w:rsidRPr="00E107AD">
        <w:t xml:space="preserve"> AVERT capture or replicate spinning reserves behavior?</w:t>
      </w:r>
    </w:p>
    <w:p w14:paraId="66F2E1E6" w14:textId="6701A70F" w:rsidR="002E1F7C" w:rsidRPr="00C30D4B" w:rsidRDefault="002E1F7C" w:rsidP="002E1F7C">
      <w:pPr>
        <w:pStyle w:val="BodyText"/>
      </w:pPr>
      <w:r w:rsidRPr="00CD4EAE">
        <w:t>Yes.</w:t>
      </w:r>
      <w:r>
        <w:t xml:space="preserve"> AVERT captures historical generation patterns. EGUs that maintain a spinning reserve (i.e., maintain a minimum level of generation in most operating hours) will reflect this pattern in the statistics gathered by AVERT. The Lake Hubbard EGU shown in </w:t>
      </w:r>
      <w:r w:rsidR="00FC0B01">
        <w:fldChar w:fldCharType="begin"/>
      </w:r>
      <w:r w:rsidR="00BB5821">
        <w:instrText xml:space="preserve"> REF _Ref342993412 \h </w:instrText>
      </w:r>
      <w:r w:rsidR="00FC0B01">
        <w:fldChar w:fldCharType="separate"/>
      </w:r>
      <w:r w:rsidR="0078501C">
        <w:t xml:space="preserve">Figure </w:t>
      </w:r>
      <w:r w:rsidR="0078501C">
        <w:rPr>
          <w:noProof/>
        </w:rPr>
        <w:t>42</w:t>
      </w:r>
      <w:r w:rsidR="0078501C">
        <w:t>.</w:t>
      </w:r>
      <w:r w:rsidR="00FC0B01">
        <w:fldChar w:fldCharType="end"/>
      </w:r>
      <w:r>
        <w:t xml:space="preserve"> is a classic example of an EGU that appears to maintain a spinning reserve. It maintains an output of about 150 MW per hour for most hours of the year. However, when system demand climbs above 45,000 MW, it quickly climbs towards an output of 500 MW.</w:t>
      </w:r>
    </w:p>
    <w:p w14:paraId="0ED12F5E" w14:textId="77777777" w:rsidR="002E1F7C" w:rsidRPr="00E107AD" w:rsidRDefault="002E1F7C" w:rsidP="00B80535">
      <w:pPr>
        <w:pStyle w:val="FAQ-Questions"/>
      </w:pPr>
      <w:r>
        <w:t>Can</w:t>
      </w:r>
      <w:r w:rsidRPr="00E107AD">
        <w:t xml:space="preserve"> AVERT capture transmission constraints</w:t>
      </w:r>
      <w:r w:rsidR="0003006C">
        <w:t xml:space="preserve"> or changes in transmission</w:t>
      </w:r>
      <w:r w:rsidRPr="00E107AD">
        <w:t>?</w:t>
      </w:r>
    </w:p>
    <w:p w14:paraId="0A12D177" w14:textId="1327AAD2" w:rsidR="002E1F7C" w:rsidRDefault="002E1F7C" w:rsidP="002E1F7C">
      <w:pPr>
        <w:pStyle w:val="BodyText"/>
      </w:pPr>
      <w:r>
        <w:t>Generally, no. AVERT operates on the simplifying assumption</w:t>
      </w:r>
      <w:r w:rsidR="002963B4">
        <w:t>s</w:t>
      </w:r>
      <w:r>
        <w:t xml:space="preserve"> that there are no transmission constraints between load centers and EGUs within a region and that regions are independent of each other. Therefore, AVERT is insensitive to the location where new </w:t>
      </w:r>
      <w:r w:rsidR="00C34714">
        <w:t xml:space="preserve">EE or RE </w:t>
      </w:r>
      <w:r>
        <w:t>resources are placed within a region, and thus does not capture transmission constraints. However, the behavior of some EGUs may be influenced by historical transmission constraints, and this behavior is captured by AVERT. For example, in “load pockets,” or areas of constrained inbound transmission, reliability EGUs may run at lower regional load levels than would otherwise be dictated by economic dispatch. Because AVERT is not an economic model, it simply replicates the behavior of these EGUs, which may capture some elements of current transmission constraints.</w:t>
      </w:r>
    </w:p>
    <w:p w14:paraId="0EFA6B12" w14:textId="77777777" w:rsidR="0003006C" w:rsidRDefault="0003006C" w:rsidP="0003006C">
      <w:pPr>
        <w:pStyle w:val="BodyText"/>
      </w:pPr>
      <w:r>
        <w:t>Due to the same simplifying assumptions that prevent AVERT from operating as a transmission-constrained dispatch model, AVERT cannot capture future changes in transmission, which typically change which future EGUs can compete to provide the lowest-cost energy in a particular area.</w:t>
      </w:r>
    </w:p>
    <w:p w14:paraId="37EA44CA" w14:textId="77777777" w:rsidR="00E87738" w:rsidRPr="00DB34AF" w:rsidRDefault="002E1F7C" w:rsidP="00B80535">
      <w:pPr>
        <w:pStyle w:val="FAQ-Questions"/>
        <w:rPr>
          <w:b w:val="0"/>
        </w:rPr>
      </w:pPr>
      <w:r w:rsidRPr="00E107AD">
        <w:t xml:space="preserve">Are recent fuel prices reflected in AVERT? </w:t>
      </w:r>
    </w:p>
    <w:p w14:paraId="315DDC84" w14:textId="77777777" w:rsidR="002E1F7C" w:rsidRPr="001F78B6" w:rsidRDefault="002E1F7C" w:rsidP="002E1F7C">
      <w:pPr>
        <w:pStyle w:val="BodyText"/>
      </w:pPr>
      <w:r>
        <w:t xml:space="preserve">Yes. To the extent that fuel prices have influenced dispatch during the base data year </w:t>
      </w:r>
      <w:r w:rsidR="00C31928">
        <w:t>you choose</w:t>
      </w:r>
      <w:r>
        <w:t>, AVERT will reflect those dispatch decisions. AVERT cannot, however, change dispatch based on future economic or regulatory conditions, such as expected fuel prices, emissions prices, or specific emissions limits. AVERT should not be used for this type of analysis,</w:t>
      </w:r>
      <w:r w:rsidR="00F86F9C">
        <w:t xml:space="preserve"> as</w:t>
      </w:r>
      <w:r>
        <w:t xml:space="preserve"> such changes require an economic dispatch model.</w:t>
      </w:r>
    </w:p>
    <w:p w14:paraId="78E17357" w14:textId="77777777" w:rsidR="002E1F7C" w:rsidRDefault="002E1F7C" w:rsidP="00B80535">
      <w:pPr>
        <w:pStyle w:val="FAQ-Questions"/>
      </w:pPr>
      <w:r w:rsidRPr="00E107AD">
        <w:t xml:space="preserve">Are emissions control technologies reflected in AVERT? </w:t>
      </w:r>
    </w:p>
    <w:p w14:paraId="7C12C411" w14:textId="0B8884E4" w:rsidR="002E1F7C" w:rsidRDefault="002E1F7C" w:rsidP="002E1F7C">
      <w:pPr>
        <w:pStyle w:val="BodyText"/>
      </w:pPr>
      <w:r>
        <w:t xml:space="preserve">Yes. To the extent that emissions controls were in operation at the time that data </w:t>
      </w:r>
      <w:r w:rsidR="003115FB">
        <w:t xml:space="preserve">were </w:t>
      </w:r>
      <w:r>
        <w:t xml:space="preserve">collected in the base data year, emissions will reflect operational (and operating) control technologies. To the </w:t>
      </w:r>
      <w:r>
        <w:lastRenderedPageBreak/>
        <w:t>extent that</w:t>
      </w:r>
      <w:r w:rsidR="00A62CBC">
        <w:t xml:space="preserve"> </w:t>
      </w:r>
      <w:r w:rsidR="00CB6847">
        <w:t>a user</w:t>
      </w:r>
      <w:r>
        <w:t xml:space="preserve"> require</w:t>
      </w:r>
      <w:r w:rsidR="00CB6847">
        <w:t>s</w:t>
      </w:r>
      <w:r>
        <w:t xml:space="preserve"> a review of dispatch with different </w:t>
      </w:r>
      <w:r w:rsidR="00FC39DA">
        <w:t>emission rate</w:t>
      </w:r>
      <w:r>
        <w:t>s,</w:t>
      </w:r>
      <w:r w:rsidR="00A62CBC">
        <w:t xml:space="preserve"> </w:t>
      </w:r>
      <w:r w:rsidR="00CB6847">
        <w:t>they</w:t>
      </w:r>
      <w:r>
        <w:t xml:space="preserve"> can override observed </w:t>
      </w:r>
      <w:r w:rsidR="00FC39DA">
        <w:t>emission rate</w:t>
      </w:r>
      <w:r>
        <w:t xml:space="preserve">s using the “Future Year Scenario Template” as described in </w:t>
      </w:r>
      <w:hyperlink w:anchor="AppendixF" w:history="1">
        <w:r w:rsidRPr="00144BCD">
          <w:rPr>
            <w:rStyle w:val="Hyperlink"/>
            <w:rFonts w:eastAsia="Times New Roman"/>
          </w:rPr>
          <w:t>Appendix F</w:t>
        </w:r>
      </w:hyperlink>
      <w:r>
        <w:t>. Modeling emissions prices, specific emissions limits, or fuel switching requires an economic dispatch model.</w:t>
      </w:r>
    </w:p>
    <w:p w14:paraId="76F8BCEE" w14:textId="77777777" w:rsidR="002E1F7C" w:rsidRDefault="002E1F7C" w:rsidP="00B80535">
      <w:pPr>
        <w:pStyle w:val="FAQ-Questions"/>
      </w:pPr>
      <w:r w:rsidRPr="00E107AD">
        <w:t>Are predicted changes in fuel or emissions prices reflected in AVERT?</w:t>
      </w:r>
    </w:p>
    <w:p w14:paraId="3F74E0EF" w14:textId="77777777" w:rsidR="002E1F7C" w:rsidRDefault="002E1F7C" w:rsidP="002E1F7C">
      <w:pPr>
        <w:pStyle w:val="BodyText"/>
      </w:pPr>
      <w:r>
        <w:t>No. AVERT should not be used for this type of analysis; capturing this behavior requires an economic dispatch model.</w:t>
      </w:r>
    </w:p>
    <w:p w14:paraId="01E60F03" w14:textId="73D0EC0A" w:rsidR="00E87738" w:rsidRDefault="006452BA" w:rsidP="00B80535">
      <w:pPr>
        <w:pStyle w:val="FAQ-Questions"/>
        <w:rPr>
          <w:b w:val="0"/>
        </w:rPr>
      </w:pPr>
      <w:r w:rsidRPr="006452BA">
        <w:t xml:space="preserve">What other tools are available to me to estimate </w:t>
      </w:r>
      <w:r w:rsidR="00887D72">
        <w:t>changes in</w:t>
      </w:r>
      <w:r w:rsidR="00887D72" w:rsidRPr="006452BA">
        <w:t xml:space="preserve"> </w:t>
      </w:r>
      <w:r w:rsidRPr="006452BA">
        <w:t>emissions aside from AVERT?</w:t>
      </w:r>
    </w:p>
    <w:p w14:paraId="71DAA5ED" w14:textId="55516C5A" w:rsidR="00E87738" w:rsidRDefault="00E55628">
      <w:pPr>
        <w:pStyle w:val="BodyText"/>
      </w:pPr>
      <w:r>
        <w:t xml:space="preserve">You </w:t>
      </w:r>
      <w:proofErr w:type="gramStart"/>
      <w:r>
        <w:t>can</w:t>
      </w:r>
      <w:proofErr w:type="gramEnd"/>
      <w:r>
        <w:t xml:space="preserve"> model </w:t>
      </w:r>
      <w:proofErr w:type="gramStart"/>
      <w:r>
        <w:t>g</w:t>
      </w:r>
      <w:r w:rsidR="00464106">
        <w:t>eneration</w:t>
      </w:r>
      <w:proofErr w:type="gramEnd"/>
      <w:r w:rsidR="00464106">
        <w:t xml:space="preserve"> and emissions </w:t>
      </w:r>
      <w:r w:rsidR="00887D72">
        <w:t xml:space="preserve">changes caused </w:t>
      </w:r>
      <w:r w:rsidR="00464106">
        <w:t xml:space="preserve">by </w:t>
      </w:r>
      <w:r w:rsidR="003921AD">
        <w:t xml:space="preserve">new </w:t>
      </w:r>
      <w:r w:rsidR="00C34714">
        <w:t>energy policies</w:t>
      </w:r>
      <w:r w:rsidR="003921AD">
        <w:t xml:space="preserve"> in a production-cost dispatch model. These programs simulate real dispatch decisions based on explicit costs and operational constraints, optimizing generator use to minimize costs. Some of these models are sensitive to EGU ramp-rates, transmission constraints, and outage schedules. </w:t>
      </w:r>
    </w:p>
    <w:p w14:paraId="6C1C6C02" w14:textId="77777777" w:rsidR="00E87738" w:rsidRDefault="003921AD">
      <w:pPr>
        <w:pStyle w:val="BodyText"/>
      </w:pPr>
      <w:r>
        <w:t>For the most part, these models are highly detailed, proprietary, and require specialized labor and licensure to operate and use, as well as some degree of proprietary knowledge for fuel costs and operational constraints.</w:t>
      </w:r>
    </w:p>
    <w:p w14:paraId="196883B0" w14:textId="3BC8DDA2" w:rsidR="00E87738" w:rsidRDefault="003921AD">
      <w:pPr>
        <w:pStyle w:val="BodyText"/>
      </w:pPr>
      <w:r>
        <w:t>AVERT provides an alter</w:t>
      </w:r>
      <w:r w:rsidR="00623ECB">
        <w:t>na</w:t>
      </w:r>
      <w:r>
        <w:t xml:space="preserve">tive, publicly available </w:t>
      </w:r>
      <w:r w:rsidR="0003006C">
        <w:t>tool</w:t>
      </w:r>
      <w:r>
        <w:t xml:space="preserve"> to estimate </w:t>
      </w:r>
      <w:r w:rsidR="00887D72">
        <w:t xml:space="preserve">changes in </w:t>
      </w:r>
      <w:r>
        <w:t>emissions in near-term years</w:t>
      </w:r>
      <w:r w:rsidR="004A2510">
        <w:t>.</w:t>
      </w:r>
      <w:r w:rsidR="0003006C">
        <w:t xml:space="preserve"> </w:t>
      </w:r>
      <w:r w:rsidR="004A2510">
        <w:t>U</w:t>
      </w:r>
      <w:r w:rsidR="004A2510" w:rsidRPr="00E73C40">
        <w:t>sers</w:t>
      </w:r>
      <w:r w:rsidR="004A2510">
        <w:t xml:space="preserve"> who wish to conduct analyses more than 5 years from the baseline</w:t>
      </w:r>
      <w:r w:rsidR="004A2510" w:rsidRPr="00E73C40">
        <w:t xml:space="preserve"> must use AVERT’s statistical module</w:t>
      </w:r>
      <w:r w:rsidR="004A2510">
        <w:t xml:space="preserve"> and future </w:t>
      </w:r>
      <w:r w:rsidR="00623ECB">
        <w:t xml:space="preserve">year </w:t>
      </w:r>
      <w:r w:rsidR="004A2510">
        <w:t>scenario template. This type of analysis requires</w:t>
      </w:r>
      <w:r w:rsidR="004A2510" w:rsidRPr="00050939">
        <w:t xml:space="preserve"> access to future</w:t>
      </w:r>
      <w:r w:rsidR="00025EAC">
        <w:t xml:space="preserve"> </w:t>
      </w:r>
      <w:r w:rsidR="004A2510" w:rsidRPr="00050939">
        <w:t>year hourly, unit-specific generation and emissions data (e.g., from an electric-sector dispatch model</w:t>
      </w:r>
      <w:r w:rsidR="004A2510">
        <w:t xml:space="preserve"> designed to forecast future generation</w:t>
      </w:r>
      <w:r w:rsidR="004A2510" w:rsidRPr="00050939">
        <w:t xml:space="preserve">) </w:t>
      </w:r>
      <w:r w:rsidR="004A2510">
        <w:t xml:space="preserve">that </w:t>
      </w:r>
      <w:r w:rsidR="004A2510" w:rsidRPr="00050939">
        <w:t xml:space="preserve">can </w:t>
      </w:r>
      <w:r w:rsidR="004A2510">
        <w:t>be entered</w:t>
      </w:r>
      <w:r w:rsidR="004A2510" w:rsidRPr="00050939">
        <w:t xml:space="preserve"> in place of </w:t>
      </w:r>
      <w:r w:rsidR="004A2510">
        <w:t>AVERT’s</w:t>
      </w:r>
      <w:r w:rsidR="004A2510" w:rsidRPr="00050939">
        <w:t xml:space="preserve"> historical data.</w:t>
      </w:r>
      <w:r w:rsidR="004A2510" w:rsidDel="004A2510">
        <w:t xml:space="preserve"> </w:t>
      </w:r>
    </w:p>
    <w:p w14:paraId="5990AD42" w14:textId="77777777" w:rsidR="00E87738" w:rsidRDefault="002E1F7C">
      <w:pPr>
        <w:pStyle w:val="Heading2"/>
      </w:pPr>
      <w:bookmarkStart w:id="668" w:name="_Toc525152458"/>
      <w:bookmarkStart w:id="669" w:name="_Toc212023224"/>
      <w:r>
        <w:t>Future Year Scenarios</w:t>
      </w:r>
      <w:bookmarkEnd w:id="668"/>
      <w:bookmarkEnd w:id="669"/>
    </w:p>
    <w:p w14:paraId="1E53B145" w14:textId="77777777" w:rsidR="008E4396" w:rsidRDefault="008E4396" w:rsidP="00B80535">
      <w:pPr>
        <w:pStyle w:val="FAQ-Questions"/>
        <w:rPr>
          <w:b w:val="0"/>
        </w:rPr>
      </w:pPr>
      <w:r w:rsidRPr="00C83BB6">
        <w:t>Why is there a different future year template for each historic</w:t>
      </w:r>
      <w:r w:rsidR="005C1283">
        <w:t>al</w:t>
      </w:r>
      <w:r w:rsidRPr="00C83BB6">
        <w:t xml:space="preserve"> baseline year?</w:t>
      </w:r>
    </w:p>
    <w:p w14:paraId="0BC453F3" w14:textId="2370E429" w:rsidR="008E4396" w:rsidRDefault="008E4396" w:rsidP="00C83BB6">
      <w:pPr>
        <w:pStyle w:val="BodyText"/>
      </w:pPr>
      <w:r>
        <w:t>AVERT is sensitive to the composition of the electric fossil fuel fleet. Every year, the composition of the fleet changes slightly as new EGU</w:t>
      </w:r>
      <w:r w:rsidR="00456525">
        <w:t>s</w:t>
      </w:r>
      <w:r>
        <w:t xml:space="preserve"> are added or retired. To accommodate this changing fleet, AVERT creates a new future year scenario template for each historic</w:t>
      </w:r>
      <w:r w:rsidR="005C1283">
        <w:t>al</w:t>
      </w:r>
      <w:r>
        <w:t xml:space="preserve"> baseline year. Using a mismatched pair in AVERT’s Statistical Module (</w:t>
      </w:r>
      <w:r w:rsidR="00456525">
        <w:t xml:space="preserve">e.g., </w:t>
      </w:r>
      <w:r>
        <w:t>a historic</w:t>
      </w:r>
      <w:r w:rsidR="005C1283">
        <w:t>al</w:t>
      </w:r>
      <w:r>
        <w:t xml:space="preserve"> baseline year of </w:t>
      </w:r>
      <w:r w:rsidR="00C34714">
        <w:t xml:space="preserve">2017 </w:t>
      </w:r>
      <w:r>
        <w:t xml:space="preserve">but a future year template of </w:t>
      </w:r>
      <w:r w:rsidR="00C34714">
        <w:t>2019</w:t>
      </w:r>
      <w:r>
        <w:t>)</w:t>
      </w:r>
      <w:r w:rsidR="00C01290">
        <w:t xml:space="preserve"> </w:t>
      </w:r>
      <w:r>
        <w:t xml:space="preserve">risks accidentally using proxy “new” </w:t>
      </w:r>
      <w:r w:rsidR="00F427C6">
        <w:t>EGU</w:t>
      </w:r>
      <w:r>
        <w:t xml:space="preserve">s that did not exist in </w:t>
      </w:r>
      <w:proofErr w:type="gramStart"/>
      <w:r w:rsidR="00C34714">
        <w:t>2017</w:t>
      </w:r>
      <w:r>
        <w:t>, and</w:t>
      </w:r>
      <w:proofErr w:type="gramEnd"/>
      <w:r>
        <w:t xml:space="preserve"> thus will not be incorporated into a </w:t>
      </w:r>
      <w:r w:rsidR="00C34714">
        <w:t xml:space="preserve">2017 </w:t>
      </w:r>
      <w:r>
        <w:t>analysis.</w:t>
      </w:r>
    </w:p>
    <w:p w14:paraId="05D54761" w14:textId="77777777" w:rsidR="00E87738" w:rsidRDefault="006452BA" w:rsidP="00B80535">
      <w:pPr>
        <w:pStyle w:val="FAQ-Questions"/>
        <w:rPr>
          <w:b w:val="0"/>
        </w:rPr>
      </w:pPr>
      <w:r w:rsidRPr="006452BA">
        <w:t>Why are some generators excluded from AVERT</w:t>
      </w:r>
      <w:r w:rsidR="002E1F7C">
        <w:t>’s Future Year Scenario Template</w:t>
      </w:r>
      <w:r w:rsidRPr="006452BA">
        <w:t>?</w:t>
      </w:r>
    </w:p>
    <w:p w14:paraId="62200D42" w14:textId="16E3F843" w:rsidR="003921AD" w:rsidRDefault="003921AD" w:rsidP="00811C4A">
      <w:pPr>
        <w:pStyle w:val="BodyText"/>
      </w:pPr>
      <w:r>
        <w:t xml:space="preserve">AVERT considers </w:t>
      </w:r>
      <w:proofErr w:type="gramStart"/>
      <w:r>
        <w:t>EGU</w:t>
      </w:r>
      <w:r w:rsidR="002F681F">
        <w:t>s</w:t>
      </w:r>
      <w:r>
        <w:t xml:space="preserve"> that </w:t>
      </w:r>
      <w:r w:rsidR="00094064">
        <w:t>report to</w:t>
      </w:r>
      <w:proofErr w:type="gramEnd"/>
      <w:r w:rsidR="00094064">
        <w:t xml:space="preserve"> EPA’s </w:t>
      </w:r>
      <w:r w:rsidR="000F6CC2">
        <w:t>CAMD</w:t>
      </w:r>
      <w:r w:rsidR="00094064">
        <w:t xml:space="preserve"> only. This may exclude generators with less than 25 MW of capacity or generators that did not operate in a particular year.</w:t>
      </w:r>
    </w:p>
    <w:p w14:paraId="02A97F96" w14:textId="1F3FD7E3" w:rsidR="00094064" w:rsidRPr="00094064" w:rsidRDefault="006452BA" w:rsidP="00B80535">
      <w:pPr>
        <w:pStyle w:val="FAQ-Questions"/>
        <w:rPr>
          <w:b w:val="0"/>
        </w:rPr>
      </w:pPr>
      <w:r w:rsidRPr="006452BA">
        <w:t xml:space="preserve">Why </w:t>
      </w:r>
      <w:r w:rsidR="006B184B">
        <w:t>do</w:t>
      </w:r>
      <w:r w:rsidR="006B184B" w:rsidRPr="006452BA">
        <w:t xml:space="preserve"> </w:t>
      </w:r>
      <w:r w:rsidRPr="006452BA">
        <w:t xml:space="preserve">some generators </w:t>
      </w:r>
      <w:r w:rsidR="006B184B">
        <w:t>appear</w:t>
      </w:r>
      <w:r w:rsidR="006B184B" w:rsidRPr="006452BA">
        <w:t xml:space="preserve"> </w:t>
      </w:r>
      <w:r w:rsidRPr="006452BA">
        <w:t xml:space="preserve">in the Future Year Scenario Template but not in the </w:t>
      </w:r>
      <w:r w:rsidR="00E80950">
        <w:t>RDF</w:t>
      </w:r>
      <w:r w:rsidRPr="006452BA">
        <w:t>?</w:t>
      </w:r>
    </w:p>
    <w:p w14:paraId="3B905278" w14:textId="67354AF7" w:rsidR="00094064" w:rsidRDefault="00094064" w:rsidP="00C83BB6">
      <w:pPr>
        <w:pStyle w:val="BodyText"/>
      </w:pPr>
      <w:r>
        <w:t xml:space="preserve">AVERT’s Statistical Module allows users to exclude small, low-generation units from consideration in the emissions analysis. Small </w:t>
      </w:r>
      <w:proofErr w:type="spellStart"/>
      <w:r>
        <w:t>peakers</w:t>
      </w:r>
      <w:proofErr w:type="spellEnd"/>
      <w:r>
        <w:t xml:space="preserve"> have statistics that may be non-representative of expected generation patterns (i.e.</w:t>
      </w:r>
      <w:r w:rsidR="002F681F">
        <w:t>,</w:t>
      </w:r>
      <w:r>
        <w:t xml:space="preserve"> they cannot be readily extrapolated or i</w:t>
      </w:r>
      <w:r w:rsidR="002F681F">
        <w:t>nt</w:t>
      </w:r>
      <w:r>
        <w:t>erpreted outside of specific events). By default, AVERT excludes units that have generated less than 1</w:t>
      </w:r>
      <w:r w:rsidR="00A65A4A">
        <w:t>,</w:t>
      </w:r>
      <w:r>
        <w:t>000 MWh per year. For a</w:t>
      </w:r>
      <w:r w:rsidR="00C01290">
        <w:t xml:space="preserve"> </w:t>
      </w:r>
      <w:r>
        <w:t>25</w:t>
      </w:r>
      <w:r w:rsidR="00E3798E">
        <w:t xml:space="preserve"> </w:t>
      </w:r>
      <w:r>
        <w:t xml:space="preserve">MW unit (the smallest reporting unit), this would be the equivalent of 40 hours of generation over the year, or less than </w:t>
      </w:r>
      <w:r w:rsidR="005F238E">
        <w:t>0.5</w:t>
      </w:r>
      <w:r w:rsidR="001C0855">
        <w:t xml:space="preserve"> percent</w:t>
      </w:r>
      <w:r w:rsidR="005F238E">
        <w:t xml:space="preserve"> </w:t>
      </w:r>
      <w:r>
        <w:t>of all possible operational hours.</w:t>
      </w:r>
    </w:p>
    <w:p w14:paraId="2AB8892F" w14:textId="3FC28016" w:rsidR="00E87738" w:rsidRDefault="006452BA" w:rsidP="00B80535">
      <w:pPr>
        <w:pStyle w:val="FAQ-Questions"/>
        <w:rPr>
          <w:b w:val="0"/>
        </w:rPr>
      </w:pPr>
      <w:r w:rsidRPr="006452BA">
        <w:lastRenderedPageBreak/>
        <w:t>In</w:t>
      </w:r>
      <w:r w:rsidR="009E2384">
        <w:t xml:space="preserve"> the</w:t>
      </w:r>
      <w:r w:rsidRPr="006452BA">
        <w:t xml:space="preserve"> future scenario demo, </w:t>
      </w:r>
      <w:r w:rsidR="009E3A3E">
        <w:t>do</w:t>
      </w:r>
      <w:r w:rsidR="009E3A3E" w:rsidRPr="006452BA">
        <w:t xml:space="preserve"> </w:t>
      </w:r>
      <w:r w:rsidRPr="006452BA">
        <w:t xml:space="preserve">the total avoided emissions include the impact of </w:t>
      </w:r>
      <w:r w:rsidR="009E3A3E">
        <w:t>retired units</w:t>
      </w:r>
      <w:r w:rsidRPr="006452BA">
        <w:t xml:space="preserve">, or just the </w:t>
      </w:r>
      <w:r w:rsidR="00C34714">
        <w:t>energy</w:t>
      </w:r>
      <w:r w:rsidRPr="006452BA">
        <w:t xml:space="preserve"> impacts adjusted </w:t>
      </w:r>
      <w:r w:rsidR="009E3A3E">
        <w:t>for</w:t>
      </w:r>
      <w:r w:rsidRPr="006452BA">
        <w:t xml:space="preserve"> retirements? </w:t>
      </w:r>
    </w:p>
    <w:p w14:paraId="0473946A" w14:textId="7F459C75" w:rsidR="00E87738" w:rsidRDefault="006452BA">
      <w:pPr>
        <w:pStyle w:val="BodyText"/>
      </w:pPr>
      <w:r w:rsidRPr="006452BA">
        <w:t xml:space="preserve">Results from AVERT runs using the Future Year Scenario Template do not include </w:t>
      </w:r>
      <w:r w:rsidR="00887D72">
        <w:t>changes in</w:t>
      </w:r>
      <w:r w:rsidR="00887D72" w:rsidRPr="006452BA">
        <w:t xml:space="preserve"> </w:t>
      </w:r>
      <w:r w:rsidRPr="006452BA">
        <w:t xml:space="preserve">emissions </w:t>
      </w:r>
      <w:r w:rsidR="00887D72">
        <w:t>at</w:t>
      </w:r>
      <w:r w:rsidR="00887D72" w:rsidRPr="006452BA">
        <w:t xml:space="preserve"> </w:t>
      </w:r>
      <w:r w:rsidRPr="006452BA">
        <w:t>user-specified retired units. These units are assumed to be retired in both the “before” and “after” cases.</w:t>
      </w:r>
    </w:p>
    <w:p w14:paraId="61114CCB" w14:textId="35707C6A" w:rsidR="00E87738" w:rsidRDefault="00094064">
      <w:pPr>
        <w:pStyle w:val="BodyText"/>
      </w:pPr>
      <w:r>
        <w:t xml:space="preserve">The purpose of the retirements category is to exclude from consideration any units that are likely to be non-operational in the future year, regardless of the </w:t>
      </w:r>
      <w:r w:rsidR="00C34714">
        <w:t xml:space="preserve">energy </w:t>
      </w:r>
      <w:r w:rsidR="009E3A3E">
        <w:t>change</w:t>
      </w:r>
      <w:r w:rsidR="00C34714">
        <w:t xml:space="preserve"> modeled</w:t>
      </w:r>
      <w:r>
        <w:t>.</w:t>
      </w:r>
    </w:p>
    <w:p w14:paraId="6FBC00FA" w14:textId="77777777" w:rsidR="00E87738" w:rsidRDefault="00094064" w:rsidP="00B80535">
      <w:pPr>
        <w:pStyle w:val="FAQ-Questions"/>
        <w:rPr>
          <w:b w:val="0"/>
        </w:rPr>
      </w:pPr>
      <w:r>
        <w:t>Does EPA provide projections for use in AVERT’s Future Year Scenarios?</w:t>
      </w:r>
      <w:r w:rsidR="006452BA" w:rsidRPr="006452BA">
        <w:t xml:space="preserve"> </w:t>
      </w:r>
    </w:p>
    <w:p w14:paraId="640C4EE4" w14:textId="4571F127" w:rsidR="00B015AF" w:rsidRDefault="00094064" w:rsidP="00E847E1">
      <w:pPr>
        <w:pStyle w:val="BodyText"/>
      </w:pPr>
      <w:proofErr w:type="gramStart"/>
      <w:r>
        <w:t>At this time</w:t>
      </w:r>
      <w:proofErr w:type="gramEnd"/>
      <w:r>
        <w:t xml:space="preserve">, EPA is not providing </w:t>
      </w:r>
      <w:r w:rsidR="004E561E">
        <w:t xml:space="preserve">EPA </w:t>
      </w:r>
      <w:r>
        <w:t xml:space="preserve">projections for use in AVERT. </w:t>
      </w:r>
      <w:r w:rsidR="006452BA" w:rsidRPr="006452BA">
        <w:t>Future scenarios are meant to be developed by users</w:t>
      </w:r>
      <w:r w:rsidR="00E847E1">
        <w:t xml:space="preserve">. </w:t>
      </w:r>
      <w:r w:rsidR="00FE3423">
        <w:t xml:space="preserve">You </w:t>
      </w:r>
      <w:r w:rsidR="006452BA" w:rsidRPr="006452BA">
        <w:t>can use AVERT’s future</w:t>
      </w:r>
      <w:r w:rsidR="000E3FAE">
        <w:t xml:space="preserve"> year</w:t>
      </w:r>
      <w:r w:rsidR="006452BA" w:rsidRPr="006452BA">
        <w:t xml:space="preserve"> scenario template to make known changes in the regional dataset. </w:t>
      </w:r>
      <w:r w:rsidR="00E73C40">
        <w:t>U</w:t>
      </w:r>
      <w:r w:rsidR="00602802" w:rsidRPr="00E73C40">
        <w:t>sers</w:t>
      </w:r>
      <w:r w:rsidR="00050939">
        <w:t xml:space="preserve"> who wish to conduct analyses more than 5 years from the baseline</w:t>
      </w:r>
      <w:r w:rsidR="00602802" w:rsidRPr="00E73C40">
        <w:t xml:space="preserve"> must use AVERT’s statistical module</w:t>
      </w:r>
      <w:r w:rsidR="00E73C40">
        <w:t xml:space="preserve"> and future </w:t>
      </w:r>
      <w:r w:rsidR="00CC04EC">
        <w:t xml:space="preserve">year </w:t>
      </w:r>
      <w:r w:rsidR="00E73C40">
        <w:t>scenario template.</w:t>
      </w:r>
      <w:r w:rsidR="00050939">
        <w:t xml:space="preserve"> This type of analysis requires</w:t>
      </w:r>
      <w:r w:rsidR="00050939" w:rsidRPr="00050939">
        <w:t xml:space="preserve"> access to future</w:t>
      </w:r>
      <w:r w:rsidR="00025EAC">
        <w:t xml:space="preserve"> </w:t>
      </w:r>
      <w:r w:rsidR="00050939" w:rsidRPr="00050939">
        <w:t>year hourly, unit-specific generation and emissions data (e.g., from an electric-sector dispatch model</w:t>
      </w:r>
      <w:r w:rsidR="00050939">
        <w:t xml:space="preserve"> designed to forecast future generation</w:t>
      </w:r>
      <w:r w:rsidR="00050939" w:rsidRPr="00050939">
        <w:t xml:space="preserve">) </w:t>
      </w:r>
      <w:r w:rsidR="00050939">
        <w:t xml:space="preserve">that </w:t>
      </w:r>
      <w:r w:rsidR="00050939" w:rsidRPr="00050939">
        <w:t xml:space="preserve">can </w:t>
      </w:r>
      <w:r w:rsidR="00050939">
        <w:t>be entered</w:t>
      </w:r>
      <w:r w:rsidR="00050939" w:rsidRPr="00050939">
        <w:t xml:space="preserve"> in place of </w:t>
      </w:r>
      <w:r w:rsidR="00050939">
        <w:t>AVERT’s</w:t>
      </w:r>
      <w:r w:rsidR="00050939" w:rsidRPr="00050939">
        <w:t xml:space="preserve"> historical data.</w:t>
      </w:r>
    </w:p>
    <w:p w14:paraId="19DB5DCE" w14:textId="3761AEA6" w:rsidR="00E847E1" w:rsidRPr="00E73C40" w:rsidRDefault="00E847E1" w:rsidP="00E847E1">
      <w:pPr>
        <w:pStyle w:val="BodyText"/>
      </w:pPr>
      <w:r>
        <w:t>Al</w:t>
      </w:r>
      <w:r w:rsidR="00050939">
        <w:t>ong these lines</w:t>
      </w:r>
      <w:r>
        <w:t>, EPA has partnered with the Eastern Regional Technical Advisory Committee (ERTAC), a group of state environmental agency senior staff and multi-</w:t>
      </w:r>
      <w:r w:rsidR="00BA57D0">
        <w:t>jurisdictional</w:t>
      </w:r>
      <w:r>
        <w:t xml:space="preserve"> organizations (e.g., LADCO, MARAMA, WESTSTAR, SESARM, NESCAUM), to provide AVERT</w:t>
      </w:r>
      <w:r w:rsidR="004E561E">
        <w:t>-compatible RDFs for ERTAC-specified custom future years.</w:t>
      </w:r>
    </w:p>
    <w:p w14:paraId="3A3942B7" w14:textId="0B4DC780" w:rsidR="0018217C" w:rsidRDefault="006452BA">
      <w:pPr>
        <w:pStyle w:val="BodyText"/>
      </w:pPr>
      <w:r w:rsidRPr="006452BA">
        <w:t xml:space="preserve">EPA will issue periodic updates to the historical data files available for </w:t>
      </w:r>
      <w:proofErr w:type="gramStart"/>
      <w:r w:rsidRPr="006452BA">
        <w:t>download, but</w:t>
      </w:r>
      <w:proofErr w:type="gramEnd"/>
      <w:r w:rsidRPr="006452BA">
        <w:t xml:space="preserve"> will not releas</w:t>
      </w:r>
      <w:r w:rsidR="00F24DDC">
        <w:t>e</w:t>
      </w:r>
      <w:r w:rsidRPr="006452BA">
        <w:t xml:space="preserve"> stand</w:t>
      </w:r>
      <w:r w:rsidR="00F24DDC">
        <w:t>-</w:t>
      </w:r>
      <w:r w:rsidRPr="006452BA">
        <w:t xml:space="preserve">alone future scenarios. At this time, </w:t>
      </w:r>
      <w:r w:rsidR="00F24DDC">
        <w:t>EPA</w:t>
      </w:r>
      <w:r w:rsidRPr="006452BA">
        <w:t xml:space="preserve"> anticipate</w:t>
      </w:r>
      <w:r w:rsidR="00F24DDC">
        <w:t>s</w:t>
      </w:r>
      <w:r w:rsidRPr="006452BA">
        <w:t xml:space="preserve"> releasing new </w:t>
      </w:r>
      <w:r w:rsidR="00D9331D">
        <w:t>RDF</w:t>
      </w:r>
      <w:r w:rsidRPr="006452BA">
        <w:t xml:space="preserve">s in the </w:t>
      </w:r>
      <w:r w:rsidR="005F4539">
        <w:t xml:space="preserve">second </w:t>
      </w:r>
      <w:r w:rsidRPr="006452BA">
        <w:t>quarter of each year.</w:t>
      </w:r>
    </w:p>
    <w:p w14:paraId="72A42C39" w14:textId="71CDA21F" w:rsidR="00E10F9F" w:rsidRDefault="00E10F9F" w:rsidP="00E10F9F">
      <w:pPr>
        <w:pStyle w:val="Heading2"/>
      </w:pPr>
      <w:bookmarkStart w:id="670" w:name="_Ref124713983"/>
      <w:bookmarkStart w:id="671" w:name="_Ref124713987"/>
      <w:bookmarkStart w:id="672" w:name="_Toc212023225"/>
      <w:r>
        <w:t>Electric Vehicles</w:t>
      </w:r>
      <w:bookmarkEnd w:id="670"/>
      <w:bookmarkEnd w:id="671"/>
      <w:bookmarkEnd w:id="672"/>
    </w:p>
    <w:p w14:paraId="5C305D10" w14:textId="160E11B4" w:rsidR="0016681D" w:rsidRDefault="0016681D" w:rsidP="00B80535">
      <w:pPr>
        <w:pStyle w:val="FAQ-Questions"/>
        <w:rPr>
          <w:b w:val="0"/>
        </w:rPr>
      </w:pPr>
      <w:r w:rsidRPr="007A46FD">
        <w:t xml:space="preserve">If a new electric car is expected to be charged for the next 12 to 15 years, how should we consider the results generated by AVERT? </w:t>
      </w:r>
    </w:p>
    <w:p w14:paraId="7C51AE38" w14:textId="3F9296EF" w:rsidR="00AA2025" w:rsidRDefault="00AA2025" w:rsidP="00AA2025">
      <w:pPr>
        <w:pStyle w:val="BodyText"/>
      </w:pPr>
      <w:r>
        <w:t>As described in the above FAQ (“</w:t>
      </w:r>
      <w:r w:rsidRPr="00AA2025">
        <w:t>Does EPA provide projections for use in AVERT’s Future Year Scenarios</w:t>
      </w:r>
      <w:r w:rsidR="00A40E66">
        <w:t>?</w:t>
      </w:r>
      <w:r>
        <w:t>”)</w:t>
      </w:r>
      <w:r w:rsidR="00B81F98">
        <w:t>,</w:t>
      </w:r>
      <w:r>
        <w:t xml:space="preserve"> AVERT is best used to conduct short-term analyses. In practice, we recommend that users </w:t>
      </w:r>
      <w:r w:rsidR="006E6E1A">
        <w:t xml:space="preserve">restrict their analyses to </w:t>
      </w:r>
      <w:r w:rsidR="000E2D23">
        <w:t xml:space="preserve">a </w:t>
      </w:r>
      <w:r w:rsidR="006E6E1A">
        <w:t>five</w:t>
      </w:r>
      <w:r w:rsidR="000013F8">
        <w:t>-</w:t>
      </w:r>
      <w:r w:rsidR="006E6E1A">
        <w:t>year</w:t>
      </w:r>
      <w:r w:rsidR="000E2D23">
        <w:t xml:space="preserve"> time horizon from the year of the </w:t>
      </w:r>
      <w:r w:rsidR="00E80950">
        <w:t>RDF</w:t>
      </w:r>
      <w:r w:rsidR="00FC6CDD">
        <w:t>.</w:t>
      </w:r>
      <w:r w:rsidR="006E6E1A" w:rsidDel="00FC6CDD">
        <w:t xml:space="preserve"> </w:t>
      </w:r>
      <w:r w:rsidR="00FC6CDD">
        <w:t xml:space="preserve">Analyses </w:t>
      </w:r>
      <w:r w:rsidR="006E6E1A">
        <w:t xml:space="preserve">that extend past this </w:t>
      </w:r>
      <w:r w:rsidR="000E2D23">
        <w:t xml:space="preserve">window </w:t>
      </w:r>
      <w:r w:rsidR="006E6E1A">
        <w:t xml:space="preserve">may intersect with years when the operation </w:t>
      </w:r>
      <w:r w:rsidR="000E2D23">
        <w:t xml:space="preserve">and composition </w:t>
      </w:r>
      <w:r w:rsidR="006E6E1A">
        <w:t xml:space="preserve">of the grid is substantially different </w:t>
      </w:r>
      <w:r w:rsidR="00B46049">
        <w:t>from</w:t>
      </w:r>
      <w:r w:rsidR="000327CD">
        <w:t xml:space="preserve"> the baseline year</w:t>
      </w:r>
      <w:r w:rsidR="00FC6CDD">
        <w:t xml:space="preserve"> and may not include the structural change that may have been caused by the intervention modeled</w:t>
      </w:r>
      <w:r w:rsidR="006E6E1A">
        <w:t>.</w:t>
      </w:r>
    </w:p>
    <w:p w14:paraId="6ECD6475" w14:textId="70B89695" w:rsidR="006E6E1A" w:rsidRDefault="000013F8" w:rsidP="00AA2025">
      <w:pPr>
        <w:pStyle w:val="BodyText"/>
      </w:pPr>
      <w:r>
        <w:t>T</w:t>
      </w:r>
      <w:r w:rsidR="006E6E1A">
        <w:t xml:space="preserve">he medium- to long-term impact of EVs on the grid is </w:t>
      </w:r>
      <w:r>
        <w:t xml:space="preserve">also </w:t>
      </w:r>
      <w:r w:rsidR="006E6E1A">
        <w:t xml:space="preserve">of interest to many users as the </w:t>
      </w:r>
      <w:r>
        <w:t xml:space="preserve">power </w:t>
      </w:r>
      <w:r w:rsidR="00BA2120">
        <w:t xml:space="preserve">sector’s </w:t>
      </w:r>
      <w:r w:rsidR="006E6E1A">
        <w:t>emission rate</w:t>
      </w:r>
      <w:r w:rsidR="00BA2120">
        <w:t>s for many pollutants are</w:t>
      </w:r>
      <w:r w:rsidR="006E6E1A">
        <w:t xml:space="preserve"> expected to decline over time. </w:t>
      </w:r>
      <w:r w:rsidR="000327CD">
        <w:t xml:space="preserve">While AVERT is not intended to answer these questions, </w:t>
      </w:r>
      <w:r w:rsidR="001A1C3A">
        <w:t>EPA has</w:t>
      </w:r>
      <w:r w:rsidR="000327CD">
        <w:t xml:space="preserve"> built a reference output to help put the AVERT results in context: the </w:t>
      </w:r>
      <w:r w:rsidR="006E6E1A">
        <w:t>output page titled “Reference: Modeled Emission Rates Over Time.”</w:t>
      </w:r>
      <w:r w:rsidR="00B631E0">
        <w:t xml:space="preserve"> On this page, users can compare the CO</w:t>
      </w:r>
      <w:r w:rsidR="00B631E0" w:rsidRPr="007A46FD">
        <w:rPr>
          <w:vertAlign w:val="subscript"/>
        </w:rPr>
        <w:t>2</w:t>
      </w:r>
      <w:r w:rsidR="00B631E0">
        <w:t xml:space="preserve"> emission rate as modeled in AVERT with a set of emission rates modeled by NREL in its Cambium </w:t>
      </w:r>
      <w:r w:rsidR="00D20D17">
        <w:t xml:space="preserve">data set </w:t>
      </w:r>
      <w:r w:rsidR="00B631E0">
        <w:t xml:space="preserve">(for more information on this </w:t>
      </w:r>
      <w:r w:rsidR="001A1C3A">
        <w:t>feature</w:t>
      </w:r>
      <w:r w:rsidR="00B631E0">
        <w:t xml:space="preserve">, see page </w:t>
      </w:r>
      <w:r w:rsidR="00B631E0">
        <w:fldChar w:fldCharType="begin"/>
      </w:r>
      <w:r w:rsidR="00B631E0">
        <w:instrText xml:space="preserve"> PAGEREF _Ref110955090 \h </w:instrText>
      </w:r>
      <w:r w:rsidR="00B631E0">
        <w:fldChar w:fldCharType="separate"/>
      </w:r>
      <w:r w:rsidR="005F5F06">
        <w:rPr>
          <w:noProof/>
        </w:rPr>
        <w:t>54</w:t>
      </w:r>
      <w:r w:rsidR="00B631E0">
        <w:fldChar w:fldCharType="end"/>
      </w:r>
      <w:r w:rsidR="00B631E0">
        <w:t>).</w:t>
      </w:r>
      <w:r w:rsidR="00B631E0" w:rsidRPr="00B631E0">
        <w:t xml:space="preserve"> </w:t>
      </w:r>
      <w:r w:rsidR="00B631E0">
        <w:t>CO</w:t>
      </w:r>
      <w:r w:rsidR="00B631E0" w:rsidRPr="000E065D">
        <w:rPr>
          <w:vertAlign w:val="subscript"/>
        </w:rPr>
        <w:t>2</w:t>
      </w:r>
      <w:r w:rsidR="00B631E0">
        <w:t xml:space="preserve"> </w:t>
      </w:r>
      <w:r w:rsidR="00AD591A">
        <w:t>SRMER</w:t>
      </w:r>
      <w:r w:rsidR="000327CD">
        <w:t xml:space="preserve"> and </w:t>
      </w:r>
      <w:r w:rsidR="00AD591A">
        <w:t>LRMER</w:t>
      </w:r>
      <w:r w:rsidR="00B631E0">
        <w:t xml:space="preserve"> are provided for different approaches and different years, allowing users to estimate how grid impacts of charging vehicles </w:t>
      </w:r>
      <w:r w:rsidR="00916E28">
        <w:t>are</w:t>
      </w:r>
      <w:r w:rsidR="00B631E0">
        <w:t xml:space="preserve"> likely to change in the future.</w:t>
      </w:r>
    </w:p>
    <w:p w14:paraId="723475A3" w14:textId="675CCF6E" w:rsidR="00491E25" w:rsidRDefault="00C603C7" w:rsidP="00B80535">
      <w:pPr>
        <w:pStyle w:val="FAQ-Questions"/>
        <w:rPr>
          <w:b w:val="0"/>
        </w:rPr>
      </w:pPr>
      <w:r>
        <w:lastRenderedPageBreak/>
        <w:t>Which power plants does</w:t>
      </w:r>
      <w:r w:rsidR="00491E25">
        <w:t xml:space="preserve"> AVERT assume charge EVs? </w:t>
      </w:r>
    </w:p>
    <w:p w14:paraId="6191DF48" w14:textId="7475B69B" w:rsidR="00491E25" w:rsidRDefault="00FA1930" w:rsidP="00FA1930">
      <w:pPr>
        <w:pStyle w:val="BodyText"/>
      </w:pPr>
      <w:r>
        <w:t>AVERT sums the load change from all entered resources (EERE</w:t>
      </w:r>
      <w:r w:rsidR="00DA09B9">
        <w:t xml:space="preserve">, </w:t>
      </w:r>
      <w:r>
        <w:t>EVs</w:t>
      </w:r>
      <w:r w:rsidR="00DA09B9">
        <w:t>, and energy storage</w:t>
      </w:r>
      <w:r>
        <w:t xml:space="preserve">) in each hour and applies the net change to the fossil power plants in the selected grid region (as defined by the RDF). </w:t>
      </w:r>
      <w:r w:rsidR="002F1694" w:rsidRPr="002F1694">
        <w:t>When modeling EV adoption</w:t>
      </w:r>
      <w:r w:rsidR="00154034">
        <w:t xml:space="preserve"> </w:t>
      </w:r>
      <w:proofErr w:type="gramStart"/>
      <w:r w:rsidR="00154034">
        <w:t>in the near future</w:t>
      </w:r>
      <w:proofErr w:type="gramEnd"/>
      <w:r w:rsidR="002F1694" w:rsidRPr="002F1694">
        <w:t xml:space="preserve">, users </w:t>
      </w:r>
      <w:r w:rsidR="00154034">
        <w:t xml:space="preserve">are recommended </w:t>
      </w:r>
      <w:r w:rsidR="002F1694" w:rsidRPr="002F1694">
        <w:t>to</w:t>
      </w:r>
      <w:r w:rsidR="002F1694" w:rsidRPr="002F1694" w:rsidDel="00154034">
        <w:t xml:space="preserve"> </w:t>
      </w:r>
      <w:r w:rsidR="002F1694" w:rsidRPr="002F1694">
        <w:t xml:space="preserve">model the amount of EE and RE resources that are estimated to come online during the same period to understand the joint effect of both changes together. </w:t>
      </w:r>
      <w:r>
        <w:t>For example, if a user is modeling the number of EVs added to the grid over a three-year period, they should also model the amount of EE and RE expected to be added over the same three years.</w:t>
      </w:r>
      <w:r w:rsidRPr="002F1694" w:rsidDel="00FA1930">
        <w:t xml:space="preserve"> </w:t>
      </w:r>
    </w:p>
    <w:p w14:paraId="2C37D7EC" w14:textId="4D348926" w:rsidR="009D4B57" w:rsidRDefault="009D4B57" w:rsidP="00576817">
      <w:pPr>
        <w:pStyle w:val="FAQ-Questions"/>
      </w:pPr>
      <w:r>
        <w:t xml:space="preserve">Which vehicle types are included in AVERT? </w:t>
      </w:r>
    </w:p>
    <w:p w14:paraId="6A7C7883" w14:textId="03CE99AC" w:rsidR="00297E39" w:rsidRDefault="00297E39" w:rsidP="00FA1930">
      <w:pPr>
        <w:pStyle w:val="BodyText"/>
      </w:pPr>
      <w:r>
        <w:t xml:space="preserve">AVERT </w:t>
      </w:r>
      <w:r w:rsidR="00E94EFE">
        <w:t xml:space="preserve">includes 18 different </w:t>
      </w:r>
      <w:r w:rsidR="0041603A">
        <w:t>categorizations</w:t>
      </w:r>
      <w:r w:rsidR="00E94EFE">
        <w:t xml:space="preserve"> of vehicle types or use cases and fuels</w:t>
      </w:r>
      <w:r w:rsidR="003B4BF5">
        <w:t xml:space="preserve"> (see </w:t>
      </w:r>
      <w:r w:rsidR="003B4BF5">
        <w:fldChar w:fldCharType="begin"/>
      </w:r>
      <w:r>
        <w:instrText xml:space="preserve"> REF _Ref194483011 \h </w:instrText>
      </w:r>
      <w:r w:rsidR="003B4BF5">
        <w:fldChar w:fldCharType="separate"/>
      </w:r>
      <w:r w:rsidR="00371675">
        <w:t xml:space="preserve">Table </w:t>
      </w:r>
      <w:r w:rsidR="00371675" w:rsidRPr="110CA51B">
        <w:rPr>
          <w:noProof/>
        </w:rPr>
        <w:t>9</w:t>
      </w:r>
      <w:r w:rsidR="003B4BF5">
        <w:fldChar w:fldCharType="end"/>
      </w:r>
      <w:r w:rsidR="003B4BF5">
        <w:t>)</w:t>
      </w:r>
      <w:r w:rsidR="00E94EFE">
        <w:t>.</w:t>
      </w:r>
      <w:r w:rsidR="003B4BF5">
        <w:t xml:space="preserve"> All vehicle</w:t>
      </w:r>
      <w:r w:rsidR="0095767E">
        <w:t xml:space="preserve"> types are based on the framework used by the MOVES5 model. The MOVES5 model also contains </w:t>
      </w:r>
      <w:proofErr w:type="gramStart"/>
      <w:r w:rsidR="0095767E">
        <w:t>a number of</w:t>
      </w:r>
      <w:proofErr w:type="gramEnd"/>
      <w:r w:rsidR="0095767E">
        <w:t xml:space="preserve"> vehicle types not included in AVERT. Those include </w:t>
      </w:r>
      <w:r w:rsidR="00795BC4">
        <w:t>vehicles outside of AVERT’s scope (like motorcycles</w:t>
      </w:r>
      <w:r w:rsidR="00C4424A">
        <w:t xml:space="preserve"> or motor homes</w:t>
      </w:r>
      <w:r w:rsidR="00795BC4">
        <w:t xml:space="preserve">) or vehicles unlikely to be electrified in the near-term (such as </w:t>
      </w:r>
      <w:r w:rsidR="00B57572">
        <w:t>intercity buses)</w:t>
      </w:r>
      <w:r w:rsidR="00D06923">
        <w:t>.</w:t>
      </w:r>
      <w:r w:rsidR="001E11CE">
        <w:rPr>
          <w:rStyle w:val="FootnoteReference"/>
        </w:rPr>
        <w:footnoteReference w:id="114"/>
      </w:r>
      <w:r w:rsidR="00D06923">
        <w:t xml:space="preserve"> MOVES5 also contains </w:t>
      </w:r>
      <w:proofErr w:type="gramStart"/>
      <w:r w:rsidR="00D06923">
        <w:t>a number of</w:t>
      </w:r>
      <w:proofErr w:type="gramEnd"/>
      <w:r w:rsidR="00D06923">
        <w:t xml:space="preserve"> vehicle combinations that are not included in AVERT, such as </w:t>
      </w:r>
      <w:r w:rsidR="00105601">
        <w:t xml:space="preserve">passenger trucks powered by diesel (rather than gasoline). </w:t>
      </w:r>
      <w:proofErr w:type="gramStart"/>
      <w:r w:rsidR="00105601">
        <w:t>In order to</w:t>
      </w:r>
      <w:proofErr w:type="gramEnd"/>
      <w:r w:rsidR="00105601">
        <w:t xml:space="preserve"> </w:t>
      </w:r>
      <w:r w:rsidR="004A0827">
        <w:t>keep</w:t>
      </w:r>
      <w:r w:rsidR="00105601">
        <w:t xml:space="preserve"> the number of </w:t>
      </w:r>
      <w:r w:rsidR="007B40D4">
        <w:t>vehicle types</w:t>
      </w:r>
      <w:r w:rsidR="004A0827">
        <w:t xml:space="preserve"> modellable in AVERT to a manageable number, we have screened out any </w:t>
      </w:r>
      <w:r w:rsidR="00EB591E">
        <w:t xml:space="preserve">vehicle combinations </w:t>
      </w:r>
      <w:r w:rsidR="00473AE9">
        <w:t xml:space="preserve">representing 5 percent or </w:t>
      </w:r>
      <w:r w:rsidR="00E36960">
        <w:t>less</w:t>
      </w:r>
      <w:r w:rsidR="00473AE9">
        <w:t xml:space="preserve"> of a top-</w:t>
      </w:r>
      <w:proofErr w:type="gramStart"/>
      <w:r w:rsidR="00473AE9">
        <w:t>level’s</w:t>
      </w:r>
      <w:proofErr w:type="gramEnd"/>
      <w:r w:rsidR="00473AE9">
        <w:t xml:space="preserve"> category of vehicle miles travelled.</w:t>
      </w:r>
      <w:r w:rsidR="00E36960">
        <w:t xml:space="preserve"> For example, because </w:t>
      </w:r>
      <w:r w:rsidR="008D38E8">
        <w:t>diesel-powered passenger trucks make up just 1 percent of all miles travelled by light-duty vehicles, these vehicle types are not included in AVERT.</w:t>
      </w:r>
    </w:p>
    <w:p w14:paraId="7BA96FA9" w14:textId="610860C9" w:rsidR="0025653F" w:rsidRDefault="0025653F" w:rsidP="00576817">
      <w:pPr>
        <w:pStyle w:val="Caption"/>
        <w:keepLines/>
      </w:pPr>
      <w:bookmarkStart w:id="673" w:name="_Ref194483011"/>
      <w:r>
        <w:lastRenderedPageBreak/>
        <w:t xml:space="preserve">Table </w:t>
      </w:r>
      <w:r>
        <w:fldChar w:fldCharType="begin"/>
      </w:r>
      <w:r>
        <w:instrText>SEQ Table \* ARABIC</w:instrText>
      </w:r>
      <w:r>
        <w:fldChar w:fldCharType="separate"/>
      </w:r>
      <w:r w:rsidR="006D3C8E">
        <w:rPr>
          <w:noProof/>
        </w:rPr>
        <w:t>9</w:t>
      </w:r>
      <w:r>
        <w:fldChar w:fldCharType="end"/>
      </w:r>
      <w:bookmarkEnd w:id="673"/>
      <w:r>
        <w:t>. Categorization of modeled vehicles in AVERT</w:t>
      </w:r>
    </w:p>
    <w:tbl>
      <w:tblPr>
        <w:tblW w:w="8640" w:type="dxa"/>
        <w:tblCellMar>
          <w:left w:w="0" w:type="dxa"/>
          <w:right w:w="0" w:type="dxa"/>
        </w:tblCellMar>
        <w:tblLook w:val="0420" w:firstRow="1" w:lastRow="0" w:firstColumn="0" w:lastColumn="0" w:noHBand="0" w:noVBand="1"/>
      </w:tblPr>
      <w:tblGrid>
        <w:gridCol w:w="2880"/>
        <w:gridCol w:w="2880"/>
        <w:gridCol w:w="2880"/>
      </w:tblGrid>
      <w:tr w:rsidR="00EF6FAF" w:rsidRPr="00EF6FAF" w14:paraId="43630298" w14:textId="77777777" w:rsidTr="0025653F">
        <w:trPr>
          <w:trHeight w:val="20"/>
        </w:trPr>
        <w:tc>
          <w:tcPr>
            <w:tcW w:w="2880" w:type="dxa"/>
            <w:tcBorders>
              <w:top w:val="single" w:sz="4" w:space="0" w:color="4BACC6" w:themeColor="accent5"/>
              <w:left w:val="single" w:sz="4" w:space="0" w:color="4BACC6" w:themeColor="accent5"/>
              <w:bottom w:val="single" w:sz="4" w:space="0" w:color="4BACC6" w:themeColor="accent5"/>
              <w:right w:val="nil"/>
            </w:tcBorders>
            <w:shd w:val="clear" w:color="auto" w:fill="DAEEF3" w:themeFill="accent5" w:themeFillTint="33"/>
            <w:tcMar>
              <w:top w:w="72" w:type="dxa"/>
              <w:left w:w="144" w:type="dxa"/>
              <w:bottom w:w="72" w:type="dxa"/>
              <w:right w:w="144" w:type="dxa"/>
            </w:tcMar>
            <w:hideMark/>
          </w:tcPr>
          <w:p w14:paraId="62973ECE" w14:textId="77777777" w:rsidR="00EF6FAF" w:rsidRPr="00EF6FAF" w:rsidRDefault="00EF6FAF" w:rsidP="00576817">
            <w:pPr>
              <w:pStyle w:val="BodyText"/>
              <w:keepNext/>
              <w:keepLines/>
              <w:spacing w:before="0" w:after="0" w:line="240" w:lineRule="auto"/>
              <w:rPr>
                <w:sz w:val="18"/>
                <w:szCs w:val="18"/>
              </w:rPr>
            </w:pPr>
            <w:r w:rsidRPr="00EF6FAF">
              <w:rPr>
                <w:b/>
                <w:bCs/>
                <w:sz w:val="18"/>
                <w:szCs w:val="18"/>
              </w:rPr>
              <w:t>Top-level categorization of vehicles</w:t>
            </w:r>
          </w:p>
        </w:tc>
        <w:tc>
          <w:tcPr>
            <w:tcW w:w="2880" w:type="dxa"/>
            <w:tcBorders>
              <w:top w:val="single" w:sz="4" w:space="0" w:color="4BACC6" w:themeColor="accent5"/>
              <w:left w:val="nil"/>
              <w:bottom w:val="single" w:sz="4" w:space="0" w:color="4BACC6" w:themeColor="accent5"/>
              <w:right w:val="nil"/>
            </w:tcBorders>
            <w:shd w:val="clear" w:color="auto" w:fill="DAEEF3" w:themeFill="accent5" w:themeFillTint="33"/>
            <w:tcMar>
              <w:top w:w="72" w:type="dxa"/>
              <w:left w:w="144" w:type="dxa"/>
              <w:bottom w:w="72" w:type="dxa"/>
              <w:right w:w="144" w:type="dxa"/>
            </w:tcMar>
            <w:hideMark/>
          </w:tcPr>
          <w:p w14:paraId="5F515AD9" w14:textId="77777777" w:rsidR="00EF6FAF" w:rsidRPr="00EF6FAF" w:rsidRDefault="00EF6FAF" w:rsidP="00576817">
            <w:pPr>
              <w:pStyle w:val="BodyText"/>
              <w:keepNext/>
              <w:keepLines/>
              <w:spacing w:before="0" w:after="0" w:line="240" w:lineRule="auto"/>
              <w:rPr>
                <w:sz w:val="18"/>
                <w:szCs w:val="18"/>
              </w:rPr>
            </w:pPr>
            <w:r w:rsidRPr="00EF6FAF">
              <w:rPr>
                <w:b/>
                <w:bCs/>
                <w:sz w:val="18"/>
                <w:szCs w:val="18"/>
              </w:rPr>
              <w:t>Second-level vehicle categorization</w:t>
            </w:r>
          </w:p>
        </w:tc>
        <w:tc>
          <w:tcPr>
            <w:tcW w:w="2880" w:type="dxa"/>
            <w:tcBorders>
              <w:top w:val="single" w:sz="4" w:space="0" w:color="4BACC6" w:themeColor="accent5"/>
              <w:left w:val="nil"/>
              <w:bottom w:val="single" w:sz="4" w:space="0" w:color="4BACC6" w:themeColor="accent5"/>
              <w:right w:val="single" w:sz="4" w:space="0" w:color="4BACC6" w:themeColor="accent5"/>
            </w:tcBorders>
            <w:shd w:val="clear" w:color="auto" w:fill="DAEEF3" w:themeFill="accent5" w:themeFillTint="33"/>
            <w:tcMar>
              <w:top w:w="72" w:type="dxa"/>
              <w:left w:w="144" w:type="dxa"/>
              <w:bottom w:w="72" w:type="dxa"/>
              <w:right w:w="144" w:type="dxa"/>
            </w:tcMar>
            <w:hideMark/>
          </w:tcPr>
          <w:p w14:paraId="4F1713E4" w14:textId="77777777" w:rsidR="00EF6FAF" w:rsidRPr="00EF6FAF" w:rsidRDefault="00EF6FAF" w:rsidP="00576817">
            <w:pPr>
              <w:pStyle w:val="BodyText"/>
              <w:keepNext/>
              <w:keepLines/>
              <w:spacing w:before="0" w:after="0" w:line="240" w:lineRule="auto"/>
              <w:rPr>
                <w:sz w:val="18"/>
                <w:szCs w:val="18"/>
              </w:rPr>
            </w:pPr>
            <w:r w:rsidRPr="00EF6FAF">
              <w:rPr>
                <w:b/>
                <w:bCs/>
                <w:sz w:val="18"/>
                <w:szCs w:val="18"/>
              </w:rPr>
              <w:t>Fuel categorization</w:t>
            </w:r>
          </w:p>
        </w:tc>
      </w:tr>
      <w:tr w:rsidR="00EF6FAF" w:rsidRPr="00EF6FAF" w14:paraId="3009F138" w14:textId="77777777" w:rsidTr="0025653F">
        <w:trPr>
          <w:trHeight w:val="20"/>
        </w:trPr>
        <w:tc>
          <w:tcPr>
            <w:tcW w:w="2880" w:type="dxa"/>
            <w:tcBorders>
              <w:top w:val="single" w:sz="4" w:space="0" w:color="4BACC6" w:themeColor="accent5"/>
              <w:left w:val="single" w:sz="4" w:space="0" w:color="4BACC6" w:themeColor="accent5"/>
              <w:bottom w:val="nil"/>
              <w:right w:val="nil"/>
            </w:tcBorders>
            <w:tcMar>
              <w:top w:w="72" w:type="dxa"/>
              <w:left w:w="144" w:type="dxa"/>
              <w:bottom w:w="72" w:type="dxa"/>
              <w:right w:w="144" w:type="dxa"/>
            </w:tcMar>
            <w:hideMark/>
          </w:tcPr>
          <w:p w14:paraId="48676938" w14:textId="77777777" w:rsidR="00EF6FAF" w:rsidRPr="00EF6FAF" w:rsidRDefault="00EF6FAF" w:rsidP="00576817">
            <w:pPr>
              <w:pStyle w:val="BodyText"/>
              <w:keepNext/>
              <w:keepLines/>
              <w:spacing w:before="0" w:after="0" w:line="240" w:lineRule="auto"/>
              <w:rPr>
                <w:sz w:val="18"/>
                <w:szCs w:val="18"/>
              </w:rPr>
            </w:pPr>
            <w:r w:rsidRPr="00EF6FAF">
              <w:rPr>
                <w:sz w:val="18"/>
                <w:szCs w:val="18"/>
              </w:rPr>
              <w:t>Battery EVs</w:t>
            </w:r>
          </w:p>
        </w:tc>
        <w:tc>
          <w:tcPr>
            <w:tcW w:w="2880" w:type="dxa"/>
            <w:tcBorders>
              <w:top w:val="single" w:sz="4" w:space="0" w:color="4BACC6" w:themeColor="accent5"/>
              <w:left w:val="nil"/>
              <w:bottom w:val="nil"/>
              <w:right w:val="nil"/>
            </w:tcBorders>
            <w:tcMar>
              <w:top w:w="72" w:type="dxa"/>
              <w:left w:w="144" w:type="dxa"/>
              <w:bottom w:w="72" w:type="dxa"/>
              <w:right w:w="144" w:type="dxa"/>
            </w:tcMar>
            <w:hideMark/>
          </w:tcPr>
          <w:p w14:paraId="423C67AE" w14:textId="77777777" w:rsidR="00EF6FAF" w:rsidRPr="00EF6FAF" w:rsidRDefault="00EF6FAF" w:rsidP="00576817">
            <w:pPr>
              <w:pStyle w:val="BodyText"/>
              <w:keepNext/>
              <w:keepLines/>
              <w:spacing w:before="0" w:after="0" w:line="240" w:lineRule="auto"/>
              <w:rPr>
                <w:sz w:val="18"/>
                <w:szCs w:val="18"/>
              </w:rPr>
            </w:pPr>
            <w:r w:rsidRPr="00EF6FAF">
              <w:rPr>
                <w:sz w:val="18"/>
                <w:szCs w:val="18"/>
              </w:rPr>
              <w:t>Passenger cars</w:t>
            </w:r>
          </w:p>
        </w:tc>
        <w:tc>
          <w:tcPr>
            <w:tcW w:w="2880" w:type="dxa"/>
            <w:tcBorders>
              <w:top w:val="single" w:sz="4" w:space="0" w:color="4BACC6" w:themeColor="accent5"/>
              <w:left w:val="nil"/>
              <w:bottom w:val="nil"/>
              <w:right w:val="single" w:sz="4" w:space="0" w:color="4BACC6" w:themeColor="accent5"/>
            </w:tcBorders>
            <w:tcMar>
              <w:top w:w="72" w:type="dxa"/>
              <w:left w:w="144" w:type="dxa"/>
              <w:bottom w:w="72" w:type="dxa"/>
              <w:right w:w="144" w:type="dxa"/>
            </w:tcMar>
            <w:hideMark/>
          </w:tcPr>
          <w:p w14:paraId="22624BFD" w14:textId="77777777" w:rsidR="00EF6FAF" w:rsidRPr="00EF6FAF" w:rsidRDefault="00EF6FAF" w:rsidP="00576817">
            <w:pPr>
              <w:pStyle w:val="BodyText"/>
              <w:keepNext/>
              <w:keepLines/>
              <w:spacing w:before="0" w:after="0" w:line="240" w:lineRule="auto"/>
              <w:rPr>
                <w:sz w:val="18"/>
                <w:szCs w:val="18"/>
              </w:rPr>
            </w:pPr>
            <w:r w:rsidRPr="00EF6FAF">
              <w:rPr>
                <w:sz w:val="18"/>
                <w:szCs w:val="18"/>
              </w:rPr>
              <w:t>Gasoline</w:t>
            </w:r>
          </w:p>
        </w:tc>
      </w:tr>
      <w:tr w:rsidR="00EF6FAF" w:rsidRPr="00EF6FAF" w14:paraId="0896F142" w14:textId="77777777" w:rsidTr="0025653F">
        <w:trPr>
          <w:trHeight w:val="20"/>
        </w:trPr>
        <w:tc>
          <w:tcPr>
            <w:tcW w:w="2880" w:type="dxa"/>
            <w:tcBorders>
              <w:top w:val="nil"/>
              <w:left w:val="single" w:sz="4" w:space="0" w:color="4BACC6" w:themeColor="accent5"/>
              <w:bottom w:val="single" w:sz="4" w:space="0" w:color="4BACC6" w:themeColor="accent5"/>
              <w:right w:val="nil"/>
            </w:tcBorders>
            <w:tcMar>
              <w:top w:w="72" w:type="dxa"/>
              <w:left w:w="144" w:type="dxa"/>
              <w:bottom w:w="72" w:type="dxa"/>
              <w:right w:w="144" w:type="dxa"/>
            </w:tcMar>
            <w:hideMark/>
          </w:tcPr>
          <w:p w14:paraId="0877AFB0" w14:textId="77777777" w:rsidR="00EF6FAF" w:rsidRPr="00EF6FAF" w:rsidRDefault="00EF6FAF" w:rsidP="00576817">
            <w:pPr>
              <w:pStyle w:val="BodyText"/>
              <w:keepNext/>
              <w:keepLines/>
              <w:spacing w:before="0" w:after="0" w:line="240" w:lineRule="auto"/>
              <w:rPr>
                <w:sz w:val="18"/>
                <w:szCs w:val="18"/>
              </w:rPr>
            </w:pPr>
          </w:p>
        </w:tc>
        <w:tc>
          <w:tcPr>
            <w:tcW w:w="2880" w:type="dxa"/>
            <w:tcBorders>
              <w:top w:val="nil"/>
              <w:left w:val="nil"/>
              <w:bottom w:val="single" w:sz="4" w:space="0" w:color="4BACC6" w:themeColor="accent5"/>
              <w:right w:val="nil"/>
            </w:tcBorders>
            <w:tcMar>
              <w:top w:w="72" w:type="dxa"/>
              <w:left w:w="144" w:type="dxa"/>
              <w:bottom w:w="72" w:type="dxa"/>
              <w:right w:w="144" w:type="dxa"/>
            </w:tcMar>
            <w:hideMark/>
          </w:tcPr>
          <w:p w14:paraId="729BAB35" w14:textId="77777777" w:rsidR="00EF6FAF" w:rsidRPr="00EF6FAF" w:rsidRDefault="00EF6FAF" w:rsidP="00576817">
            <w:pPr>
              <w:pStyle w:val="BodyText"/>
              <w:keepNext/>
              <w:keepLines/>
              <w:spacing w:before="0" w:after="0" w:line="240" w:lineRule="auto"/>
              <w:rPr>
                <w:sz w:val="18"/>
                <w:szCs w:val="18"/>
              </w:rPr>
            </w:pPr>
            <w:r w:rsidRPr="00EF6FAF">
              <w:rPr>
                <w:sz w:val="18"/>
                <w:szCs w:val="18"/>
              </w:rPr>
              <w:t>Passenger trucks</w:t>
            </w:r>
          </w:p>
        </w:tc>
        <w:tc>
          <w:tcPr>
            <w:tcW w:w="2880" w:type="dxa"/>
            <w:tcBorders>
              <w:top w:val="nil"/>
              <w:left w:val="nil"/>
              <w:bottom w:val="single" w:sz="4" w:space="0" w:color="4BACC6" w:themeColor="accent5"/>
              <w:right w:val="single" w:sz="4" w:space="0" w:color="4BACC6" w:themeColor="accent5"/>
            </w:tcBorders>
            <w:tcMar>
              <w:top w:w="72" w:type="dxa"/>
              <w:left w:w="144" w:type="dxa"/>
              <w:bottom w:w="72" w:type="dxa"/>
              <w:right w:w="144" w:type="dxa"/>
            </w:tcMar>
            <w:hideMark/>
          </w:tcPr>
          <w:p w14:paraId="5903F9E7" w14:textId="77777777" w:rsidR="00EF6FAF" w:rsidRPr="00EF6FAF" w:rsidRDefault="00EF6FAF" w:rsidP="00576817">
            <w:pPr>
              <w:pStyle w:val="BodyText"/>
              <w:keepNext/>
              <w:keepLines/>
              <w:spacing w:before="0" w:after="0" w:line="240" w:lineRule="auto"/>
              <w:rPr>
                <w:sz w:val="18"/>
                <w:szCs w:val="18"/>
              </w:rPr>
            </w:pPr>
            <w:r w:rsidRPr="00EF6FAF">
              <w:rPr>
                <w:sz w:val="18"/>
                <w:szCs w:val="18"/>
              </w:rPr>
              <w:t>Gasoline</w:t>
            </w:r>
          </w:p>
        </w:tc>
      </w:tr>
      <w:tr w:rsidR="00EF6FAF" w:rsidRPr="00EF6FAF" w14:paraId="13C02139" w14:textId="77777777" w:rsidTr="0025653F">
        <w:trPr>
          <w:trHeight w:val="20"/>
        </w:trPr>
        <w:tc>
          <w:tcPr>
            <w:tcW w:w="2880" w:type="dxa"/>
            <w:tcBorders>
              <w:top w:val="single" w:sz="4" w:space="0" w:color="4BACC6" w:themeColor="accent5"/>
              <w:left w:val="single" w:sz="4" w:space="0" w:color="4BACC6" w:themeColor="accent5"/>
              <w:bottom w:val="nil"/>
              <w:right w:val="nil"/>
            </w:tcBorders>
            <w:tcMar>
              <w:top w:w="72" w:type="dxa"/>
              <w:left w:w="144" w:type="dxa"/>
              <w:bottom w:w="72" w:type="dxa"/>
              <w:right w:w="144" w:type="dxa"/>
            </w:tcMar>
            <w:hideMark/>
          </w:tcPr>
          <w:p w14:paraId="21B21864" w14:textId="77777777" w:rsidR="00EF6FAF" w:rsidRPr="00EF6FAF" w:rsidRDefault="00EF6FAF" w:rsidP="00576817">
            <w:pPr>
              <w:pStyle w:val="BodyText"/>
              <w:keepNext/>
              <w:keepLines/>
              <w:spacing w:before="0" w:after="0" w:line="240" w:lineRule="auto"/>
              <w:rPr>
                <w:sz w:val="18"/>
                <w:szCs w:val="18"/>
              </w:rPr>
            </w:pPr>
            <w:r w:rsidRPr="00EF6FAF">
              <w:rPr>
                <w:sz w:val="18"/>
                <w:szCs w:val="18"/>
              </w:rPr>
              <w:t>Plug-in hybrid EVs</w:t>
            </w:r>
          </w:p>
        </w:tc>
        <w:tc>
          <w:tcPr>
            <w:tcW w:w="2880" w:type="dxa"/>
            <w:tcBorders>
              <w:top w:val="single" w:sz="4" w:space="0" w:color="4BACC6" w:themeColor="accent5"/>
              <w:left w:val="nil"/>
              <w:bottom w:val="nil"/>
              <w:right w:val="nil"/>
            </w:tcBorders>
            <w:tcMar>
              <w:top w:w="72" w:type="dxa"/>
              <w:left w:w="144" w:type="dxa"/>
              <w:bottom w:w="72" w:type="dxa"/>
              <w:right w:w="144" w:type="dxa"/>
            </w:tcMar>
            <w:hideMark/>
          </w:tcPr>
          <w:p w14:paraId="485E7CA2" w14:textId="77777777" w:rsidR="00EF6FAF" w:rsidRPr="00EF6FAF" w:rsidRDefault="00EF6FAF" w:rsidP="00576817">
            <w:pPr>
              <w:pStyle w:val="BodyText"/>
              <w:keepNext/>
              <w:keepLines/>
              <w:spacing w:before="0" w:after="0" w:line="240" w:lineRule="auto"/>
              <w:rPr>
                <w:sz w:val="18"/>
                <w:szCs w:val="18"/>
              </w:rPr>
            </w:pPr>
            <w:r w:rsidRPr="00EF6FAF">
              <w:rPr>
                <w:sz w:val="18"/>
                <w:szCs w:val="18"/>
              </w:rPr>
              <w:t>Passenger cars</w:t>
            </w:r>
          </w:p>
        </w:tc>
        <w:tc>
          <w:tcPr>
            <w:tcW w:w="2880" w:type="dxa"/>
            <w:tcBorders>
              <w:top w:val="single" w:sz="4" w:space="0" w:color="4BACC6" w:themeColor="accent5"/>
              <w:left w:val="nil"/>
              <w:bottom w:val="nil"/>
              <w:right w:val="single" w:sz="4" w:space="0" w:color="4BACC6" w:themeColor="accent5"/>
            </w:tcBorders>
            <w:tcMar>
              <w:top w:w="72" w:type="dxa"/>
              <w:left w:w="144" w:type="dxa"/>
              <w:bottom w:w="72" w:type="dxa"/>
              <w:right w:w="144" w:type="dxa"/>
            </w:tcMar>
            <w:hideMark/>
          </w:tcPr>
          <w:p w14:paraId="6BE0378E" w14:textId="77777777" w:rsidR="00EF6FAF" w:rsidRPr="00EF6FAF" w:rsidRDefault="00EF6FAF" w:rsidP="00576817">
            <w:pPr>
              <w:pStyle w:val="BodyText"/>
              <w:keepNext/>
              <w:keepLines/>
              <w:spacing w:before="0" w:after="0" w:line="240" w:lineRule="auto"/>
              <w:rPr>
                <w:sz w:val="18"/>
                <w:szCs w:val="18"/>
              </w:rPr>
            </w:pPr>
            <w:r w:rsidRPr="00EF6FAF">
              <w:rPr>
                <w:sz w:val="18"/>
                <w:szCs w:val="18"/>
              </w:rPr>
              <w:t>Gasoline</w:t>
            </w:r>
          </w:p>
        </w:tc>
      </w:tr>
      <w:tr w:rsidR="00EF6FAF" w:rsidRPr="00EF6FAF" w14:paraId="333D8681" w14:textId="77777777" w:rsidTr="0025653F">
        <w:trPr>
          <w:trHeight w:val="20"/>
        </w:trPr>
        <w:tc>
          <w:tcPr>
            <w:tcW w:w="2880" w:type="dxa"/>
            <w:tcBorders>
              <w:top w:val="nil"/>
              <w:left w:val="single" w:sz="4" w:space="0" w:color="4BACC6" w:themeColor="accent5"/>
              <w:bottom w:val="single" w:sz="4" w:space="0" w:color="4BACC6" w:themeColor="accent5"/>
              <w:right w:val="nil"/>
            </w:tcBorders>
            <w:tcMar>
              <w:top w:w="72" w:type="dxa"/>
              <w:left w:w="144" w:type="dxa"/>
              <w:bottom w:w="72" w:type="dxa"/>
              <w:right w:w="144" w:type="dxa"/>
            </w:tcMar>
            <w:hideMark/>
          </w:tcPr>
          <w:p w14:paraId="4CC74B11" w14:textId="77777777" w:rsidR="00EF6FAF" w:rsidRPr="00EF6FAF" w:rsidRDefault="00EF6FAF" w:rsidP="00576817">
            <w:pPr>
              <w:pStyle w:val="BodyText"/>
              <w:keepNext/>
              <w:keepLines/>
              <w:spacing w:before="0" w:after="0" w:line="240" w:lineRule="auto"/>
              <w:rPr>
                <w:sz w:val="18"/>
                <w:szCs w:val="18"/>
              </w:rPr>
            </w:pPr>
          </w:p>
        </w:tc>
        <w:tc>
          <w:tcPr>
            <w:tcW w:w="2880" w:type="dxa"/>
            <w:tcBorders>
              <w:top w:val="nil"/>
              <w:left w:val="nil"/>
              <w:bottom w:val="single" w:sz="4" w:space="0" w:color="4BACC6" w:themeColor="accent5"/>
              <w:right w:val="nil"/>
            </w:tcBorders>
            <w:tcMar>
              <w:top w:w="72" w:type="dxa"/>
              <w:left w:w="144" w:type="dxa"/>
              <w:bottom w:w="72" w:type="dxa"/>
              <w:right w:w="144" w:type="dxa"/>
            </w:tcMar>
            <w:hideMark/>
          </w:tcPr>
          <w:p w14:paraId="1497B055" w14:textId="77777777" w:rsidR="00EF6FAF" w:rsidRPr="00EF6FAF" w:rsidRDefault="00EF6FAF" w:rsidP="00576817">
            <w:pPr>
              <w:pStyle w:val="BodyText"/>
              <w:keepNext/>
              <w:keepLines/>
              <w:spacing w:before="0" w:after="0" w:line="240" w:lineRule="auto"/>
              <w:rPr>
                <w:sz w:val="18"/>
                <w:szCs w:val="18"/>
              </w:rPr>
            </w:pPr>
            <w:r w:rsidRPr="00EF6FAF">
              <w:rPr>
                <w:sz w:val="18"/>
                <w:szCs w:val="18"/>
              </w:rPr>
              <w:t>Passenger trucks</w:t>
            </w:r>
          </w:p>
        </w:tc>
        <w:tc>
          <w:tcPr>
            <w:tcW w:w="2880" w:type="dxa"/>
            <w:tcBorders>
              <w:top w:val="nil"/>
              <w:left w:val="nil"/>
              <w:bottom w:val="single" w:sz="4" w:space="0" w:color="4BACC6" w:themeColor="accent5"/>
              <w:right w:val="single" w:sz="4" w:space="0" w:color="4BACC6" w:themeColor="accent5"/>
            </w:tcBorders>
            <w:tcMar>
              <w:top w:w="72" w:type="dxa"/>
              <w:left w:w="144" w:type="dxa"/>
              <w:bottom w:w="72" w:type="dxa"/>
              <w:right w:w="144" w:type="dxa"/>
            </w:tcMar>
            <w:hideMark/>
          </w:tcPr>
          <w:p w14:paraId="1A546899" w14:textId="77777777" w:rsidR="00EF6FAF" w:rsidRPr="00EF6FAF" w:rsidRDefault="00EF6FAF" w:rsidP="00576817">
            <w:pPr>
              <w:pStyle w:val="BodyText"/>
              <w:keepNext/>
              <w:keepLines/>
              <w:spacing w:before="0" w:after="0" w:line="240" w:lineRule="auto"/>
              <w:rPr>
                <w:sz w:val="18"/>
                <w:szCs w:val="18"/>
              </w:rPr>
            </w:pPr>
            <w:r w:rsidRPr="00EF6FAF">
              <w:rPr>
                <w:sz w:val="18"/>
                <w:szCs w:val="18"/>
              </w:rPr>
              <w:t>Gasoline</w:t>
            </w:r>
          </w:p>
        </w:tc>
      </w:tr>
      <w:tr w:rsidR="00EF6FAF" w:rsidRPr="00EF6FAF" w14:paraId="6906BCF5" w14:textId="77777777" w:rsidTr="0025653F">
        <w:trPr>
          <w:trHeight w:val="20"/>
        </w:trPr>
        <w:tc>
          <w:tcPr>
            <w:tcW w:w="2880" w:type="dxa"/>
            <w:tcBorders>
              <w:top w:val="single" w:sz="4" w:space="0" w:color="4BACC6" w:themeColor="accent5"/>
              <w:left w:val="single" w:sz="4" w:space="0" w:color="4BACC6" w:themeColor="accent5"/>
              <w:bottom w:val="nil"/>
              <w:right w:val="nil"/>
            </w:tcBorders>
            <w:tcMar>
              <w:top w:w="72" w:type="dxa"/>
              <w:left w:w="144" w:type="dxa"/>
              <w:bottom w:w="72" w:type="dxa"/>
              <w:right w:w="144" w:type="dxa"/>
            </w:tcMar>
            <w:hideMark/>
          </w:tcPr>
          <w:p w14:paraId="5A5DE34B" w14:textId="77777777" w:rsidR="00EF6FAF" w:rsidRPr="00EF6FAF" w:rsidRDefault="00EF6FAF" w:rsidP="00576817">
            <w:pPr>
              <w:pStyle w:val="BodyText"/>
              <w:keepNext/>
              <w:keepLines/>
              <w:spacing w:before="0" w:after="0" w:line="240" w:lineRule="auto"/>
              <w:rPr>
                <w:sz w:val="18"/>
                <w:szCs w:val="18"/>
              </w:rPr>
            </w:pPr>
            <w:r w:rsidRPr="00EF6FAF">
              <w:rPr>
                <w:sz w:val="18"/>
                <w:szCs w:val="18"/>
              </w:rPr>
              <w:t>Transit buses</w:t>
            </w:r>
          </w:p>
        </w:tc>
        <w:tc>
          <w:tcPr>
            <w:tcW w:w="2880" w:type="dxa"/>
            <w:tcBorders>
              <w:top w:val="single" w:sz="4" w:space="0" w:color="4BACC6" w:themeColor="accent5"/>
              <w:left w:val="nil"/>
              <w:bottom w:val="nil"/>
              <w:right w:val="nil"/>
            </w:tcBorders>
            <w:tcMar>
              <w:top w:w="72" w:type="dxa"/>
              <w:left w:w="144" w:type="dxa"/>
              <w:bottom w:w="72" w:type="dxa"/>
              <w:right w:w="144" w:type="dxa"/>
            </w:tcMar>
            <w:hideMark/>
          </w:tcPr>
          <w:p w14:paraId="5EE5ABAE" w14:textId="2C7FCDD3" w:rsidR="00EF6FAF" w:rsidRPr="00EF6FAF" w:rsidRDefault="00842524" w:rsidP="00576817">
            <w:pPr>
              <w:pStyle w:val="BodyText"/>
              <w:keepNext/>
              <w:keepLines/>
              <w:spacing w:before="0" w:after="0" w:line="240" w:lineRule="auto"/>
              <w:rPr>
                <w:sz w:val="18"/>
                <w:szCs w:val="18"/>
              </w:rPr>
            </w:pPr>
            <w:r>
              <w:rPr>
                <w:sz w:val="18"/>
                <w:szCs w:val="18"/>
              </w:rPr>
              <w:t>Medium</w:t>
            </w:r>
            <w:r w:rsidR="00EF6FAF" w:rsidRPr="00EF6FAF">
              <w:rPr>
                <w:sz w:val="18"/>
                <w:szCs w:val="18"/>
              </w:rPr>
              <w:t>-duty transit buses</w:t>
            </w:r>
          </w:p>
        </w:tc>
        <w:tc>
          <w:tcPr>
            <w:tcW w:w="2880" w:type="dxa"/>
            <w:tcBorders>
              <w:top w:val="single" w:sz="4" w:space="0" w:color="4BACC6" w:themeColor="accent5"/>
              <w:left w:val="nil"/>
              <w:bottom w:val="nil"/>
              <w:right w:val="single" w:sz="4" w:space="0" w:color="4BACC6" w:themeColor="accent5"/>
            </w:tcBorders>
            <w:tcMar>
              <w:top w:w="72" w:type="dxa"/>
              <w:left w:w="144" w:type="dxa"/>
              <w:bottom w:w="72" w:type="dxa"/>
              <w:right w:w="144" w:type="dxa"/>
            </w:tcMar>
            <w:hideMark/>
          </w:tcPr>
          <w:p w14:paraId="2BF82095" w14:textId="77777777" w:rsidR="00EF6FAF" w:rsidRPr="00EF6FAF" w:rsidRDefault="00EF6FAF" w:rsidP="00576817">
            <w:pPr>
              <w:pStyle w:val="BodyText"/>
              <w:keepNext/>
              <w:keepLines/>
              <w:spacing w:before="0" w:after="0" w:line="240" w:lineRule="auto"/>
              <w:rPr>
                <w:sz w:val="18"/>
                <w:szCs w:val="18"/>
              </w:rPr>
            </w:pPr>
            <w:r w:rsidRPr="00EF6FAF">
              <w:rPr>
                <w:sz w:val="18"/>
                <w:szCs w:val="18"/>
              </w:rPr>
              <w:t>Gasoline</w:t>
            </w:r>
          </w:p>
        </w:tc>
      </w:tr>
      <w:tr w:rsidR="00EF6FAF" w:rsidRPr="00EF6FAF" w14:paraId="36224568" w14:textId="77777777" w:rsidTr="0025653F">
        <w:trPr>
          <w:trHeight w:val="20"/>
        </w:trPr>
        <w:tc>
          <w:tcPr>
            <w:tcW w:w="2880" w:type="dxa"/>
            <w:tcBorders>
              <w:top w:val="nil"/>
              <w:left w:val="single" w:sz="4" w:space="0" w:color="4BACC6" w:themeColor="accent5"/>
              <w:bottom w:val="nil"/>
              <w:right w:val="nil"/>
            </w:tcBorders>
            <w:tcMar>
              <w:top w:w="72" w:type="dxa"/>
              <w:left w:w="144" w:type="dxa"/>
              <w:bottom w:w="72" w:type="dxa"/>
              <w:right w:w="144" w:type="dxa"/>
            </w:tcMar>
            <w:hideMark/>
          </w:tcPr>
          <w:p w14:paraId="428BF21F" w14:textId="77777777" w:rsidR="00EF6FAF" w:rsidRPr="00EF6FAF" w:rsidRDefault="00EF6FAF" w:rsidP="00576817">
            <w:pPr>
              <w:pStyle w:val="BodyText"/>
              <w:keepNext/>
              <w:keepLines/>
              <w:spacing w:before="0" w:after="0" w:line="240" w:lineRule="auto"/>
              <w:rPr>
                <w:sz w:val="18"/>
                <w:szCs w:val="18"/>
              </w:rPr>
            </w:pPr>
          </w:p>
        </w:tc>
        <w:tc>
          <w:tcPr>
            <w:tcW w:w="2880" w:type="dxa"/>
            <w:tcBorders>
              <w:top w:val="nil"/>
              <w:left w:val="nil"/>
              <w:bottom w:val="nil"/>
              <w:right w:val="nil"/>
            </w:tcBorders>
            <w:tcMar>
              <w:top w:w="72" w:type="dxa"/>
              <w:left w:w="144" w:type="dxa"/>
              <w:bottom w:w="72" w:type="dxa"/>
              <w:right w:w="144" w:type="dxa"/>
            </w:tcMar>
            <w:hideMark/>
          </w:tcPr>
          <w:p w14:paraId="0DD4776A" w14:textId="77777777" w:rsidR="00EF6FAF" w:rsidRPr="00EF6FAF" w:rsidRDefault="00EF6FAF" w:rsidP="00576817">
            <w:pPr>
              <w:pStyle w:val="BodyText"/>
              <w:keepNext/>
              <w:keepLines/>
              <w:spacing w:before="0" w:after="0" w:line="240" w:lineRule="auto"/>
              <w:rPr>
                <w:sz w:val="18"/>
                <w:szCs w:val="18"/>
              </w:rPr>
            </w:pPr>
            <w:r w:rsidRPr="00EF6FAF">
              <w:rPr>
                <w:sz w:val="18"/>
                <w:szCs w:val="18"/>
              </w:rPr>
              <w:t>Medium-duty transit buses</w:t>
            </w:r>
          </w:p>
        </w:tc>
        <w:tc>
          <w:tcPr>
            <w:tcW w:w="2880" w:type="dxa"/>
            <w:tcBorders>
              <w:top w:val="nil"/>
              <w:left w:val="nil"/>
              <w:bottom w:val="nil"/>
              <w:right w:val="single" w:sz="4" w:space="0" w:color="4BACC6" w:themeColor="accent5"/>
            </w:tcBorders>
            <w:tcMar>
              <w:top w:w="72" w:type="dxa"/>
              <w:left w:w="144" w:type="dxa"/>
              <w:bottom w:w="72" w:type="dxa"/>
              <w:right w:w="144" w:type="dxa"/>
            </w:tcMar>
            <w:hideMark/>
          </w:tcPr>
          <w:p w14:paraId="2AF5E36B" w14:textId="77777777" w:rsidR="00EF6FAF" w:rsidRPr="00EF6FAF" w:rsidRDefault="00EF6FAF" w:rsidP="00576817">
            <w:pPr>
              <w:pStyle w:val="BodyText"/>
              <w:keepNext/>
              <w:keepLines/>
              <w:spacing w:before="0" w:after="0" w:line="240" w:lineRule="auto"/>
              <w:rPr>
                <w:sz w:val="18"/>
                <w:szCs w:val="18"/>
              </w:rPr>
            </w:pPr>
            <w:r w:rsidRPr="00EF6FAF">
              <w:rPr>
                <w:sz w:val="18"/>
                <w:szCs w:val="18"/>
              </w:rPr>
              <w:t>Diesel</w:t>
            </w:r>
          </w:p>
        </w:tc>
      </w:tr>
      <w:tr w:rsidR="00EF6FAF" w:rsidRPr="00EF6FAF" w14:paraId="41F3C95C" w14:textId="77777777" w:rsidTr="0025653F">
        <w:trPr>
          <w:trHeight w:val="20"/>
        </w:trPr>
        <w:tc>
          <w:tcPr>
            <w:tcW w:w="2880" w:type="dxa"/>
            <w:tcBorders>
              <w:top w:val="nil"/>
              <w:left w:val="single" w:sz="4" w:space="0" w:color="4BACC6" w:themeColor="accent5"/>
              <w:bottom w:val="nil"/>
              <w:right w:val="nil"/>
            </w:tcBorders>
            <w:tcMar>
              <w:top w:w="72" w:type="dxa"/>
              <w:left w:w="144" w:type="dxa"/>
              <w:bottom w:w="72" w:type="dxa"/>
              <w:right w:w="144" w:type="dxa"/>
            </w:tcMar>
            <w:hideMark/>
          </w:tcPr>
          <w:p w14:paraId="5BCD6FD6" w14:textId="77777777" w:rsidR="00EF6FAF" w:rsidRPr="00EF6FAF" w:rsidRDefault="00EF6FAF" w:rsidP="00576817">
            <w:pPr>
              <w:pStyle w:val="BodyText"/>
              <w:keepNext/>
              <w:keepLines/>
              <w:spacing w:before="0" w:after="0" w:line="240" w:lineRule="auto"/>
              <w:rPr>
                <w:sz w:val="18"/>
                <w:szCs w:val="18"/>
              </w:rPr>
            </w:pPr>
          </w:p>
        </w:tc>
        <w:tc>
          <w:tcPr>
            <w:tcW w:w="2880" w:type="dxa"/>
            <w:tcBorders>
              <w:top w:val="nil"/>
              <w:left w:val="nil"/>
              <w:bottom w:val="nil"/>
              <w:right w:val="nil"/>
            </w:tcBorders>
            <w:tcMar>
              <w:top w:w="72" w:type="dxa"/>
              <w:left w:w="144" w:type="dxa"/>
              <w:bottom w:w="72" w:type="dxa"/>
              <w:right w:w="144" w:type="dxa"/>
            </w:tcMar>
            <w:hideMark/>
          </w:tcPr>
          <w:p w14:paraId="73484266" w14:textId="77777777" w:rsidR="00EF6FAF" w:rsidRPr="00EF6FAF" w:rsidRDefault="00EF6FAF" w:rsidP="00576817">
            <w:pPr>
              <w:pStyle w:val="BodyText"/>
              <w:keepNext/>
              <w:keepLines/>
              <w:spacing w:before="0" w:after="0" w:line="240" w:lineRule="auto"/>
              <w:rPr>
                <w:sz w:val="18"/>
                <w:szCs w:val="18"/>
              </w:rPr>
            </w:pPr>
            <w:r w:rsidRPr="00EF6FAF">
              <w:rPr>
                <w:sz w:val="18"/>
                <w:szCs w:val="18"/>
              </w:rPr>
              <w:t>Heavy-duty transit buses</w:t>
            </w:r>
          </w:p>
        </w:tc>
        <w:tc>
          <w:tcPr>
            <w:tcW w:w="2880" w:type="dxa"/>
            <w:tcBorders>
              <w:top w:val="nil"/>
              <w:left w:val="nil"/>
              <w:bottom w:val="nil"/>
              <w:right w:val="single" w:sz="4" w:space="0" w:color="4BACC6" w:themeColor="accent5"/>
            </w:tcBorders>
            <w:tcMar>
              <w:top w:w="72" w:type="dxa"/>
              <w:left w:w="144" w:type="dxa"/>
              <w:bottom w:w="72" w:type="dxa"/>
              <w:right w:w="144" w:type="dxa"/>
            </w:tcMar>
            <w:hideMark/>
          </w:tcPr>
          <w:p w14:paraId="36284535" w14:textId="77777777" w:rsidR="00EF6FAF" w:rsidRPr="00EF6FAF" w:rsidRDefault="00EF6FAF" w:rsidP="00576817">
            <w:pPr>
              <w:pStyle w:val="BodyText"/>
              <w:keepNext/>
              <w:keepLines/>
              <w:spacing w:before="0" w:after="0" w:line="240" w:lineRule="auto"/>
              <w:rPr>
                <w:sz w:val="18"/>
                <w:szCs w:val="18"/>
              </w:rPr>
            </w:pPr>
            <w:r w:rsidRPr="00EF6FAF">
              <w:rPr>
                <w:sz w:val="18"/>
                <w:szCs w:val="18"/>
              </w:rPr>
              <w:t>Diesel</w:t>
            </w:r>
          </w:p>
        </w:tc>
      </w:tr>
      <w:tr w:rsidR="00EF6FAF" w:rsidRPr="00EF6FAF" w14:paraId="6BE6540A" w14:textId="77777777" w:rsidTr="0025653F">
        <w:trPr>
          <w:trHeight w:val="20"/>
        </w:trPr>
        <w:tc>
          <w:tcPr>
            <w:tcW w:w="2880" w:type="dxa"/>
            <w:tcBorders>
              <w:top w:val="nil"/>
              <w:left w:val="single" w:sz="4" w:space="0" w:color="4BACC6" w:themeColor="accent5"/>
              <w:bottom w:val="single" w:sz="4" w:space="0" w:color="4BACC6" w:themeColor="accent5"/>
              <w:right w:val="nil"/>
            </w:tcBorders>
            <w:tcMar>
              <w:top w:w="72" w:type="dxa"/>
              <w:left w:w="144" w:type="dxa"/>
              <w:bottom w:w="72" w:type="dxa"/>
              <w:right w:w="144" w:type="dxa"/>
            </w:tcMar>
            <w:hideMark/>
          </w:tcPr>
          <w:p w14:paraId="4080B6B9" w14:textId="77777777" w:rsidR="00EF6FAF" w:rsidRPr="00EF6FAF" w:rsidRDefault="00EF6FAF" w:rsidP="00576817">
            <w:pPr>
              <w:pStyle w:val="BodyText"/>
              <w:keepNext/>
              <w:keepLines/>
              <w:spacing w:before="0" w:after="0" w:line="240" w:lineRule="auto"/>
              <w:rPr>
                <w:sz w:val="18"/>
                <w:szCs w:val="18"/>
              </w:rPr>
            </w:pPr>
          </w:p>
        </w:tc>
        <w:tc>
          <w:tcPr>
            <w:tcW w:w="2880" w:type="dxa"/>
            <w:tcBorders>
              <w:top w:val="nil"/>
              <w:left w:val="nil"/>
              <w:bottom w:val="single" w:sz="4" w:space="0" w:color="4BACC6" w:themeColor="accent5"/>
              <w:right w:val="nil"/>
            </w:tcBorders>
            <w:tcMar>
              <w:top w:w="72" w:type="dxa"/>
              <w:left w:w="144" w:type="dxa"/>
              <w:bottom w:w="72" w:type="dxa"/>
              <w:right w:w="144" w:type="dxa"/>
            </w:tcMar>
            <w:hideMark/>
          </w:tcPr>
          <w:p w14:paraId="24EEAB0E" w14:textId="77777777" w:rsidR="00EF6FAF" w:rsidRPr="00EF6FAF" w:rsidRDefault="00EF6FAF" w:rsidP="00576817">
            <w:pPr>
              <w:pStyle w:val="BodyText"/>
              <w:keepNext/>
              <w:keepLines/>
              <w:spacing w:before="0" w:after="0" w:line="240" w:lineRule="auto"/>
              <w:rPr>
                <w:sz w:val="18"/>
                <w:szCs w:val="18"/>
              </w:rPr>
            </w:pPr>
            <w:r w:rsidRPr="00EF6FAF">
              <w:rPr>
                <w:sz w:val="18"/>
                <w:szCs w:val="18"/>
              </w:rPr>
              <w:t>Heavy-duty transit buses</w:t>
            </w:r>
          </w:p>
        </w:tc>
        <w:tc>
          <w:tcPr>
            <w:tcW w:w="2880" w:type="dxa"/>
            <w:tcBorders>
              <w:top w:val="nil"/>
              <w:left w:val="nil"/>
              <w:bottom w:val="single" w:sz="4" w:space="0" w:color="4BACC6" w:themeColor="accent5"/>
              <w:right w:val="single" w:sz="4" w:space="0" w:color="4BACC6" w:themeColor="accent5"/>
            </w:tcBorders>
            <w:tcMar>
              <w:top w:w="72" w:type="dxa"/>
              <w:left w:w="144" w:type="dxa"/>
              <w:bottom w:w="72" w:type="dxa"/>
              <w:right w:w="144" w:type="dxa"/>
            </w:tcMar>
            <w:hideMark/>
          </w:tcPr>
          <w:p w14:paraId="7324F560" w14:textId="77777777" w:rsidR="00EF6FAF" w:rsidRPr="00EF6FAF" w:rsidRDefault="00EF6FAF" w:rsidP="00576817">
            <w:pPr>
              <w:pStyle w:val="BodyText"/>
              <w:keepNext/>
              <w:keepLines/>
              <w:spacing w:before="0" w:after="0" w:line="240" w:lineRule="auto"/>
              <w:rPr>
                <w:sz w:val="18"/>
                <w:szCs w:val="18"/>
              </w:rPr>
            </w:pPr>
            <w:r w:rsidRPr="00EF6FAF">
              <w:rPr>
                <w:sz w:val="18"/>
                <w:szCs w:val="18"/>
              </w:rPr>
              <w:t>Compressed natural gas</w:t>
            </w:r>
          </w:p>
        </w:tc>
      </w:tr>
      <w:tr w:rsidR="00EF6FAF" w:rsidRPr="00EF6FAF" w14:paraId="3D51A007" w14:textId="77777777" w:rsidTr="0025653F">
        <w:trPr>
          <w:trHeight w:val="20"/>
        </w:trPr>
        <w:tc>
          <w:tcPr>
            <w:tcW w:w="2880" w:type="dxa"/>
            <w:tcBorders>
              <w:top w:val="single" w:sz="4" w:space="0" w:color="4BACC6" w:themeColor="accent5"/>
              <w:left w:val="single" w:sz="4" w:space="0" w:color="4BACC6" w:themeColor="accent5"/>
              <w:bottom w:val="nil"/>
              <w:right w:val="nil"/>
            </w:tcBorders>
            <w:tcMar>
              <w:top w:w="72" w:type="dxa"/>
              <w:left w:w="144" w:type="dxa"/>
              <w:bottom w:w="72" w:type="dxa"/>
              <w:right w:w="144" w:type="dxa"/>
            </w:tcMar>
            <w:hideMark/>
          </w:tcPr>
          <w:p w14:paraId="7E3300AF" w14:textId="77777777" w:rsidR="00EF6FAF" w:rsidRPr="00EF6FAF" w:rsidRDefault="00EF6FAF" w:rsidP="00576817">
            <w:pPr>
              <w:pStyle w:val="BodyText"/>
              <w:keepNext/>
              <w:keepLines/>
              <w:spacing w:before="0" w:after="0" w:line="240" w:lineRule="auto"/>
              <w:rPr>
                <w:sz w:val="18"/>
                <w:szCs w:val="18"/>
              </w:rPr>
            </w:pPr>
            <w:r w:rsidRPr="00EF6FAF">
              <w:rPr>
                <w:sz w:val="18"/>
                <w:szCs w:val="18"/>
              </w:rPr>
              <w:t>School buses</w:t>
            </w:r>
          </w:p>
        </w:tc>
        <w:tc>
          <w:tcPr>
            <w:tcW w:w="2880" w:type="dxa"/>
            <w:tcBorders>
              <w:top w:val="single" w:sz="4" w:space="0" w:color="4BACC6" w:themeColor="accent5"/>
              <w:left w:val="nil"/>
              <w:bottom w:val="nil"/>
              <w:right w:val="nil"/>
            </w:tcBorders>
            <w:tcMar>
              <w:top w:w="72" w:type="dxa"/>
              <w:left w:w="144" w:type="dxa"/>
              <w:bottom w:w="72" w:type="dxa"/>
              <w:right w:w="144" w:type="dxa"/>
            </w:tcMar>
            <w:hideMark/>
          </w:tcPr>
          <w:p w14:paraId="05AE3FED" w14:textId="77777777" w:rsidR="00EF6FAF" w:rsidRPr="00EF6FAF" w:rsidRDefault="00EF6FAF" w:rsidP="00576817">
            <w:pPr>
              <w:pStyle w:val="BodyText"/>
              <w:keepNext/>
              <w:keepLines/>
              <w:spacing w:before="0" w:after="0" w:line="240" w:lineRule="auto"/>
              <w:rPr>
                <w:sz w:val="18"/>
                <w:szCs w:val="18"/>
              </w:rPr>
            </w:pPr>
            <w:r w:rsidRPr="00EF6FAF">
              <w:rPr>
                <w:sz w:val="18"/>
                <w:szCs w:val="18"/>
              </w:rPr>
              <w:t>Medium-duty school buses</w:t>
            </w:r>
          </w:p>
        </w:tc>
        <w:tc>
          <w:tcPr>
            <w:tcW w:w="2880" w:type="dxa"/>
            <w:tcBorders>
              <w:top w:val="single" w:sz="4" w:space="0" w:color="4BACC6" w:themeColor="accent5"/>
              <w:left w:val="nil"/>
              <w:bottom w:val="nil"/>
              <w:right w:val="single" w:sz="4" w:space="0" w:color="4BACC6" w:themeColor="accent5"/>
            </w:tcBorders>
            <w:tcMar>
              <w:top w:w="72" w:type="dxa"/>
              <w:left w:w="144" w:type="dxa"/>
              <w:bottom w:w="72" w:type="dxa"/>
              <w:right w:w="144" w:type="dxa"/>
            </w:tcMar>
            <w:hideMark/>
          </w:tcPr>
          <w:p w14:paraId="08D70E70" w14:textId="77777777" w:rsidR="00EF6FAF" w:rsidRPr="00EF6FAF" w:rsidRDefault="00EF6FAF" w:rsidP="00576817">
            <w:pPr>
              <w:pStyle w:val="BodyText"/>
              <w:keepNext/>
              <w:keepLines/>
              <w:spacing w:before="0" w:after="0" w:line="240" w:lineRule="auto"/>
              <w:rPr>
                <w:sz w:val="18"/>
                <w:szCs w:val="18"/>
              </w:rPr>
            </w:pPr>
            <w:r w:rsidRPr="00EF6FAF">
              <w:rPr>
                <w:sz w:val="18"/>
                <w:szCs w:val="18"/>
              </w:rPr>
              <w:t>Gasoline</w:t>
            </w:r>
          </w:p>
        </w:tc>
      </w:tr>
      <w:tr w:rsidR="00EF6FAF" w:rsidRPr="00EF6FAF" w14:paraId="163CEBFF" w14:textId="77777777" w:rsidTr="0025653F">
        <w:trPr>
          <w:trHeight w:val="20"/>
        </w:trPr>
        <w:tc>
          <w:tcPr>
            <w:tcW w:w="2880" w:type="dxa"/>
            <w:tcBorders>
              <w:top w:val="nil"/>
              <w:left w:val="single" w:sz="4" w:space="0" w:color="4BACC6" w:themeColor="accent5"/>
              <w:bottom w:val="nil"/>
              <w:right w:val="nil"/>
            </w:tcBorders>
            <w:tcMar>
              <w:top w:w="72" w:type="dxa"/>
              <w:left w:w="144" w:type="dxa"/>
              <w:bottom w:w="72" w:type="dxa"/>
              <w:right w:w="144" w:type="dxa"/>
            </w:tcMar>
            <w:hideMark/>
          </w:tcPr>
          <w:p w14:paraId="7F74EF00" w14:textId="77777777" w:rsidR="00EF6FAF" w:rsidRPr="00EF6FAF" w:rsidRDefault="00EF6FAF" w:rsidP="00576817">
            <w:pPr>
              <w:pStyle w:val="BodyText"/>
              <w:keepNext/>
              <w:keepLines/>
              <w:spacing w:before="0" w:after="0" w:line="240" w:lineRule="auto"/>
              <w:rPr>
                <w:sz w:val="18"/>
                <w:szCs w:val="18"/>
              </w:rPr>
            </w:pPr>
          </w:p>
        </w:tc>
        <w:tc>
          <w:tcPr>
            <w:tcW w:w="2880" w:type="dxa"/>
            <w:tcBorders>
              <w:top w:val="nil"/>
              <w:left w:val="nil"/>
              <w:bottom w:val="nil"/>
              <w:right w:val="nil"/>
            </w:tcBorders>
            <w:tcMar>
              <w:top w:w="72" w:type="dxa"/>
              <w:left w:w="144" w:type="dxa"/>
              <w:bottom w:w="72" w:type="dxa"/>
              <w:right w:w="144" w:type="dxa"/>
            </w:tcMar>
            <w:hideMark/>
          </w:tcPr>
          <w:p w14:paraId="4401D7A0" w14:textId="77777777" w:rsidR="00EF6FAF" w:rsidRPr="00EF6FAF" w:rsidRDefault="00EF6FAF" w:rsidP="00576817">
            <w:pPr>
              <w:pStyle w:val="BodyText"/>
              <w:keepNext/>
              <w:keepLines/>
              <w:spacing w:before="0" w:after="0" w:line="240" w:lineRule="auto"/>
              <w:rPr>
                <w:sz w:val="18"/>
                <w:szCs w:val="18"/>
              </w:rPr>
            </w:pPr>
            <w:r w:rsidRPr="00EF6FAF">
              <w:rPr>
                <w:sz w:val="18"/>
                <w:szCs w:val="18"/>
              </w:rPr>
              <w:t>Medium-duty school buses</w:t>
            </w:r>
          </w:p>
        </w:tc>
        <w:tc>
          <w:tcPr>
            <w:tcW w:w="2880" w:type="dxa"/>
            <w:tcBorders>
              <w:top w:val="nil"/>
              <w:left w:val="nil"/>
              <w:bottom w:val="nil"/>
              <w:right w:val="single" w:sz="4" w:space="0" w:color="4BACC6" w:themeColor="accent5"/>
            </w:tcBorders>
            <w:tcMar>
              <w:top w:w="72" w:type="dxa"/>
              <w:left w:w="144" w:type="dxa"/>
              <w:bottom w:w="72" w:type="dxa"/>
              <w:right w:w="144" w:type="dxa"/>
            </w:tcMar>
            <w:hideMark/>
          </w:tcPr>
          <w:p w14:paraId="15B9DC16" w14:textId="77777777" w:rsidR="00EF6FAF" w:rsidRPr="00EF6FAF" w:rsidRDefault="00EF6FAF" w:rsidP="00576817">
            <w:pPr>
              <w:pStyle w:val="BodyText"/>
              <w:keepNext/>
              <w:keepLines/>
              <w:spacing w:before="0" w:after="0" w:line="240" w:lineRule="auto"/>
              <w:rPr>
                <w:sz w:val="18"/>
                <w:szCs w:val="18"/>
              </w:rPr>
            </w:pPr>
            <w:r w:rsidRPr="00EF6FAF">
              <w:rPr>
                <w:sz w:val="18"/>
                <w:szCs w:val="18"/>
              </w:rPr>
              <w:t>Diesel</w:t>
            </w:r>
          </w:p>
        </w:tc>
      </w:tr>
      <w:tr w:rsidR="00EF6FAF" w:rsidRPr="00EF6FAF" w14:paraId="6433B73F" w14:textId="77777777" w:rsidTr="0025653F">
        <w:trPr>
          <w:trHeight w:val="20"/>
        </w:trPr>
        <w:tc>
          <w:tcPr>
            <w:tcW w:w="2880" w:type="dxa"/>
            <w:tcBorders>
              <w:top w:val="nil"/>
              <w:left w:val="single" w:sz="4" w:space="0" w:color="4BACC6" w:themeColor="accent5"/>
              <w:bottom w:val="single" w:sz="4" w:space="0" w:color="4BACC6" w:themeColor="accent5"/>
              <w:right w:val="nil"/>
            </w:tcBorders>
            <w:tcMar>
              <w:top w:w="72" w:type="dxa"/>
              <w:left w:w="144" w:type="dxa"/>
              <w:bottom w:w="72" w:type="dxa"/>
              <w:right w:w="144" w:type="dxa"/>
            </w:tcMar>
            <w:hideMark/>
          </w:tcPr>
          <w:p w14:paraId="3A364B5C" w14:textId="77777777" w:rsidR="00EF6FAF" w:rsidRPr="00EF6FAF" w:rsidRDefault="00EF6FAF" w:rsidP="00576817">
            <w:pPr>
              <w:pStyle w:val="BodyText"/>
              <w:keepNext/>
              <w:keepLines/>
              <w:spacing w:before="0" w:after="0" w:line="240" w:lineRule="auto"/>
              <w:rPr>
                <w:sz w:val="18"/>
                <w:szCs w:val="18"/>
              </w:rPr>
            </w:pPr>
          </w:p>
        </w:tc>
        <w:tc>
          <w:tcPr>
            <w:tcW w:w="2880" w:type="dxa"/>
            <w:tcBorders>
              <w:top w:val="nil"/>
              <w:left w:val="nil"/>
              <w:bottom w:val="single" w:sz="4" w:space="0" w:color="4BACC6" w:themeColor="accent5"/>
              <w:right w:val="nil"/>
            </w:tcBorders>
            <w:tcMar>
              <w:top w:w="72" w:type="dxa"/>
              <w:left w:w="144" w:type="dxa"/>
              <w:bottom w:w="72" w:type="dxa"/>
              <w:right w:w="144" w:type="dxa"/>
            </w:tcMar>
            <w:hideMark/>
          </w:tcPr>
          <w:p w14:paraId="4FF5EB54" w14:textId="77777777" w:rsidR="00EF6FAF" w:rsidRPr="00EF6FAF" w:rsidRDefault="00EF6FAF" w:rsidP="00576817">
            <w:pPr>
              <w:pStyle w:val="BodyText"/>
              <w:keepNext/>
              <w:keepLines/>
              <w:spacing w:before="0" w:after="0" w:line="240" w:lineRule="auto"/>
              <w:rPr>
                <w:sz w:val="18"/>
                <w:szCs w:val="18"/>
              </w:rPr>
            </w:pPr>
            <w:r w:rsidRPr="00EF6FAF">
              <w:rPr>
                <w:sz w:val="18"/>
                <w:szCs w:val="18"/>
              </w:rPr>
              <w:t>Heavy-duty school buses</w:t>
            </w:r>
          </w:p>
        </w:tc>
        <w:tc>
          <w:tcPr>
            <w:tcW w:w="2880" w:type="dxa"/>
            <w:tcBorders>
              <w:top w:val="nil"/>
              <w:left w:val="nil"/>
              <w:bottom w:val="single" w:sz="4" w:space="0" w:color="4BACC6" w:themeColor="accent5"/>
              <w:right w:val="single" w:sz="4" w:space="0" w:color="4BACC6" w:themeColor="accent5"/>
            </w:tcBorders>
            <w:tcMar>
              <w:top w:w="72" w:type="dxa"/>
              <w:left w:w="144" w:type="dxa"/>
              <w:bottom w:w="72" w:type="dxa"/>
              <w:right w:w="144" w:type="dxa"/>
            </w:tcMar>
            <w:hideMark/>
          </w:tcPr>
          <w:p w14:paraId="2851C65D" w14:textId="77777777" w:rsidR="00EF6FAF" w:rsidRPr="00EF6FAF" w:rsidRDefault="00EF6FAF" w:rsidP="00576817">
            <w:pPr>
              <w:pStyle w:val="BodyText"/>
              <w:keepNext/>
              <w:keepLines/>
              <w:spacing w:before="0" w:after="0" w:line="240" w:lineRule="auto"/>
              <w:rPr>
                <w:sz w:val="18"/>
                <w:szCs w:val="18"/>
              </w:rPr>
            </w:pPr>
            <w:r w:rsidRPr="00EF6FAF">
              <w:rPr>
                <w:sz w:val="18"/>
                <w:szCs w:val="18"/>
              </w:rPr>
              <w:t>Diesel</w:t>
            </w:r>
          </w:p>
        </w:tc>
      </w:tr>
      <w:tr w:rsidR="00EF6FAF" w:rsidRPr="00EF6FAF" w14:paraId="604A637A" w14:textId="77777777" w:rsidTr="0025653F">
        <w:trPr>
          <w:trHeight w:val="20"/>
        </w:trPr>
        <w:tc>
          <w:tcPr>
            <w:tcW w:w="2880" w:type="dxa"/>
            <w:tcBorders>
              <w:top w:val="single" w:sz="4" w:space="0" w:color="4BACC6" w:themeColor="accent5"/>
              <w:left w:val="single" w:sz="4" w:space="0" w:color="4BACC6" w:themeColor="accent5"/>
              <w:bottom w:val="nil"/>
              <w:right w:val="nil"/>
            </w:tcBorders>
            <w:tcMar>
              <w:top w:w="72" w:type="dxa"/>
              <w:left w:w="144" w:type="dxa"/>
              <w:bottom w:w="72" w:type="dxa"/>
              <w:right w:w="144" w:type="dxa"/>
            </w:tcMar>
            <w:hideMark/>
          </w:tcPr>
          <w:p w14:paraId="2F09E772" w14:textId="77777777" w:rsidR="00EF6FAF" w:rsidRPr="00EF6FAF" w:rsidRDefault="00EF6FAF" w:rsidP="00576817">
            <w:pPr>
              <w:pStyle w:val="BodyText"/>
              <w:keepNext/>
              <w:keepLines/>
              <w:spacing w:before="0" w:after="0" w:line="240" w:lineRule="auto"/>
              <w:rPr>
                <w:sz w:val="18"/>
                <w:szCs w:val="18"/>
              </w:rPr>
            </w:pPr>
            <w:r w:rsidRPr="00EF6FAF">
              <w:rPr>
                <w:sz w:val="18"/>
                <w:szCs w:val="18"/>
              </w:rPr>
              <w:t>Short-haul trucks</w:t>
            </w:r>
          </w:p>
        </w:tc>
        <w:tc>
          <w:tcPr>
            <w:tcW w:w="2880" w:type="dxa"/>
            <w:tcBorders>
              <w:top w:val="single" w:sz="4" w:space="0" w:color="4BACC6" w:themeColor="accent5"/>
              <w:left w:val="nil"/>
              <w:bottom w:val="nil"/>
              <w:right w:val="nil"/>
            </w:tcBorders>
            <w:tcMar>
              <w:top w:w="72" w:type="dxa"/>
              <w:left w:w="144" w:type="dxa"/>
              <w:bottom w:w="72" w:type="dxa"/>
              <w:right w:w="144" w:type="dxa"/>
            </w:tcMar>
            <w:hideMark/>
          </w:tcPr>
          <w:p w14:paraId="2A00C80C" w14:textId="728C3734" w:rsidR="00EF6FAF" w:rsidRPr="00EF6FAF" w:rsidRDefault="00EF6FAF" w:rsidP="00576817">
            <w:pPr>
              <w:pStyle w:val="BodyText"/>
              <w:keepNext/>
              <w:keepLines/>
              <w:spacing w:before="0" w:after="0" w:line="240" w:lineRule="auto"/>
              <w:rPr>
                <w:sz w:val="18"/>
                <w:szCs w:val="18"/>
              </w:rPr>
            </w:pPr>
            <w:r w:rsidRPr="00EF6FAF">
              <w:rPr>
                <w:sz w:val="18"/>
                <w:szCs w:val="18"/>
              </w:rPr>
              <w:t xml:space="preserve">Light-duty </w:t>
            </w:r>
            <w:r w:rsidR="00E255D4">
              <w:rPr>
                <w:sz w:val="18"/>
                <w:szCs w:val="18"/>
              </w:rPr>
              <w:t xml:space="preserve">single unit </w:t>
            </w:r>
            <w:r w:rsidRPr="00EF6FAF">
              <w:rPr>
                <w:sz w:val="18"/>
                <w:szCs w:val="18"/>
              </w:rPr>
              <w:t>trucks</w:t>
            </w:r>
          </w:p>
        </w:tc>
        <w:tc>
          <w:tcPr>
            <w:tcW w:w="2880" w:type="dxa"/>
            <w:tcBorders>
              <w:top w:val="single" w:sz="4" w:space="0" w:color="4BACC6" w:themeColor="accent5"/>
              <w:left w:val="nil"/>
              <w:bottom w:val="nil"/>
              <w:right w:val="single" w:sz="4" w:space="0" w:color="4BACC6" w:themeColor="accent5"/>
            </w:tcBorders>
            <w:tcMar>
              <w:top w:w="72" w:type="dxa"/>
              <w:left w:w="144" w:type="dxa"/>
              <w:bottom w:w="72" w:type="dxa"/>
              <w:right w:w="144" w:type="dxa"/>
            </w:tcMar>
            <w:hideMark/>
          </w:tcPr>
          <w:p w14:paraId="7B0740B5" w14:textId="77777777" w:rsidR="00EF6FAF" w:rsidRPr="00EF6FAF" w:rsidRDefault="00EF6FAF" w:rsidP="00576817">
            <w:pPr>
              <w:pStyle w:val="BodyText"/>
              <w:keepNext/>
              <w:keepLines/>
              <w:spacing w:before="0" w:after="0" w:line="240" w:lineRule="auto"/>
              <w:rPr>
                <w:sz w:val="18"/>
                <w:szCs w:val="18"/>
              </w:rPr>
            </w:pPr>
            <w:r w:rsidRPr="00EF6FAF">
              <w:rPr>
                <w:sz w:val="18"/>
                <w:szCs w:val="18"/>
              </w:rPr>
              <w:t>Gasoline</w:t>
            </w:r>
          </w:p>
        </w:tc>
      </w:tr>
      <w:tr w:rsidR="00EF6FAF" w:rsidRPr="00EF6FAF" w14:paraId="58E8638A" w14:textId="77777777" w:rsidTr="0025653F">
        <w:trPr>
          <w:trHeight w:val="20"/>
        </w:trPr>
        <w:tc>
          <w:tcPr>
            <w:tcW w:w="2880" w:type="dxa"/>
            <w:tcBorders>
              <w:top w:val="nil"/>
              <w:left w:val="single" w:sz="4" w:space="0" w:color="4BACC6" w:themeColor="accent5"/>
              <w:bottom w:val="nil"/>
              <w:right w:val="nil"/>
            </w:tcBorders>
            <w:tcMar>
              <w:top w:w="72" w:type="dxa"/>
              <w:left w:w="144" w:type="dxa"/>
              <w:bottom w:w="72" w:type="dxa"/>
              <w:right w:w="144" w:type="dxa"/>
            </w:tcMar>
            <w:hideMark/>
          </w:tcPr>
          <w:p w14:paraId="20D725C0" w14:textId="77777777" w:rsidR="00EF6FAF" w:rsidRPr="00EF6FAF" w:rsidRDefault="00EF6FAF" w:rsidP="00576817">
            <w:pPr>
              <w:pStyle w:val="BodyText"/>
              <w:keepNext/>
              <w:keepLines/>
              <w:spacing w:before="0" w:after="0" w:line="240" w:lineRule="auto"/>
              <w:rPr>
                <w:sz w:val="18"/>
                <w:szCs w:val="18"/>
              </w:rPr>
            </w:pPr>
          </w:p>
        </w:tc>
        <w:tc>
          <w:tcPr>
            <w:tcW w:w="2880" w:type="dxa"/>
            <w:tcBorders>
              <w:top w:val="nil"/>
              <w:left w:val="nil"/>
              <w:bottom w:val="nil"/>
              <w:right w:val="nil"/>
            </w:tcBorders>
            <w:tcMar>
              <w:top w:w="72" w:type="dxa"/>
              <w:left w:w="144" w:type="dxa"/>
              <w:bottom w:w="72" w:type="dxa"/>
              <w:right w:w="144" w:type="dxa"/>
            </w:tcMar>
            <w:hideMark/>
          </w:tcPr>
          <w:p w14:paraId="78CFF5D6" w14:textId="141F155B" w:rsidR="00EF6FAF" w:rsidRPr="00EF6FAF" w:rsidRDefault="00842524" w:rsidP="00576817">
            <w:pPr>
              <w:pStyle w:val="BodyText"/>
              <w:keepNext/>
              <w:keepLines/>
              <w:spacing w:before="0" w:after="0" w:line="240" w:lineRule="auto"/>
              <w:rPr>
                <w:sz w:val="18"/>
                <w:szCs w:val="18"/>
              </w:rPr>
            </w:pPr>
            <w:r>
              <w:rPr>
                <w:sz w:val="18"/>
                <w:szCs w:val="18"/>
              </w:rPr>
              <w:t>Medium</w:t>
            </w:r>
            <w:r w:rsidR="00EF6FAF" w:rsidRPr="00EF6FAF">
              <w:rPr>
                <w:sz w:val="18"/>
                <w:szCs w:val="18"/>
              </w:rPr>
              <w:t xml:space="preserve">-duty </w:t>
            </w:r>
            <w:r w:rsidR="00E255D4">
              <w:rPr>
                <w:sz w:val="18"/>
                <w:szCs w:val="18"/>
              </w:rPr>
              <w:t xml:space="preserve">single unit </w:t>
            </w:r>
            <w:r w:rsidR="00EF6FAF" w:rsidRPr="00EF6FAF">
              <w:rPr>
                <w:sz w:val="18"/>
                <w:szCs w:val="18"/>
              </w:rPr>
              <w:t>trucks</w:t>
            </w:r>
          </w:p>
        </w:tc>
        <w:tc>
          <w:tcPr>
            <w:tcW w:w="2880" w:type="dxa"/>
            <w:tcBorders>
              <w:top w:val="nil"/>
              <w:left w:val="nil"/>
              <w:bottom w:val="nil"/>
              <w:right w:val="single" w:sz="4" w:space="0" w:color="4BACC6" w:themeColor="accent5"/>
            </w:tcBorders>
            <w:tcMar>
              <w:top w:w="72" w:type="dxa"/>
              <w:left w:w="144" w:type="dxa"/>
              <w:bottom w:w="72" w:type="dxa"/>
              <w:right w:w="144" w:type="dxa"/>
            </w:tcMar>
            <w:hideMark/>
          </w:tcPr>
          <w:p w14:paraId="5D1710B2" w14:textId="1B5CF034" w:rsidR="00EF6FAF" w:rsidRPr="00EF6FAF" w:rsidRDefault="00842524" w:rsidP="00576817">
            <w:pPr>
              <w:pStyle w:val="BodyText"/>
              <w:keepNext/>
              <w:keepLines/>
              <w:spacing w:before="0" w:after="0" w:line="240" w:lineRule="auto"/>
              <w:rPr>
                <w:sz w:val="18"/>
                <w:szCs w:val="18"/>
              </w:rPr>
            </w:pPr>
            <w:r>
              <w:rPr>
                <w:sz w:val="18"/>
                <w:szCs w:val="18"/>
              </w:rPr>
              <w:t>Gasoline</w:t>
            </w:r>
          </w:p>
        </w:tc>
      </w:tr>
      <w:tr w:rsidR="00EF6FAF" w:rsidRPr="00EF6FAF" w14:paraId="5AC33738" w14:textId="77777777" w:rsidTr="0025653F">
        <w:trPr>
          <w:trHeight w:val="20"/>
        </w:trPr>
        <w:tc>
          <w:tcPr>
            <w:tcW w:w="2880" w:type="dxa"/>
            <w:tcBorders>
              <w:top w:val="nil"/>
              <w:left w:val="single" w:sz="4" w:space="0" w:color="4BACC6" w:themeColor="accent5"/>
              <w:bottom w:val="nil"/>
              <w:right w:val="nil"/>
            </w:tcBorders>
            <w:tcMar>
              <w:top w:w="72" w:type="dxa"/>
              <w:left w:w="144" w:type="dxa"/>
              <w:bottom w:w="72" w:type="dxa"/>
              <w:right w:w="144" w:type="dxa"/>
            </w:tcMar>
            <w:hideMark/>
          </w:tcPr>
          <w:p w14:paraId="663F8E08" w14:textId="77777777" w:rsidR="00EF6FAF" w:rsidRPr="00EF6FAF" w:rsidRDefault="00EF6FAF" w:rsidP="00576817">
            <w:pPr>
              <w:pStyle w:val="BodyText"/>
              <w:keepNext/>
              <w:keepLines/>
              <w:spacing w:before="0" w:after="0" w:line="240" w:lineRule="auto"/>
              <w:rPr>
                <w:sz w:val="18"/>
                <w:szCs w:val="18"/>
              </w:rPr>
            </w:pPr>
          </w:p>
        </w:tc>
        <w:tc>
          <w:tcPr>
            <w:tcW w:w="2880" w:type="dxa"/>
            <w:tcBorders>
              <w:top w:val="nil"/>
              <w:left w:val="nil"/>
              <w:bottom w:val="nil"/>
              <w:right w:val="nil"/>
            </w:tcBorders>
            <w:tcMar>
              <w:top w:w="72" w:type="dxa"/>
              <w:left w:w="144" w:type="dxa"/>
              <w:bottom w:w="72" w:type="dxa"/>
              <w:right w:w="144" w:type="dxa"/>
            </w:tcMar>
            <w:hideMark/>
          </w:tcPr>
          <w:p w14:paraId="2F38AE23" w14:textId="0155E1DF" w:rsidR="00EF6FAF" w:rsidRPr="00EF6FAF" w:rsidRDefault="00EF6FAF" w:rsidP="00576817">
            <w:pPr>
              <w:pStyle w:val="BodyText"/>
              <w:keepNext/>
              <w:keepLines/>
              <w:spacing w:before="0" w:after="0" w:line="240" w:lineRule="auto"/>
              <w:rPr>
                <w:sz w:val="18"/>
                <w:szCs w:val="18"/>
              </w:rPr>
            </w:pPr>
            <w:r w:rsidRPr="00EF6FAF">
              <w:rPr>
                <w:sz w:val="18"/>
                <w:szCs w:val="18"/>
              </w:rPr>
              <w:t xml:space="preserve">Medium-duty </w:t>
            </w:r>
            <w:r w:rsidR="00E255D4">
              <w:rPr>
                <w:sz w:val="18"/>
                <w:szCs w:val="18"/>
              </w:rPr>
              <w:t xml:space="preserve">single unit </w:t>
            </w:r>
            <w:r w:rsidRPr="00EF6FAF">
              <w:rPr>
                <w:sz w:val="18"/>
                <w:szCs w:val="18"/>
              </w:rPr>
              <w:t>trucks</w:t>
            </w:r>
          </w:p>
        </w:tc>
        <w:tc>
          <w:tcPr>
            <w:tcW w:w="2880" w:type="dxa"/>
            <w:tcBorders>
              <w:top w:val="nil"/>
              <w:left w:val="nil"/>
              <w:bottom w:val="nil"/>
              <w:right w:val="single" w:sz="4" w:space="0" w:color="4BACC6" w:themeColor="accent5"/>
            </w:tcBorders>
            <w:tcMar>
              <w:top w:w="72" w:type="dxa"/>
              <w:left w:w="144" w:type="dxa"/>
              <w:bottom w:w="72" w:type="dxa"/>
              <w:right w:w="144" w:type="dxa"/>
            </w:tcMar>
            <w:hideMark/>
          </w:tcPr>
          <w:p w14:paraId="2C7D3767" w14:textId="77777777" w:rsidR="00EF6FAF" w:rsidRPr="00EF6FAF" w:rsidRDefault="00EF6FAF" w:rsidP="00576817">
            <w:pPr>
              <w:pStyle w:val="BodyText"/>
              <w:keepNext/>
              <w:keepLines/>
              <w:spacing w:before="0" w:after="0" w:line="240" w:lineRule="auto"/>
              <w:rPr>
                <w:sz w:val="18"/>
                <w:szCs w:val="18"/>
              </w:rPr>
            </w:pPr>
            <w:r w:rsidRPr="00EF6FAF">
              <w:rPr>
                <w:sz w:val="18"/>
                <w:szCs w:val="18"/>
              </w:rPr>
              <w:t>Diesel</w:t>
            </w:r>
          </w:p>
        </w:tc>
      </w:tr>
      <w:tr w:rsidR="00EF6FAF" w:rsidRPr="00EF6FAF" w14:paraId="22233461" w14:textId="77777777" w:rsidTr="0025653F">
        <w:trPr>
          <w:trHeight w:val="20"/>
        </w:trPr>
        <w:tc>
          <w:tcPr>
            <w:tcW w:w="2880" w:type="dxa"/>
            <w:tcBorders>
              <w:top w:val="nil"/>
              <w:left w:val="single" w:sz="4" w:space="0" w:color="4BACC6" w:themeColor="accent5"/>
              <w:bottom w:val="single" w:sz="4" w:space="0" w:color="4BACC6" w:themeColor="accent5"/>
              <w:right w:val="nil"/>
            </w:tcBorders>
            <w:tcMar>
              <w:top w:w="72" w:type="dxa"/>
              <w:left w:w="144" w:type="dxa"/>
              <w:bottom w:w="72" w:type="dxa"/>
              <w:right w:w="144" w:type="dxa"/>
            </w:tcMar>
            <w:hideMark/>
          </w:tcPr>
          <w:p w14:paraId="0E2A4028" w14:textId="77777777" w:rsidR="00EF6FAF" w:rsidRPr="00EF6FAF" w:rsidRDefault="00EF6FAF" w:rsidP="00576817">
            <w:pPr>
              <w:pStyle w:val="BodyText"/>
              <w:keepNext/>
              <w:keepLines/>
              <w:spacing w:before="0" w:after="0" w:line="240" w:lineRule="auto"/>
              <w:rPr>
                <w:sz w:val="18"/>
                <w:szCs w:val="18"/>
              </w:rPr>
            </w:pPr>
          </w:p>
        </w:tc>
        <w:tc>
          <w:tcPr>
            <w:tcW w:w="2880" w:type="dxa"/>
            <w:tcBorders>
              <w:top w:val="nil"/>
              <w:left w:val="nil"/>
              <w:bottom w:val="single" w:sz="4" w:space="0" w:color="4BACC6" w:themeColor="accent5"/>
              <w:right w:val="nil"/>
            </w:tcBorders>
            <w:tcMar>
              <w:top w:w="72" w:type="dxa"/>
              <w:left w:w="144" w:type="dxa"/>
              <w:bottom w:w="72" w:type="dxa"/>
              <w:right w:w="144" w:type="dxa"/>
            </w:tcMar>
            <w:hideMark/>
          </w:tcPr>
          <w:p w14:paraId="05EBE5B9" w14:textId="75C6237A" w:rsidR="00EF6FAF" w:rsidRPr="00EF6FAF" w:rsidRDefault="00EF6FAF" w:rsidP="00576817">
            <w:pPr>
              <w:pStyle w:val="BodyText"/>
              <w:keepNext/>
              <w:keepLines/>
              <w:spacing w:before="0" w:after="0" w:line="240" w:lineRule="auto"/>
              <w:rPr>
                <w:sz w:val="18"/>
                <w:szCs w:val="18"/>
              </w:rPr>
            </w:pPr>
            <w:r w:rsidRPr="00EF6FAF">
              <w:rPr>
                <w:sz w:val="18"/>
                <w:szCs w:val="18"/>
              </w:rPr>
              <w:t xml:space="preserve">Heavy-duty </w:t>
            </w:r>
            <w:r w:rsidR="00E255D4">
              <w:rPr>
                <w:sz w:val="18"/>
                <w:szCs w:val="18"/>
              </w:rPr>
              <w:t xml:space="preserve">combination </w:t>
            </w:r>
            <w:r w:rsidRPr="00EF6FAF">
              <w:rPr>
                <w:sz w:val="18"/>
                <w:szCs w:val="18"/>
              </w:rPr>
              <w:t>trucks</w:t>
            </w:r>
          </w:p>
        </w:tc>
        <w:tc>
          <w:tcPr>
            <w:tcW w:w="2880" w:type="dxa"/>
            <w:tcBorders>
              <w:top w:val="nil"/>
              <w:left w:val="nil"/>
              <w:bottom w:val="single" w:sz="4" w:space="0" w:color="4BACC6" w:themeColor="accent5"/>
              <w:right w:val="single" w:sz="4" w:space="0" w:color="4BACC6" w:themeColor="accent5"/>
            </w:tcBorders>
            <w:tcMar>
              <w:top w:w="72" w:type="dxa"/>
              <w:left w:w="144" w:type="dxa"/>
              <w:bottom w:w="72" w:type="dxa"/>
              <w:right w:w="144" w:type="dxa"/>
            </w:tcMar>
            <w:hideMark/>
          </w:tcPr>
          <w:p w14:paraId="45D89D9C" w14:textId="77777777" w:rsidR="00EF6FAF" w:rsidRPr="00EF6FAF" w:rsidRDefault="00EF6FAF" w:rsidP="00576817">
            <w:pPr>
              <w:pStyle w:val="BodyText"/>
              <w:keepNext/>
              <w:keepLines/>
              <w:spacing w:before="0" w:after="0" w:line="240" w:lineRule="auto"/>
              <w:rPr>
                <w:sz w:val="18"/>
                <w:szCs w:val="18"/>
              </w:rPr>
            </w:pPr>
            <w:r w:rsidRPr="00EF6FAF">
              <w:rPr>
                <w:sz w:val="18"/>
                <w:szCs w:val="18"/>
              </w:rPr>
              <w:t>Diesel</w:t>
            </w:r>
          </w:p>
        </w:tc>
      </w:tr>
      <w:tr w:rsidR="00EF6FAF" w:rsidRPr="00EF6FAF" w14:paraId="6E3E311B" w14:textId="77777777" w:rsidTr="0025653F">
        <w:trPr>
          <w:trHeight w:val="20"/>
        </w:trPr>
        <w:tc>
          <w:tcPr>
            <w:tcW w:w="2880" w:type="dxa"/>
            <w:tcBorders>
              <w:top w:val="single" w:sz="4" w:space="0" w:color="4BACC6" w:themeColor="accent5"/>
              <w:left w:val="single" w:sz="4" w:space="0" w:color="4BACC6" w:themeColor="accent5"/>
              <w:bottom w:val="single" w:sz="4" w:space="0" w:color="4BACC6" w:themeColor="accent5"/>
              <w:right w:val="nil"/>
            </w:tcBorders>
            <w:tcMar>
              <w:top w:w="72" w:type="dxa"/>
              <w:left w:w="144" w:type="dxa"/>
              <w:bottom w:w="72" w:type="dxa"/>
              <w:right w:w="144" w:type="dxa"/>
            </w:tcMar>
            <w:hideMark/>
          </w:tcPr>
          <w:p w14:paraId="3B9D2463" w14:textId="77777777" w:rsidR="00EF6FAF" w:rsidRPr="00EF6FAF" w:rsidRDefault="00EF6FAF" w:rsidP="00576817">
            <w:pPr>
              <w:pStyle w:val="BodyText"/>
              <w:keepNext/>
              <w:keepLines/>
              <w:spacing w:before="0" w:after="0" w:line="240" w:lineRule="auto"/>
              <w:rPr>
                <w:sz w:val="18"/>
                <w:szCs w:val="18"/>
              </w:rPr>
            </w:pPr>
            <w:proofErr w:type="gramStart"/>
            <w:r w:rsidRPr="00EF6FAF">
              <w:rPr>
                <w:sz w:val="18"/>
                <w:szCs w:val="18"/>
              </w:rPr>
              <w:t>Combination</w:t>
            </w:r>
            <w:proofErr w:type="gramEnd"/>
            <w:r w:rsidRPr="00EF6FAF">
              <w:rPr>
                <w:sz w:val="18"/>
                <w:szCs w:val="18"/>
              </w:rPr>
              <w:t xml:space="preserve"> long-haul trucks</w:t>
            </w:r>
          </w:p>
        </w:tc>
        <w:tc>
          <w:tcPr>
            <w:tcW w:w="2880" w:type="dxa"/>
            <w:tcBorders>
              <w:top w:val="single" w:sz="4" w:space="0" w:color="4BACC6" w:themeColor="accent5"/>
              <w:left w:val="nil"/>
              <w:bottom w:val="single" w:sz="4" w:space="0" w:color="4BACC6" w:themeColor="accent5"/>
              <w:right w:val="nil"/>
            </w:tcBorders>
            <w:tcMar>
              <w:top w:w="72" w:type="dxa"/>
              <w:left w:w="144" w:type="dxa"/>
              <w:bottom w:w="72" w:type="dxa"/>
              <w:right w:w="144" w:type="dxa"/>
            </w:tcMar>
            <w:hideMark/>
          </w:tcPr>
          <w:p w14:paraId="1689B7D1" w14:textId="64B4F200" w:rsidR="00EF6FAF" w:rsidRPr="00EF6FAF" w:rsidRDefault="00EF6FAF" w:rsidP="00576817">
            <w:pPr>
              <w:pStyle w:val="BodyText"/>
              <w:keepNext/>
              <w:keepLines/>
              <w:spacing w:before="0" w:after="0" w:line="240" w:lineRule="auto"/>
              <w:rPr>
                <w:sz w:val="18"/>
                <w:szCs w:val="18"/>
              </w:rPr>
            </w:pPr>
            <w:r w:rsidRPr="00EF6FAF">
              <w:rPr>
                <w:sz w:val="18"/>
                <w:szCs w:val="18"/>
              </w:rPr>
              <w:t xml:space="preserve">Heavy-duty </w:t>
            </w:r>
            <w:r w:rsidR="00E255D4">
              <w:rPr>
                <w:sz w:val="18"/>
                <w:szCs w:val="18"/>
              </w:rPr>
              <w:t>combination</w:t>
            </w:r>
            <w:r w:rsidRPr="00EF6FAF">
              <w:rPr>
                <w:sz w:val="18"/>
                <w:szCs w:val="18"/>
              </w:rPr>
              <w:t xml:space="preserve"> trucks</w:t>
            </w:r>
          </w:p>
        </w:tc>
        <w:tc>
          <w:tcPr>
            <w:tcW w:w="2880" w:type="dxa"/>
            <w:tcBorders>
              <w:top w:val="single" w:sz="4" w:space="0" w:color="4BACC6" w:themeColor="accent5"/>
              <w:left w:val="nil"/>
              <w:bottom w:val="single" w:sz="4" w:space="0" w:color="4BACC6" w:themeColor="accent5"/>
              <w:right w:val="single" w:sz="4" w:space="0" w:color="4BACC6" w:themeColor="accent5"/>
            </w:tcBorders>
            <w:tcMar>
              <w:top w:w="72" w:type="dxa"/>
              <w:left w:w="144" w:type="dxa"/>
              <w:bottom w:w="72" w:type="dxa"/>
              <w:right w:w="144" w:type="dxa"/>
            </w:tcMar>
            <w:hideMark/>
          </w:tcPr>
          <w:p w14:paraId="3C5D9C33" w14:textId="77777777" w:rsidR="00EF6FAF" w:rsidRPr="00EF6FAF" w:rsidRDefault="00EF6FAF" w:rsidP="00576817">
            <w:pPr>
              <w:pStyle w:val="BodyText"/>
              <w:keepNext/>
              <w:keepLines/>
              <w:spacing w:before="0" w:after="0" w:line="240" w:lineRule="auto"/>
              <w:rPr>
                <w:sz w:val="18"/>
                <w:szCs w:val="18"/>
              </w:rPr>
            </w:pPr>
            <w:r w:rsidRPr="00EF6FAF">
              <w:rPr>
                <w:sz w:val="18"/>
                <w:szCs w:val="18"/>
              </w:rPr>
              <w:t>Diesel</w:t>
            </w:r>
          </w:p>
        </w:tc>
      </w:tr>
      <w:tr w:rsidR="00EF6FAF" w:rsidRPr="00EF6FAF" w14:paraId="436C6EA7" w14:textId="77777777" w:rsidTr="0025653F">
        <w:trPr>
          <w:trHeight w:val="20"/>
        </w:trPr>
        <w:tc>
          <w:tcPr>
            <w:tcW w:w="2880" w:type="dxa"/>
            <w:tcBorders>
              <w:top w:val="single" w:sz="4" w:space="0" w:color="4BACC6" w:themeColor="accent5"/>
              <w:left w:val="single" w:sz="4" w:space="0" w:color="4BACC6" w:themeColor="accent5"/>
              <w:bottom w:val="nil"/>
              <w:right w:val="nil"/>
            </w:tcBorders>
            <w:tcMar>
              <w:top w:w="72" w:type="dxa"/>
              <w:left w:w="144" w:type="dxa"/>
              <w:bottom w:w="72" w:type="dxa"/>
              <w:right w:w="144" w:type="dxa"/>
            </w:tcMar>
            <w:hideMark/>
          </w:tcPr>
          <w:p w14:paraId="62EEDE2E" w14:textId="77777777" w:rsidR="00EF6FAF" w:rsidRPr="00EF6FAF" w:rsidRDefault="00EF6FAF" w:rsidP="00576817">
            <w:pPr>
              <w:pStyle w:val="BodyText"/>
              <w:keepNext/>
              <w:keepLines/>
              <w:spacing w:before="0" w:after="0" w:line="240" w:lineRule="auto"/>
              <w:rPr>
                <w:sz w:val="18"/>
                <w:szCs w:val="18"/>
              </w:rPr>
            </w:pPr>
            <w:r w:rsidRPr="00EF6FAF">
              <w:rPr>
                <w:sz w:val="18"/>
                <w:szCs w:val="18"/>
              </w:rPr>
              <w:t>Refuse trucks</w:t>
            </w:r>
          </w:p>
        </w:tc>
        <w:tc>
          <w:tcPr>
            <w:tcW w:w="2880" w:type="dxa"/>
            <w:tcBorders>
              <w:top w:val="single" w:sz="4" w:space="0" w:color="4BACC6" w:themeColor="accent5"/>
              <w:left w:val="nil"/>
              <w:bottom w:val="nil"/>
              <w:right w:val="nil"/>
            </w:tcBorders>
            <w:tcMar>
              <w:top w:w="72" w:type="dxa"/>
              <w:left w:w="144" w:type="dxa"/>
              <w:bottom w:w="72" w:type="dxa"/>
              <w:right w:w="144" w:type="dxa"/>
            </w:tcMar>
            <w:hideMark/>
          </w:tcPr>
          <w:p w14:paraId="00CE70D8" w14:textId="77777777" w:rsidR="00EF6FAF" w:rsidRPr="00EF6FAF" w:rsidRDefault="00EF6FAF" w:rsidP="00576817">
            <w:pPr>
              <w:pStyle w:val="BodyText"/>
              <w:keepNext/>
              <w:keepLines/>
              <w:spacing w:before="0" w:after="0" w:line="240" w:lineRule="auto"/>
              <w:rPr>
                <w:sz w:val="18"/>
                <w:szCs w:val="18"/>
              </w:rPr>
            </w:pPr>
            <w:r w:rsidRPr="00EF6FAF">
              <w:rPr>
                <w:sz w:val="18"/>
                <w:szCs w:val="18"/>
              </w:rPr>
              <w:t>Medium-duty trucks</w:t>
            </w:r>
          </w:p>
        </w:tc>
        <w:tc>
          <w:tcPr>
            <w:tcW w:w="2880" w:type="dxa"/>
            <w:tcBorders>
              <w:top w:val="single" w:sz="4" w:space="0" w:color="4BACC6" w:themeColor="accent5"/>
              <w:left w:val="nil"/>
              <w:bottom w:val="nil"/>
              <w:right w:val="single" w:sz="4" w:space="0" w:color="4BACC6" w:themeColor="accent5"/>
            </w:tcBorders>
            <w:tcMar>
              <w:top w:w="72" w:type="dxa"/>
              <w:left w:w="144" w:type="dxa"/>
              <w:bottom w:w="72" w:type="dxa"/>
              <w:right w:w="144" w:type="dxa"/>
            </w:tcMar>
            <w:hideMark/>
          </w:tcPr>
          <w:p w14:paraId="0ACBB1B0" w14:textId="77777777" w:rsidR="00EF6FAF" w:rsidRPr="00EF6FAF" w:rsidRDefault="00EF6FAF" w:rsidP="00576817">
            <w:pPr>
              <w:pStyle w:val="BodyText"/>
              <w:keepNext/>
              <w:keepLines/>
              <w:spacing w:before="0" w:after="0" w:line="240" w:lineRule="auto"/>
              <w:rPr>
                <w:sz w:val="18"/>
                <w:szCs w:val="18"/>
              </w:rPr>
            </w:pPr>
            <w:r w:rsidRPr="00EF6FAF">
              <w:rPr>
                <w:sz w:val="18"/>
                <w:szCs w:val="18"/>
              </w:rPr>
              <w:t>Diesel</w:t>
            </w:r>
          </w:p>
        </w:tc>
      </w:tr>
      <w:tr w:rsidR="00EF6FAF" w:rsidRPr="00EF6FAF" w14:paraId="67586586" w14:textId="77777777" w:rsidTr="0025653F">
        <w:trPr>
          <w:trHeight w:val="20"/>
        </w:trPr>
        <w:tc>
          <w:tcPr>
            <w:tcW w:w="2880" w:type="dxa"/>
            <w:tcBorders>
              <w:top w:val="nil"/>
              <w:left w:val="single" w:sz="4" w:space="0" w:color="4BACC6" w:themeColor="accent5"/>
              <w:bottom w:val="single" w:sz="4" w:space="0" w:color="4BACC6" w:themeColor="accent5"/>
              <w:right w:val="nil"/>
            </w:tcBorders>
            <w:tcMar>
              <w:top w:w="72" w:type="dxa"/>
              <w:left w:w="144" w:type="dxa"/>
              <w:bottom w:w="72" w:type="dxa"/>
              <w:right w:w="144" w:type="dxa"/>
            </w:tcMar>
            <w:hideMark/>
          </w:tcPr>
          <w:p w14:paraId="31DDC71C" w14:textId="77777777" w:rsidR="00EF6FAF" w:rsidRPr="00EF6FAF" w:rsidRDefault="00EF6FAF" w:rsidP="00576817">
            <w:pPr>
              <w:pStyle w:val="BodyText"/>
              <w:keepNext/>
              <w:keepLines/>
              <w:spacing w:before="0" w:after="0" w:line="240" w:lineRule="auto"/>
              <w:rPr>
                <w:sz w:val="18"/>
                <w:szCs w:val="18"/>
              </w:rPr>
            </w:pPr>
          </w:p>
        </w:tc>
        <w:tc>
          <w:tcPr>
            <w:tcW w:w="2880" w:type="dxa"/>
            <w:tcBorders>
              <w:top w:val="nil"/>
              <w:left w:val="nil"/>
              <w:bottom w:val="single" w:sz="4" w:space="0" w:color="4BACC6" w:themeColor="accent5"/>
              <w:right w:val="nil"/>
            </w:tcBorders>
            <w:tcMar>
              <w:top w:w="72" w:type="dxa"/>
              <w:left w:w="144" w:type="dxa"/>
              <w:bottom w:w="72" w:type="dxa"/>
              <w:right w:w="144" w:type="dxa"/>
            </w:tcMar>
            <w:hideMark/>
          </w:tcPr>
          <w:p w14:paraId="242C5570" w14:textId="77777777" w:rsidR="00EF6FAF" w:rsidRPr="00EF6FAF" w:rsidRDefault="00EF6FAF" w:rsidP="00576817">
            <w:pPr>
              <w:pStyle w:val="BodyText"/>
              <w:keepNext/>
              <w:keepLines/>
              <w:spacing w:before="0" w:after="0" w:line="240" w:lineRule="auto"/>
              <w:rPr>
                <w:sz w:val="18"/>
                <w:szCs w:val="18"/>
              </w:rPr>
            </w:pPr>
            <w:r w:rsidRPr="00EF6FAF">
              <w:rPr>
                <w:sz w:val="18"/>
                <w:szCs w:val="18"/>
              </w:rPr>
              <w:t>Heavy-duty trucks</w:t>
            </w:r>
          </w:p>
        </w:tc>
        <w:tc>
          <w:tcPr>
            <w:tcW w:w="2880" w:type="dxa"/>
            <w:tcBorders>
              <w:top w:val="nil"/>
              <w:left w:val="nil"/>
              <w:bottom w:val="single" w:sz="4" w:space="0" w:color="4BACC6" w:themeColor="accent5"/>
              <w:right w:val="single" w:sz="4" w:space="0" w:color="4BACC6" w:themeColor="accent5"/>
            </w:tcBorders>
            <w:tcMar>
              <w:top w:w="72" w:type="dxa"/>
              <w:left w:w="144" w:type="dxa"/>
              <w:bottom w:w="72" w:type="dxa"/>
              <w:right w:w="144" w:type="dxa"/>
            </w:tcMar>
            <w:hideMark/>
          </w:tcPr>
          <w:p w14:paraId="53D6827A" w14:textId="77777777" w:rsidR="00EF6FAF" w:rsidRPr="00EF6FAF" w:rsidRDefault="00EF6FAF" w:rsidP="00576817">
            <w:pPr>
              <w:pStyle w:val="BodyText"/>
              <w:keepNext/>
              <w:keepLines/>
              <w:spacing w:before="0" w:after="0" w:line="240" w:lineRule="auto"/>
              <w:rPr>
                <w:sz w:val="18"/>
                <w:szCs w:val="18"/>
              </w:rPr>
            </w:pPr>
            <w:r w:rsidRPr="00EF6FAF">
              <w:rPr>
                <w:sz w:val="18"/>
                <w:szCs w:val="18"/>
              </w:rPr>
              <w:t>Diesel</w:t>
            </w:r>
          </w:p>
        </w:tc>
      </w:tr>
    </w:tbl>
    <w:p w14:paraId="4F41742D" w14:textId="4094C2A3" w:rsidR="00EF6FAF" w:rsidRPr="00EB591E" w:rsidRDefault="00EB591E" w:rsidP="00576817">
      <w:pPr>
        <w:pStyle w:val="Tablenote"/>
        <w:keepNext/>
        <w:keepLines/>
      </w:pPr>
      <w:r>
        <w:t>Note: Light-duty short-haul trucks, includes both the vehicles identified in MOVES5 as “Light-duty, short-haul” as well as the separate category called “light commercial truck.”</w:t>
      </w:r>
    </w:p>
    <w:p w14:paraId="12FB7F5C" w14:textId="68AD4156" w:rsidR="00434A37" w:rsidRDefault="00434A37" w:rsidP="00434A37">
      <w:pPr>
        <w:pStyle w:val="FAQ-Questions"/>
      </w:pPr>
      <w:r>
        <w:t xml:space="preserve">Where can I find more detailed descriptions of the vehicle </w:t>
      </w:r>
      <w:r w:rsidR="00E255D4">
        <w:t>types included in AVERT?</w:t>
      </w:r>
    </w:p>
    <w:p w14:paraId="71734EC7" w14:textId="5DFC918E" w:rsidR="00434A37" w:rsidRDefault="000E7A82" w:rsidP="00434A37">
      <w:pPr>
        <w:pStyle w:val="BodyText"/>
      </w:pPr>
      <w:r>
        <w:t>Definitions for the</w:t>
      </w:r>
      <w:r w:rsidR="00FC55E6">
        <w:t xml:space="preserve"> </w:t>
      </w:r>
      <w:r>
        <w:t>top-level and second-level vehicle categorizations included in AVERT are as follows:</w:t>
      </w:r>
    </w:p>
    <w:p w14:paraId="56B72805" w14:textId="184CE0DB" w:rsidR="00FC55E6" w:rsidRDefault="00FC55E6" w:rsidP="00E33442">
      <w:pPr>
        <w:pStyle w:val="BodyText"/>
        <w:numPr>
          <w:ilvl w:val="0"/>
          <w:numId w:val="50"/>
        </w:numPr>
      </w:pPr>
      <w:r w:rsidRPr="00660505">
        <w:rPr>
          <w:b/>
          <w:bCs/>
        </w:rPr>
        <w:t>Battery EVs</w:t>
      </w:r>
      <w:r w:rsidR="00D51E38" w:rsidRPr="00660505">
        <w:rPr>
          <w:b/>
          <w:bCs/>
        </w:rPr>
        <w:t>:</w:t>
      </w:r>
      <w:r w:rsidR="00D51E38">
        <w:t xml:space="preserve"> </w:t>
      </w:r>
      <w:r w:rsidR="00E87631">
        <w:t xml:space="preserve">light-duty battery-powered </w:t>
      </w:r>
      <w:r w:rsidR="00EF35A7">
        <w:t xml:space="preserve">passenger </w:t>
      </w:r>
      <w:r w:rsidR="00D51E38">
        <w:t>vehicles</w:t>
      </w:r>
      <w:r w:rsidR="00EF35A7">
        <w:t xml:space="preserve"> smaller than 8,500 lb</w:t>
      </w:r>
      <w:r w:rsidR="00C43B9C">
        <w:t>.</w:t>
      </w:r>
    </w:p>
    <w:p w14:paraId="3827E566" w14:textId="0CD28B28" w:rsidR="00EF35A7" w:rsidRDefault="00E87631" w:rsidP="00EF35A7">
      <w:pPr>
        <w:pStyle w:val="BodyText"/>
        <w:numPr>
          <w:ilvl w:val="1"/>
          <w:numId w:val="50"/>
        </w:numPr>
      </w:pPr>
      <w:r>
        <w:t>P</w:t>
      </w:r>
      <w:r w:rsidR="00FC55E6">
        <w:t>assenger cars</w:t>
      </w:r>
      <w:r w:rsidR="002A2464">
        <w:t xml:space="preserve">: these </w:t>
      </w:r>
      <w:r w:rsidR="00FC55E6">
        <w:t>include hatchbacks, sedans, and small SUVs</w:t>
      </w:r>
    </w:p>
    <w:p w14:paraId="1E646AB1" w14:textId="39761A6D" w:rsidR="00FC55E6" w:rsidRDefault="00EF35A7" w:rsidP="002A2464">
      <w:pPr>
        <w:pStyle w:val="BodyText"/>
        <w:numPr>
          <w:ilvl w:val="1"/>
          <w:numId w:val="50"/>
        </w:numPr>
      </w:pPr>
      <w:r>
        <w:t>P</w:t>
      </w:r>
      <w:r w:rsidR="00FC55E6">
        <w:t>assenger truck</w:t>
      </w:r>
      <w:r w:rsidR="002A2464">
        <w:t>s: these</w:t>
      </w:r>
      <w:r w:rsidR="00FC55E6">
        <w:t xml:space="preserve"> include medium and large SUVs, pickup trucks, and vans</w:t>
      </w:r>
    </w:p>
    <w:p w14:paraId="618EE0BA" w14:textId="75F18341" w:rsidR="00FC55E6" w:rsidRDefault="00FC55E6" w:rsidP="00E33442">
      <w:pPr>
        <w:pStyle w:val="BodyText"/>
        <w:numPr>
          <w:ilvl w:val="0"/>
          <w:numId w:val="50"/>
        </w:numPr>
      </w:pPr>
      <w:r w:rsidRPr="00660505">
        <w:rPr>
          <w:b/>
          <w:bCs/>
        </w:rPr>
        <w:t>Plug-in hybrid EVs</w:t>
      </w:r>
      <w:r w:rsidR="0023609B" w:rsidRPr="00660505">
        <w:rPr>
          <w:b/>
          <w:bCs/>
        </w:rPr>
        <w:t>:</w:t>
      </w:r>
      <w:r w:rsidR="0023609B">
        <w:t xml:space="preserve"> </w:t>
      </w:r>
      <w:r>
        <w:t xml:space="preserve">light-duty plug-in hybrid </w:t>
      </w:r>
      <w:r w:rsidR="0023609B">
        <w:t>passenger vehicles smaller than 8,500 lb</w:t>
      </w:r>
      <w:r w:rsidR="00C43B9C">
        <w:t>.</w:t>
      </w:r>
    </w:p>
    <w:p w14:paraId="2031595E" w14:textId="77777777" w:rsidR="0023609B" w:rsidRDefault="0023609B" w:rsidP="0023609B">
      <w:pPr>
        <w:pStyle w:val="BodyText"/>
        <w:numPr>
          <w:ilvl w:val="1"/>
          <w:numId w:val="50"/>
        </w:numPr>
      </w:pPr>
      <w:r>
        <w:t>Passenger cars: these include hatchbacks, sedans, and small SUVs</w:t>
      </w:r>
    </w:p>
    <w:p w14:paraId="2987C6B0" w14:textId="059405AF" w:rsidR="0023609B" w:rsidRDefault="0023609B" w:rsidP="0023609B">
      <w:pPr>
        <w:pStyle w:val="BodyText"/>
        <w:numPr>
          <w:ilvl w:val="1"/>
          <w:numId w:val="50"/>
        </w:numPr>
      </w:pPr>
      <w:r>
        <w:t>Passenger trucks: these include medium and large SUVs, pickup trucks, and vans</w:t>
      </w:r>
    </w:p>
    <w:p w14:paraId="0F5CE489" w14:textId="3EC7164F" w:rsidR="00FC55E6" w:rsidRDefault="00FC55E6" w:rsidP="0023609B">
      <w:pPr>
        <w:pStyle w:val="BodyText"/>
        <w:numPr>
          <w:ilvl w:val="0"/>
          <w:numId w:val="50"/>
        </w:numPr>
      </w:pPr>
      <w:r w:rsidRPr="00660505">
        <w:rPr>
          <w:b/>
          <w:bCs/>
        </w:rPr>
        <w:t>Transit buses</w:t>
      </w:r>
      <w:r w:rsidR="0023609B" w:rsidRPr="00660505">
        <w:rPr>
          <w:b/>
          <w:bCs/>
        </w:rPr>
        <w:t>:</w:t>
      </w:r>
      <w:r w:rsidR="0023609B">
        <w:t xml:space="preserve"> </w:t>
      </w:r>
      <w:r>
        <w:t>any buses primarily transporting passengers on fixed routes and schedules</w:t>
      </w:r>
    </w:p>
    <w:p w14:paraId="16F776FC" w14:textId="258BA0DE" w:rsidR="00A2712E" w:rsidRDefault="00A2712E" w:rsidP="00A2712E">
      <w:pPr>
        <w:pStyle w:val="BodyText"/>
        <w:numPr>
          <w:ilvl w:val="1"/>
          <w:numId w:val="50"/>
        </w:numPr>
      </w:pPr>
      <w:r>
        <w:lastRenderedPageBreak/>
        <w:t>Medium-duty transit buses:</w:t>
      </w:r>
      <w:r w:rsidR="00376B9F">
        <w:t xml:space="preserve"> these are larger than </w:t>
      </w:r>
      <w:r w:rsidR="003B0B61">
        <w:t>14,000</w:t>
      </w:r>
      <w:r w:rsidR="00376B9F">
        <w:t xml:space="preserve"> lb. up to </w:t>
      </w:r>
      <w:r w:rsidR="003B0B61">
        <w:t>33,000</w:t>
      </w:r>
      <w:r w:rsidR="00376B9F">
        <w:t xml:space="preserve"> lb.</w:t>
      </w:r>
      <w:r w:rsidR="004A7866">
        <w:rPr>
          <w:rStyle w:val="FootnoteReference"/>
        </w:rPr>
        <w:footnoteReference w:id="115"/>
      </w:r>
    </w:p>
    <w:p w14:paraId="4FAA9384" w14:textId="031A768B" w:rsidR="00A2712E" w:rsidRDefault="00A2712E" w:rsidP="00C43B9C">
      <w:pPr>
        <w:pStyle w:val="BodyText"/>
        <w:numPr>
          <w:ilvl w:val="1"/>
          <w:numId w:val="50"/>
        </w:numPr>
      </w:pPr>
      <w:r>
        <w:t xml:space="preserve">Heavy-duty transit buses: </w:t>
      </w:r>
      <w:r w:rsidR="003B0B61">
        <w:t>these are larger than 33,000 lb.</w:t>
      </w:r>
    </w:p>
    <w:p w14:paraId="2E66F191" w14:textId="0B7BA88C" w:rsidR="00FC55E6" w:rsidRDefault="00FC55E6" w:rsidP="00A2712E">
      <w:pPr>
        <w:pStyle w:val="BodyText"/>
        <w:numPr>
          <w:ilvl w:val="0"/>
          <w:numId w:val="50"/>
        </w:numPr>
      </w:pPr>
      <w:r w:rsidRPr="00660505">
        <w:rPr>
          <w:b/>
          <w:bCs/>
        </w:rPr>
        <w:t>School buses</w:t>
      </w:r>
      <w:r w:rsidR="00A2712E" w:rsidRPr="00660505">
        <w:rPr>
          <w:b/>
          <w:bCs/>
        </w:rPr>
        <w:t>:</w:t>
      </w:r>
      <w:r w:rsidR="00A2712E">
        <w:t xml:space="preserve"> </w:t>
      </w:r>
      <w:r>
        <w:t xml:space="preserve">buses primarily transporting K-12 students between their home and school. </w:t>
      </w:r>
    </w:p>
    <w:p w14:paraId="304F374A" w14:textId="3B0108C6" w:rsidR="00865E1F" w:rsidRDefault="00865E1F" w:rsidP="00865E1F">
      <w:pPr>
        <w:pStyle w:val="BodyText"/>
        <w:numPr>
          <w:ilvl w:val="1"/>
          <w:numId w:val="50"/>
        </w:numPr>
      </w:pPr>
      <w:r>
        <w:t>Medium-duty school buses:</w:t>
      </w:r>
      <w:r w:rsidR="00731965" w:rsidRPr="00731965">
        <w:t xml:space="preserve"> </w:t>
      </w:r>
      <w:r w:rsidR="00731965">
        <w:t>these are larger than 8,500 lb. up to 33,000 lb.</w:t>
      </w:r>
    </w:p>
    <w:p w14:paraId="113AE4B5" w14:textId="46FC8122" w:rsidR="00865E1F" w:rsidRDefault="00865E1F" w:rsidP="00C43B9C">
      <w:pPr>
        <w:pStyle w:val="BodyText"/>
        <w:numPr>
          <w:ilvl w:val="1"/>
          <w:numId w:val="50"/>
        </w:numPr>
      </w:pPr>
      <w:r>
        <w:t xml:space="preserve">Heavy-duty </w:t>
      </w:r>
      <w:r w:rsidR="003B0B61">
        <w:t>school</w:t>
      </w:r>
      <w:r>
        <w:t xml:space="preserve"> buses:</w:t>
      </w:r>
      <w:r w:rsidR="0022078F" w:rsidRPr="0022078F">
        <w:t xml:space="preserve"> </w:t>
      </w:r>
      <w:r w:rsidR="0022078F">
        <w:t>these are larger than 33,000 lb.</w:t>
      </w:r>
    </w:p>
    <w:p w14:paraId="18DDEFA4" w14:textId="6D399D55" w:rsidR="00FC55E6" w:rsidRDefault="00FC55E6" w:rsidP="00C43B9C">
      <w:pPr>
        <w:pStyle w:val="BodyText"/>
        <w:numPr>
          <w:ilvl w:val="0"/>
          <w:numId w:val="50"/>
        </w:numPr>
      </w:pPr>
      <w:r w:rsidRPr="00660505">
        <w:rPr>
          <w:b/>
          <w:bCs/>
        </w:rPr>
        <w:t>Short-haul trucks</w:t>
      </w:r>
      <w:r w:rsidR="00C43B9C" w:rsidRPr="00660505">
        <w:rPr>
          <w:b/>
          <w:bCs/>
        </w:rPr>
        <w:t>:</w:t>
      </w:r>
      <w:r w:rsidR="00C43B9C">
        <w:t xml:space="preserve"> trucks</w:t>
      </w:r>
      <w:r>
        <w:t xml:space="preserve"> larger than 8,500 lb</w:t>
      </w:r>
      <w:r w:rsidR="00C43B9C">
        <w:t>.</w:t>
      </w:r>
      <w:r>
        <w:t xml:space="preserve"> that drive less than or equal to 200 miles per day. Single unit trucks are vehicles on a single frame, such as a beverage or box truck. Combination trucks are vehicles with both a tractor and trailer, such as a “semi-truck.”</w:t>
      </w:r>
    </w:p>
    <w:p w14:paraId="76B3AB20" w14:textId="3A9E0D5A" w:rsidR="00C43B9C" w:rsidRDefault="00C43B9C" w:rsidP="00C43B9C">
      <w:pPr>
        <w:pStyle w:val="BodyText"/>
        <w:numPr>
          <w:ilvl w:val="1"/>
          <w:numId w:val="50"/>
        </w:numPr>
      </w:pPr>
      <w:r>
        <w:t>L</w:t>
      </w:r>
      <w:r w:rsidR="00FC55E6">
        <w:t>ight-duty single unit trucks</w:t>
      </w:r>
      <w:r>
        <w:t xml:space="preserve">: these are </w:t>
      </w:r>
      <w:r w:rsidR="00FC55E6">
        <w:t>larger than 8,500 lb</w:t>
      </w:r>
      <w:r>
        <w:t>.</w:t>
      </w:r>
      <w:r w:rsidR="00FC55E6">
        <w:t xml:space="preserve"> up to 10,000 lb</w:t>
      </w:r>
      <w:r>
        <w:t>.</w:t>
      </w:r>
    </w:p>
    <w:p w14:paraId="31234C7A" w14:textId="0D5B388F" w:rsidR="00C43B9C" w:rsidRDefault="00C43B9C" w:rsidP="00C43B9C">
      <w:pPr>
        <w:pStyle w:val="BodyText"/>
        <w:numPr>
          <w:ilvl w:val="1"/>
          <w:numId w:val="50"/>
        </w:numPr>
      </w:pPr>
      <w:r>
        <w:t>M</w:t>
      </w:r>
      <w:r w:rsidR="00FC55E6">
        <w:t>edium-duty single unit trucks</w:t>
      </w:r>
      <w:r>
        <w:t xml:space="preserve">: these are </w:t>
      </w:r>
      <w:r w:rsidR="00FC55E6">
        <w:t>10,000 lb</w:t>
      </w:r>
      <w:r>
        <w:t>.</w:t>
      </w:r>
      <w:r w:rsidR="00FC55E6">
        <w:t xml:space="preserve"> and up to 33,000 lb</w:t>
      </w:r>
      <w:r>
        <w:t>.</w:t>
      </w:r>
    </w:p>
    <w:p w14:paraId="153F2B71" w14:textId="44234ED6" w:rsidR="00FC55E6" w:rsidRDefault="00C43B9C" w:rsidP="00C43B9C">
      <w:pPr>
        <w:pStyle w:val="BodyText"/>
        <w:numPr>
          <w:ilvl w:val="1"/>
          <w:numId w:val="50"/>
        </w:numPr>
      </w:pPr>
      <w:r>
        <w:t>He</w:t>
      </w:r>
      <w:r w:rsidR="00FC55E6">
        <w:t>avy-duty combination trucks</w:t>
      </w:r>
      <w:r>
        <w:t xml:space="preserve">: these are </w:t>
      </w:r>
      <w:r w:rsidR="00FC55E6">
        <w:t>larger than 33,000 lb</w:t>
      </w:r>
      <w:r>
        <w:t>.</w:t>
      </w:r>
    </w:p>
    <w:p w14:paraId="2B765CEB" w14:textId="3F01003F" w:rsidR="00FC55E6" w:rsidRDefault="00FC55E6" w:rsidP="00A42ACF">
      <w:pPr>
        <w:pStyle w:val="BodyText"/>
        <w:numPr>
          <w:ilvl w:val="0"/>
          <w:numId w:val="50"/>
        </w:numPr>
      </w:pPr>
      <w:r w:rsidRPr="00660505">
        <w:rPr>
          <w:b/>
          <w:bCs/>
        </w:rPr>
        <w:t>Combination long-haul trucks</w:t>
      </w:r>
      <w:r w:rsidR="00A42ACF" w:rsidRPr="00660505">
        <w:rPr>
          <w:b/>
          <w:bCs/>
        </w:rPr>
        <w:t>:</w:t>
      </w:r>
      <w:r w:rsidR="00A42ACF">
        <w:t xml:space="preserve"> </w:t>
      </w:r>
      <w:r>
        <w:t>heavy-duty trucks larger than 33,000 lb that drive more than 200 miles per day. Combination trucks are vehicles with both a tractor and trailer, such as a “semi-truck.”</w:t>
      </w:r>
    </w:p>
    <w:p w14:paraId="403C1799" w14:textId="1996AE47" w:rsidR="00FC55E6" w:rsidRDefault="00FC55E6" w:rsidP="00865E1F">
      <w:pPr>
        <w:pStyle w:val="BodyText"/>
        <w:numPr>
          <w:ilvl w:val="0"/>
          <w:numId w:val="50"/>
        </w:numPr>
      </w:pPr>
      <w:r w:rsidRPr="00660505">
        <w:rPr>
          <w:b/>
          <w:bCs/>
        </w:rPr>
        <w:t>Refuse truck</w:t>
      </w:r>
      <w:r w:rsidR="00865E1F" w:rsidRPr="00660505">
        <w:rPr>
          <w:b/>
          <w:bCs/>
        </w:rPr>
        <w:t>s:</w:t>
      </w:r>
      <w:r w:rsidR="00865E1F">
        <w:t xml:space="preserve"> </w:t>
      </w:r>
      <w:r>
        <w:t>trucks that collect and haul refuse to a central location</w:t>
      </w:r>
    </w:p>
    <w:p w14:paraId="4F3416A9" w14:textId="0E3F0EC4" w:rsidR="005176F3" w:rsidRDefault="00865E1F" w:rsidP="00865E1F">
      <w:pPr>
        <w:pStyle w:val="BodyText"/>
        <w:numPr>
          <w:ilvl w:val="1"/>
          <w:numId w:val="50"/>
        </w:numPr>
      </w:pPr>
      <w:r>
        <w:t xml:space="preserve">Medium-duty refuse trucks: </w:t>
      </w:r>
      <w:r w:rsidR="0022078F">
        <w:t>these are larger than 8,500 lb. up to 33,000 lb.</w:t>
      </w:r>
    </w:p>
    <w:p w14:paraId="0BE434F5" w14:textId="0BF60B59" w:rsidR="00276EBF" w:rsidRDefault="00865E1F" w:rsidP="00276EBF">
      <w:pPr>
        <w:pStyle w:val="BodyText"/>
        <w:numPr>
          <w:ilvl w:val="1"/>
          <w:numId w:val="50"/>
        </w:numPr>
      </w:pPr>
      <w:r>
        <w:t>Heavy-duty refuse trucks:</w:t>
      </w:r>
      <w:r w:rsidR="00276EBF" w:rsidRPr="00276EBF">
        <w:t xml:space="preserve"> </w:t>
      </w:r>
      <w:r w:rsidR="00276EBF">
        <w:t>these are larger than 33,000 lb.</w:t>
      </w:r>
    </w:p>
    <w:p w14:paraId="7DCCD1FF" w14:textId="7DC1044E" w:rsidR="00276EBF" w:rsidRDefault="00FD07C4" w:rsidP="00276EBF">
      <w:pPr>
        <w:pStyle w:val="FAQ-Questions"/>
        <w:rPr>
          <w:b w:val="0"/>
        </w:rPr>
      </w:pPr>
      <w:r>
        <w:t>Can I model other types of vehicles in AVERT?</w:t>
      </w:r>
    </w:p>
    <w:p w14:paraId="153869AC" w14:textId="60C03F18" w:rsidR="00276EBF" w:rsidRDefault="003A6A27" w:rsidP="00276EBF">
      <w:pPr>
        <w:pStyle w:val="BodyText"/>
      </w:pPr>
      <w:r>
        <w:t xml:space="preserve">By default, AVERT </w:t>
      </w:r>
      <w:r w:rsidR="007C77CC">
        <w:t xml:space="preserve">is designed to allow users to easily model the vehicle types described above. However, </w:t>
      </w:r>
      <w:r w:rsidR="009601E0">
        <w:t xml:space="preserve">AVERT also contains efficiency and VMT data associated with </w:t>
      </w:r>
      <w:r w:rsidR="00856D0E">
        <w:t>“Other buses”, which include all buses that are not in the transit or school bus categories, such as intercity and coach buses.</w:t>
      </w:r>
      <w:r w:rsidR="00424D12">
        <w:t xml:space="preserve"> </w:t>
      </w:r>
      <w:r w:rsidR="00087C7D">
        <w:t>Users can access the default assumptions for this vehicle type in the</w:t>
      </w:r>
      <w:r w:rsidR="007C77CC">
        <w:t xml:space="preserve"> </w:t>
      </w:r>
      <w:proofErr w:type="gramStart"/>
      <w:r w:rsidR="0067670E">
        <w:t>Library</w:t>
      </w:r>
      <w:proofErr w:type="gramEnd"/>
      <w:r w:rsidR="0067670E">
        <w:t xml:space="preserve"> sheets of the Excel edition.</w:t>
      </w:r>
    </w:p>
    <w:p w14:paraId="7AF77A06" w14:textId="1EA31542" w:rsidR="0016681D" w:rsidRDefault="0016681D" w:rsidP="00B80535">
      <w:pPr>
        <w:pStyle w:val="FAQ-Questions"/>
        <w:rPr>
          <w:b w:val="0"/>
        </w:rPr>
      </w:pPr>
      <w:r w:rsidRPr="007A46FD">
        <w:t>Should I use AVERT’s definition of “new” vehicle or “existing” vehicle?</w:t>
      </w:r>
    </w:p>
    <w:p w14:paraId="7BDA6DCB" w14:textId="1E883998" w:rsidR="00CA7C7B" w:rsidRDefault="00B631E0" w:rsidP="00AA2025">
      <w:pPr>
        <w:pStyle w:val="BodyText"/>
      </w:pPr>
      <w:r>
        <w:t>With AVERT, users can select a</w:t>
      </w:r>
      <w:r w:rsidR="000013F8">
        <w:t>n</w:t>
      </w:r>
      <w:r>
        <w:t xml:space="preserve"> emissions profile for a new or existing </w:t>
      </w:r>
      <w:r w:rsidR="00CA7C7B">
        <w:t>ICE</w:t>
      </w:r>
      <w:r>
        <w:t xml:space="preserve"> vehicle. In many situations, users are likely to want to select “new” for this vehicle type. This</w:t>
      </w:r>
      <w:r w:rsidR="00CA7C7B">
        <w:t xml:space="preserve"> allows a user to compare the impact of some number of new EVs relative to </w:t>
      </w:r>
      <w:r w:rsidR="001A1C3A">
        <w:t xml:space="preserve">the same </w:t>
      </w:r>
      <w:r w:rsidR="00CA7C7B">
        <w:t>number of new ICE vehicles. In some cases, users may wish to compare the impacts of replacing an existing ICE vehicle with a new EV. In these situations, users should select “existing” vehicle. In both options, the grid impacts associated with charging EVs will remain the same; changing the option between “new” and “existing” only modifies the emission rate associated with ICE vehicle emissions.</w:t>
      </w:r>
    </w:p>
    <w:p w14:paraId="579EE30C" w14:textId="777358C5" w:rsidR="00F63135" w:rsidRDefault="00F63135" w:rsidP="00B80535">
      <w:pPr>
        <w:pStyle w:val="FAQ-Questions"/>
        <w:rPr>
          <w:b w:val="0"/>
        </w:rPr>
      </w:pPr>
      <w:r>
        <w:t>W</w:t>
      </w:r>
      <w:r w:rsidR="0016681D" w:rsidRPr="00E85DC1">
        <w:t xml:space="preserve">hat other sources for charging profiles are there? </w:t>
      </w:r>
      <w:r w:rsidR="001A1C3A">
        <w:t>Ho</w:t>
      </w:r>
      <w:r w:rsidR="0016681D" w:rsidRPr="00E85DC1">
        <w:t>w would I use them in AVERT?</w:t>
      </w:r>
    </w:p>
    <w:p w14:paraId="5B56ED5B" w14:textId="2048B18D" w:rsidR="008F620E" w:rsidRDefault="008F620E" w:rsidP="008F620E">
      <w:pPr>
        <w:pStyle w:val="BodyText"/>
      </w:pPr>
      <w:r w:rsidRPr="008F620E">
        <w:t xml:space="preserve">One </w:t>
      </w:r>
      <w:r w:rsidR="0041520C">
        <w:t>potential</w:t>
      </w:r>
      <w:r w:rsidR="00F63135">
        <w:t xml:space="preserve"> </w:t>
      </w:r>
      <w:r w:rsidRPr="008F620E">
        <w:t xml:space="preserve">source for </w:t>
      </w:r>
      <w:r w:rsidR="007814FE">
        <w:t xml:space="preserve">EV </w:t>
      </w:r>
      <w:r w:rsidRPr="008F620E">
        <w:t>charging profiles is the Electric Vehicle Infrastructure Projection Tool (EVI-Pro) Lite.</w:t>
      </w:r>
      <w:r w:rsidR="00C76783">
        <w:rPr>
          <w:rStyle w:val="FootnoteReference"/>
        </w:rPr>
        <w:footnoteReference w:id="116"/>
      </w:r>
      <w:r w:rsidRPr="008F620E">
        <w:t xml:space="preserve"> </w:t>
      </w:r>
      <w:r w:rsidR="00E225DA">
        <w:t>EVI Pro-Lite is the source for AVERT’s “</w:t>
      </w:r>
      <w:r w:rsidR="00A0371F">
        <w:t>l</w:t>
      </w:r>
      <w:r w:rsidR="00E225DA">
        <w:t xml:space="preserve">ight-duty vehicle” charging profile, but </w:t>
      </w:r>
      <w:r w:rsidR="00E225DA">
        <w:lastRenderedPageBreak/>
        <w:t xml:space="preserve">users can utilize EVI-Pro Lite to develop their own custom charging profiles. </w:t>
      </w:r>
      <w:r w:rsidR="00010931">
        <w:t>C</w:t>
      </w:r>
      <w:r w:rsidR="008B444E">
        <w:t xml:space="preserve">harging profiles </w:t>
      </w:r>
      <w:r w:rsidR="00010931">
        <w:t xml:space="preserve">derived </w:t>
      </w:r>
      <w:r w:rsidR="008B444E">
        <w:t>from this tool may be a better representation than the defaults available in AVERT</w:t>
      </w:r>
      <w:r w:rsidR="00BA4826">
        <w:t xml:space="preserve">, </w:t>
      </w:r>
      <w:r w:rsidR="00481BEA">
        <w:t>as</w:t>
      </w:r>
      <w:r w:rsidR="00BA4826">
        <w:t xml:space="preserve"> EVI-Pro Lite allows users to modify many different </w:t>
      </w:r>
      <w:r w:rsidR="001D52C4">
        <w:t xml:space="preserve">options </w:t>
      </w:r>
      <w:r w:rsidR="00BA4826">
        <w:t>currently not available in AVERT</w:t>
      </w:r>
      <w:r w:rsidR="00010931">
        <w:t xml:space="preserve">. </w:t>
      </w:r>
      <w:r w:rsidR="00A433F2">
        <w:t xml:space="preserve">Users should reference EVI-Pro Lite materials </w:t>
      </w:r>
      <w:r w:rsidR="00481BEA">
        <w:t xml:space="preserve">at </w:t>
      </w:r>
      <w:hyperlink r:id="rId112" w:history="1">
        <w:r w:rsidR="00481BEA" w:rsidRPr="00145877">
          <w:rPr>
            <w:rStyle w:val="Hyperlink"/>
            <w:rFonts w:eastAsia="Times New Roman"/>
          </w:rPr>
          <w:t>https://afdc.energy.gov/evi-pro-lite/load-profile</w:t>
        </w:r>
      </w:hyperlink>
      <w:r w:rsidR="00CF484B">
        <w:t xml:space="preserve"> to </w:t>
      </w:r>
      <w:r w:rsidR="001D52C4">
        <w:t xml:space="preserve">learn how to use the tool and </w:t>
      </w:r>
      <w:r w:rsidR="00CF484B">
        <w:t>generate</w:t>
      </w:r>
      <w:r w:rsidR="001D52C4">
        <w:t xml:space="preserve"> load profile</w:t>
      </w:r>
      <w:r w:rsidR="00E36FF2">
        <w:t>s</w:t>
      </w:r>
      <w:r w:rsidR="007C4FFE">
        <w:t>.</w:t>
      </w:r>
    </w:p>
    <w:p w14:paraId="0B70D925" w14:textId="706684B9" w:rsidR="00966B04" w:rsidRDefault="00C10046" w:rsidP="008F620E">
      <w:pPr>
        <w:pStyle w:val="BodyText"/>
      </w:pPr>
      <w:r>
        <w:t xml:space="preserve">Users </w:t>
      </w:r>
      <w:r w:rsidR="007C4FFE">
        <w:t xml:space="preserve">should note that they can </w:t>
      </w:r>
      <w:r>
        <w:t xml:space="preserve">export the results from EVI-Pro Lite into a CSV file. </w:t>
      </w:r>
      <w:r w:rsidR="00966B04">
        <w:t>Some post</w:t>
      </w:r>
      <w:r w:rsidR="00916E28">
        <w:t>-</w:t>
      </w:r>
      <w:r w:rsidR="00966B04">
        <w:t>processing may be needed</w:t>
      </w:r>
      <w:r>
        <w:t xml:space="preserve"> before importing the results into AVERT. </w:t>
      </w:r>
      <w:r w:rsidR="004E5CC2">
        <w:t>A</w:t>
      </w:r>
      <w:r>
        <w:t xml:space="preserve">s of </w:t>
      </w:r>
      <w:r w:rsidR="0041603A">
        <w:t>April</w:t>
      </w:r>
      <w:r w:rsidR="003D2D75">
        <w:t xml:space="preserve"> 2025</w:t>
      </w:r>
      <w:r>
        <w:t>, the load profiles will produce results in 15-minute intervals</w:t>
      </w:r>
      <w:r w:rsidR="0041520C">
        <w:t>, which must be averaged to produce hourly values usable in AVERT</w:t>
      </w:r>
      <w:r>
        <w:t>.</w:t>
      </w:r>
    </w:p>
    <w:p w14:paraId="614A9EB6" w14:textId="2CE5BA92" w:rsidR="0016681D" w:rsidRDefault="0016681D" w:rsidP="00B80535">
      <w:pPr>
        <w:pStyle w:val="FAQ-Questions"/>
        <w:rPr>
          <w:b w:val="0"/>
        </w:rPr>
      </w:pPr>
      <w:r w:rsidRPr="007A46FD">
        <w:t xml:space="preserve">Can the </w:t>
      </w:r>
      <w:r w:rsidR="001E6D57">
        <w:t>vehicle</w:t>
      </w:r>
      <w:r w:rsidR="001E6D57" w:rsidRPr="007A46FD">
        <w:t xml:space="preserve"> </w:t>
      </w:r>
      <w:r w:rsidRPr="007A46FD">
        <w:t>emissions be exported to COBRA?</w:t>
      </w:r>
    </w:p>
    <w:p w14:paraId="614F04AA" w14:textId="62EB4879" w:rsidR="0018217C" w:rsidRDefault="00513CB5">
      <w:pPr>
        <w:pStyle w:val="BodyText"/>
      </w:pPr>
      <w:r>
        <w:t>Yes</w:t>
      </w:r>
      <w:r w:rsidR="00C61F6D">
        <w:t>. W</w:t>
      </w:r>
      <w:r>
        <w:t>hen</w:t>
      </w:r>
      <w:r w:rsidR="00C61F6D">
        <w:t xml:space="preserve"> a</w:t>
      </w:r>
      <w:r>
        <w:t xml:space="preserve"> user generate</w:t>
      </w:r>
      <w:r w:rsidR="00C61F6D">
        <w:t>s</w:t>
      </w:r>
      <w:r>
        <w:t xml:space="preserve"> a COBRA text file</w:t>
      </w:r>
      <w:r w:rsidR="007E121A">
        <w:t xml:space="preserve">, emission changes will be generated for the power sector as well as the </w:t>
      </w:r>
      <w:r w:rsidR="001E6D57">
        <w:t xml:space="preserve">vehicle emissions from the </w:t>
      </w:r>
      <w:r w:rsidR="007E121A">
        <w:t>transportation sector</w:t>
      </w:r>
      <w:r>
        <w:t xml:space="preserve"> (see page </w:t>
      </w:r>
      <w:r w:rsidR="007E121A">
        <w:fldChar w:fldCharType="begin"/>
      </w:r>
      <w:r w:rsidR="007E121A">
        <w:instrText xml:space="preserve"> PAGEREF _Ref110956017 \h </w:instrText>
      </w:r>
      <w:r w:rsidR="007E121A">
        <w:fldChar w:fldCharType="separate"/>
      </w:r>
      <w:r w:rsidR="005F5F06">
        <w:rPr>
          <w:noProof/>
        </w:rPr>
        <w:t>56</w:t>
      </w:r>
      <w:r w:rsidR="007E121A">
        <w:fldChar w:fldCharType="end"/>
      </w:r>
      <w:r w:rsidR="007E121A">
        <w:t xml:space="preserve"> for more information</w:t>
      </w:r>
      <w:r>
        <w:t>)</w:t>
      </w:r>
      <w:r w:rsidR="007E121A">
        <w:t>. This text file will contain a row</w:t>
      </w:r>
      <w:r w:rsidR="00885DC8">
        <w:t xml:space="preserve"> of </w:t>
      </w:r>
      <w:r w:rsidR="001E6D57">
        <w:t xml:space="preserve">vehicle </w:t>
      </w:r>
      <w:r w:rsidR="00885DC8">
        <w:t>emission changes</w:t>
      </w:r>
      <w:r w:rsidR="007E121A">
        <w:t xml:space="preserve"> for every county </w:t>
      </w:r>
      <w:r w:rsidR="00885DC8">
        <w:t xml:space="preserve">in the region currently selected for modeling. These county-specific changes </w:t>
      </w:r>
      <w:r w:rsidR="000327CD">
        <w:t xml:space="preserve">are developed </w:t>
      </w:r>
      <w:r w:rsidR="00885DC8">
        <w:t xml:space="preserve">by allocating the total regional </w:t>
      </w:r>
      <w:r w:rsidR="00D82236">
        <w:t xml:space="preserve">emissions </w:t>
      </w:r>
      <w:r w:rsidR="00885DC8">
        <w:t xml:space="preserve">changes for each pollutant to each county based on the share of </w:t>
      </w:r>
      <w:r w:rsidR="00B3032A">
        <w:t>VMT</w:t>
      </w:r>
      <w:r w:rsidR="00885DC8">
        <w:t xml:space="preserve"> in that county relative to the regional total.</w:t>
      </w:r>
      <w:r w:rsidR="00D732E2">
        <w:t xml:space="preserve"> </w:t>
      </w:r>
      <w:r w:rsidR="000327CD">
        <w:t>When COBRA reads the AVERT-generated text file, the emissions will be automatically classified to the appropriate sector (i.e.</w:t>
      </w:r>
      <w:r w:rsidR="00C61F6D">
        <w:t>,</w:t>
      </w:r>
      <w:r w:rsidR="000327CD">
        <w:t xml:space="preserve"> electricity generation or </w:t>
      </w:r>
      <w:r w:rsidR="001E6D57">
        <w:t>“</w:t>
      </w:r>
      <w:r w:rsidR="000327CD">
        <w:t>transportation</w:t>
      </w:r>
      <w:r w:rsidR="001E6D57">
        <w:t>,” as the sector is called in COBRA</w:t>
      </w:r>
      <w:r w:rsidR="000327CD">
        <w:t xml:space="preserve">). </w:t>
      </w:r>
      <w:r w:rsidR="00D732E2">
        <w:t xml:space="preserve">Because </w:t>
      </w:r>
      <w:r w:rsidR="00E3437B">
        <w:t>vehicle</w:t>
      </w:r>
      <w:r w:rsidR="003B0442">
        <w:t xml:space="preserve"> emissions </w:t>
      </w:r>
      <w:r w:rsidR="00D732E2">
        <w:t>are emitted close to the ground (unlike pollutants emitted from EGUs</w:t>
      </w:r>
      <w:r w:rsidR="00C61F6D">
        <w:t>,</w:t>
      </w:r>
      <w:r w:rsidR="00D732E2">
        <w:t xml:space="preserve"> which are emitted from a stack high in the air)</w:t>
      </w:r>
      <w:r w:rsidR="00B3032A">
        <w:t>,</w:t>
      </w:r>
      <w:r w:rsidR="00D732E2">
        <w:t xml:space="preserve"> these pollutants tend to not travel far distances</w:t>
      </w:r>
      <w:r w:rsidR="003B0442">
        <w:t xml:space="preserve"> and</w:t>
      </w:r>
      <w:r w:rsidR="00D82236">
        <w:t>,</w:t>
      </w:r>
      <w:r w:rsidR="003B0442">
        <w:t xml:space="preserve"> a</w:t>
      </w:r>
      <w:r w:rsidR="00D732E2">
        <w:t xml:space="preserve">s a result, tend to be more </w:t>
      </w:r>
      <w:r w:rsidR="003B0442">
        <w:t xml:space="preserve">impactful </w:t>
      </w:r>
      <w:r w:rsidR="00D732E2">
        <w:t>to local communities</w:t>
      </w:r>
      <w:r w:rsidR="00D73DA3">
        <w:t>.</w:t>
      </w:r>
      <w:r w:rsidR="00321375">
        <w:t xml:space="preserve"> </w:t>
      </w:r>
    </w:p>
    <w:p w14:paraId="1D2BE4EC" w14:textId="278C58D8" w:rsidR="00FD4DCA" w:rsidRDefault="00FD4DCA" w:rsidP="00FD4DCA">
      <w:pPr>
        <w:pStyle w:val="Heading2"/>
      </w:pPr>
      <w:bookmarkStart w:id="674" w:name="_Toc212023226"/>
      <w:r>
        <w:t>Energy Storage</w:t>
      </w:r>
      <w:bookmarkEnd w:id="674"/>
    </w:p>
    <w:p w14:paraId="7123F673" w14:textId="3B4983D5" w:rsidR="009344CD" w:rsidRDefault="009344CD">
      <w:pPr>
        <w:pStyle w:val="BodyText"/>
        <w:rPr>
          <w:b/>
          <w:bCs/>
        </w:rPr>
      </w:pPr>
      <w:r>
        <w:rPr>
          <w:b/>
          <w:bCs/>
        </w:rPr>
        <w:t>What kinds of energy storage technolog</w:t>
      </w:r>
      <w:r w:rsidR="00A30A84">
        <w:rPr>
          <w:b/>
          <w:bCs/>
        </w:rPr>
        <w:t>ies does AVERT model?</w:t>
      </w:r>
    </w:p>
    <w:p w14:paraId="7089A955" w14:textId="055BEB06" w:rsidR="00AC7CB3" w:rsidRPr="006805AE" w:rsidRDefault="3084F542">
      <w:pPr>
        <w:pStyle w:val="BodyText"/>
      </w:pPr>
      <w:r>
        <w:t xml:space="preserve">Currently, AVERT models energy storage resources </w:t>
      </w:r>
      <w:r w:rsidR="4B05ABCE">
        <w:t xml:space="preserve">using parameters </w:t>
      </w:r>
      <w:r w:rsidR="11D2C940">
        <w:t>(</w:t>
      </w:r>
      <w:r w:rsidR="00536508">
        <w:t>DoD</w:t>
      </w:r>
      <w:r w:rsidR="11D2C940">
        <w:t xml:space="preserve">, </w:t>
      </w:r>
      <w:r w:rsidR="00536508">
        <w:t>RTE</w:t>
      </w:r>
      <w:r w:rsidR="11D2C940">
        <w:t xml:space="preserve">, and number of cycles) </w:t>
      </w:r>
      <w:r w:rsidR="4B05ABCE">
        <w:t xml:space="preserve">reflective of </w:t>
      </w:r>
      <w:r>
        <w:t>lithium-ion battery storage.</w:t>
      </w:r>
      <w:r w:rsidR="0F021DBD">
        <w:t xml:space="preserve"> </w:t>
      </w:r>
      <w:r w:rsidR="060E6892">
        <w:t xml:space="preserve">Currently, </w:t>
      </w:r>
      <w:r w:rsidR="4518D47D">
        <w:t xml:space="preserve">lithium-ion </w:t>
      </w:r>
      <w:r w:rsidR="0CE4C856">
        <w:t xml:space="preserve">batteries make up </w:t>
      </w:r>
      <w:r w:rsidR="00E677A4">
        <w:t>more than</w:t>
      </w:r>
      <w:r w:rsidR="0CE4C856">
        <w:t xml:space="preserve"> 90</w:t>
      </w:r>
      <w:r w:rsidR="00E677A4">
        <w:t xml:space="preserve"> percent</w:t>
      </w:r>
      <w:r w:rsidR="0CE4C856">
        <w:t xml:space="preserve"> of utility energy storage capacity</w:t>
      </w:r>
      <w:r w:rsidR="0FDF1289">
        <w:t xml:space="preserve"> installed since 20</w:t>
      </w:r>
      <w:r w:rsidR="46F8C5DD">
        <w:t>12.</w:t>
      </w:r>
      <w:r w:rsidR="00864306">
        <w:rPr>
          <w:rStyle w:val="FootnoteReference"/>
        </w:rPr>
        <w:footnoteReference w:id="117"/>
      </w:r>
      <w:r w:rsidR="79C50367" w:rsidRPr="0E6CFEDE">
        <w:rPr>
          <w:vertAlign w:val="superscript"/>
        </w:rPr>
        <w:t>,</w:t>
      </w:r>
      <w:r w:rsidR="00737C19">
        <w:rPr>
          <w:rStyle w:val="FootnoteReference"/>
        </w:rPr>
        <w:footnoteReference w:id="118"/>
      </w:r>
      <w:r w:rsidR="59D08D56" w:rsidRPr="0E6CFEDE">
        <w:rPr>
          <w:vertAlign w:val="subscript"/>
        </w:rPr>
        <w:t xml:space="preserve"> </w:t>
      </w:r>
      <w:r w:rsidR="7557CCDD">
        <w:t xml:space="preserve">Users </w:t>
      </w:r>
      <w:r w:rsidR="51C9CCA7">
        <w:t>have the option to</w:t>
      </w:r>
      <w:r w:rsidR="7557CCDD">
        <w:t xml:space="preserve"> </w:t>
      </w:r>
      <w:r w:rsidR="51C9CCA7">
        <w:t>modify</w:t>
      </w:r>
      <w:r w:rsidR="7557CCDD">
        <w:t xml:space="preserve"> the parameters </w:t>
      </w:r>
      <w:r w:rsidR="00613355">
        <w:t xml:space="preserve">embedded in the tool </w:t>
      </w:r>
      <w:r w:rsidR="7557CCDD">
        <w:t>to be more representative of different types of energy storage.</w:t>
      </w:r>
    </w:p>
    <w:p w14:paraId="2FD7E5AF" w14:textId="53914BBB" w:rsidR="009344CD" w:rsidRPr="00555D51" w:rsidRDefault="009344CD" w:rsidP="009344CD">
      <w:pPr>
        <w:pStyle w:val="BodyText"/>
        <w:rPr>
          <w:b/>
          <w:bCs/>
        </w:rPr>
      </w:pPr>
      <w:r>
        <w:rPr>
          <w:b/>
          <w:bCs/>
        </w:rPr>
        <w:t>Are there any online resources for modeling other kinds of energy storage technologies besides lithium-ion battery storage?</w:t>
      </w:r>
    </w:p>
    <w:p w14:paraId="1AFCE8DA" w14:textId="678BC1CB" w:rsidR="009344CD" w:rsidRDefault="003A1CAC">
      <w:pPr>
        <w:pStyle w:val="BodyText"/>
      </w:pPr>
      <w:r>
        <w:t xml:space="preserve">Yes. </w:t>
      </w:r>
      <w:r w:rsidR="00FB4395">
        <w:t xml:space="preserve">The Pacific Northwest National Laboratory (PNNL) </w:t>
      </w:r>
      <w:r w:rsidR="00BF0657">
        <w:t>released</w:t>
      </w:r>
      <w:r>
        <w:t xml:space="preserve"> a </w:t>
      </w:r>
      <w:r w:rsidR="00BF0657">
        <w:t>“</w:t>
      </w:r>
      <w:r>
        <w:t>2022</w:t>
      </w:r>
      <w:r w:rsidR="00BF0657">
        <w:t xml:space="preserve"> Grid Energy Storage Technology Cost and Performance Assessment” report, which detailed the findings of an assessment of </w:t>
      </w:r>
      <w:proofErr w:type="gramStart"/>
      <w:r w:rsidR="00BF0657">
        <w:t>a number of</w:t>
      </w:r>
      <w:proofErr w:type="gramEnd"/>
      <w:r w:rsidR="00BF0657">
        <w:t xml:space="preserve"> different </w:t>
      </w:r>
      <w:r w:rsidR="009D6EC6">
        <w:t xml:space="preserve">energy storage technologies. Aside from lithium-ion batteries, this report provides typical values for parameters such as DoD, RTE, </w:t>
      </w:r>
      <w:r w:rsidR="00F31414">
        <w:t>and duration for lead-acid batteries, vanadium redox flow batteries, zinc-based batteries, compressed air energy storage, and pumped storage hydropower.</w:t>
      </w:r>
      <w:r w:rsidR="00165530">
        <w:t xml:space="preserve"> This is </w:t>
      </w:r>
      <w:r w:rsidR="00034168">
        <w:t xml:space="preserve">just </w:t>
      </w:r>
      <w:r w:rsidR="00165530">
        <w:t xml:space="preserve">one </w:t>
      </w:r>
      <w:r w:rsidR="00034168">
        <w:t xml:space="preserve">example </w:t>
      </w:r>
      <w:r w:rsidR="00165530">
        <w:t xml:space="preserve">option </w:t>
      </w:r>
      <w:r w:rsidR="00C32691">
        <w:t xml:space="preserve">that </w:t>
      </w:r>
      <w:r w:rsidR="00165530">
        <w:t xml:space="preserve">users can </w:t>
      </w:r>
      <w:r w:rsidR="007A5CFA">
        <w:t xml:space="preserve">reference when defining their own energy storage characteristics. It is available at: </w:t>
      </w:r>
      <w:hyperlink r:id="rId113" w:history="1">
        <w:r w:rsidR="007A5CFA" w:rsidRPr="0061577D">
          <w:rPr>
            <w:rStyle w:val="Hyperlink"/>
            <w:rFonts w:eastAsia="Times New Roman"/>
          </w:rPr>
          <w:t>www.pnnl.gov/sites/default/files/media/file/ESGC%20Cost%20Performance%20Report%202022%20PNNL-33283.pdf</w:t>
        </w:r>
      </w:hyperlink>
      <w:r w:rsidR="007A5CFA">
        <w:t>.</w:t>
      </w:r>
      <w:r w:rsidR="00A778A3">
        <w:t xml:space="preserve"> </w:t>
      </w:r>
      <w:r w:rsidR="007A5CFA">
        <w:t xml:space="preserve"> </w:t>
      </w:r>
    </w:p>
    <w:p w14:paraId="24C267D8" w14:textId="23BAC63C" w:rsidR="00DA09B9" w:rsidRDefault="00DA09B9" w:rsidP="00DA09B9">
      <w:pPr>
        <w:pStyle w:val="FAQ-Questions"/>
        <w:rPr>
          <w:b w:val="0"/>
        </w:rPr>
      </w:pPr>
      <w:r>
        <w:t xml:space="preserve">Which power plants does AVERT assume charge energy storage? </w:t>
      </w:r>
    </w:p>
    <w:p w14:paraId="61E829E6" w14:textId="5DF3FEF2" w:rsidR="004F74E0" w:rsidRPr="00DB308A" w:rsidRDefault="004F74E0">
      <w:pPr>
        <w:pStyle w:val="BodyText"/>
      </w:pPr>
      <w:r>
        <w:t>When modeling energy storage as being paired with solar, AVERT assumes energy storage can only be charged using solar PV resources added by t</w:t>
      </w:r>
      <w:r w:rsidRPr="0078319F">
        <w:rPr>
          <w:szCs w:val="20"/>
        </w:rPr>
        <w:t xml:space="preserve">he </w:t>
      </w:r>
      <w:r w:rsidRPr="0078319F">
        <w:rPr>
          <w:rFonts w:cs="Arial"/>
          <w:szCs w:val="20"/>
        </w:rPr>
        <w:t xml:space="preserve">user in </w:t>
      </w:r>
      <w:r w:rsidRPr="0078319F">
        <w:rPr>
          <w:rFonts w:eastAsiaTheme="minorEastAsia" w:cs="Arial"/>
          <w:szCs w:val="20"/>
        </w:rPr>
        <w:t>Step 2</w:t>
      </w:r>
      <w:r w:rsidRPr="0078319F">
        <w:rPr>
          <w:rFonts w:cs="Arial"/>
          <w:szCs w:val="20"/>
        </w:rPr>
        <w:t xml:space="preserve"> of</w:t>
      </w:r>
      <w:r w:rsidRPr="0078319F">
        <w:rPr>
          <w:szCs w:val="20"/>
        </w:rPr>
        <w:t xml:space="preserve"> the</w:t>
      </w:r>
      <w:r>
        <w:t xml:space="preserve"> Main Module. When pairing energy storage with solar, utility-scale storage can only be charged by utility solar PV, and distributed storage can only be charged by rooftop solar PV.</w:t>
      </w:r>
      <w:r w:rsidDel="00AB4E3A">
        <w:t xml:space="preserve"> </w:t>
      </w:r>
      <w:r>
        <w:t xml:space="preserve">When modeling energy storage as being unpaired with solar, AVERT treats </w:t>
      </w:r>
      <w:r w:rsidR="0064110B">
        <w:t>a charging battery</w:t>
      </w:r>
      <w:r>
        <w:t xml:space="preserve"> like any other </w:t>
      </w:r>
      <w:r w:rsidR="00477761">
        <w:t>load</w:t>
      </w:r>
      <w:r w:rsidR="00D7105A">
        <w:t xml:space="preserve"> served by the grid</w:t>
      </w:r>
      <w:r w:rsidR="0FF57C60">
        <w:t xml:space="preserve">. For example, when users only enter energy storage, </w:t>
      </w:r>
      <w:r w:rsidR="0064110B">
        <w:t xml:space="preserve">it will be </w:t>
      </w:r>
      <w:r w:rsidR="00D7105A">
        <w:t>charged</w:t>
      </w:r>
      <w:r w:rsidR="0064110B">
        <w:t xml:space="preserve"> by </w:t>
      </w:r>
      <w:r w:rsidR="009A6A0C">
        <w:t>fossil EGUs at the margin</w:t>
      </w:r>
      <w:r>
        <w:t>.</w:t>
      </w:r>
    </w:p>
    <w:p w14:paraId="2F60519D" w14:textId="2246A5D0" w:rsidR="141344D1" w:rsidRDefault="2DB566B3" w:rsidP="4FF4C53C">
      <w:pPr>
        <w:pStyle w:val="BodyText"/>
        <w:rPr>
          <w:b/>
          <w:bCs/>
        </w:rPr>
      </w:pPr>
      <w:r w:rsidRPr="000F582F">
        <w:rPr>
          <w:b/>
          <w:bCs/>
        </w:rPr>
        <w:t xml:space="preserve">What are the default </w:t>
      </w:r>
      <w:r w:rsidR="5CE2938D" w:rsidRPr="000F582F">
        <w:rPr>
          <w:b/>
          <w:bCs/>
        </w:rPr>
        <w:t xml:space="preserve">energy storage </w:t>
      </w:r>
      <w:r w:rsidRPr="000F582F">
        <w:rPr>
          <w:b/>
          <w:bCs/>
        </w:rPr>
        <w:t>parameters</w:t>
      </w:r>
      <w:r w:rsidR="7DAE1628" w:rsidRPr="000F582F">
        <w:rPr>
          <w:b/>
          <w:bCs/>
        </w:rPr>
        <w:t xml:space="preserve"> in </w:t>
      </w:r>
      <w:r w:rsidR="5B4F76D4" w:rsidRPr="000F582F">
        <w:rPr>
          <w:b/>
          <w:bCs/>
        </w:rPr>
        <w:t>AVERT?</w:t>
      </w:r>
    </w:p>
    <w:p w14:paraId="00F35549" w14:textId="06773741" w:rsidR="7E3DA612" w:rsidRDefault="07DFD5D9" w:rsidP="000F582F">
      <w:pPr>
        <w:pStyle w:val="BodyText"/>
      </w:pPr>
      <w:r>
        <w:t>The default energy storage parameters are</w:t>
      </w:r>
      <w:r w:rsidR="636A866A">
        <w:t>:</w:t>
      </w:r>
    </w:p>
    <w:p w14:paraId="77D7A98B" w14:textId="744E5FCC" w:rsidR="0421147B" w:rsidRDefault="0421147B" w:rsidP="000F582F">
      <w:pPr>
        <w:pStyle w:val="BodyText"/>
        <w:numPr>
          <w:ilvl w:val="0"/>
          <w:numId w:val="47"/>
        </w:numPr>
      </w:pPr>
      <w:r>
        <w:t xml:space="preserve">Number of </w:t>
      </w:r>
      <w:proofErr w:type="gramStart"/>
      <w:r>
        <w:t>discharge</w:t>
      </w:r>
      <w:proofErr w:type="gramEnd"/>
      <w:r>
        <w:t xml:space="preserve"> cycles: 150 cycles per year</w:t>
      </w:r>
      <w:r w:rsidR="002C1C0B">
        <w:t>.</w:t>
      </w:r>
    </w:p>
    <w:p w14:paraId="03D3DC84" w14:textId="27FEAEFC" w:rsidR="0421147B" w:rsidRDefault="0421147B" w:rsidP="000F582F">
      <w:pPr>
        <w:pStyle w:val="BodyText"/>
        <w:numPr>
          <w:ilvl w:val="0"/>
          <w:numId w:val="47"/>
        </w:numPr>
      </w:pPr>
      <w:r>
        <w:t xml:space="preserve">Days of discharge: </w:t>
      </w:r>
      <w:r w:rsidR="002C1C0B">
        <w:t>T</w:t>
      </w:r>
      <w:r>
        <w:t>he 150 days with greatest fossil load in 202</w:t>
      </w:r>
      <w:r w:rsidR="00C910AE">
        <w:t>4</w:t>
      </w:r>
      <w:r w:rsidR="002C1C0B">
        <w:t>.</w:t>
      </w:r>
    </w:p>
    <w:p w14:paraId="1DB54940" w14:textId="6B1A8C1B" w:rsidR="18C6B4A5" w:rsidRDefault="18C6B4A5" w:rsidP="000F582F">
      <w:pPr>
        <w:pStyle w:val="BodyText"/>
        <w:numPr>
          <w:ilvl w:val="0"/>
          <w:numId w:val="47"/>
        </w:numPr>
      </w:pPr>
      <w:r>
        <w:t>Duration: 4-</w:t>
      </w:r>
      <w:proofErr w:type="gramStart"/>
      <w:r>
        <w:t>hour</w:t>
      </w:r>
      <w:proofErr w:type="gramEnd"/>
      <w:r w:rsidR="002C1C0B">
        <w:t>. C</w:t>
      </w:r>
      <w:r>
        <w:t>harg</w:t>
      </w:r>
      <w:r w:rsidR="26E76511">
        <w:t>es</w:t>
      </w:r>
      <w:r>
        <w:t xml:space="preserve"> and discharg</w:t>
      </w:r>
      <w:r w:rsidR="51B85A9A">
        <w:t>es</w:t>
      </w:r>
      <w:r w:rsidR="1DC22E56">
        <w:t xml:space="preserve"> for each 24-hour cycle</w:t>
      </w:r>
      <w:r w:rsidR="002C1C0B">
        <w:t>.</w:t>
      </w:r>
    </w:p>
    <w:p w14:paraId="453F04CC" w14:textId="747DCD69" w:rsidR="0421147B" w:rsidRDefault="0421147B" w:rsidP="000F582F">
      <w:pPr>
        <w:pStyle w:val="BodyText"/>
        <w:numPr>
          <w:ilvl w:val="0"/>
          <w:numId w:val="47"/>
        </w:numPr>
      </w:pPr>
      <w:r>
        <w:t>Round-trip efficiency: 85</w:t>
      </w:r>
      <w:r w:rsidR="00EB74B3">
        <w:t xml:space="preserve"> percent</w:t>
      </w:r>
      <w:r w:rsidR="002C1C0B">
        <w:t>.</w:t>
      </w:r>
    </w:p>
    <w:p w14:paraId="2C92D042" w14:textId="193E1AAD" w:rsidR="0421147B" w:rsidRDefault="0421147B" w:rsidP="000F582F">
      <w:pPr>
        <w:pStyle w:val="BodyText"/>
        <w:numPr>
          <w:ilvl w:val="0"/>
          <w:numId w:val="47"/>
        </w:numPr>
      </w:pPr>
      <w:r>
        <w:t>Depth of discharge: 80</w:t>
      </w:r>
      <w:r w:rsidR="00EB74B3">
        <w:t xml:space="preserve"> percent</w:t>
      </w:r>
      <w:r w:rsidR="002C1C0B">
        <w:t>.</w:t>
      </w:r>
    </w:p>
    <w:p w14:paraId="65C8625B" w14:textId="3F141AB1" w:rsidR="0421147B" w:rsidRDefault="0421147B" w:rsidP="000F582F">
      <w:pPr>
        <w:pStyle w:val="BodyText"/>
        <w:numPr>
          <w:ilvl w:val="0"/>
          <w:numId w:val="47"/>
        </w:numPr>
      </w:pPr>
      <w:r>
        <w:t>Charging profile: Midday</w:t>
      </w:r>
      <w:r w:rsidR="002C1C0B">
        <w:t>.</w:t>
      </w:r>
    </w:p>
    <w:p w14:paraId="0F9C6D21" w14:textId="7E92171E" w:rsidR="5F41CE2D" w:rsidRDefault="5F41CE2D" w:rsidP="000F582F">
      <w:pPr>
        <w:pStyle w:val="BodyText"/>
        <w:numPr>
          <w:ilvl w:val="0"/>
          <w:numId w:val="47"/>
        </w:numPr>
      </w:pPr>
      <w:r>
        <w:t xml:space="preserve">PV-plus-storage: </w:t>
      </w:r>
      <w:r w:rsidR="002C1C0B">
        <w:t>S</w:t>
      </w:r>
      <w:r>
        <w:t>torage is required to be paired with solar PV</w:t>
      </w:r>
      <w:r w:rsidR="002C1C0B">
        <w:t>.</w:t>
      </w:r>
    </w:p>
    <w:p w14:paraId="501C77BF" w14:textId="741EEDAD" w:rsidR="3CB29BB3" w:rsidRDefault="3CB29BB3" w:rsidP="000F582F">
      <w:pPr>
        <w:pStyle w:val="BodyText"/>
      </w:pPr>
      <w:r>
        <w:t>I</w:t>
      </w:r>
      <w:r w:rsidR="7AA23F1F">
        <w:t>n the AVERT Web Edition</w:t>
      </w:r>
      <w:r w:rsidR="00DA4EF1">
        <w:t>,</w:t>
      </w:r>
      <w:r w:rsidR="2D2E109E">
        <w:t xml:space="preserve"> the user can only modify the number of discharges</w:t>
      </w:r>
      <w:r w:rsidR="03A498AA">
        <w:t xml:space="preserve">. </w:t>
      </w:r>
      <w:r w:rsidR="369DE310">
        <w:t>In t</w:t>
      </w:r>
      <w:r w:rsidR="03A498AA">
        <w:t>he AVERT Excel Edition</w:t>
      </w:r>
      <w:r w:rsidR="00DA4EF1">
        <w:t>,</w:t>
      </w:r>
      <w:r w:rsidR="03A498AA">
        <w:t xml:space="preserve"> </w:t>
      </w:r>
      <w:r w:rsidR="0EFDF83B">
        <w:t xml:space="preserve">the user can modify </w:t>
      </w:r>
      <w:r w:rsidR="03A498AA">
        <w:t>each of these default</w:t>
      </w:r>
      <w:r w:rsidR="286E69B8">
        <w:t xml:space="preserve"> values. </w:t>
      </w:r>
    </w:p>
    <w:p w14:paraId="54CB8CB9" w14:textId="64B56968" w:rsidR="0002298D" w:rsidRDefault="0002298D" w:rsidP="000F582F">
      <w:pPr>
        <w:pStyle w:val="Heading1-NoNumbering"/>
      </w:pPr>
      <w:bookmarkStart w:id="675" w:name="AppendixI"/>
      <w:bookmarkStart w:id="676" w:name="_Toc212023227"/>
      <w:bookmarkEnd w:id="675"/>
      <w:r w:rsidRPr="00DE5668">
        <w:lastRenderedPageBreak/>
        <w:t xml:space="preserve">Appendix </w:t>
      </w:r>
      <w:r>
        <w:t>I</w:t>
      </w:r>
      <w:r w:rsidRPr="00DE5668">
        <w:t xml:space="preserve">: </w:t>
      </w:r>
      <w:r>
        <w:t>Web-Based AVERT</w:t>
      </w:r>
      <w:bookmarkEnd w:id="676"/>
    </w:p>
    <w:p w14:paraId="1DDDB555" w14:textId="0947207C" w:rsidR="004A1756" w:rsidRDefault="004A1756" w:rsidP="009462F4">
      <w:pPr>
        <w:pStyle w:val="BodyText"/>
        <w:rPr>
          <w:b/>
          <w:i/>
          <w:kern w:val="28"/>
          <w:sz w:val="22"/>
          <w:szCs w:val="20"/>
        </w:rPr>
      </w:pPr>
      <w:r>
        <w:t xml:space="preserve">In 2018, EPA released a web-based version of the AVERT Main Module. The </w:t>
      </w:r>
      <w:r w:rsidR="00793EA6">
        <w:t>Web Edition</w:t>
      </w:r>
      <w:r>
        <w:t xml:space="preserve"> provides a streamlined interface with</w:t>
      </w:r>
      <w:r w:rsidRPr="005277E4">
        <w:t xml:space="preserve"> much of the same function</w:t>
      </w:r>
      <w:r>
        <w:t>ality as the downloadable Excel-based Main Module,</w:t>
      </w:r>
      <w:r w:rsidRPr="005277E4">
        <w:t xml:space="preserve"> without the need </w:t>
      </w:r>
      <w:r>
        <w:t>to use</w:t>
      </w:r>
      <w:r w:rsidRPr="005277E4">
        <w:t xml:space="preserve"> Excel software or </w:t>
      </w:r>
      <w:r>
        <w:t>upload separate</w:t>
      </w:r>
      <w:r w:rsidRPr="005277E4">
        <w:t xml:space="preserve"> </w:t>
      </w:r>
      <w:r w:rsidR="00D9331D">
        <w:t>RDF</w:t>
      </w:r>
      <w:r w:rsidRPr="005277E4">
        <w:t xml:space="preserve">s. The </w:t>
      </w:r>
      <w:r w:rsidR="00793EA6">
        <w:t>Web Edition</w:t>
      </w:r>
      <w:r w:rsidRPr="005277E4">
        <w:t xml:space="preserve"> relies on the most recent year of input data</w:t>
      </w:r>
      <w:r w:rsidR="009607C3">
        <w:t xml:space="preserve"> and has a </w:t>
      </w:r>
      <w:r w:rsidR="00735F6A">
        <w:t xml:space="preserve">more limited range of input and output options. </w:t>
      </w:r>
      <w:r w:rsidR="001E6389">
        <w:t>It uses the same underlying methods, calculation algorithms, and regional data inputs</w:t>
      </w:r>
      <w:r w:rsidR="007E4975">
        <w:t xml:space="preserve">, and it reflects the same assumptions as the Excel-based Main Module. </w:t>
      </w:r>
    </w:p>
    <w:p w14:paraId="30E5D953" w14:textId="55173BF1" w:rsidR="00B9461D" w:rsidRDefault="00B9461D" w:rsidP="009803ED">
      <w:pPr>
        <w:pStyle w:val="Heading2"/>
      </w:pPr>
      <w:bookmarkStart w:id="677" w:name="_Toc212023228"/>
      <w:r>
        <w:t xml:space="preserve">Differences </w:t>
      </w:r>
      <w:r w:rsidR="00842F99">
        <w:t xml:space="preserve">Between </w:t>
      </w:r>
      <w:r>
        <w:t>the Web Edition and the Excel Main Module</w:t>
      </w:r>
      <w:bookmarkEnd w:id="677"/>
    </w:p>
    <w:p w14:paraId="5D8237CC" w14:textId="2BDBF8D5" w:rsidR="004A1756" w:rsidRDefault="007E4975" w:rsidP="004A1756">
      <w:pPr>
        <w:pStyle w:val="BodyText"/>
      </w:pPr>
      <w:r>
        <w:t xml:space="preserve">The </w:t>
      </w:r>
      <w:r w:rsidR="007313F0">
        <w:t xml:space="preserve">web-based Main Module </w:t>
      </w:r>
      <w:r w:rsidR="00C6248C">
        <w:t>has the following limitations</w:t>
      </w:r>
      <w:r w:rsidR="007313F0">
        <w:t>:</w:t>
      </w:r>
    </w:p>
    <w:p w14:paraId="746290B9" w14:textId="07ED4ADD" w:rsidR="004A1756" w:rsidRDefault="42ED5C67" w:rsidP="000F582F">
      <w:pPr>
        <w:pStyle w:val="ListBullet"/>
      </w:pPr>
      <w:r>
        <w:t xml:space="preserve">The </w:t>
      </w:r>
      <w:r w:rsidR="75FCDC1F">
        <w:t>W</w:t>
      </w:r>
      <w:r>
        <w:t xml:space="preserve">eb </w:t>
      </w:r>
      <w:r w:rsidR="75FCDC1F">
        <w:t>E</w:t>
      </w:r>
      <w:r>
        <w:t xml:space="preserve">dition relies on </w:t>
      </w:r>
      <w:r w:rsidR="59763668">
        <w:t>a single</w:t>
      </w:r>
      <w:r>
        <w:t xml:space="preserve"> year of input data, whereas the Excel version</w:t>
      </w:r>
      <w:r w:rsidR="18280848">
        <w:t>s</w:t>
      </w:r>
      <w:r>
        <w:t xml:space="preserve"> can incorporate data </w:t>
      </w:r>
      <w:r w:rsidR="18280848">
        <w:t>from any year that is posted on the AVERT website.</w:t>
      </w:r>
    </w:p>
    <w:p w14:paraId="510F0DD3" w14:textId="59818C0B" w:rsidR="00E97EC3" w:rsidRDefault="42ED5C67" w:rsidP="000F582F">
      <w:pPr>
        <w:pStyle w:val="ListBullet"/>
      </w:pPr>
      <w:r>
        <w:t xml:space="preserve">The </w:t>
      </w:r>
      <w:r w:rsidR="75FCDC1F">
        <w:t>Web Edition</w:t>
      </w:r>
      <w:r>
        <w:t xml:space="preserve"> does not allow the user to manually input a custom load profile with 8,760 hourly values, model increases in generation or load, or scale RE capacity factors, like the Excel version does.</w:t>
      </w:r>
    </w:p>
    <w:p w14:paraId="0456F449" w14:textId="751D0437" w:rsidR="004A1756" w:rsidRDefault="00E97EC3" w:rsidP="003D64A0">
      <w:pPr>
        <w:pStyle w:val="ListBullet"/>
      </w:pPr>
      <w:r>
        <w:t xml:space="preserve">For EVs, the </w:t>
      </w:r>
      <w:r w:rsidR="003A5A98">
        <w:t>Web Edition</w:t>
      </w:r>
      <w:r w:rsidR="00710812">
        <w:t xml:space="preserve"> uses </w:t>
      </w:r>
      <w:r w:rsidR="002A1A07">
        <w:t>d</w:t>
      </w:r>
      <w:r w:rsidR="00710812">
        <w:t xml:space="preserve">efault </w:t>
      </w:r>
      <w:r w:rsidR="002A1A07">
        <w:t xml:space="preserve">values for vehicle composition, </w:t>
      </w:r>
      <w:r w:rsidR="00482B14">
        <w:t xml:space="preserve">the </w:t>
      </w:r>
      <w:proofErr w:type="spellStart"/>
      <w:r w:rsidR="00710812">
        <w:t>weeken</w:t>
      </w:r>
      <w:r w:rsidR="00235488">
        <w:t>d:</w:t>
      </w:r>
      <w:r w:rsidR="00710812">
        <w:t>weekday</w:t>
      </w:r>
      <w:proofErr w:type="spellEnd"/>
      <w:r w:rsidR="00710812">
        <w:t xml:space="preserve"> </w:t>
      </w:r>
      <w:r w:rsidR="00235488">
        <w:t>ratio (97 percent</w:t>
      </w:r>
      <w:r w:rsidR="002A3DF6">
        <w:t xml:space="preserve"> for LDVs</w:t>
      </w:r>
      <w:r w:rsidR="00225993">
        <w:t>;</w:t>
      </w:r>
      <w:r w:rsidR="002A3DF6">
        <w:t xml:space="preserve"> 100 percent for transit buses</w:t>
      </w:r>
      <w:r w:rsidR="00225993">
        <w:t>;</w:t>
      </w:r>
      <w:r w:rsidR="002A3DF6">
        <w:t xml:space="preserve"> </w:t>
      </w:r>
      <w:r w:rsidR="00225993">
        <w:t>12 percent for school buses; and 17 percent for short-haul trucks, combination long-haul trucks, and refuse trucks</w:t>
      </w:r>
      <w:r w:rsidR="00235488">
        <w:t>),</w:t>
      </w:r>
      <w:r w:rsidR="00482B14">
        <w:t xml:space="preserve"> and the share of ICE miles replaced by an EV (100 percent). </w:t>
      </w:r>
      <w:r w:rsidR="00C80FDC">
        <w:t>It</w:t>
      </w:r>
      <w:r>
        <w:t xml:space="preserve"> does not allow the user to </w:t>
      </w:r>
      <w:r w:rsidRPr="003D64A0">
        <w:t>input</w:t>
      </w:r>
      <w:r>
        <w:t xml:space="preserve"> a custom charging profile</w:t>
      </w:r>
      <w:r w:rsidR="00A9033A">
        <w:t>.</w:t>
      </w:r>
      <w:r w:rsidR="004A1756">
        <w:t xml:space="preserve"> </w:t>
      </w:r>
    </w:p>
    <w:p w14:paraId="0F090644" w14:textId="50CCA034" w:rsidR="00A11073" w:rsidRDefault="12742C1D" w:rsidP="000F582F">
      <w:pPr>
        <w:pStyle w:val="ListBullet"/>
      </w:pPr>
      <w:r>
        <w:t xml:space="preserve">For energy storage, the Web Edition </w:t>
      </w:r>
      <w:r w:rsidR="4DF221C2">
        <w:t xml:space="preserve">models all </w:t>
      </w:r>
      <w:r w:rsidR="36FDA104">
        <w:t xml:space="preserve">storage </w:t>
      </w:r>
      <w:r w:rsidR="00E01993">
        <w:t>as paired “PV-plus-storage”</w:t>
      </w:r>
      <w:r w:rsidR="13ECD5FE">
        <w:t xml:space="preserve"> using the </w:t>
      </w:r>
      <w:r w:rsidR="008329D8">
        <w:t>m</w:t>
      </w:r>
      <w:r w:rsidR="13ECD5FE">
        <w:t xml:space="preserve">idday </w:t>
      </w:r>
      <w:r w:rsidR="00E01993">
        <w:t>c</w:t>
      </w:r>
      <w:r w:rsidR="13ECD5FE">
        <w:t>harging profile</w:t>
      </w:r>
      <w:r w:rsidR="00E01993">
        <w:t xml:space="preserve"> and</w:t>
      </w:r>
      <w:r w:rsidR="155F4120">
        <w:t xml:space="preserve"> a </w:t>
      </w:r>
      <w:r w:rsidR="27C4360C">
        <w:t>4</w:t>
      </w:r>
      <w:r w:rsidR="155F4120">
        <w:t>-hour storage duration</w:t>
      </w:r>
      <w:r w:rsidR="36FDA104">
        <w:t>. It does not allow the user to input custom values for RTE or DoD, or to input a custom charging profile.</w:t>
      </w:r>
      <w:r w:rsidR="155F4120">
        <w:t xml:space="preserve"> The </w:t>
      </w:r>
      <w:r w:rsidR="1349256F">
        <w:t xml:space="preserve">Web Edition allows the user to </w:t>
      </w:r>
      <w:r w:rsidR="2AEDDF8F">
        <w:t xml:space="preserve">model </w:t>
      </w:r>
      <w:r w:rsidR="00BF15D6">
        <w:t xml:space="preserve">75, </w:t>
      </w:r>
      <w:r w:rsidR="2AEDDF8F">
        <w:t xml:space="preserve">100, </w:t>
      </w:r>
      <w:r w:rsidR="00E01993">
        <w:t xml:space="preserve">or </w:t>
      </w:r>
      <w:r w:rsidR="2AEDDF8F">
        <w:t>150 discharge cycles per year.</w:t>
      </w:r>
    </w:p>
    <w:p w14:paraId="16E6375D" w14:textId="75A5CF2E" w:rsidR="004A1756" w:rsidRDefault="42ED5C67" w:rsidP="000F582F">
      <w:pPr>
        <w:pStyle w:val="ListBullet"/>
      </w:pPr>
      <w:r>
        <w:t xml:space="preserve">The </w:t>
      </w:r>
      <w:r w:rsidR="75FCDC1F">
        <w:t>Web Edition</w:t>
      </w:r>
      <w:r>
        <w:t xml:space="preserve"> uses </w:t>
      </w:r>
      <w:r w:rsidRPr="003D64A0">
        <w:t>built</w:t>
      </w:r>
      <w:r>
        <w:t>-in default RDFs, so it does not support future year scenario planning.</w:t>
      </w:r>
    </w:p>
    <w:p w14:paraId="13073AE2" w14:textId="7509FD29" w:rsidR="00C6248C" w:rsidRDefault="42ED5C67" w:rsidP="000F582F">
      <w:pPr>
        <w:pStyle w:val="ListBullet"/>
      </w:pPr>
      <w:r>
        <w:t xml:space="preserve">The </w:t>
      </w:r>
      <w:r w:rsidR="75FCDC1F">
        <w:t>Web Edition</w:t>
      </w:r>
      <w:r>
        <w:t xml:space="preserve"> provides a more streamlined range of </w:t>
      </w:r>
      <w:r w:rsidR="15697AAF">
        <w:t>result formats</w:t>
      </w:r>
      <w:r>
        <w:t xml:space="preserve"> than the Excel version, </w:t>
      </w:r>
      <w:r w:rsidRPr="003D64A0">
        <w:t>consisting</w:t>
      </w:r>
      <w:r>
        <w:t xml:space="preserve"> of two data tables, three graphs, downloadable CSV data, and a COBRA CSV file. </w:t>
      </w:r>
    </w:p>
    <w:p w14:paraId="552E76B6" w14:textId="6D58C810" w:rsidR="00FD6530" w:rsidRDefault="00FD6530" w:rsidP="009803ED">
      <w:pPr>
        <w:pStyle w:val="BodyText"/>
      </w:pPr>
      <w:r>
        <w:t xml:space="preserve">However, the </w:t>
      </w:r>
      <w:r w:rsidR="004819EC">
        <w:t>Web Edition</w:t>
      </w:r>
      <w:r>
        <w:t xml:space="preserve"> also offers several advantages over the Excel-based Main Module:</w:t>
      </w:r>
    </w:p>
    <w:p w14:paraId="2A685B64" w14:textId="2D84EDD1" w:rsidR="00FD6530" w:rsidRDefault="498D5D22" w:rsidP="000F582F">
      <w:pPr>
        <w:pStyle w:val="ListBullet"/>
      </w:pPr>
      <w:r>
        <w:t xml:space="preserve">The </w:t>
      </w:r>
      <w:r w:rsidR="45FA53B9">
        <w:t xml:space="preserve">Web Edition </w:t>
      </w:r>
      <w:r>
        <w:t xml:space="preserve">provides some accessibility advantages because it can run in any major web browser, without the need for </w:t>
      </w:r>
      <w:r w:rsidRPr="00EA0044">
        <w:t>Excel</w:t>
      </w:r>
      <w:r>
        <w:t xml:space="preserve"> software or the need to download, save, and </w:t>
      </w:r>
      <w:r w:rsidR="00A70031">
        <w:t xml:space="preserve">import </w:t>
      </w:r>
      <w:r>
        <w:t>separate RDFs.</w:t>
      </w:r>
    </w:p>
    <w:p w14:paraId="03C52CEB" w14:textId="4FE8D831" w:rsidR="00FD6530" w:rsidRDefault="498D5D22" w:rsidP="000F582F">
      <w:pPr>
        <w:pStyle w:val="ListBullet"/>
      </w:pPr>
      <w:r>
        <w:t xml:space="preserve">The graphs in the </w:t>
      </w:r>
      <w:r w:rsidR="45FA53B9">
        <w:t xml:space="preserve">Web Edition </w:t>
      </w:r>
      <w:r>
        <w:t xml:space="preserve">have some dynamic capabilities that allow the user to customize the geographic area displayed and save a variety of formats (e.g., </w:t>
      </w:r>
      <w:r w:rsidR="5F06CB88">
        <w:t>JPG, PDF</w:t>
      </w:r>
      <w:r>
        <w:t>) to display in presentations or reports.</w:t>
      </w:r>
    </w:p>
    <w:p w14:paraId="4C42928E" w14:textId="3C5B9DA6" w:rsidR="0063722E" w:rsidRDefault="3563ABEE" w:rsidP="000F582F">
      <w:pPr>
        <w:pStyle w:val="ListBullet"/>
      </w:pPr>
      <w:r>
        <w:t xml:space="preserve">The </w:t>
      </w:r>
      <w:r w:rsidR="45FA53B9">
        <w:t>Web Edition</w:t>
      </w:r>
      <w:r>
        <w:t xml:space="preserve"> </w:t>
      </w:r>
      <w:r w:rsidR="44431C0A">
        <w:t>can run an</w:t>
      </w:r>
      <w:r w:rsidR="1D13A285">
        <w:t xml:space="preserve"> analysis </w:t>
      </w:r>
      <w:r w:rsidR="1D13A285" w:rsidRPr="00EA0044">
        <w:t>for</w:t>
      </w:r>
      <w:r w:rsidR="1D13A285">
        <w:t xml:space="preserve"> a single state</w:t>
      </w:r>
      <w:r w:rsidR="44431C0A">
        <w:t>, in addition to running an analysis for an AVERT region</w:t>
      </w:r>
      <w:r w:rsidR="7EBEB377">
        <w:t xml:space="preserve"> (see below for more detail)</w:t>
      </w:r>
      <w:r w:rsidR="44431C0A">
        <w:t xml:space="preserve">. </w:t>
      </w:r>
      <w:r w:rsidR="7EBEB377">
        <w:t>T</w:t>
      </w:r>
      <w:r w:rsidR="1CC68257">
        <w:t xml:space="preserve">he Excel version </w:t>
      </w:r>
      <w:r w:rsidR="4DD1C4BD">
        <w:t>analyze</w:t>
      </w:r>
      <w:r w:rsidR="6A0A72BE">
        <w:t>s</w:t>
      </w:r>
      <w:r w:rsidR="1CC68257">
        <w:t xml:space="preserve"> one region at a time</w:t>
      </w:r>
      <w:r w:rsidR="4DD1C4BD">
        <w:t>, thus requiring manual post-processing for aggregation</w:t>
      </w:r>
      <w:r w:rsidR="6A0A72BE">
        <w:t xml:space="preserve"> if users want to model state-level energy changes in states that cross regional boundaries</w:t>
      </w:r>
      <w:r w:rsidR="1CC68257">
        <w:t xml:space="preserve"> (see </w:t>
      </w:r>
      <w:hyperlink w:anchor="AppendixG">
        <w:r w:rsidR="1CC68257" w:rsidRPr="0E6CFEDE">
          <w:rPr>
            <w:rStyle w:val="Hyperlink"/>
            <w:rFonts w:eastAsia="Times New Roman"/>
          </w:rPr>
          <w:t>Appendix G</w:t>
        </w:r>
      </w:hyperlink>
      <w:r w:rsidR="1CC68257">
        <w:t xml:space="preserve"> for </w:t>
      </w:r>
      <w:r w:rsidR="20F13BEE">
        <w:t xml:space="preserve">more </w:t>
      </w:r>
      <w:r w:rsidR="1CC68257">
        <w:t>information on</w:t>
      </w:r>
      <w:r w:rsidR="6A0A72BE">
        <w:t xml:space="preserve"> these</w:t>
      </w:r>
      <w:r w:rsidR="1CC68257">
        <w:t xml:space="preserve"> analyses).</w:t>
      </w:r>
    </w:p>
    <w:p w14:paraId="1D9A92AB" w14:textId="0D7F3C96" w:rsidR="00826346" w:rsidRPr="00EF1F6F" w:rsidRDefault="49F7DFAD" w:rsidP="000F582F">
      <w:pPr>
        <w:pStyle w:val="ListBullet"/>
      </w:pPr>
      <w:r>
        <w:lastRenderedPageBreak/>
        <w:t xml:space="preserve">The </w:t>
      </w:r>
      <w:r w:rsidR="1ACE4137">
        <w:t>W</w:t>
      </w:r>
      <w:r>
        <w:t xml:space="preserve">eb </w:t>
      </w:r>
      <w:r w:rsidR="1ACE4137">
        <w:t>Edit</w:t>
      </w:r>
      <w:r>
        <w:t xml:space="preserve">ion provides a direct connection to import data into </w:t>
      </w:r>
      <w:r w:rsidR="1F58F54E">
        <w:t>the web version of EPA’s COBRA model.</w:t>
      </w:r>
      <w:r w:rsidR="1CC68257">
        <w:t xml:space="preserve"> </w:t>
      </w:r>
    </w:p>
    <w:p w14:paraId="22A79230" w14:textId="1CE54FB3" w:rsidR="00FD6530" w:rsidRDefault="00FD6530">
      <w:pPr>
        <w:pStyle w:val="BodyText"/>
      </w:pPr>
      <w:r>
        <w:t>Ultimately, s</w:t>
      </w:r>
      <w:r w:rsidRPr="00EF1F6F">
        <w:t xml:space="preserve">ome users will find that the </w:t>
      </w:r>
      <w:r w:rsidR="00793EA6">
        <w:t>Web Edition</w:t>
      </w:r>
      <w:r w:rsidRPr="00EF1F6F">
        <w:t xml:space="preserve"> meets their needs, while others who wish to use different data years, custom load profiles</w:t>
      </w:r>
      <w:r>
        <w:t>,</w:t>
      </w:r>
      <w:r w:rsidR="00812D30">
        <w:t xml:space="preserve"> custom EV parameters,</w:t>
      </w:r>
      <w:r>
        <w:t xml:space="preserve"> future RDFs</w:t>
      </w:r>
      <w:r w:rsidRPr="00EF1F6F">
        <w:t xml:space="preserve">, or additional </w:t>
      </w:r>
      <w:r w:rsidR="008A4CEF">
        <w:t>result formats</w:t>
      </w:r>
      <w:r w:rsidRPr="00EF1F6F">
        <w:t xml:space="preserve"> should use the Excel version.</w:t>
      </w:r>
    </w:p>
    <w:p w14:paraId="3D4C5E58" w14:textId="0C4B2C86" w:rsidR="00B9461D" w:rsidRDefault="00B9461D" w:rsidP="00B9461D">
      <w:pPr>
        <w:pStyle w:val="Heading2"/>
      </w:pPr>
      <w:bookmarkStart w:id="678" w:name="_Toc212023229"/>
      <w:r>
        <w:t>Web AVERT State Analysis</w:t>
      </w:r>
      <w:bookmarkEnd w:id="678"/>
    </w:p>
    <w:p w14:paraId="3AF7CD5F" w14:textId="424AE0B5" w:rsidR="00B9461D" w:rsidRDefault="00B9461D" w:rsidP="00B9461D">
      <w:pPr>
        <w:pStyle w:val="BodyText"/>
      </w:pPr>
      <w:r>
        <w:t xml:space="preserve">For states that span more than one region, the </w:t>
      </w:r>
      <w:r w:rsidR="004819EC">
        <w:t>Web Edition</w:t>
      </w:r>
      <w:r>
        <w:t xml:space="preserve"> allocates energy changes across regions and performs the multiple regional analyses simultaneously.</w:t>
      </w:r>
      <w:r w:rsidR="002F0D19">
        <w:t xml:space="preserve"> </w:t>
      </w:r>
      <w:r w:rsidR="00083975">
        <w:t>This</w:t>
      </w:r>
      <w:r w:rsidR="002F0D19">
        <w:t xml:space="preserve"> section describes how the </w:t>
      </w:r>
      <w:r w:rsidR="00793EA6">
        <w:t>Web Edition</w:t>
      </w:r>
      <w:r w:rsidR="002F0D19">
        <w:t xml:space="preserve"> performs analyses for states that cross regional boundaries. The methodology for analyses in states that are entirely in one AVERT region is </w:t>
      </w:r>
      <w:r w:rsidR="005B3E1F">
        <w:t xml:space="preserve">essentially </w:t>
      </w:r>
      <w:r w:rsidR="002F0D19">
        <w:t>the same as the methodology for analyses of a region.</w:t>
      </w:r>
    </w:p>
    <w:p w14:paraId="2A093852" w14:textId="552ADC08" w:rsidR="001E0B7E" w:rsidRDefault="00D31D2C" w:rsidP="00B9461D">
      <w:pPr>
        <w:pStyle w:val="BodyText"/>
      </w:pPr>
      <w:r>
        <w:t>For states that span more than one region, AVERT apportions the energy changes from the applied scenario proportionately to the two or more regions</w:t>
      </w:r>
      <w:r w:rsidR="009803ED">
        <w:t>.</w:t>
      </w:r>
      <w:r>
        <w:t xml:space="preserve"> </w:t>
      </w:r>
      <w:r w:rsidR="001E0B7E">
        <w:t xml:space="preserve">For all input options except </w:t>
      </w:r>
      <w:r w:rsidR="00A5277B">
        <w:t>a</w:t>
      </w:r>
      <w:r w:rsidR="001E0B7E">
        <w:t xml:space="preserve"> percentage reduction</w:t>
      </w:r>
      <w:r w:rsidR="005B3E1F">
        <w:t xml:space="preserve"> (EE by </w:t>
      </w:r>
      <w:proofErr w:type="gramStart"/>
      <w:r w:rsidR="005B3E1F">
        <w:t>percent</w:t>
      </w:r>
      <w:proofErr w:type="gramEnd"/>
      <w:r w:rsidR="005B3E1F">
        <w:t>)</w:t>
      </w:r>
      <w:r w:rsidR="001E0B7E">
        <w:t>, the user-input amount</w:t>
      </w:r>
      <w:r w:rsidR="00F07732">
        <w:t>s of EE, RE, EVs</w:t>
      </w:r>
      <w:r w:rsidR="00737921">
        <w:t>, and/or energy storage</w:t>
      </w:r>
      <w:r w:rsidR="001E0B7E">
        <w:t xml:space="preserve"> </w:t>
      </w:r>
      <w:r w:rsidR="002A5599">
        <w:t xml:space="preserve">are </w:t>
      </w:r>
      <w:r w:rsidR="001E0B7E">
        <w:t xml:space="preserve">prorated to the relevant AVERT regions </w:t>
      </w:r>
      <w:r w:rsidR="009803ED">
        <w:t xml:space="preserve">based on the state’s electricity sales in each region. </w:t>
      </w:r>
      <w:r w:rsidR="00ED49EE">
        <w:fldChar w:fldCharType="begin"/>
      </w:r>
      <w:r w:rsidR="00ED49EE">
        <w:instrText xml:space="preserve"> REF _Ref45871603 \h </w:instrText>
      </w:r>
      <w:r w:rsidR="00ED49EE">
        <w:fldChar w:fldCharType="separate"/>
      </w:r>
      <w:r w:rsidR="0078501C" w:rsidRPr="004006A4">
        <w:t xml:space="preserve">Table </w:t>
      </w:r>
      <w:r w:rsidR="0078501C">
        <w:rPr>
          <w:noProof/>
        </w:rPr>
        <w:t>6</w:t>
      </w:r>
      <w:r w:rsidR="00ED49EE">
        <w:fldChar w:fldCharType="end"/>
      </w:r>
      <w:r w:rsidR="009803ED">
        <w:t xml:space="preserve"> shows s</w:t>
      </w:r>
      <w:r w:rsidR="009803ED" w:rsidRPr="001E0B7E">
        <w:t xml:space="preserve">tate apportionment in AVERT regions based on </w:t>
      </w:r>
      <w:r w:rsidR="00394F36">
        <w:t>electricity</w:t>
      </w:r>
      <w:r w:rsidR="009803ED" w:rsidRPr="001E0B7E">
        <w:t xml:space="preserve"> sales in 2018</w:t>
      </w:r>
      <w:r w:rsidR="001E0B7E">
        <w:t xml:space="preserve">. The </w:t>
      </w:r>
      <w:r w:rsidR="005F2841">
        <w:t>W</w:t>
      </w:r>
      <w:r w:rsidR="001E0B7E">
        <w:t xml:space="preserve">eb </w:t>
      </w:r>
      <w:r w:rsidR="005F2841">
        <w:t>E</w:t>
      </w:r>
      <w:r w:rsidR="001E0B7E">
        <w:t xml:space="preserve">dition then performs one or more regional analyses </w:t>
      </w:r>
      <w:r w:rsidR="00A74B71">
        <w:t>as normal using these prorated inputs.</w:t>
      </w:r>
    </w:p>
    <w:p w14:paraId="0EB48499" w14:textId="575A297B" w:rsidR="00A74B71" w:rsidRDefault="009803ED" w:rsidP="00B9461D">
      <w:pPr>
        <w:pStyle w:val="BodyText"/>
      </w:pPr>
      <w:r>
        <w:t>For percentage generation reduction</w:t>
      </w:r>
      <w:r w:rsidR="00590CDA">
        <w:t xml:space="preserve"> (“Percentage reductions in some or all hours”)</w:t>
      </w:r>
      <w:r>
        <w:t xml:space="preserve">, </w:t>
      </w:r>
      <w:r w:rsidR="00A74B71">
        <w:t xml:space="preserve">AVERT uses 2018 state and regional sales data to calculate the </w:t>
      </w:r>
      <w:r>
        <w:t>proportion of</w:t>
      </w:r>
      <w:r w:rsidR="00A74B71">
        <w:t xml:space="preserve"> </w:t>
      </w:r>
      <w:r>
        <w:t>each</w:t>
      </w:r>
      <w:r w:rsidR="00A74B71">
        <w:t xml:space="preserve"> region’s sales</w:t>
      </w:r>
      <w:r>
        <w:t xml:space="preserve"> that</w:t>
      </w:r>
      <w:r w:rsidR="00A74B71">
        <w:t xml:space="preserve"> </w:t>
      </w:r>
      <w:r w:rsidR="00995AA1">
        <w:t>originat</w:t>
      </w:r>
      <w:r>
        <w:t>ed</w:t>
      </w:r>
      <w:r w:rsidR="00995AA1">
        <w:t xml:space="preserve"> in </w:t>
      </w:r>
      <w:r w:rsidR="00A74B71">
        <w:t xml:space="preserve">the selected state. </w:t>
      </w:r>
      <w:r w:rsidR="00BE75ED">
        <w:t>Th</w:t>
      </w:r>
      <w:r w:rsidR="00590CDA">
        <w:t>e user-specified percentage is scaled by this</w:t>
      </w:r>
      <w:r w:rsidR="00BE75ED">
        <w:t xml:space="preserve"> amount</w:t>
      </w:r>
      <w:r w:rsidR="002F0D19">
        <w:t>. This means that a</w:t>
      </w:r>
      <w:r w:rsidR="00995AA1">
        <w:t xml:space="preserve"> percentage reduction in a state that crosses regional boundaries </w:t>
      </w:r>
      <w:r w:rsidR="00A26FE3">
        <w:t xml:space="preserve">typically </w:t>
      </w:r>
      <w:r w:rsidR="00995AA1">
        <w:t xml:space="preserve">corresponds to a smaller percentage reduction </w:t>
      </w:r>
      <w:r w:rsidR="00A26FE3">
        <w:t>when considered</w:t>
      </w:r>
      <w:r w:rsidR="00995AA1">
        <w:t xml:space="preserve"> </w:t>
      </w:r>
      <w:r w:rsidR="00A26FE3">
        <w:t xml:space="preserve">at a </w:t>
      </w:r>
      <w:r w:rsidR="00995AA1">
        <w:t>region</w:t>
      </w:r>
      <w:r w:rsidR="00A26FE3">
        <w:t>al level</w:t>
      </w:r>
      <w:r w:rsidR="00995AA1">
        <w:t xml:space="preserve">. </w:t>
      </w:r>
      <w:r w:rsidR="00BE75ED">
        <w:t>For example,</w:t>
      </w:r>
      <w:r w:rsidR="00995AA1">
        <w:t xml:space="preserve"> Alabama is in both the Southeast and Tennessee AVERT regions. Alabama’s</w:t>
      </w:r>
      <w:r w:rsidR="002F0D19">
        <w:t xml:space="preserve"> 2018</w:t>
      </w:r>
      <w:r w:rsidR="00995AA1">
        <w:t xml:space="preserve"> fossil sales </w:t>
      </w:r>
      <w:r w:rsidR="0010013C">
        <w:t xml:space="preserve">constituted </w:t>
      </w:r>
      <w:r w:rsidR="00995AA1">
        <w:t xml:space="preserve">66.6 </w:t>
      </w:r>
      <w:r w:rsidR="00981A1D">
        <w:t>terawatt-hours (</w:t>
      </w:r>
      <w:r w:rsidR="00995AA1">
        <w:t>TWh</w:t>
      </w:r>
      <w:r w:rsidR="00981A1D">
        <w:t>)</w:t>
      </w:r>
      <w:r w:rsidR="00995AA1">
        <w:t xml:space="preserve"> of the 228.1 TWh of fossil sales in the Southeast region. A 10</w:t>
      </w:r>
      <w:r w:rsidR="001C0855">
        <w:t xml:space="preserve"> percent</w:t>
      </w:r>
      <w:r w:rsidR="00995AA1">
        <w:t xml:space="preserve"> reduction in</w:t>
      </w:r>
      <w:r w:rsidR="00A26FE3">
        <w:t xml:space="preserve"> electricity use in</w:t>
      </w:r>
      <w:r w:rsidR="00995AA1">
        <w:t xml:space="preserve"> Alabama</w:t>
      </w:r>
      <w:r w:rsidR="002F0D19">
        <w:t xml:space="preserve"> therefore</w:t>
      </w:r>
      <w:r w:rsidR="00995AA1">
        <w:t xml:space="preserve"> corresponds to a 6.66 TWh reduction in the </w:t>
      </w:r>
      <w:r w:rsidR="00A26FE3">
        <w:t xml:space="preserve">Southeast </w:t>
      </w:r>
      <w:r w:rsidR="00995AA1">
        <w:t>region</w:t>
      </w:r>
      <w:r w:rsidR="00590CDA">
        <w:t>, which represents a 2.9</w:t>
      </w:r>
      <w:r w:rsidR="001C0855">
        <w:t xml:space="preserve"> percent</w:t>
      </w:r>
      <w:r w:rsidR="00590CDA">
        <w:t xml:space="preserve"> reduction in total Southeast region sales. AVERT will therefore model 2.9</w:t>
      </w:r>
      <w:r w:rsidR="001C0855">
        <w:t xml:space="preserve"> percent</w:t>
      </w:r>
      <w:r w:rsidR="00590CDA">
        <w:t xml:space="preserve"> for the Southeast</w:t>
      </w:r>
      <w:r w:rsidR="00995AA1">
        <w:t>.</w:t>
      </w:r>
    </w:p>
    <w:p w14:paraId="699A9351" w14:textId="7656CFB9" w:rsidR="00BE75ED" w:rsidRDefault="00590CDA" w:rsidP="00B9461D">
      <w:pPr>
        <w:pStyle w:val="BodyText"/>
      </w:pPr>
      <w:r>
        <w:t>Within “Percentage reductions in some or all hours,” t</w:t>
      </w:r>
      <w:r w:rsidR="00A5277B">
        <w:t>he</w:t>
      </w:r>
      <w:r w:rsidR="00995AA1">
        <w:t xml:space="preserve"> </w:t>
      </w:r>
      <w:r w:rsidR="00793EA6">
        <w:t>Web Edition</w:t>
      </w:r>
      <w:r w:rsidR="00995AA1">
        <w:t xml:space="preserve"> applies a simplifying assumption when modeling </w:t>
      </w:r>
      <w:r w:rsidR="00BE75ED">
        <w:t>a</w:t>
      </w:r>
      <w:r>
        <w:t xml:space="preserve"> targeted program (i.e.,</w:t>
      </w:r>
      <w:r w:rsidR="00995AA1">
        <w:t xml:space="preserve"> </w:t>
      </w:r>
      <w:r w:rsidR="00BE75ED">
        <w:t xml:space="preserve">percentage reduction </w:t>
      </w:r>
      <w:r>
        <w:t>during</w:t>
      </w:r>
      <w:r w:rsidR="00BE75ED">
        <w:t xml:space="preserve"> a peak percentage of hours</w:t>
      </w:r>
      <w:r>
        <w:t>)</w:t>
      </w:r>
      <w:r w:rsidR="00995AA1">
        <w:t xml:space="preserve">. </w:t>
      </w:r>
      <w:r w:rsidR="00A26FE3">
        <w:t>T</w:t>
      </w:r>
      <w:r w:rsidR="00995AA1">
        <w:t xml:space="preserve">o streamline the analysis, AVERT applies the reduction to the </w:t>
      </w:r>
      <w:r w:rsidR="00A26FE3">
        <w:t>top X</w:t>
      </w:r>
      <w:r w:rsidR="001C0855">
        <w:t xml:space="preserve"> percent</w:t>
      </w:r>
      <w:r w:rsidR="00995AA1">
        <w:t xml:space="preserve"> </w:t>
      </w:r>
      <w:r w:rsidR="00A26FE3">
        <w:t xml:space="preserve">of </w:t>
      </w:r>
      <w:r w:rsidR="00995AA1">
        <w:t xml:space="preserve">hours in each individual region. </w:t>
      </w:r>
      <w:r w:rsidR="00A26FE3">
        <w:t>These may or may not be the exact same hours that constitute the top X</w:t>
      </w:r>
      <w:r w:rsidR="001C0855">
        <w:t xml:space="preserve"> percent</w:t>
      </w:r>
      <w:r w:rsidR="00A26FE3">
        <w:t xml:space="preserve"> of hours in terms of state-specific loads</w:t>
      </w:r>
      <w:r w:rsidR="00995AA1">
        <w:t>.</w:t>
      </w:r>
    </w:p>
    <w:p w14:paraId="59C99365" w14:textId="21ECA58A" w:rsidR="004D6140" w:rsidRPr="00A74B71" w:rsidRDefault="00A74B71" w:rsidP="00590CDA">
      <w:pPr>
        <w:pStyle w:val="BodyText"/>
      </w:pPr>
      <w:r>
        <w:t xml:space="preserve">Some </w:t>
      </w:r>
      <w:proofErr w:type="gramStart"/>
      <w:r>
        <w:t>states</w:t>
      </w:r>
      <w:proofErr w:type="gramEnd"/>
      <w:r>
        <w:t xml:space="preserve"> that cross regional boundaries are in at least one region that </w:t>
      </w:r>
      <w:r w:rsidR="00A26FE3">
        <w:t>has capacity factors available for</w:t>
      </w:r>
      <w:r>
        <w:t xml:space="preserve"> offshore wind and at least one region that does not. In these situations, the entire offshore wind capacity entered by the user is allocated to the region that supports offshore wind. This is the case regardless of whether the state has </w:t>
      </w:r>
      <w:r w:rsidR="00A26FE3">
        <w:t>coastline</w:t>
      </w:r>
      <w:r>
        <w:t xml:space="preserve"> adjacent to potential offshore wind sites or even has </w:t>
      </w:r>
      <w:r w:rsidR="00A26FE3">
        <w:t>any coastline at all</w:t>
      </w:r>
      <w:r>
        <w:t xml:space="preserve">. </w:t>
      </w:r>
      <w:r w:rsidR="00A26FE3">
        <w:t>The rationale for allowing landlocked states to model offshore wind is that s</w:t>
      </w:r>
      <w:r>
        <w:t>uch states may still invest in offshore wind</w:t>
      </w:r>
      <w:r w:rsidR="00A26FE3">
        <w:t xml:space="preserve"> capacity elsewhere,</w:t>
      </w:r>
      <w:r>
        <w:t xml:space="preserve"> and their electric regions may still import electricity from offshore wind generation.</w:t>
      </w:r>
    </w:p>
    <w:p w14:paraId="6D1CADC0" w14:textId="77777777" w:rsidR="00231F1E" w:rsidRDefault="00231F1E" w:rsidP="00231F1E">
      <w:pPr>
        <w:pStyle w:val="Heading2"/>
      </w:pPr>
      <w:bookmarkStart w:id="679" w:name="_Toc212023230"/>
      <w:r>
        <w:lastRenderedPageBreak/>
        <w:t>Input Validation</w:t>
      </w:r>
      <w:bookmarkEnd w:id="679"/>
    </w:p>
    <w:p w14:paraId="00429F1B" w14:textId="68480362" w:rsidR="00231F1E" w:rsidRPr="00BE35C8" w:rsidRDefault="00231F1E" w:rsidP="00231F1E">
      <w:pPr>
        <w:pStyle w:val="BodyText"/>
      </w:pPr>
      <w:r>
        <w:t>To ensure the user’s inputs are realistic and within the calculable range, AVERT</w:t>
      </w:r>
      <w:r w:rsidR="009319A3">
        <w:t xml:space="preserve"> Web Edition</w:t>
      </w:r>
      <w:r>
        <w:t xml:space="preserve"> implements two rounds of input validation:</w:t>
      </w:r>
    </w:p>
    <w:p w14:paraId="635F2884" w14:textId="5927651A" w:rsidR="00945ABE" w:rsidRPr="00AF6F3A" w:rsidRDefault="6A0A72BE" w:rsidP="000F582F">
      <w:pPr>
        <w:pStyle w:val="ListBullet"/>
      </w:pPr>
      <w:r w:rsidRPr="0E6CFEDE">
        <w:rPr>
          <w:b/>
          <w:bCs/>
        </w:rPr>
        <w:t>First pass:</w:t>
      </w:r>
      <w:r>
        <w:t xml:space="preserve"> Check each individual input to make sure it is</w:t>
      </w:r>
      <w:r w:rsidR="3E6A45D0">
        <w:t xml:space="preserve"> a valid positive number. Users who want to model reverse EERE scenarios (negative inputs) should use the Excel Main Module.</w:t>
      </w:r>
      <w:r>
        <w:t xml:space="preserve"> </w:t>
      </w:r>
    </w:p>
    <w:p w14:paraId="4BA40F07" w14:textId="55B9FD95" w:rsidR="00231F1E" w:rsidRPr="00AF6F3A" w:rsidRDefault="6A0A72BE" w:rsidP="000F582F">
      <w:pPr>
        <w:pStyle w:val="ListBullet"/>
      </w:pPr>
      <w:r w:rsidRPr="0E6CFEDE">
        <w:rPr>
          <w:b/>
          <w:bCs/>
        </w:rPr>
        <w:t>Second pass:</w:t>
      </w:r>
      <w:r>
        <w:t xml:space="preserve"> Check the </w:t>
      </w:r>
      <w:r w:rsidRPr="00EA0044">
        <w:t>aggregate</w:t>
      </w:r>
      <w:r>
        <w:t xml:space="preserve"> load shape after all inputs have been combined</w:t>
      </w:r>
      <w:r w:rsidR="3E6A45D0">
        <w:t xml:space="preserve"> to ensure that it is within AVERT’s recommended range</w:t>
      </w:r>
      <w:r>
        <w:t xml:space="preserve">. There are </w:t>
      </w:r>
      <w:r w:rsidR="7BAE7D63">
        <w:t xml:space="preserve">four </w:t>
      </w:r>
      <w:r>
        <w:t>possible outcomes:</w:t>
      </w:r>
    </w:p>
    <w:p w14:paraId="6FE16E0F" w14:textId="6BDBCC04" w:rsidR="00231F1E" w:rsidRPr="00AF6F3A" w:rsidRDefault="00231F1E" w:rsidP="00831BE3">
      <w:pPr>
        <w:pStyle w:val="ListBullet2"/>
      </w:pPr>
      <w:r w:rsidRPr="00AF6F3A">
        <w:t>If any individual hour has a load reduction that amounts to 15</w:t>
      </w:r>
      <w:r w:rsidR="001C0855">
        <w:t xml:space="preserve"> percent</w:t>
      </w:r>
      <w:r w:rsidRPr="00AF6F3A">
        <w:t xml:space="preserve"> or more of that hour’s regional generation, </w:t>
      </w:r>
      <w:r w:rsidR="00945ABE">
        <w:t xml:space="preserve">AVERT </w:t>
      </w:r>
      <w:r w:rsidRPr="00AF6F3A">
        <w:t>give</w:t>
      </w:r>
      <w:r w:rsidR="00945ABE">
        <w:t>s</w:t>
      </w:r>
      <w:r w:rsidRPr="00AF6F3A">
        <w:t xml:space="preserve"> a warning but allow</w:t>
      </w:r>
      <w:r w:rsidR="00945ABE">
        <w:t>s</w:t>
      </w:r>
      <w:r w:rsidRPr="00AF6F3A">
        <w:t xml:space="preserve"> the user to proceed.</w:t>
      </w:r>
    </w:p>
    <w:p w14:paraId="4DD536E9" w14:textId="77777777" w:rsidR="00DC196D" w:rsidRDefault="00231F1E" w:rsidP="00831BE3">
      <w:pPr>
        <w:pStyle w:val="ListBullet2"/>
      </w:pPr>
      <w:r w:rsidRPr="00AF6F3A">
        <w:t>If any individual hour has a load reduction that amounts to 30</w:t>
      </w:r>
      <w:r w:rsidR="001C0855">
        <w:t xml:space="preserve"> percent</w:t>
      </w:r>
      <w:r w:rsidRPr="00AF6F3A">
        <w:t xml:space="preserve"> or more of that hour’s regional generation, </w:t>
      </w:r>
      <w:r w:rsidR="00945ABE">
        <w:t xml:space="preserve">AVERT </w:t>
      </w:r>
      <w:r w:rsidRPr="00AF6F3A">
        <w:t>give</w:t>
      </w:r>
      <w:r w:rsidR="00945ABE">
        <w:t>s</w:t>
      </w:r>
      <w:r w:rsidRPr="00AF6F3A">
        <w:t xml:space="preserve"> an error message and prevent</w:t>
      </w:r>
      <w:r w:rsidR="00945ABE">
        <w:t>s</w:t>
      </w:r>
      <w:r w:rsidRPr="00AF6F3A">
        <w:t xml:space="preserve"> the user from proceeding</w:t>
      </w:r>
      <w:r w:rsidR="00945ABE">
        <w:t xml:space="preserve"> until they revise their inputs to get the resulting load shape below the 30</w:t>
      </w:r>
      <w:r w:rsidR="001C0855">
        <w:t xml:space="preserve"> percent</w:t>
      </w:r>
      <w:r w:rsidR="00945ABE">
        <w:t xml:space="preserve"> threshold</w:t>
      </w:r>
      <w:r w:rsidRPr="00AF6F3A">
        <w:t>.</w:t>
      </w:r>
    </w:p>
    <w:p w14:paraId="36483295" w14:textId="5B4215B1" w:rsidR="00231F1E" w:rsidRDefault="00DC196D" w:rsidP="00831BE3">
      <w:pPr>
        <w:pStyle w:val="ListBullet2"/>
      </w:pPr>
      <w:r>
        <w:t xml:space="preserve">If any individual hour has an increase in load that would </w:t>
      </w:r>
      <w:r w:rsidR="008B2A56">
        <w:t>be too large for AVERT to model, AVERT gives an error message and</w:t>
      </w:r>
      <w:r w:rsidR="008B2A56" w:rsidRPr="008B2A56">
        <w:t xml:space="preserve"> </w:t>
      </w:r>
      <w:r w:rsidR="008B2A56" w:rsidRPr="00AF6F3A">
        <w:t>prevent</w:t>
      </w:r>
      <w:r w:rsidR="008B2A56">
        <w:t>s</w:t>
      </w:r>
      <w:r w:rsidR="008B2A56" w:rsidRPr="00AF6F3A">
        <w:t xml:space="preserve"> the user from proceeding</w:t>
      </w:r>
      <w:r w:rsidR="008B2A56">
        <w:t xml:space="preserve"> until they revise their inputs to </w:t>
      </w:r>
      <w:r w:rsidR="00C74399">
        <w:t xml:space="preserve">create an aggregate load shape with an increase that AVERT can model. This is analogous </w:t>
      </w:r>
      <w:r w:rsidR="00EB76C9">
        <w:t>to the</w:t>
      </w:r>
      <w:r w:rsidR="00C74399">
        <w:t xml:space="preserve"> error </w:t>
      </w:r>
      <w:r w:rsidR="00EB76C9">
        <w:t>message that the</w:t>
      </w:r>
      <w:r w:rsidR="00C74399">
        <w:t xml:space="preserve"> Excel version</w:t>
      </w:r>
      <w:r w:rsidR="00EB76C9">
        <w:t xml:space="preserve"> provides. </w:t>
      </w:r>
      <w:r w:rsidR="005F1345">
        <w:t xml:space="preserve">Each region’s maximum calculable load varies </w:t>
      </w:r>
      <w:r w:rsidR="0089571E">
        <w:t xml:space="preserve">in percentage terms, but </w:t>
      </w:r>
      <w:r w:rsidR="00CE790C">
        <w:t xml:space="preserve">it tends to be </w:t>
      </w:r>
      <w:proofErr w:type="gramStart"/>
      <w:r w:rsidR="00CE790C">
        <w:t>on</w:t>
      </w:r>
      <w:proofErr w:type="gramEnd"/>
      <w:r w:rsidR="00CE790C">
        <w:t xml:space="preserve"> </w:t>
      </w:r>
      <w:proofErr w:type="gramStart"/>
      <w:r w:rsidR="00CE790C">
        <w:t>the order</w:t>
      </w:r>
      <w:proofErr w:type="gramEnd"/>
      <w:r w:rsidR="00CE790C">
        <w:t xml:space="preserve"> of a 15 percent increase.</w:t>
      </w:r>
    </w:p>
    <w:p w14:paraId="0AC93ECC" w14:textId="1FE6A1D1" w:rsidR="00231F1E" w:rsidRDefault="00231F1E" w:rsidP="00831BE3">
      <w:pPr>
        <w:pStyle w:val="ListBullet2"/>
      </w:pPr>
      <w:r w:rsidRPr="00AF6F3A">
        <w:t xml:space="preserve">Otherwise, </w:t>
      </w:r>
      <w:r w:rsidR="00945ABE">
        <w:t>the user can proceed without any warning</w:t>
      </w:r>
      <w:r w:rsidRPr="00AF6F3A">
        <w:t>.</w:t>
      </w:r>
    </w:p>
    <w:p w14:paraId="1E9994B3" w14:textId="579CA3AD" w:rsidR="000F4FB7" w:rsidRDefault="00945ABE" w:rsidP="009803ED">
      <w:pPr>
        <w:pStyle w:val="BodyText"/>
      </w:pPr>
      <w:r>
        <w:t xml:space="preserve">For </w:t>
      </w:r>
      <w:proofErr w:type="gramStart"/>
      <w:r>
        <w:t>state-specific</w:t>
      </w:r>
      <w:proofErr w:type="gramEnd"/>
      <w:r>
        <w:t xml:space="preserve"> AVERT runs that involve multiple</w:t>
      </w:r>
      <w:r w:rsidR="005B3E1F">
        <w:t xml:space="preserve"> AVERT</w:t>
      </w:r>
      <w:r>
        <w:t xml:space="preserve"> regions,</w:t>
      </w:r>
      <w:r w:rsidR="005B3E1F">
        <w:t xml:space="preserve"> the program creates a separate new energy impact profile for each affected AVERT region. These regional energy impact profiles are aggregated to create a single graph onscreen, but the region-specific profiles are what </w:t>
      </w:r>
      <w:proofErr w:type="gramStart"/>
      <w:r w:rsidR="005B3E1F">
        <w:t>actually feed</w:t>
      </w:r>
      <w:proofErr w:type="gramEnd"/>
      <w:r w:rsidR="005B3E1F">
        <w:t xml:space="preserve"> into the AVERT displacement calculations, which are performed by region. The</w:t>
      </w:r>
      <w:r>
        <w:t xml:space="preserve"> second pass validation</w:t>
      </w:r>
      <w:r w:rsidR="005B3E1F">
        <w:t xml:space="preserve"> step independently tests each new region-specific energy impact profile against the corresponding regional hourly loads in the RDF. AVERT returns a warning or error message, respectively, if any region in the analysis sees an exceedance of 15</w:t>
      </w:r>
      <w:r w:rsidR="001C0855">
        <w:t xml:space="preserve"> percent</w:t>
      </w:r>
      <w:r w:rsidR="005B3E1F">
        <w:t xml:space="preserve"> or 30</w:t>
      </w:r>
      <w:r w:rsidR="001C0855">
        <w:t xml:space="preserve"> percent</w:t>
      </w:r>
      <w:r w:rsidR="005B3E1F">
        <w:t>.</w:t>
      </w:r>
      <w:r>
        <w:t xml:space="preserve"> </w:t>
      </w:r>
      <w:r w:rsidR="0000566D">
        <w:t>It also returns an error message for any exceedance of a region’s maximum calculable load.</w:t>
      </w:r>
    </w:p>
    <w:p w14:paraId="252894E2" w14:textId="501EBCF1" w:rsidR="0002298D" w:rsidRDefault="000F4FB7" w:rsidP="0002298D">
      <w:pPr>
        <w:pStyle w:val="Heading1-NoNumbering"/>
      </w:pPr>
      <w:bookmarkStart w:id="680" w:name="AppendixJ"/>
      <w:bookmarkStart w:id="681" w:name="_Hlk108010314"/>
      <w:bookmarkStart w:id="682" w:name="_Toc212023231"/>
      <w:bookmarkEnd w:id="680"/>
      <w:r>
        <w:lastRenderedPageBreak/>
        <w:t xml:space="preserve">Appendix J: </w:t>
      </w:r>
      <w:bookmarkEnd w:id="681"/>
      <w:r w:rsidR="00731E46">
        <w:t>Electric Vehicles</w:t>
      </w:r>
      <w:r w:rsidR="0043314B">
        <w:t xml:space="preserve"> in AVERT</w:t>
      </w:r>
      <w:bookmarkEnd w:id="682"/>
    </w:p>
    <w:p w14:paraId="5D8996DA" w14:textId="77777777" w:rsidR="00E66EE4" w:rsidRDefault="00E66EE4" w:rsidP="00E66EE4">
      <w:pPr>
        <w:pStyle w:val="Heading2"/>
      </w:pPr>
      <w:bookmarkStart w:id="683" w:name="_Toc212023232"/>
      <w:r>
        <w:t>Inputs and Assumptions</w:t>
      </w:r>
      <w:bookmarkEnd w:id="683"/>
    </w:p>
    <w:p w14:paraId="041FC514" w14:textId="38FDB90F" w:rsidR="00C02FDC" w:rsidRPr="008A27E0" w:rsidRDefault="2C43C546" w:rsidP="00C02FDC">
      <w:pPr>
        <w:pStyle w:val="BodyText"/>
      </w:pPr>
      <w:r>
        <w:t xml:space="preserve">This </w:t>
      </w:r>
      <w:r w:rsidR="2DE97E0D">
        <w:t>appendix</w:t>
      </w:r>
      <w:r>
        <w:t xml:space="preserve"> describes the user-modifiable inputs and background assumptions found in AVERT related to modeling</w:t>
      </w:r>
      <w:r w:rsidR="687B8D75">
        <w:t xml:space="preserve"> EVs</w:t>
      </w:r>
      <w:r>
        <w:t xml:space="preserve">. </w:t>
      </w:r>
      <w:r w:rsidR="10A1FE5C">
        <w:t>At the end of</w:t>
      </w:r>
      <w:r w:rsidR="7D881207">
        <w:t xml:space="preserve"> this appendix, there are also </w:t>
      </w:r>
      <w:r w:rsidR="51A66D20">
        <w:t xml:space="preserve">practical examples </w:t>
      </w:r>
      <w:r w:rsidR="7D881207">
        <w:t>demonstrating</w:t>
      </w:r>
      <w:r w:rsidR="51A66D20">
        <w:t xml:space="preserve"> how analysts can use AVERT to answer questions about EV emission impacts</w:t>
      </w:r>
      <w:r>
        <w:t xml:space="preserve">. </w:t>
      </w:r>
      <w:r w:rsidR="687B8D75">
        <w:t xml:space="preserve">EVs are motor vehicles that </w:t>
      </w:r>
      <w:r w:rsidR="1E4283EF">
        <w:t xml:space="preserve">obtain some or </w:t>
      </w:r>
      <w:proofErr w:type="gramStart"/>
      <w:r w:rsidR="1E4283EF">
        <w:t>all of</w:t>
      </w:r>
      <w:proofErr w:type="gramEnd"/>
      <w:r w:rsidR="1E4283EF">
        <w:t xml:space="preserve"> their power supply from batteries, which are ultimately charged by power plants on the electric grid.</w:t>
      </w:r>
      <w:r w:rsidR="4E1F1942">
        <w:t xml:space="preserve"> Analysts can use AVERT to estimate the emissions impacts of EV </w:t>
      </w:r>
      <w:r w:rsidR="7C00409D">
        <w:t xml:space="preserve">deployment </w:t>
      </w:r>
      <w:r w:rsidR="5CB14345">
        <w:t>or EV</w:t>
      </w:r>
      <w:r w:rsidR="7C00409D">
        <w:t xml:space="preserve"> </w:t>
      </w:r>
      <w:r w:rsidR="4E1F1942">
        <w:t xml:space="preserve">policies and programs. Like </w:t>
      </w:r>
      <w:r w:rsidR="5515F17E">
        <w:t>EE</w:t>
      </w:r>
      <w:r w:rsidR="4E1F1942">
        <w:t xml:space="preserve"> and </w:t>
      </w:r>
      <w:r w:rsidR="5515F17E">
        <w:t>RE</w:t>
      </w:r>
      <w:r w:rsidR="4E1F1942">
        <w:t xml:space="preserve">, EVs are treated as an energy resource in AVERT, so analysts can </w:t>
      </w:r>
      <w:r w:rsidR="7C00409D">
        <w:t xml:space="preserve">include </w:t>
      </w:r>
      <w:r w:rsidR="4E1F1942">
        <w:t>EERE</w:t>
      </w:r>
      <w:r w:rsidR="596D1899">
        <w:t>, energy storage,</w:t>
      </w:r>
      <w:r w:rsidR="4E1F1942">
        <w:t xml:space="preserve"> and EV resources together in the same scenario. </w:t>
      </w:r>
      <w:r w:rsidR="3EC66877">
        <w:t xml:space="preserve">Along with power sector impacts, AVERT estimates the emissions avoided when EVs </w:t>
      </w:r>
      <w:r w:rsidR="5CB14345">
        <w:t>displace ICE</w:t>
      </w:r>
      <w:r w:rsidR="3EC66877">
        <w:t xml:space="preserve"> vehicles.</w:t>
      </w:r>
    </w:p>
    <w:p w14:paraId="4CB93C25" w14:textId="158939DE" w:rsidR="0042181A" w:rsidRDefault="00C02FDC" w:rsidP="00E66EE4">
      <w:pPr>
        <w:pStyle w:val="BodyText"/>
      </w:pPr>
      <w:r>
        <w:t xml:space="preserve">AVERT includes default assumptions for several parameters to help users complete EV analyses more easily. These assumptions are easy to edit if scenario-specific information is available. </w:t>
      </w:r>
    </w:p>
    <w:p w14:paraId="026CFE51" w14:textId="67ABCC1F" w:rsidR="00E66EE4" w:rsidRDefault="00E66EE4" w:rsidP="00E66EE4">
      <w:pPr>
        <w:pStyle w:val="BodyText"/>
      </w:pPr>
      <w:r>
        <w:t xml:space="preserve">Some users may choose only to interact with the Primary Inputs, described in </w:t>
      </w:r>
      <w:r>
        <w:fldChar w:fldCharType="begin"/>
      </w:r>
      <w:r>
        <w:instrText xml:space="preserve"> REF _Ref109068798 \h </w:instrText>
      </w:r>
      <w:r>
        <w:fldChar w:fldCharType="separate"/>
      </w:r>
      <w:r w:rsidR="0078501C">
        <w:t>Step 2: Set Energy Scenario</w:t>
      </w:r>
      <w:r>
        <w:fldChar w:fldCharType="end"/>
      </w:r>
      <w:r>
        <w:t xml:space="preserve"> (see page </w:t>
      </w:r>
      <w:r>
        <w:fldChar w:fldCharType="begin"/>
      </w:r>
      <w:r>
        <w:instrText xml:space="preserve"> PAGEREF _Ref109068811 \h </w:instrText>
      </w:r>
      <w:r>
        <w:fldChar w:fldCharType="separate"/>
      </w:r>
      <w:r w:rsidR="005F5F06">
        <w:rPr>
          <w:noProof/>
        </w:rPr>
        <w:t>28</w:t>
      </w:r>
      <w:r>
        <w:fldChar w:fldCharType="end"/>
      </w:r>
      <w:r>
        <w:t xml:space="preserve">). More advanced users may wish to modify the default settings in the Detailed Inputs, described here. AVERT also utilizes a set of background assumptions located in the “Library” tab of the Main Module that EPA generally advises against modifying. For information on limitations related to modeling the emission impacts of EVs in AVERT, see </w:t>
      </w:r>
      <w:hyperlink w:anchor="AppendixL" w:history="1">
        <w:r w:rsidR="00E65023" w:rsidRPr="00B13457">
          <w:rPr>
            <w:rStyle w:val="Hyperlink"/>
            <w:rFonts w:eastAsia="Times New Roman"/>
          </w:rPr>
          <w:t>Appen</w:t>
        </w:r>
        <w:r w:rsidR="00120164" w:rsidRPr="00B13457">
          <w:rPr>
            <w:rStyle w:val="Hyperlink"/>
            <w:rFonts w:eastAsia="Times New Roman"/>
          </w:rPr>
          <w:t xml:space="preserve">dix </w:t>
        </w:r>
        <w:r w:rsidR="00F43BED">
          <w:rPr>
            <w:rStyle w:val="Hyperlink"/>
            <w:rFonts w:eastAsia="Times New Roman"/>
          </w:rPr>
          <w:t>L</w:t>
        </w:r>
      </w:hyperlink>
      <w:r w:rsidR="001B47CB">
        <w:t>.</w:t>
      </w:r>
    </w:p>
    <w:p w14:paraId="2A652A17" w14:textId="1A527B35" w:rsidR="00E66EE4" w:rsidRDefault="2C43C546" w:rsidP="0E6CFEDE">
      <w:pPr>
        <w:pStyle w:val="Heading3"/>
        <w:numPr>
          <w:ilvl w:val="0"/>
          <w:numId w:val="0"/>
        </w:numPr>
      </w:pPr>
      <w:bookmarkStart w:id="684" w:name="_Toc212023233"/>
      <w:r>
        <w:t>EV Detailed Inputs</w:t>
      </w:r>
      <w:r w:rsidR="5137E4C8">
        <w:t xml:space="preserve"> – Excel Main Module Only</w:t>
      </w:r>
      <w:bookmarkEnd w:id="684"/>
    </w:p>
    <w:p w14:paraId="060C84D6" w14:textId="1A6B6A83" w:rsidR="00E66EE4" w:rsidRPr="00611892" w:rsidRDefault="00E66EE4" w:rsidP="00E66EE4">
      <w:pPr>
        <w:pStyle w:val="BodyText"/>
      </w:pPr>
      <w:r>
        <w:t xml:space="preserve">In </w:t>
      </w:r>
      <w:r w:rsidRPr="00060810">
        <w:rPr>
          <w:b/>
          <w:bCs/>
        </w:rPr>
        <w:t>Step 2: Set Energy Scenario</w:t>
      </w:r>
      <w:r w:rsidR="00A17CCE">
        <w:rPr>
          <w:b/>
          <w:bCs/>
        </w:rPr>
        <w:t xml:space="preserve"> </w:t>
      </w:r>
      <w:r w:rsidR="00A17CCE" w:rsidRPr="00930949">
        <w:t>of the Main Module</w:t>
      </w:r>
      <w:r>
        <w:t>, users may click the “</w:t>
      </w:r>
      <w:r w:rsidR="00FC3A38">
        <w:t xml:space="preserve">View </w:t>
      </w:r>
      <w:r>
        <w:t>detailed EV data” button. This will bring users to a page called “</w:t>
      </w:r>
      <w:r w:rsidRPr="00611892">
        <w:t xml:space="preserve">EV </w:t>
      </w:r>
      <w:r>
        <w:t>Detailed</w:t>
      </w:r>
      <w:r w:rsidRPr="00611892">
        <w:t xml:space="preserve"> Inputs</w:t>
      </w:r>
      <w:r>
        <w:t xml:space="preserve">.” On this page, users may modify the default settings </w:t>
      </w:r>
      <w:r w:rsidR="00FC735A">
        <w:t xml:space="preserve">for </w:t>
      </w:r>
      <w:r>
        <w:t xml:space="preserve">more advanced inputs. This page is separated into three different parts: Part I. Charging Profiles, Part II. Vehicle Composition, and Part III: Model </w:t>
      </w:r>
      <w:r w:rsidR="008A2346">
        <w:t>Year</w:t>
      </w:r>
      <w:r w:rsidR="00031717">
        <w:t xml:space="preserve"> and ICE Replacement</w:t>
      </w:r>
      <w:r>
        <w:t xml:space="preserve">. </w:t>
      </w:r>
    </w:p>
    <w:p w14:paraId="2950AD02" w14:textId="77777777" w:rsidR="00E66EE4" w:rsidRDefault="00E66EE4" w:rsidP="4C641182">
      <w:pPr>
        <w:pStyle w:val="Heading4"/>
        <w:numPr>
          <w:ilvl w:val="0"/>
          <w:numId w:val="0"/>
        </w:numPr>
      </w:pPr>
      <w:r>
        <w:t>Part I: Charging Profiles</w:t>
      </w:r>
    </w:p>
    <w:p w14:paraId="1709E019" w14:textId="3295C86F" w:rsidR="00E66EE4" w:rsidRDefault="00E66EE4" w:rsidP="00E66EE4">
      <w:pPr>
        <w:pStyle w:val="BodyText"/>
      </w:pPr>
      <w:r>
        <w:t xml:space="preserve">Part I is separated into </w:t>
      </w:r>
      <w:r w:rsidR="00DD46CA">
        <w:t xml:space="preserve">two </w:t>
      </w:r>
      <w:r>
        <w:t xml:space="preserve">tables to assist the user in creating </w:t>
      </w:r>
      <w:proofErr w:type="gramStart"/>
      <w:r>
        <w:t>a</w:t>
      </w:r>
      <w:proofErr w:type="gramEnd"/>
      <w:r>
        <w:t xml:space="preserve"> 8,760-hour, user-defined charging profile. In Table A, </w:t>
      </w:r>
      <w:r w:rsidR="002E474D">
        <w:t xml:space="preserve">for each vehicle category, </w:t>
      </w:r>
      <w:r>
        <w:t xml:space="preserve">users </w:t>
      </w:r>
      <w:r w:rsidR="00DD46CA">
        <w:t xml:space="preserve">can view </w:t>
      </w:r>
      <w:r w:rsidR="000F02BE">
        <w:t xml:space="preserve">the </w:t>
      </w:r>
      <w:r w:rsidR="00DD46CA">
        <w:t xml:space="preserve">default </w:t>
      </w:r>
      <w:r w:rsidR="002E474D">
        <w:t xml:space="preserve">weekend and weekday charging </w:t>
      </w:r>
      <w:proofErr w:type="gramStart"/>
      <w:r w:rsidR="002E474D">
        <w:t>profiles, or</w:t>
      </w:r>
      <w:proofErr w:type="gramEnd"/>
      <w:r w:rsidR="002E474D">
        <w:t xml:space="preserve"> </w:t>
      </w:r>
      <w:r w:rsidR="00AC4EAA">
        <w:t>input a user-defined manual profile.</w:t>
      </w:r>
    </w:p>
    <w:p w14:paraId="70E6E5A9" w14:textId="2BFDAE9E" w:rsidR="00E66EE4" w:rsidRDefault="00E66EE4" w:rsidP="00E66EE4">
      <w:pPr>
        <w:pStyle w:val="BodyText"/>
      </w:pPr>
      <w:r>
        <w:t xml:space="preserve">AVERT provides </w:t>
      </w:r>
      <w:r w:rsidR="00AC4EAA">
        <w:t>weekday and weekend charging patterns</w:t>
      </w:r>
      <w:r w:rsidR="00CA4D09">
        <w:t xml:space="preserve"> for the following vehicle categories:</w:t>
      </w:r>
      <w:r w:rsidDel="00F249E3">
        <w:rPr>
          <w:rStyle w:val="FootnoteReference"/>
        </w:rPr>
        <w:t xml:space="preserve"> </w:t>
      </w:r>
    </w:p>
    <w:p w14:paraId="650588A4" w14:textId="7A8B7918" w:rsidR="00E66EE4" w:rsidRDefault="2C43C546" w:rsidP="000F582F">
      <w:pPr>
        <w:pStyle w:val="ListBullet"/>
      </w:pPr>
      <w:r>
        <w:t xml:space="preserve">Light-duty vehicle: </w:t>
      </w:r>
      <w:r w:rsidRPr="00686CD6">
        <w:t>Charging</w:t>
      </w:r>
      <w:r>
        <w:t xml:space="preserve"> from a composite of likely chargers, according to data in NREL’s EVI-Pro Lite tool.</w:t>
      </w:r>
      <w:r w:rsidR="00E66EE4">
        <w:rPr>
          <w:rStyle w:val="FootnoteReference"/>
        </w:rPr>
        <w:footnoteReference w:id="119"/>
      </w:r>
    </w:p>
    <w:p w14:paraId="2057EC59" w14:textId="0013CD96" w:rsidR="00E66EE4" w:rsidRDefault="00CA4D09" w:rsidP="000F582F">
      <w:pPr>
        <w:pStyle w:val="ListBullet"/>
      </w:pPr>
      <w:r>
        <w:t xml:space="preserve">Transit </w:t>
      </w:r>
      <w:r w:rsidR="00142C21">
        <w:t>bus</w:t>
      </w:r>
      <w:r w:rsidR="2C43C546">
        <w:t xml:space="preserve">: Little charging throughout </w:t>
      </w:r>
      <w:r w:rsidR="2C43C546" w:rsidRPr="00686CD6">
        <w:t>the</w:t>
      </w:r>
      <w:r w:rsidR="2C43C546">
        <w:t xml:space="preserve"> day, with higher levels of charging overnight.</w:t>
      </w:r>
      <w:r w:rsidR="00E66EE4">
        <w:rPr>
          <w:rStyle w:val="FootnoteReference"/>
        </w:rPr>
        <w:footnoteReference w:id="120"/>
      </w:r>
    </w:p>
    <w:p w14:paraId="6812D3F8" w14:textId="406C44EE" w:rsidR="00E66EE4" w:rsidRDefault="00CA4D09" w:rsidP="000F582F">
      <w:pPr>
        <w:pStyle w:val="ListBullet"/>
      </w:pPr>
      <w:r>
        <w:lastRenderedPageBreak/>
        <w:t xml:space="preserve">School </w:t>
      </w:r>
      <w:r w:rsidR="00142C21">
        <w:t>b</w:t>
      </w:r>
      <w:r>
        <w:t xml:space="preserve">us: </w:t>
      </w:r>
      <w:r w:rsidR="00113104">
        <w:t>Higher level</w:t>
      </w:r>
      <w:r w:rsidR="0003544F">
        <w:t>s of</w:t>
      </w:r>
      <w:r w:rsidR="00113104">
        <w:t xml:space="preserve"> charging outside of school start and end times during </w:t>
      </w:r>
      <w:r w:rsidR="0003544F">
        <w:t>weekdays</w:t>
      </w:r>
      <w:r w:rsidR="00113104">
        <w:t xml:space="preserve">, and </w:t>
      </w:r>
      <w:r w:rsidR="0003544F">
        <w:t>more even levels of charging during the weekend.</w:t>
      </w:r>
    </w:p>
    <w:p w14:paraId="0CFA6E4E" w14:textId="76B4A0E9" w:rsidR="007B3681" w:rsidRDefault="00142C21" w:rsidP="000F582F">
      <w:pPr>
        <w:pStyle w:val="ListBullet"/>
      </w:pPr>
      <w:r>
        <w:t xml:space="preserve">Short-haul truck: </w:t>
      </w:r>
      <w:r w:rsidR="00E76421">
        <w:t xml:space="preserve">Little charging throughout </w:t>
      </w:r>
      <w:r w:rsidR="00E76421" w:rsidRPr="00686CD6">
        <w:t>the</w:t>
      </w:r>
      <w:r w:rsidR="00E76421">
        <w:t xml:space="preserve"> day, with higher levels of charging overnight.</w:t>
      </w:r>
    </w:p>
    <w:p w14:paraId="446F4BBA" w14:textId="533559C1" w:rsidR="00AD0392" w:rsidRDefault="00AD0392" w:rsidP="000F582F">
      <w:pPr>
        <w:pStyle w:val="ListBullet"/>
      </w:pPr>
      <w:r>
        <w:t>Combination long-haul truck:</w:t>
      </w:r>
      <w:r w:rsidR="00CF23F9" w:rsidRPr="00CF23F9">
        <w:t xml:space="preserve"> </w:t>
      </w:r>
      <w:r w:rsidR="00CF23F9">
        <w:t xml:space="preserve">Little charging throughout </w:t>
      </w:r>
      <w:r w:rsidR="00CF23F9" w:rsidRPr="00686CD6">
        <w:t>the</w:t>
      </w:r>
      <w:r w:rsidR="00CF23F9">
        <w:t xml:space="preserve"> day, with higher levels of charging overnight.</w:t>
      </w:r>
    </w:p>
    <w:p w14:paraId="047E5A8D" w14:textId="74086F0B" w:rsidR="00CF23F9" w:rsidRDefault="00CF23F9" w:rsidP="000F582F">
      <w:pPr>
        <w:pStyle w:val="ListBullet"/>
      </w:pPr>
      <w:r>
        <w:t xml:space="preserve">Refuse truck: </w:t>
      </w:r>
      <w:r w:rsidR="00BD2CB3">
        <w:t xml:space="preserve">Little charging throughout </w:t>
      </w:r>
      <w:r w:rsidR="00BD2CB3" w:rsidRPr="00686CD6">
        <w:t>the</w:t>
      </w:r>
      <w:r w:rsidR="00BD2CB3">
        <w:t xml:space="preserve"> day and no charging in the</w:t>
      </w:r>
      <w:r w:rsidR="00F4485B">
        <w:t xml:space="preserve"> evening</w:t>
      </w:r>
      <w:r w:rsidR="00BD2CB3">
        <w:t>, with higher levels of charging overnight.</w:t>
      </w:r>
    </w:p>
    <w:p w14:paraId="355AAF6E" w14:textId="149D2353" w:rsidR="00E66EE4" w:rsidRDefault="00E66EE4" w:rsidP="001F1A57">
      <w:pPr>
        <w:pStyle w:val="BodyText"/>
        <w:spacing w:after="240"/>
      </w:pPr>
      <w:r>
        <w:t>Each charging pattern is defined on a 24-hour basis, where each hour’s load is defined by a percentage of the day’s total charging requirement. For example, if the hour ending in 8 had a value of 20 percent, it would mean that 20 percent of charging occurs between 7:01AM and 8:00AM.</w:t>
      </w:r>
      <w:r>
        <w:rPr>
          <w:rStyle w:val="FootnoteReference"/>
        </w:rPr>
        <w:footnoteReference w:id="121"/>
      </w:r>
      <w:r>
        <w:t xml:space="preserve"> Separate charging patterns are provided for weekdays and weekends; AVERT applies the correct charging pattern to each day of the week automatically</w:t>
      </w:r>
      <w:r w:rsidR="0024344F">
        <w:t>.</w:t>
      </w:r>
      <w:r w:rsidR="007D066C">
        <w:t xml:space="preserve"> </w:t>
      </w:r>
      <w:r>
        <w:t xml:space="preserve">See </w:t>
      </w:r>
      <w:r w:rsidR="00A8752B">
        <w:rPr>
          <w:highlight w:val="yellow"/>
        </w:rPr>
        <w:fldChar w:fldCharType="begin"/>
      </w:r>
      <w:r w:rsidR="00A8752B">
        <w:instrText xml:space="preserve"> REF _Ref119413544 \h </w:instrText>
      </w:r>
      <w:r w:rsidR="00A8752B">
        <w:rPr>
          <w:highlight w:val="yellow"/>
        </w:rPr>
      </w:r>
      <w:r w:rsidR="00A8752B">
        <w:rPr>
          <w:highlight w:val="yellow"/>
        </w:rPr>
        <w:fldChar w:fldCharType="separate"/>
      </w:r>
      <w:r w:rsidR="0078501C">
        <w:t xml:space="preserve">Figure </w:t>
      </w:r>
      <w:r w:rsidR="0078501C">
        <w:rPr>
          <w:noProof/>
        </w:rPr>
        <w:t>56</w:t>
      </w:r>
      <w:r w:rsidR="00A8752B">
        <w:rPr>
          <w:highlight w:val="yellow"/>
        </w:rPr>
        <w:fldChar w:fldCharType="end"/>
      </w:r>
      <w:r>
        <w:t xml:space="preserve"> and </w:t>
      </w:r>
      <w:r w:rsidR="00614FF1">
        <w:fldChar w:fldCharType="begin"/>
      </w:r>
      <w:r w:rsidR="00614FF1">
        <w:instrText xml:space="preserve"> REF _Ref119413563 \h </w:instrText>
      </w:r>
      <w:r w:rsidR="00614FF1">
        <w:fldChar w:fldCharType="separate"/>
      </w:r>
      <w:r w:rsidR="0078501C">
        <w:t xml:space="preserve">Figure </w:t>
      </w:r>
      <w:r w:rsidR="0078501C">
        <w:rPr>
          <w:noProof/>
        </w:rPr>
        <w:t>57</w:t>
      </w:r>
      <w:r w:rsidR="00614FF1">
        <w:fldChar w:fldCharType="end"/>
      </w:r>
      <w:r w:rsidR="002A0365">
        <w:t xml:space="preserve"> </w:t>
      </w:r>
      <w:r>
        <w:t xml:space="preserve">for a comparison of weekday and weekend charging patterns for the default options. </w:t>
      </w:r>
    </w:p>
    <w:p w14:paraId="7308DCBC" w14:textId="73D76F93" w:rsidR="00E66EE4" w:rsidRDefault="00E66EE4" w:rsidP="00E66EE4">
      <w:pPr>
        <w:pStyle w:val="Caption"/>
      </w:pPr>
      <w:bookmarkStart w:id="685" w:name="_Ref119413544"/>
      <w:r>
        <w:t xml:space="preserve">Figure </w:t>
      </w:r>
      <w:r>
        <w:fldChar w:fldCharType="begin"/>
      </w:r>
      <w:r>
        <w:instrText>SEQ Figure \* ARABIC</w:instrText>
      </w:r>
      <w:r>
        <w:fldChar w:fldCharType="separate"/>
      </w:r>
      <w:r w:rsidR="0078501C">
        <w:rPr>
          <w:noProof/>
        </w:rPr>
        <w:t>56</w:t>
      </w:r>
      <w:r>
        <w:fldChar w:fldCharType="end"/>
      </w:r>
      <w:bookmarkEnd w:id="685"/>
      <w:r>
        <w:t>. Default weekday charging patterns found in AVERT.</w:t>
      </w:r>
    </w:p>
    <w:p w14:paraId="360906F8" w14:textId="7F5553F4" w:rsidR="00E66EE4" w:rsidRDefault="00D469C6" w:rsidP="00142B9F">
      <w:pPr>
        <w:pStyle w:val="BodyText"/>
        <w:spacing w:line="240" w:lineRule="auto"/>
        <w:jc w:val="center"/>
      </w:pPr>
      <w:r>
        <w:rPr>
          <w:noProof/>
        </w:rPr>
        <w:drawing>
          <wp:inline distT="0" distB="0" distL="0" distR="0" wp14:anchorId="2AFAF3E3" wp14:editId="2A312CF9">
            <wp:extent cx="5426075" cy="3298190"/>
            <wp:effectExtent l="0" t="0" r="3175" b="0"/>
            <wp:docPr id="603777380" name="Picture 7" descr="Line graph of the default weekday charging patterns in AVERT. Lines are shown for each vehicl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77380" name="Picture 7" descr="Line graph of the default weekday charging patterns in AVERT. Lines are shown for each vehicle typ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6075" cy="3298190"/>
                    </a:xfrm>
                    <a:prstGeom prst="rect">
                      <a:avLst/>
                    </a:prstGeom>
                    <a:noFill/>
                  </pic:spPr>
                </pic:pic>
              </a:graphicData>
            </a:graphic>
          </wp:inline>
        </w:drawing>
      </w:r>
    </w:p>
    <w:p w14:paraId="3C63F7A1" w14:textId="77777777" w:rsidR="001F1A57" w:rsidRDefault="001F1A57" w:rsidP="001F1A57">
      <w:pPr>
        <w:pStyle w:val="NoSpacing"/>
      </w:pPr>
    </w:p>
    <w:p w14:paraId="135D1683" w14:textId="70A01E54" w:rsidR="00E66EE4" w:rsidRDefault="00E66EE4" w:rsidP="00E66EE4">
      <w:pPr>
        <w:pStyle w:val="Caption"/>
      </w:pPr>
      <w:bookmarkStart w:id="686" w:name="_Ref119413563"/>
      <w:r>
        <w:lastRenderedPageBreak/>
        <w:t xml:space="preserve">Figure </w:t>
      </w:r>
      <w:r>
        <w:fldChar w:fldCharType="begin"/>
      </w:r>
      <w:r>
        <w:instrText>SEQ Figure \* ARABIC</w:instrText>
      </w:r>
      <w:r>
        <w:fldChar w:fldCharType="separate"/>
      </w:r>
      <w:r w:rsidR="0078501C">
        <w:rPr>
          <w:noProof/>
        </w:rPr>
        <w:t>57</w:t>
      </w:r>
      <w:r>
        <w:fldChar w:fldCharType="end"/>
      </w:r>
      <w:bookmarkEnd w:id="686"/>
      <w:r>
        <w:t>. Default weekend charging patterns found in AVERT.</w:t>
      </w:r>
    </w:p>
    <w:p w14:paraId="75355ED4" w14:textId="40030ECE" w:rsidR="00E66EE4" w:rsidRDefault="00D469C6" w:rsidP="00142B9F">
      <w:pPr>
        <w:pStyle w:val="BodyText"/>
        <w:spacing w:line="240" w:lineRule="auto"/>
        <w:jc w:val="center"/>
      </w:pPr>
      <w:r>
        <w:rPr>
          <w:noProof/>
        </w:rPr>
        <w:drawing>
          <wp:inline distT="0" distB="0" distL="0" distR="0" wp14:anchorId="7136C83B" wp14:editId="4C3C3C34">
            <wp:extent cx="5438140" cy="3298190"/>
            <wp:effectExtent l="0" t="0" r="0" b="0"/>
            <wp:docPr id="1706491154" name="Picture 9" descr="Line graph of the default weekend charging patterns in AVERT. Lines are shown for each vehicl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1154" name="Picture 9" descr="Line graph of the default weekend charging patterns in AVERT. Lines are shown for each vehicle typ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38140" cy="3298190"/>
                    </a:xfrm>
                    <a:prstGeom prst="rect">
                      <a:avLst/>
                    </a:prstGeom>
                    <a:noFill/>
                  </pic:spPr>
                </pic:pic>
              </a:graphicData>
            </a:graphic>
          </wp:inline>
        </w:drawing>
      </w:r>
    </w:p>
    <w:p w14:paraId="1B83D08C" w14:textId="77777777" w:rsidR="00E66EE4" w:rsidRDefault="00E66EE4" w:rsidP="001F1A57">
      <w:pPr>
        <w:pStyle w:val="NoSpacing"/>
      </w:pPr>
    </w:p>
    <w:p w14:paraId="11F032A4" w14:textId="3AA7FFBF" w:rsidR="00E66EE4" w:rsidRDefault="00E66EE4" w:rsidP="00E66EE4">
      <w:pPr>
        <w:pStyle w:val="BodyText"/>
      </w:pPr>
      <w:r>
        <w:t xml:space="preserve">Users also have the option to input their own hourly charging profile for weekdays and weekends. The sum of all </w:t>
      </w:r>
      <w:proofErr w:type="gramStart"/>
      <w:r>
        <w:t>24 hourly</w:t>
      </w:r>
      <w:proofErr w:type="gramEnd"/>
      <w:r>
        <w:t xml:space="preserve"> values must </w:t>
      </w:r>
      <w:proofErr w:type="gramStart"/>
      <w:r>
        <w:t>equal 100 percent</w:t>
      </w:r>
      <w:proofErr w:type="gramEnd"/>
      <w:r>
        <w:t>.</w:t>
      </w:r>
    </w:p>
    <w:p w14:paraId="46D37566" w14:textId="22A08521" w:rsidR="00E66EE4" w:rsidRDefault="00E66EE4" w:rsidP="00E66EE4">
      <w:pPr>
        <w:pStyle w:val="BodyText"/>
      </w:pPr>
      <w:r>
        <w:t xml:space="preserve">In Table </w:t>
      </w:r>
      <w:r w:rsidR="00461264">
        <w:t>B</w:t>
      </w:r>
      <w:r>
        <w:t>, users specify the ratio of weekend to weekday energy consumption</w:t>
      </w:r>
      <w:r w:rsidR="00461264">
        <w:t xml:space="preserve"> for each vehicle type</w:t>
      </w:r>
      <w:r>
        <w:t xml:space="preserve">. </w:t>
      </w:r>
      <w:r w:rsidR="0036535A">
        <w:t xml:space="preserve">Based on data from ISO New England’s electric vehicle projection methodology, we assume that </w:t>
      </w:r>
      <w:r w:rsidR="00E93147">
        <w:t>transit buses</w:t>
      </w:r>
      <w:r w:rsidR="004A2C1D">
        <w:t xml:space="preserve"> </w:t>
      </w:r>
      <w:r w:rsidR="00E93147">
        <w:t>consume the same amount of electricity on weekdays as they do on weekends.</w:t>
      </w:r>
      <w:r w:rsidR="00B92FD9">
        <w:rPr>
          <w:rStyle w:val="FootnoteReference"/>
        </w:rPr>
        <w:footnoteReference w:id="122"/>
      </w:r>
      <w:r w:rsidR="00E93147">
        <w:t xml:space="preserve"> </w:t>
      </w:r>
      <w:r w:rsidR="00A61156">
        <w:t>We assume on weekends that l</w:t>
      </w:r>
      <w:r w:rsidR="00E96D3D">
        <w:t>ight-duty vehicles c</w:t>
      </w:r>
      <w:r w:rsidR="00A61156">
        <w:t>onsume 97 percent the amount of energy they consume on weekdays</w:t>
      </w:r>
      <w:r w:rsidR="008F14D7">
        <w:t xml:space="preserve">. For school buses, we assume this ratio is </w:t>
      </w:r>
      <w:r w:rsidR="00E438EC">
        <w:t xml:space="preserve">12 </w:t>
      </w:r>
      <w:proofErr w:type="gramStart"/>
      <w:r w:rsidR="00E438EC">
        <w:t>percent</w:t>
      </w:r>
      <w:proofErr w:type="gramEnd"/>
      <w:r w:rsidR="008F14D7">
        <w:t xml:space="preserve"> the amount of energy.</w:t>
      </w:r>
      <w:r w:rsidR="00E93147">
        <w:t xml:space="preserve"> All other vehicle types (e.g., short-haul </w:t>
      </w:r>
      <w:r w:rsidR="0041290D">
        <w:t>trucks, combination long-haul trucks</w:t>
      </w:r>
      <w:r w:rsidR="00E93147">
        <w:t xml:space="preserve">, </w:t>
      </w:r>
      <w:r w:rsidR="0041290D">
        <w:t>and</w:t>
      </w:r>
      <w:r w:rsidR="00E93147">
        <w:t xml:space="preserve"> refuse trucks) </w:t>
      </w:r>
      <w:r w:rsidR="0041290D">
        <w:t xml:space="preserve">on weekends </w:t>
      </w:r>
      <w:r w:rsidR="00B92FD9">
        <w:t xml:space="preserve">consume </w:t>
      </w:r>
      <w:r w:rsidR="008F14D7">
        <w:t>17 percent</w:t>
      </w:r>
      <w:r w:rsidR="0041290D">
        <w:t xml:space="preserve"> the amount of energy consumed on weekdays</w:t>
      </w:r>
      <w:r w:rsidR="00B92FD9">
        <w:t xml:space="preserve">. </w:t>
      </w:r>
    </w:p>
    <w:p w14:paraId="394BB042" w14:textId="77777777" w:rsidR="00E66EE4" w:rsidRDefault="00E66EE4" w:rsidP="00E66EE4">
      <w:pPr>
        <w:pStyle w:val="BodyText"/>
      </w:pPr>
      <w:r>
        <w:t>AVERT automatically estimates the total annual and monthly charging that will need to take place given the number of vehicles specified (see “Calculations” section below). It will then spread these total quantities over each hour based on the charging percentage information provided in this step.</w:t>
      </w:r>
    </w:p>
    <w:p w14:paraId="27B5A487" w14:textId="77777777" w:rsidR="00E66EE4" w:rsidRDefault="00E66EE4" w:rsidP="4C641182">
      <w:pPr>
        <w:pStyle w:val="Heading4"/>
        <w:numPr>
          <w:ilvl w:val="0"/>
          <w:numId w:val="0"/>
        </w:numPr>
      </w:pPr>
      <w:r>
        <w:t>Part II: Vehicle Composition</w:t>
      </w:r>
    </w:p>
    <w:p w14:paraId="7E758CA1" w14:textId="52726D0E" w:rsidR="00E66EE4" w:rsidRDefault="00E66EE4" w:rsidP="00E66EE4">
      <w:pPr>
        <w:pStyle w:val="BodyText"/>
      </w:pPr>
      <w:r>
        <w:t xml:space="preserve">On the second part of this page, users can make further adjustments to the types of vehicles being modeled. Here, users can define </w:t>
      </w:r>
      <w:r w:rsidR="004C5754">
        <w:t xml:space="preserve">things like the </w:t>
      </w:r>
      <w:r>
        <w:t>share of BEVs and PHEVs that are cars or trucks</w:t>
      </w:r>
      <w:r w:rsidR="004C5754">
        <w:t xml:space="preserve">, or the share of </w:t>
      </w:r>
      <w:r w:rsidR="00AB5F60">
        <w:t>modeled transit buses that use diesel or gasoline as a fuel</w:t>
      </w:r>
      <w:r>
        <w:t>. This selection modifies the modeled EV efficiencies (</w:t>
      </w:r>
      <w:r w:rsidR="00AB5F60">
        <w:t xml:space="preserve">larger vehicles </w:t>
      </w:r>
      <w:r>
        <w:t xml:space="preserve">are generally larger and less efficient than </w:t>
      </w:r>
      <w:r w:rsidR="00AB5F60">
        <w:t>smaller vehicles</w:t>
      </w:r>
      <w:r>
        <w:t xml:space="preserve">) </w:t>
      </w:r>
      <w:proofErr w:type="gramStart"/>
      <w:r>
        <w:t>and also</w:t>
      </w:r>
      <w:proofErr w:type="gramEnd"/>
      <w:r>
        <w:t xml:space="preserve"> modifies the emission rates modeled for the displaced </w:t>
      </w:r>
      <w:r w:rsidR="00D03040">
        <w:t>ICE</w:t>
      </w:r>
      <w:r>
        <w:t xml:space="preserve"> vehicles. Default data in this section </w:t>
      </w:r>
      <w:r w:rsidR="00AB5F60">
        <w:t xml:space="preserve">is all derived from MOVES5. </w:t>
      </w:r>
      <w:r w:rsidR="00C6189F">
        <w:fldChar w:fldCharType="begin"/>
      </w:r>
      <w:r w:rsidR="00C6189F">
        <w:instrText xml:space="preserve"> REF _Ref195709712 \h </w:instrText>
      </w:r>
      <w:r w:rsidR="00C6189F">
        <w:fldChar w:fldCharType="separate"/>
      </w:r>
      <w:r w:rsidR="00C6189F">
        <w:t xml:space="preserve">Figure </w:t>
      </w:r>
      <w:r w:rsidR="00C6189F">
        <w:rPr>
          <w:noProof/>
        </w:rPr>
        <w:t>58</w:t>
      </w:r>
      <w:r w:rsidR="00C6189F">
        <w:fldChar w:fldCharType="end"/>
      </w:r>
      <w:r w:rsidR="00AB5F60">
        <w:t xml:space="preserve">below shows the selection screen </w:t>
      </w:r>
      <w:r w:rsidR="00895AD7">
        <w:t xml:space="preserve">on this </w:t>
      </w:r>
      <w:r w:rsidR="00895AD7">
        <w:lastRenderedPageBreak/>
        <w:t xml:space="preserve">page. Blue cells indicate </w:t>
      </w:r>
      <w:r w:rsidR="0004323C">
        <w:t xml:space="preserve">values that can be modified by the user, and green cells indicate </w:t>
      </w:r>
      <w:r w:rsidR="00AB196E">
        <w:t xml:space="preserve">a sum of entered values. The white cells with black text on the right side of the figure indicate the estimated number of each vehicle type and fuel combination, given the number of vehicles entered by the user and the selected composition. </w:t>
      </w:r>
    </w:p>
    <w:p w14:paraId="0FF4F7C9" w14:textId="1B6C31E2" w:rsidR="00FB5B74" w:rsidRDefault="00FB5B74" w:rsidP="00FB5B74">
      <w:pPr>
        <w:pStyle w:val="Caption"/>
      </w:pPr>
      <w:bookmarkStart w:id="687" w:name="_Ref195709712"/>
      <w:r>
        <w:t xml:space="preserve">Figure </w:t>
      </w:r>
      <w:r>
        <w:fldChar w:fldCharType="begin"/>
      </w:r>
      <w:r>
        <w:instrText>SEQ Figure \* ARABIC</w:instrText>
      </w:r>
      <w:r>
        <w:fldChar w:fldCharType="separate"/>
      </w:r>
      <w:r>
        <w:rPr>
          <w:noProof/>
        </w:rPr>
        <w:t>58</w:t>
      </w:r>
      <w:r>
        <w:fldChar w:fldCharType="end"/>
      </w:r>
      <w:bookmarkEnd w:id="687"/>
      <w:r>
        <w:t xml:space="preserve">. Default </w:t>
      </w:r>
      <w:r w:rsidR="00F75B4C">
        <w:t>composition of vehicle subtypes in AVERT.</w:t>
      </w:r>
    </w:p>
    <w:p w14:paraId="43D287F3" w14:textId="38B4E46A" w:rsidR="00FB5B74" w:rsidRDefault="004776CE" w:rsidP="00FB5B74">
      <w:pPr>
        <w:pStyle w:val="BodyText"/>
        <w:spacing w:line="240" w:lineRule="auto"/>
        <w:jc w:val="center"/>
      </w:pPr>
      <w:r>
        <w:rPr>
          <w:noProof/>
        </w:rPr>
        <w:drawing>
          <wp:inline distT="0" distB="0" distL="0" distR="0" wp14:anchorId="12AD7928" wp14:editId="4FDAE7DF">
            <wp:extent cx="5577840" cy="1825625"/>
            <wp:effectExtent l="0" t="0" r="3810" b="3175"/>
            <wp:docPr id="1859091340" name="Picture 1" descr="Screen capture of the Main Module Step 2, EV Detailed Inputs page, Part II. Vehicle 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1340" name="Picture 1" descr="Screen capture of the Main Module Step 2, EV Detailed Inputs page, Part II. Vehicle Composition."/>
                    <pic:cNvPicPr/>
                  </pic:nvPicPr>
                  <pic:blipFill>
                    <a:blip r:embed="rId116"/>
                    <a:stretch>
                      <a:fillRect/>
                    </a:stretch>
                  </pic:blipFill>
                  <pic:spPr>
                    <a:xfrm>
                      <a:off x="0" y="0"/>
                      <a:ext cx="5577840" cy="1825625"/>
                    </a:xfrm>
                    <a:prstGeom prst="rect">
                      <a:avLst/>
                    </a:prstGeom>
                  </pic:spPr>
                </pic:pic>
              </a:graphicData>
            </a:graphic>
          </wp:inline>
        </w:drawing>
      </w:r>
    </w:p>
    <w:p w14:paraId="2032459D" w14:textId="77777777" w:rsidR="00FB5B74" w:rsidRPr="00CC4D4C" w:rsidRDefault="00FB5B74" w:rsidP="00E66EE4">
      <w:pPr>
        <w:pStyle w:val="BodyText"/>
      </w:pPr>
    </w:p>
    <w:p w14:paraId="02D10F9E" w14:textId="77777777" w:rsidR="00E66EE4" w:rsidRDefault="00E66EE4" w:rsidP="4C641182">
      <w:pPr>
        <w:pStyle w:val="Heading4"/>
        <w:numPr>
          <w:ilvl w:val="0"/>
          <w:numId w:val="0"/>
        </w:numPr>
      </w:pPr>
      <w:r>
        <w:t>Part III: Model Year and ICE Replacement</w:t>
      </w:r>
    </w:p>
    <w:p w14:paraId="2950DB85" w14:textId="2975E346" w:rsidR="00E66EE4" w:rsidRDefault="2C43C546" w:rsidP="00E66EE4">
      <w:pPr>
        <w:pStyle w:val="BodyText"/>
      </w:pPr>
      <w:r>
        <w:t xml:space="preserve">On the third part of this page, users select a model year to analyze. In the first selectable parameter, EV model year, users can choose a year from </w:t>
      </w:r>
      <w:r w:rsidR="00895AD7">
        <w:t xml:space="preserve">2024 </w:t>
      </w:r>
      <w:r>
        <w:t xml:space="preserve">to </w:t>
      </w:r>
      <w:r w:rsidR="00895AD7">
        <w:t>2029</w:t>
      </w:r>
      <w:r>
        <w:t>. This parameter determines two things:</w:t>
      </w:r>
    </w:p>
    <w:p w14:paraId="1E023CDC" w14:textId="5E8A4C78" w:rsidR="00E66EE4" w:rsidRDefault="2C43C546" w:rsidP="000F582F">
      <w:pPr>
        <w:pStyle w:val="ListBullet"/>
      </w:pPr>
      <w:r>
        <w:t xml:space="preserve">The </w:t>
      </w:r>
      <w:proofErr w:type="gramStart"/>
      <w:r>
        <w:t>modeled</w:t>
      </w:r>
      <w:proofErr w:type="gramEnd"/>
      <w:r>
        <w:t xml:space="preserve"> EVs’ </w:t>
      </w:r>
      <w:r w:rsidRPr="00686CD6">
        <w:t>efficiencies</w:t>
      </w:r>
      <w:r>
        <w:t xml:space="preserve">. EVs are expected to become more efficient </w:t>
      </w:r>
      <w:r w:rsidR="5CB14345">
        <w:t>each year</w:t>
      </w:r>
      <w:r>
        <w:t>.</w:t>
      </w:r>
      <w:r w:rsidR="00E66EE4">
        <w:rPr>
          <w:rStyle w:val="FootnoteReference"/>
        </w:rPr>
        <w:footnoteReference w:id="123"/>
      </w:r>
    </w:p>
    <w:p w14:paraId="56E58F99" w14:textId="77777777" w:rsidR="00E66EE4" w:rsidRDefault="2C43C546" w:rsidP="000F582F">
      <w:pPr>
        <w:pStyle w:val="ListBullet"/>
      </w:pPr>
      <w:r>
        <w:t xml:space="preserve">The ICE vehicles are subject to different emissions standards and thus, model year is an important input in determining the impact of EVs on </w:t>
      </w:r>
      <w:r w:rsidRPr="00686CD6">
        <w:t>different</w:t>
      </w:r>
      <w:r>
        <w:t xml:space="preserve"> pollutants.</w:t>
      </w:r>
    </w:p>
    <w:p w14:paraId="3FC2CBF4" w14:textId="4383DE4B" w:rsidR="00E66EE4" w:rsidRDefault="00E66EE4" w:rsidP="00E66EE4">
      <w:pPr>
        <w:pStyle w:val="BodyText"/>
      </w:pPr>
      <w:r>
        <w:t xml:space="preserve">The default value is </w:t>
      </w:r>
      <w:r w:rsidR="004363B7">
        <w:t>202</w:t>
      </w:r>
      <w:r w:rsidR="00C910AE">
        <w:t>4</w:t>
      </w:r>
      <w:r w:rsidR="00E50FF0">
        <w:t>.</w:t>
      </w:r>
    </w:p>
    <w:p w14:paraId="2F1734A5" w14:textId="09F76D89" w:rsidR="00E66EE4" w:rsidRDefault="00E66EE4" w:rsidP="00E66EE4">
      <w:pPr>
        <w:pStyle w:val="BodyText"/>
      </w:pPr>
      <w:r>
        <w:t xml:space="preserve">The second selectable parameter, ICE vehicle being </w:t>
      </w:r>
      <w:r w:rsidR="005B3DA7">
        <w:t>displaced</w:t>
      </w:r>
      <w:r>
        <w:t>, affects the emission rate</w:t>
      </w:r>
      <w:r w:rsidR="009901FF">
        <w:t>s</w:t>
      </w:r>
      <w:r>
        <w:t xml:space="preserve"> of fossil fuel-powered vehicles only. There are two options:</w:t>
      </w:r>
    </w:p>
    <w:p w14:paraId="284B7216" w14:textId="156EF528" w:rsidR="00E66EE4" w:rsidRDefault="2C43C546" w:rsidP="000F582F">
      <w:pPr>
        <w:pStyle w:val="ListBullet"/>
      </w:pPr>
      <w:r>
        <w:t>A selection of “New” will mean that the emission rates of displaced vehicles will be based on new vehicles from the specified EV model year. This selection suggests that new EVs will displace the same number of new fossil fuel-</w:t>
      </w:r>
      <w:r w:rsidRPr="006B6EA4">
        <w:t>powered</w:t>
      </w:r>
      <w:r>
        <w:t xml:space="preserve"> vehicles that would have otherwise been added to the vehicle fleet. </w:t>
      </w:r>
    </w:p>
    <w:p w14:paraId="71648F27" w14:textId="77777777" w:rsidR="00E66EE4" w:rsidRDefault="2C43C546" w:rsidP="000F582F">
      <w:pPr>
        <w:pStyle w:val="ListBullet"/>
      </w:pPr>
      <w:r>
        <w:t xml:space="preserve">A selection of “Existing” will mean that emission rates of displaced vehicles will be based on a weighted average of all vehicles that are on the road. This selection suggests that new EVs will replace the average existing vehicle. </w:t>
      </w:r>
    </w:p>
    <w:p w14:paraId="39D4D137" w14:textId="77777777" w:rsidR="00E66EE4" w:rsidRDefault="00E66EE4" w:rsidP="00E66EE4">
      <w:pPr>
        <w:pStyle w:val="BodyText"/>
      </w:pPr>
      <w:r>
        <w:t xml:space="preserve">Users should carefully consider which setting makes the most sense for their scenario. For most analyses, users will probably be best served by selecting “New,” as it allows users to perform a prospective analysis wherein some number of new EVs are purchased in lieu of some number of new fossil fuel-powered vehicles. The “Existing” setting is likely most useful for users who are interested in performing a comparison of their existing vehicle fleet with a future alternative </w:t>
      </w:r>
      <w:r>
        <w:lastRenderedPageBreak/>
        <w:t>featuring EVs.</w:t>
      </w:r>
      <w:r w:rsidRPr="00D4676E">
        <w:t xml:space="preserve"> </w:t>
      </w:r>
      <w:r>
        <w:t>Users can easily toggle between these two vehicle parameters after a model run as they do not influence power sector load. The default value is “New.”</w:t>
      </w:r>
    </w:p>
    <w:p w14:paraId="086580CF" w14:textId="34F3C22E" w:rsidR="00E66EE4" w:rsidRPr="0070726B" w:rsidRDefault="00E66EE4" w:rsidP="00E66EE4">
      <w:pPr>
        <w:pStyle w:val="BodyText"/>
      </w:pPr>
      <w:r>
        <w:t xml:space="preserve">Users </w:t>
      </w:r>
      <w:r w:rsidR="000A0812">
        <w:t>can</w:t>
      </w:r>
      <w:r>
        <w:t xml:space="preserve"> also specify an ICE replacement rate. This parameter addresses the concept that some drivers of EVs may not drive as many miles with their EV as they might with an ICE vehicle</w:t>
      </w:r>
      <w:r w:rsidR="004A4180">
        <w:t>. F</w:t>
      </w:r>
      <w:r>
        <w:t>or example, if the EV has less range than a driver’s ICE vehicle, they m</w:t>
      </w:r>
      <w:r w:rsidR="004A4180">
        <w:t>ight</w:t>
      </w:r>
      <w:r>
        <w:t xml:space="preserve"> continue to use an ICE vehicle for longer trips. AVERT assumes a default rate of 100 percent, meaning that 100 percent of miles driven by an ICE vehicle are replaced with an EV. Users </w:t>
      </w:r>
      <w:r w:rsidR="004A4180">
        <w:t>can</w:t>
      </w:r>
      <w:r>
        <w:t xml:space="preserve"> modify this parameter if they have relevant data for their analyses.</w:t>
      </w:r>
      <w:r w:rsidR="001967D4">
        <w:t xml:space="preserve"> </w:t>
      </w:r>
      <w:r>
        <w:t xml:space="preserve">AVERT automatically applies the </w:t>
      </w:r>
      <w:r w:rsidR="005D2854">
        <w:t xml:space="preserve">associated </w:t>
      </w:r>
      <w:r>
        <w:t xml:space="preserve">emission rates for the selected state or region, vehicle type, fuel type, modeled year, vintage, and replacement rate. </w:t>
      </w:r>
    </w:p>
    <w:p w14:paraId="390B462A" w14:textId="77777777" w:rsidR="00E66EE4" w:rsidRDefault="2C43C546" w:rsidP="0E6CFEDE">
      <w:pPr>
        <w:pStyle w:val="Heading3"/>
        <w:numPr>
          <w:ilvl w:val="0"/>
          <w:numId w:val="0"/>
        </w:numPr>
      </w:pPr>
      <w:bookmarkStart w:id="688" w:name="_Toc212023234"/>
      <w:r>
        <w:t>Background Assumptions</w:t>
      </w:r>
      <w:bookmarkEnd w:id="688"/>
    </w:p>
    <w:p w14:paraId="008F7F3F" w14:textId="77777777" w:rsidR="00E66EE4" w:rsidRDefault="00E66EE4" w:rsidP="00E66EE4">
      <w:pPr>
        <w:pStyle w:val="BodyText"/>
      </w:pPr>
      <w:r>
        <w:t xml:space="preserve">AVERT uses a set of background assumptions to facilitate the calculation of EV emission impacts. </w:t>
      </w:r>
    </w:p>
    <w:p w14:paraId="1C113A07" w14:textId="5E989FB8" w:rsidR="00E66EE4" w:rsidRDefault="00E66EE4" w:rsidP="4C641182">
      <w:pPr>
        <w:pStyle w:val="Heading4"/>
        <w:numPr>
          <w:ilvl w:val="0"/>
          <w:numId w:val="0"/>
        </w:numPr>
      </w:pPr>
      <w:r>
        <w:t>MOVES Modeling</w:t>
      </w:r>
    </w:p>
    <w:p w14:paraId="325F6D79" w14:textId="36CC713B" w:rsidR="002F0C8E" w:rsidRDefault="2C43C546" w:rsidP="00E66EE4">
      <w:pPr>
        <w:pStyle w:val="BodyText"/>
      </w:pPr>
      <w:r>
        <w:t>EPA used MOVES to generate emission factors for fossil fuel-powered vehicles.</w:t>
      </w:r>
      <w:r w:rsidR="00E66EE4">
        <w:rPr>
          <w:rStyle w:val="FootnoteReference"/>
        </w:rPr>
        <w:footnoteReference w:id="124"/>
      </w:r>
      <w:r>
        <w:t xml:space="preserve"> MOVES is an emission modeling system developed by EPA that estimates emissions for mobile sources at the national, county, and project level </w:t>
      </w:r>
      <w:proofErr w:type="gramStart"/>
      <w:r>
        <w:t>for criteria</w:t>
      </w:r>
      <w:proofErr w:type="gramEnd"/>
      <w:r>
        <w:t xml:space="preserve"> air pollutants, greenhouse gases, and air </w:t>
      </w:r>
      <w:r w:rsidR="4B7C0893">
        <w:t>toxi</w:t>
      </w:r>
      <w:r w:rsidR="002C0122">
        <w:t>c</w:t>
      </w:r>
      <w:r w:rsidR="4B7C0893">
        <w:t>s</w:t>
      </w:r>
      <w:r>
        <w:t xml:space="preserve">. </w:t>
      </w:r>
      <w:r w:rsidR="07E9698D" w:rsidRPr="002F0C8E">
        <w:t xml:space="preserve">MOVES serves as EPA's repository of vehicle emission factors, drawing from five decades' worth of emission measurement on hundreds of thousands of vehicles. The model </w:t>
      </w:r>
      <w:r w:rsidR="641276CB">
        <w:t xml:space="preserve">can </w:t>
      </w:r>
      <w:r w:rsidR="07E9698D" w:rsidRPr="002F0C8E">
        <w:t>combine these emission factors with vehicle activity (e.g.</w:t>
      </w:r>
      <w:r w:rsidR="6D67DBD5">
        <w:t>,</w:t>
      </w:r>
      <w:r w:rsidR="07E9698D" w:rsidRPr="002F0C8E">
        <w:t xml:space="preserve"> VMT, vehicle starts) and fleet characteristics (e.g.</w:t>
      </w:r>
      <w:r w:rsidR="6D67DBD5">
        <w:t>,</w:t>
      </w:r>
      <w:r w:rsidR="07E9698D" w:rsidRPr="002F0C8E">
        <w:t xml:space="preserve"> age distribution, speed distribution) to produce emissions</w:t>
      </w:r>
      <w:r w:rsidR="4862BC3C">
        <w:t xml:space="preserve"> estimates</w:t>
      </w:r>
      <w:r w:rsidR="07E9698D" w:rsidRPr="002F0C8E">
        <w:t xml:space="preserve">. </w:t>
      </w:r>
    </w:p>
    <w:p w14:paraId="5BEBE37A" w14:textId="3CF1E99B" w:rsidR="00E66EE4" w:rsidRDefault="003D7B1F" w:rsidP="00E66EE4">
      <w:pPr>
        <w:pStyle w:val="BodyText"/>
      </w:pPr>
      <w:r>
        <w:t xml:space="preserve">Within the AVERT context, </w:t>
      </w:r>
      <w:r w:rsidR="00D57CA7">
        <w:t xml:space="preserve">EPA used </w:t>
      </w:r>
      <w:r w:rsidR="00E66EE4">
        <w:t xml:space="preserve">MOVES </w:t>
      </w:r>
      <w:r>
        <w:t xml:space="preserve">to </w:t>
      </w:r>
      <w:r w:rsidR="00E66EE4">
        <w:t xml:space="preserve">produce metrics related to </w:t>
      </w:r>
      <w:r w:rsidR="0021198F">
        <w:t>VMT</w:t>
      </w:r>
      <w:r w:rsidR="00E66EE4">
        <w:t xml:space="preserve"> and total emissions across the following variables:</w:t>
      </w:r>
    </w:p>
    <w:p w14:paraId="0382A8DC" w14:textId="493A1EAC" w:rsidR="00E66EE4" w:rsidRDefault="2C43C546" w:rsidP="000F582F">
      <w:pPr>
        <w:pStyle w:val="ListBullet"/>
      </w:pPr>
      <w:r>
        <w:t>States (48 contiguous states plus Washington, D.C.)</w:t>
      </w:r>
      <w:r w:rsidR="00E66EE4">
        <w:rPr>
          <w:rStyle w:val="FootnoteReference"/>
        </w:rPr>
        <w:footnoteReference w:id="125"/>
      </w:r>
    </w:p>
    <w:p w14:paraId="4694C083" w14:textId="0C106AD2" w:rsidR="00E66EE4" w:rsidRDefault="2C43C546" w:rsidP="000F582F">
      <w:pPr>
        <w:pStyle w:val="ListBullet"/>
      </w:pPr>
      <w:r>
        <w:t xml:space="preserve">Vehicle type (passenger </w:t>
      </w:r>
      <w:r w:rsidR="00DE49B7">
        <w:t xml:space="preserve">vehicles, transit buses, school buses, short-haul trucks, </w:t>
      </w:r>
      <w:r w:rsidR="000A3615">
        <w:t xml:space="preserve">combination </w:t>
      </w:r>
      <w:r w:rsidR="00DE49B7">
        <w:t>long-haul trucks, and refuse trucks</w:t>
      </w:r>
      <w:r>
        <w:t>)</w:t>
      </w:r>
    </w:p>
    <w:p w14:paraId="53AA2B18" w14:textId="77777777" w:rsidR="00E66EE4" w:rsidRDefault="2C43C546" w:rsidP="000F582F">
      <w:pPr>
        <w:pStyle w:val="ListBullet"/>
      </w:pPr>
      <w:r>
        <w:t>Fuel type (varies by vehicle type)</w:t>
      </w:r>
    </w:p>
    <w:p w14:paraId="424418D3" w14:textId="6CDEBCC0" w:rsidR="00E66EE4" w:rsidRDefault="2C43C546" w:rsidP="000F582F">
      <w:pPr>
        <w:pStyle w:val="ListBullet"/>
      </w:pPr>
      <w:r>
        <w:t xml:space="preserve">Vehicle model year (the year the vehicle </w:t>
      </w:r>
      <w:r w:rsidRPr="006B6EA4">
        <w:t>was</w:t>
      </w:r>
      <w:r>
        <w:t xml:space="preserve"> made</w:t>
      </w:r>
      <w:r w:rsidR="38431099">
        <w:t>: 202</w:t>
      </w:r>
      <w:r w:rsidR="7FCD77BE">
        <w:t>3</w:t>
      </w:r>
      <w:r w:rsidR="4C0B32B3">
        <w:t>–</w:t>
      </w:r>
      <w:r w:rsidR="38431099">
        <w:t>202</w:t>
      </w:r>
      <w:r w:rsidR="00DE49B7">
        <w:t>9</w:t>
      </w:r>
      <w:r>
        <w:t>)</w:t>
      </w:r>
    </w:p>
    <w:p w14:paraId="5A9A15FD" w14:textId="7D34C4A5" w:rsidR="00390624" w:rsidRDefault="7AABBF2A" w:rsidP="000F582F">
      <w:pPr>
        <w:pStyle w:val="ListBullet"/>
      </w:pPr>
      <w:r>
        <w:t xml:space="preserve">Vehicle </w:t>
      </w:r>
      <w:r w:rsidR="26D11762">
        <w:t>age (new or fleet average)</w:t>
      </w:r>
    </w:p>
    <w:p w14:paraId="49794014" w14:textId="57336A0C" w:rsidR="00E66EE4" w:rsidRDefault="2C43C546" w:rsidP="000F582F">
      <w:pPr>
        <w:pStyle w:val="ListBullet"/>
      </w:pPr>
      <w:r>
        <w:t>Modeling year (the year in which the analysis was conducted</w:t>
      </w:r>
      <w:r w:rsidR="3BF5D95B">
        <w:t>: 202</w:t>
      </w:r>
      <w:r w:rsidR="7FCD77BE">
        <w:t>3</w:t>
      </w:r>
      <w:r w:rsidR="4C0B32B3">
        <w:t>–</w:t>
      </w:r>
      <w:r w:rsidR="00DE49B7">
        <w:t>2029</w:t>
      </w:r>
      <w:r>
        <w:t>)</w:t>
      </w:r>
    </w:p>
    <w:p w14:paraId="4B9C088C" w14:textId="305D8D8B" w:rsidR="00E66EE4" w:rsidRDefault="2C43C546" w:rsidP="000F582F">
      <w:pPr>
        <w:pStyle w:val="ListBullet"/>
      </w:pPr>
      <w:r>
        <w:t xml:space="preserve">Modeling month </w:t>
      </w:r>
      <w:r w:rsidR="62578D8D">
        <w:t>(</w:t>
      </w:r>
      <w:r w:rsidRPr="00BD69B1">
        <w:t>the</w:t>
      </w:r>
      <w:r>
        <w:t xml:space="preserve"> month in which the analysis was conducted)</w:t>
      </w:r>
    </w:p>
    <w:p w14:paraId="3C00AF10" w14:textId="77777777" w:rsidR="00E66EE4" w:rsidRDefault="00E66EE4" w:rsidP="00E66EE4">
      <w:pPr>
        <w:pStyle w:val="BodyText"/>
      </w:pPr>
      <w:r>
        <w:t xml:space="preserve">Reported metrics for each data item include: </w:t>
      </w:r>
    </w:p>
    <w:p w14:paraId="0148C83E" w14:textId="05A81DAE" w:rsidR="00E66EE4" w:rsidRDefault="0C6CB8DD" w:rsidP="000F582F">
      <w:pPr>
        <w:pStyle w:val="ListBullet"/>
      </w:pPr>
      <w:r>
        <w:t>VMT</w:t>
      </w:r>
      <w:r w:rsidR="4E25C6E8">
        <w:t xml:space="preserve"> by </w:t>
      </w:r>
      <w:r w:rsidR="4E25C6E8" w:rsidRPr="00BD69B1">
        <w:t>vehicle</w:t>
      </w:r>
      <w:r w:rsidR="4E25C6E8">
        <w:t xml:space="preserve"> type</w:t>
      </w:r>
    </w:p>
    <w:p w14:paraId="3508D140" w14:textId="7F0858D3" w:rsidR="00E66EE4" w:rsidRDefault="2C43C546" w:rsidP="000F582F">
      <w:pPr>
        <w:pStyle w:val="ListBullet"/>
      </w:pPr>
      <w:r>
        <w:lastRenderedPageBreak/>
        <w:t xml:space="preserve">Total </w:t>
      </w:r>
      <w:r w:rsidRPr="00BD69B1">
        <w:t>emissions</w:t>
      </w:r>
      <w:r>
        <w:t xml:space="preserve"> for</w:t>
      </w:r>
      <w:r w:rsidR="11B79E9B">
        <w:t xml:space="preserve"> </w:t>
      </w:r>
      <w:r>
        <w:t>CO</w:t>
      </w:r>
      <w:r w:rsidRPr="008B3ABE">
        <w:rPr>
          <w:vertAlign w:val="subscript"/>
        </w:rPr>
        <w:t>2</w:t>
      </w:r>
      <w:r w:rsidR="11B79E9B">
        <w:t xml:space="preserve">, </w:t>
      </w:r>
      <w:r>
        <w:t>NO</w:t>
      </w:r>
      <w:r w:rsidRPr="008B3ABE">
        <w:rPr>
          <w:vertAlign w:val="subscript"/>
        </w:rPr>
        <w:t>X</w:t>
      </w:r>
      <w:r w:rsidR="11B79E9B">
        <w:t xml:space="preserve">, </w:t>
      </w:r>
      <w:r>
        <w:t>SO</w:t>
      </w:r>
      <w:r w:rsidRPr="008B3ABE">
        <w:rPr>
          <w:vertAlign w:val="subscript"/>
        </w:rPr>
        <w:t>2</w:t>
      </w:r>
      <w:r w:rsidR="11B79E9B">
        <w:t xml:space="preserve">, </w:t>
      </w:r>
      <w:r>
        <w:t>PM</w:t>
      </w:r>
      <w:r w:rsidRPr="008B3ABE">
        <w:rPr>
          <w:vertAlign w:val="subscript"/>
        </w:rPr>
        <w:t>2.5</w:t>
      </w:r>
      <w:r w:rsidR="0C6CB8DD" w:rsidRPr="005472B3">
        <w:t>,</w:t>
      </w:r>
      <w:r w:rsidR="00E66EE4" w:rsidRPr="00655FC4">
        <w:rPr>
          <w:rStyle w:val="FootnoteReference"/>
        </w:rPr>
        <w:footnoteReference w:id="126"/>
      </w:r>
      <w:r w:rsidR="11B79E9B" w:rsidRPr="005472B3">
        <w:t xml:space="preserve"> </w:t>
      </w:r>
      <w:r>
        <w:t>VOCs</w:t>
      </w:r>
      <w:r w:rsidR="0C6CB8DD">
        <w:t>,</w:t>
      </w:r>
      <w:r w:rsidR="00E66EE4" w:rsidRPr="00655FC4">
        <w:rPr>
          <w:rStyle w:val="FootnoteReference"/>
        </w:rPr>
        <w:footnoteReference w:id="127"/>
      </w:r>
      <w:r w:rsidR="11B79E9B">
        <w:t xml:space="preserve"> </w:t>
      </w:r>
      <w:r>
        <w:t>NH</w:t>
      </w:r>
      <w:r w:rsidRPr="008B3ABE">
        <w:rPr>
          <w:vertAlign w:val="subscript"/>
        </w:rPr>
        <w:t>3</w:t>
      </w:r>
    </w:p>
    <w:p w14:paraId="2E505E3E" w14:textId="19CF28EB" w:rsidR="00E66EE4" w:rsidRDefault="00E66EE4" w:rsidP="00E66EE4">
      <w:pPr>
        <w:pStyle w:val="BodyText"/>
      </w:pPr>
      <w:r>
        <w:t xml:space="preserve">For each data item and each pollutant, emissions are divided by </w:t>
      </w:r>
      <w:r w:rsidR="00A54850">
        <w:t>VMT</w:t>
      </w:r>
      <w:r>
        <w:t xml:space="preserve"> to calculate emission rates measured in lb/mile. </w:t>
      </w:r>
    </w:p>
    <w:p w14:paraId="5C3C29C4" w14:textId="426CD540" w:rsidR="00E66EE4" w:rsidRDefault="00015236" w:rsidP="00E66EE4">
      <w:pPr>
        <w:pStyle w:val="BodyText"/>
      </w:pPr>
      <w:r>
        <w:t>MOVES</w:t>
      </w:r>
      <w:r w:rsidR="00DB0146">
        <w:t>5</w:t>
      </w:r>
      <w:r>
        <w:t xml:space="preserve"> was </w:t>
      </w:r>
      <w:r w:rsidR="00E66EE4">
        <w:t xml:space="preserve">used to produce estimates of </w:t>
      </w:r>
      <w:r w:rsidR="003B5E0F">
        <w:t>VMT</w:t>
      </w:r>
      <w:r w:rsidR="00E66EE4">
        <w:t xml:space="preserve"> by county.</w:t>
      </w:r>
      <w:r w:rsidR="007D13B9">
        <w:rPr>
          <w:rStyle w:val="FootnoteReference"/>
        </w:rPr>
        <w:footnoteReference w:id="128"/>
      </w:r>
      <w:r w:rsidR="00E66EE4">
        <w:t xml:space="preserve"> These data are used to allocate displaced vehicle emissions to each county. See </w:t>
      </w:r>
      <w:r w:rsidR="002F371D">
        <w:t>“</w:t>
      </w:r>
      <w:r w:rsidR="002F371D">
        <w:fldChar w:fldCharType="begin"/>
      </w:r>
      <w:r w:rsidR="002F371D">
        <w:instrText xml:space="preserve"> REF _Ref124712162 \h </w:instrText>
      </w:r>
      <w:r w:rsidR="002F371D">
        <w:fldChar w:fldCharType="separate"/>
      </w:r>
      <w:r w:rsidR="0078501C">
        <w:t>Step 2: Set Energy Scenario</w:t>
      </w:r>
      <w:r w:rsidR="002F371D">
        <w:fldChar w:fldCharType="end"/>
      </w:r>
      <w:r w:rsidR="002F371D">
        <w:t xml:space="preserve">” on page </w:t>
      </w:r>
      <w:r w:rsidR="002F371D">
        <w:fldChar w:fldCharType="begin"/>
      </w:r>
      <w:r w:rsidR="002F371D">
        <w:instrText xml:space="preserve"> PAGEREF _Ref124712151 \h </w:instrText>
      </w:r>
      <w:r w:rsidR="002F371D">
        <w:fldChar w:fldCharType="separate"/>
      </w:r>
      <w:r w:rsidR="0015147E">
        <w:rPr>
          <w:noProof/>
        </w:rPr>
        <w:t>29</w:t>
      </w:r>
      <w:r w:rsidR="002F371D">
        <w:fldChar w:fldCharType="end"/>
      </w:r>
      <w:r w:rsidR="00E66EE4">
        <w:t xml:space="preserve"> for more information about how these locations are specified, and see the Calculations section below for how these county-level data are applied.</w:t>
      </w:r>
    </w:p>
    <w:p w14:paraId="0B1B3BB8" w14:textId="77777777" w:rsidR="00E66EE4" w:rsidRDefault="00E66EE4" w:rsidP="4C641182">
      <w:pPr>
        <w:pStyle w:val="Heading4"/>
        <w:numPr>
          <w:ilvl w:val="0"/>
          <w:numId w:val="0"/>
        </w:numPr>
      </w:pPr>
      <w:r>
        <w:t>Other Modeling</w:t>
      </w:r>
    </w:p>
    <w:p w14:paraId="2ECEAA75" w14:textId="77777777" w:rsidR="00E66EE4" w:rsidRDefault="00E66EE4" w:rsidP="00E66EE4">
      <w:pPr>
        <w:pStyle w:val="BodyText"/>
      </w:pPr>
      <w:r>
        <w:t xml:space="preserve">AVERT incorporates </w:t>
      </w:r>
      <w:proofErr w:type="gramStart"/>
      <w:r>
        <w:t>a number of</w:t>
      </w:r>
      <w:proofErr w:type="gramEnd"/>
      <w:r>
        <w:t xml:space="preserve"> other assumptions to facilitate the calculations behind charging impacts and displaced vehicle emissions. </w:t>
      </w:r>
      <w:proofErr w:type="gramStart"/>
      <w:r>
        <w:t>All of</w:t>
      </w:r>
      <w:proofErr w:type="gramEnd"/>
      <w:r>
        <w:t xml:space="preserve"> these assumptions are found on AVERT’s Library tab. EPA generally recommends that users </w:t>
      </w:r>
      <w:proofErr w:type="gramStart"/>
      <w:r>
        <w:t>not</w:t>
      </w:r>
      <w:proofErr w:type="gramEnd"/>
      <w:r>
        <w:t xml:space="preserve"> modify these assumptions. </w:t>
      </w:r>
    </w:p>
    <w:p w14:paraId="0E5D61C2" w14:textId="084A8D12" w:rsidR="00886DD2" w:rsidRDefault="2C43C546" w:rsidP="00886DD2">
      <w:pPr>
        <w:pStyle w:val="ListBullet"/>
      </w:pPr>
      <w:r>
        <w:rPr>
          <w:u w:val="single"/>
        </w:rPr>
        <w:t xml:space="preserve">Typical VMT </w:t>
      </w:r>
      <w:r w:rsidRPr="00FB4E63">
        <w:rPr>
          <w:u w:val="single"/>
        </w:rPr>
        <w:t>per year</w:t>
      </w:r>
      <w:r>
        <w:t xml:space="preserve">: </w:t>
      </w:r>
      <w:r w:rsidR="00235411">
        <w:t xml:space="preserve">Based on data from MOVES, </w:t>
      </w:r>
      <w:r>
        <w:t xml:space="preserve">AVERT assumes that nationwide, </w:t>
      </w:r>
      <w:r w:rsidR="00235411">
        <w:t>each vehicle type travels a standard number of miles in each year, on a per-vehicle basis</w:t>
      </w:r>
      <w:r w:rsidR="00F77A1A">
        <w:t xml:space="preserve"> (see </w:t>
      </w:r>
      <w:r w:rsidR="00500476">
        <w:fldChar w:fldCharType="begin"/>
      </w:r>
      <w:r w:rsidR="00500476">
        <w:instrText xml:space="preserve"> REF _Ref195710763 \h </w:instrText>
      </w:r>
      <w:r w:rsidR="00500476">
        <w:fldChar w:fldCharType="separate"/>
      </w:r>
      <w:r w:rsidR="00500476">
        <w:t xml:space="preserve">Table </w:t>
      </w:r>
      <w:r w:rsidR="00500476">
        <w:rPr>
          <w:noProof/>
        </w:rPr>
        <w:t>10</w:t>
      </w:r>
      <w:r w:rsidR="00500476">
        <w:fldChar w:fldCharType="end"/>
      </w:r>
      <w:r w:rsidR="00F77A1A">
        <w:t>)</w:t>
      </w:r>
      <w:r w:rsidR="00235411">
        <w:t>.</w:t>
      </w:r>
      <w:r w:rsidR="00F77A1A">
        <w:t xml:space="preserve"> Based on MOVES5 assumptions, these VMT per vehicle values do not change by region</w:t>
      </w:r>
      <w:r w:rsidR="00E557FF">
        <w:t xml:space="preserve">. However, AVERT </w:t>
      </w:r>
      <w:r w:rsidR="00012594">
        <w:t xml:space="preserve">adjusts VMT per vehicle values for passenger cars and passenger trucks to derive </w:t>
      </w:r>
      <w:r w:rsidR="00F754D1">
        <w:t>state- and region-specific</w:t>
      </w:r>
      <w:r w:rsidR="00012594">
        <w:t xml:space="preserve"> </w:t>
      </w:r>
      <w:r w:rsidR="00F754D1">
        <w:t>values that account for variations in driving patterns in different parts of the U.S.</w:t>
      </w:r>
      <w:r w:rsidR="00A40D40">
        <w:rPr>
          <w:rStyle w:val="FootnoteReference"/>
        </w:rPr>
        <w:footnoteReference w:id="129"/>
      </w:r>
    </w:p>
    <w:p w14:paraId="2B805050" w14:textId="76798161" w:rsidR="00886DD2" w:rsidRDefault="00886DD2" w:rsidP="00500476">
      <w:pPr>
        <w:pStyle w:val="Caption"/>
      </w:pPr>
      <w:bookmarkStart w:id="689" w:name="_Ref195710763"/>
      <w:r>
        <w:lastRenderedPageBreak/>
        <w:t xml:space="preserve">Table </w:t>
      </w:r>
      <w:r>
        <w:fldChar w:fldCharType="begin"/>
      </w:r>
      <w:r>
        <w:instrText>SEQ Table \* ARABIC</w:instrText>
      </w:r>
      <w:r>
        <w:fldChar w:fldCharType="separate"/>
      </w:r>
      <w:r w:rsidR="00500476">
        <w:rPr>
          <w:noProof/>
        </w:rPr>
        <w:t>10</w:t>
      </w:r>
      <w:r>
        <w:fldChar w:fldCharType="end"/>
      </w:r>
      <w:bookmarkEnd w:id="689"/>
      <w:r>
        <w:t xml:space="preserve">. </w:t>
      </w:r>
      <w:r w:rsidR="004F0BD0">
        <w:t xml:space="preserve">National average VMT for each </w:t>
      </w:r>
      <w:proofErr w:type="gramStart"/>
      <w:r w:rsidR="004F0BD0">
        <w:t>vehicle type</w:t>
      </w:r>
      <w:proofErr w:type="gramEnd"/>
      <w:r w:rsidR="004F0BD0">
        <w:t xml:space="preserve"> modeled in AVERT</w:t>
      </w:r>
      <w:r>
        <w:t>.</w:t>
      </w:r>
    </w:p>
    <w:tbl>
      <w:tblPr>
        <w:tblStyle w:val="TableGrid"/>
        <w:tblW w:w="7210" w:type="dxa"/>
        <w:jc w:val="center"/>
        <w:tblBorders>
          <w:top w:val="single" w:sz="4" w:space="0" w:color="0093D0"/>
          <w:left w:val="single" w:sz="4" w:space="0" w:color="0093D0"/>
          <w:bottom w:val="single" w:sz="4" w:space="0" w:color="0093D0"/>
          <w:right w:val="single" w:sz="4" w:space="0" w:color="0093D0"/>
          <w:insideH w:val="single" w:sz="4" w:space="0" w:color="0093D0"/>
          <w:insideV w:val="single" w:sz="4" w:space="0" w:color="0093D0"/>
        </w:tblBorders>
        <w:tblCellMar>
          <w:top w:w="29" w:type="dxa"/>
          <w:left w:w="58" w:type="dxa"/>
          <w:bottom w:w="29" w:type="dxa"/>
          <w:right w:w="58" w:type="dxa"/>
        </w:tblCellMar>
        <w:tblLook w:val="04A0" w:firstRow="1" w:lastRow="0" w:firstColumn="1" w:lastColumn="0" w:noHBand="0" w:noVBand="1"/>
      </w:tblPr>
      <w:tblGrid>
        <w:gridCol w:w="2260"/>
        <w:gridCol w:w="2700"/>
        <w:gridCol w:w="2250"/>
      </w:tblGrid>
      <w:tr w:rsidR="003F52CD" w:rsidRPr="00740BF1" w14:paraId="67CC0697" w14:textId="77777777" w:rsidTr="00716ECC">
        <w:trPr>
          <w:jc w:val="center"/>
        </w:trPr>
        <w:tc>
          <w:tcPr>
            <w:tcW w:w="2260" w:type="dxa"/>
            <w:shd w:val="clear" w:color="auto" w:fill="D5F3FF"/>
          </w:tcPr>
          <w:p w14:paraId="25467A0A" w14:textId="5827326E" w:rsidR="003F52CD" w:rsidRDefault="003F52CD" w:rsidP="00CD3DDE">
            <w:pPr>
              <w:pStyle w:val="BodyText"/>
              <w:keepNext/>
              <w:spacing w:before="0" w:after="0" w:line="240" w:lineRule="auto"/>
              <w:jc w:val="center"/>
              <w:rPr>
                <w:rFonts w:cs="Arial"/>
                <w:b/>
                <w:sz w:val="18"/>
                <w:szCs w:val="18"/>
              </w:rPr>
            </w:pPr>
            <w:r>
              <w:rPr>
                <w:rFonts w:cs="Arial"/>
                <w:b/>
                <w:sz w:val="18"/>
                <w:szCs w:val="18"/>
              </w:rPr>
              <w:t>Vehicle type</w:t>
            </w:r>
          </w:p>
        </w:tc>
        <w:tc>
          <w:tcPr>
            <w:tcW w:w="2700" w:type="dxa"/>
            <w:shd w:val="clear" w:color="auto" w:fill="D5F3FF"/>
            <w:vAlign w:val="center"/>
          </w:tcPr>
          <w:p w14:paraId="7495E720" w14:textId="57B1A192" w:rsidR="003F52CD" w:rsidRPr="0020160C" w:rsidRDefault="003F52CD" w:rsidP="00CD3DDE">
            <w:pPr>
              <w:pStyle w:val="BodyText"/>
              <w:keepNext/>
              <w:spacing w:before="0" w:after="0" w:line="240" w:lineRule="auto"/>
              <w:jc w:val="center"/>
              <w:rPr>
                <w:rFonts w:cs="Arial"/>
                <w:b/>
                <w:sz w:val="18"/>
                <w:szCs w:val="18"/>
              </w:rPr>
            </w:pPr>
            <w:r>
              <w:rPr>
                <w:rFonts w:cs="Arial"/>
                <w:b/>
                <w:sz w:val="18"/>
                <w:szCs w:val="18"/>
              </w:rPr>
              <w:t>Vehicle sub-type</w:t>
            </w:r>
          </w:p>
        </w:tc>
        <w:tc>
          <w:tcPr>
            <w:tcW w:w="2250" w:type="dxa"/>
            <w:shd w:val="clear" w:color="auto" w:fill="D5F3FF"/>
            <w:vAlign w:val="center"/>
          </w:tcPr>
          <w:p w14:paraId="35D09D34" w14:textId="23EA6E3E" w:rsidR="003F52CD" w:rsidRPr="00A67E5D" w:rsidRDefault="003F52CD" w:rsidP="00CD3DDE">
            <w:pPr>
              <w:pStyle w:val="BodyText"/>
              <w:keepNext/>
              <w:spacing w:before="0" w:after="0" w:line="240" w:lineRule="auto"/>
              <w:jc w:val="center"/>
              <w:rPr>
                <w:rFonts w:cs="Arial"/>
                <w:b/>
                <w:bCs/>
                <w:sz w:val="18"/>
                <w:szCs w:val="18"/>
              </w:rPr>
            </w:pPr>
            <w:r>
              <w:rPr>
                <w:rFonts w:cs="Arial"/>
                <w:b/>
                <w:bCs/>
                <w:color w:val="000000"/>
                <w:sz w:val="18"/>
                <w:szCs w:val="18"/>
              </w:rPr>
              <w:t>National average VMT per year per vehicle</w:t>
            </w:r>
          </w:p>
        </w:tc>
      </w:tr>
      <w:tr w:rsidR="00CD4CFA" w:rsidRPr="00740BF1" w14:paraId="4892B108" w14:textId="77777777" w:rsidTr="00716ECC">
        <w:trPr>
          <w:jc w:val="center"/>
        </w:trPr>
        <w:tc>
          <w:tcPr>
            <w:tcW w:w="2260" w:type="dxa"/>
            <w:vMerge w:val="restart"/>
            <w:vAlign w:val="center"/>
          </w:tcPr>
          <w:p w14:paraId="0B58DE7F" w14:textId="10DC9CC1" w:rsidR="00CD4CFA" w:rsidRDefault="00CD4CFA" w:rsidP="00CD4CFA">
            <w:pPr>
              <w:pStyle w:val="BodyText"/>
              <w:keepNext/>
              <w:spacing w:before="0" w:after="0" w:line="240" w:lineRule="auto"/>
              <w:rPr>
                <w:rFonts w:cs="Arial"/>
                <w:sz w:val="18"/>
                <w:szCs w:val="18"/>
              </w:rPr>
            </w:pPr>
            <w:r>
              <w:rPr>
                <w:rFonts w:cs="Arial"/>
                <w:sz w:val="18"/>
                <w:szCs w:val="18"/>
              </w:rPr>
              <w:t>Light-duty vehicles</w:t>
            </w:r>
          </w:p>
        </w:tc>
        <w:tc>
          <w:tcPr>
            <w:tcW w:w="2700" w:type="dxa"/>
            <w:vAlign w:val="center"/>
          </w:tcPr>
          <w:p w14:paraId="1925B24A" w14:textId="6DAC7030" w:rsidR="00CD4CFA" w:rsidRPr="0020160C" w:rsidRDefault="00CD4CFA" w:rsidP="00CD4CFA">
            <w:pPr>
              <w:pStyle w:val="BodyText"/>
              <w:keepNext/>
              <w:spacing w:before="0" w:after="0" w:line="240" w:lineRule="auto"/>
              <w:rPr>
                <w:rFonts w:cs="Arial"/>
                <w:sz w:val="18"/>
                <w:szCs w:val="18"/>
              </w:rPr>
            </w:pPr>
            <w:r>
              <w:rPr>
                <w:rFonts w:cs="Arial"/>
                <w:sz w:val="18"/>
                <w:szCs w:val="18"/>
              </w:rPr>
              <w:t>Passenger cars</w:t>
            </w:r>
          </w:p>
        </w:tc>
        <w:tc>
          <w:tcPr>
            <w:tcW w:w="2250" w:type="dxa"/>
          </w:tcPr>
          <w:p w14:paraId="563575C8" w14:textId="56CE40A9" w:rsidR="00CD4CFA" w:rsidRPr="004858F3" w:rsidRDefault="00CD4CFA" w:rsidP="00CD4CFA">
            <w:pPr>
              <w:pStyle w:val="BodyText"/>
              <w:keepNext/>
              <w:spacing w:before="0" w:after="0" w:line="240" w:lineRule="auto"/>
              <w:jc w:val="center"/>
              <w:rPr>
                <w:sz w:val="18"/>
                <w:szCs w:val="18"/>
              </w:rPr>
            </w:pPr>
            <w:r w:rsidRPr="00716ECC">
              <w:rPr>
                <w:sz w:val="18"/>
                <w:szCs w:val="18"/>
              </w:rPr>
              <w:t>10,410</w:t>
            </w:r>
          </w:p>
        </w:tc>
      </w:tr>
      <w:tr w:rsidR="00CD4CFA" w:rsidRPr="00740BF1" w14:paraId="6BEC682A" w14:textId="77777777" w:rsidTr="00716ECC">
        <w:trPr>
          <w:jc w:val="center"/>
        </w:trPr>
        <w:tc>
          <w:tcPr>
            <w:tcW w:w="2260" w:type="dxa"/>
            <w:vMerge/>
            <w:vAlign w:val="center"/>
          </w:tcPr>
          <w:p w14:paraId="7A167C4A" w14:textId="2CCFB0AE" w:rsidR="00CD4CFA" w:rsidRDefault="00CD4CFA" w:rsidP="00CD4CFA">
            <w:pPr>
              <w:pStyle w:val="BodyText"/>
              <w:keepNext/>
              <w:spacing w:before="0" w:after="0" w:line="240" w:lineRule="auto"/>
              <w:rPr>
                <w:rFonts w:cs="Arial"/>
                <w:sz w:val="18"/>
                <w:szCs w:val="18"/>
              </w:rPr>
            </w:pPr>
          </w:p>
        </w:tc>
        <w:tc>
          <w:tcPr>
            <w:tcW w:w="2700" w:type="dxa"/>
            <w:vAlign w:val="center"/>
          </w:tcPr>
          <w:p w14:paraId="3E9E5540" w14:textId="0D1F052E" w:rsidR="00CD4CFA" w:rsidRPr="0020160C" w:rsidRDefault="00CD4CFA" w:rsidP="00CD4CFA">
            <w:pPr>
              <w:pStyle w:val="BodyText"/>
              <w:keepNext/>
              <w:spacing w:before="0" w:after="0" w:line="240" w:lineRule="auto"/>
              <w:rPr>
                <w:rFonts w:cs="Arial"/>
                <w:sz w:val="18"/>
                <w:szCs w:val="18"/>
              </w:rPr>
            </w:pPr>
            <w:r>
              <w:rPr>
                <w:rFonts w:cs="Arial"/>
                <w:sz w:val="18"/>
                <w:szCs w:val="18"/>
              </w:rPr>
              <w:t>Passenger trucks</w:t>
            </w:r>
          </w:p>
        </w:tc>
        <w:tc>
          <w:tcPr>
            <w:tcW w:w="2250" w:type="dxa"/>
          </w:tcPr>
          <w:p w14:paraId="5B394DD1" w14:textId="419373C1" w:rsidR="00CD4CFA" w:rsidRPr="004858F3" w:rsidRDefault="00CD4CFA" w:rsidP="00CD4CFA">
            <w:pPr>
              <w:pStyle w:val="BodyText"/>
              <w:keepNext/>
              <w:spacing w:before="0" w:after="0" w:line="240" w:lineRule="auto"/>
              <w:jc w:val="center"/>
              <w:rPr>
                <w:sz w:val="18"/>
                <w:szCs w:val="18"/>
              </w:rPr>
            </w:pPr>
            <w:r w:rsidRPr="00716ECC">
              <w:rPr>
                <w:sz w:val="18"/>
                <w:szCs w:val="18"/>
              </w:rPr>
              <w:t>11,467</w:t>
            </w:r>
          </w:p>
        </w:tc>
      </w:tr>
      <w:tr w:rsidR="00CD4CFA" w:rsidRPr="00740BF1" w14:paraId="27B95D95" w14:textId="77777777" w:rsidTr="00716ECC">
        <w:trPr>
          <w:jc w:val="center"/>
        </w:trPr>
        <w:tc>
          <w:tcPr>
            <w:tcW w:w="2260" w:type="dxa"/>
            <w:vMerge w:val="restart"/>
            <w:vAlign w:val="center"/>
          </w:tcPr>
          <w:p w14:paraId="176F6FE0" w14:textId="46163A81" w:rsidR="00CD4CFA" w:rsidRDefault="00CD4CFA" w:rsidP="00CD4CFA">
            <w:pPr>
              <w:pStyle w:val="BodyText"/>
              <w:keepNext/>
              <w:spacing w:before="0" w:after="0" w:line="240" w:lineRule="auto"/>
              <w:rPr>
                <w:rFonts w:cs="Arial"/>
                <w:sz w:val="18"/>
                <w:szCs w:val="18"/>
              </w:rPr>
            </w:pPr>
            <w:r>
              <w:rPr>
                <w:rFonts w:cs="Arial"/>
                <w:sz w:val="18"/>
                <w:szCs w:val="18"/>
              </w:rPr>
              <w:t>Transit buses</w:t>
            </w:r>
          </w:p>
        </w:tc>
        <w:tc>
          <w:tcPr>
            <w:tcW w:w="2700" w:type="dxa"/>
            <w:vAlign w:val="center"/>
          </w:tcPr>
          <w:p w14:paraId="6764F27D" w14:textId="7963F042" w:rsidR="00CD4CFA" w:rsidRPr="0020160C" w:rsidRDefault="00CD4CFA" w:rsidP="00CD4CFA">
            <w:pPr>
              <w:pStyle w:val="BodyText"/>
              <w:keepNext/>
              <w:spacing w:before="0" w:after="0" w:line="240" w:lineRule="auto"/>
              <w:rPr>
                <w:rFonts w:cs="Arial"/>
                <w:sz w:val="18"/>
                <w:szCs w:val="18"/>
              </w:rPr>
            </w:pPr>
            <w:r>
              <w:rPr>
                <w:rFonts w:cs="Arial"/>
                <w:sz w:val="18"/>
                <w:szCs w:val="18"/>
              </w:rPr>
              <w:t>Medium-duty transit buses</w:t>
            </w:r>
          </w:p>
        </w:tc>
        <w:tc>
          <w:tcPr>
            <w:tcW w:w="2250" w:type="dxa"/>
          </w:tcPr>
          <w:p w14:paraId="26B7A085" w14:textId="14900A43" w:rsidR="00CD4CFA" w:rsidRPr="004858F3" w:rsidRDefault="00CD4CFA" w:rsidP="00CD4CFA">
            <w:pPr>
              <w:pStyle w:val="BodyText"/>
              <w:keepNext/>
              <w:spacing w:before="0" w:after="0" w:line="240" w:lineRule="auto"/>
              <w:jc w:val="center"/>
              <w:rPr>
                <w:sz w:val="18"/>
                <w:szCs w:val="18"/>
              </w:rPr>
            </w:pPr>
            <w:r w:rsidRPr="00716ECC">
              <w:rPr>
                <w:sz w:val="18"/>
                <w:szCs w:val="18"/>
              </w:rPr>
              <w:t>31,838</w:t>
            </w:r>
          </w:p>
        </w:tc>
      </w:tr>
      <w:tr w:rsidR="00CD4CFA" w:rsidRPr="00740BF1" w14:paraId="22AC0A48" w14:textId="77777777" w:rsidTr="00716ECC">
        <w:trPr>
          <w:jc w:val="center"/>
        </w:trPr>
        <w:tc>
          <w:tcPr>
            <w:tcW w:w="2260" w:type="dxa"/>
            <w:vMerge/>
            <w:vAlign w:val="center"/>
          </w:tcPr>
          <w:p w14:paraId="1BBE6752" w14:textId="77777777" w:rsidR="00CD4CFA" w:rsidRDefault="00CD4CFA" w:rsidP="00CD4CFA">
            <w:pPr>
              <w:pStyle w:val="BodyText"/>
              <w:keepNext/>
              <w:spacing w:before="0" w:after="0" w:line="240" w:lineRule="auto"/>
              <w:rPr>
                <w:rFonts w:cs="Arial"/>
                <w:sz w:val="18"/>
                <w:szCs w:val="18"/>
              </w:rPr>
            </w:pPr>
          </w:p>
        </w:tc>
        <w:tc>
          <w:tcPr>
            <w:tcW w:w="2700" w:type="dxa"/>
            <w:vAlign w:val="center"/>
          </w:tcPr>
          <w:p w14:paraId="0D47D1F5" w14:textId="1C021866" w:rsidR="00CD4CFA" w:rsidRPr="0020160C" w:rsidRDefault="00CD4CFA" w:rsidP="00CD4CFA">
            <w:pPr>
              <w:pStyle w:val="BodyText"/>
              <w:keepNext/>
              <w:spacing w:before="0" w:after="0" w:line="240" w:lineRule="auto"/>
              <w:rPr>
                <w:rFonts w:cs="Arial"/>
                <w:sz w:val="18"/>
                <w:szCs w:val="18"/>
              </w:rPr>
            </w:pPr>
            <w:r>
              <w:rPr>
                <w:rFonts w:cs="Arial"/>
                <w:sz w:val="18"/>
                <w:szCs w:val="18"/>
              </w:rPr>
              <w:t>Heavy-duty transit buses</w:t>
            </w:r>
          </w:p>
        </w:tc>
        <w:tc>
          <w:tcPr>
            <w:tcW w:w="2250" w:type="dxa"/>
          </w:tcPr>
          <w:p w14:paraId="174E59A8" w14:textId="74E65B2B" w:rsidR="00CD4CFA" w:rsidRPr="004858F3" w:rsidRDefault="00CD4CFA" w:rsidP="00CD4CFA">
            <w:pPr>
              <w:pStyle w:val="BodyText"/>
              <w:keepNext/>
              <w:spacing w:before="0" w:after="0" w:line="240" w:lineRule="auto"/>
              <w:jc w:val="center"/>
              <w:rPr>
                <w:sz w:val="18"/>
                <w:szCs w:val="18"/>
              </w:rPr>
            </w:pPr>
            <w:r w:rsidRPr="00716ECC">
              <w:rPr>
                <w:sz w:val="18"/>
                <w:szCs w:val="18"/>
              </w:rPr>
              <w:t>32,432</w:t>
            </w:r>
          </w:p>
        </w:tc>
      </w:tr>
      <w:tr w:rsidR="00CD4CFA" w:rsidRPr="00740BF1" w14:paraId="01CE47BE" w14:textId="77777777" w:rsidTr="00716ECC">
        <w:trPr>
          <w:jc w:val="center"/>
        </w:trPr>
        <w:tc>
          <w:tcPr>
            <w:tcW w:w="2260" w:type="dxa"/>
            <w:vMerge w:val="restart"/>
            <w:vAlign w:val="center"/>
          </w:tcPr>
          <w:p w14:paraId="06AF24BF" w14:textId="4A711042" w:rsidR="00CD4CFA" w:rsidRDefault="00CD4CFA" w:rsidP="00CD4CFA">
            <w:pPr>
              <w:pStyle w:val="BodyText"/>
              <w:keepNext/>
              <w:spacing w:before="0" w:after="0" w:line="240" w:lineRule="auto"/>
              <w:rPr>
                <w:rFonts w:cs="Arial"/>
                <w:sz w:val="18"/>
                <w:szCs w:val="18"/>
              </w:rPr>
            </w:pPr>
            <w:r>
              <w:rPr>
                <w:rFonts w:cs="Arial"/>
                <w:sz w:val="18"/>
                <w:szCs w:val="18"/>
              </w:rPr>
              <w:t>School buses</w:t>
            </w:r>
          </w:p>
        </w:tc>
        <w:tc>
          <w:tcPr>
            <w:tcW w:w="2700" w:type="dxa"/>
            <w:vAlign w:val="center"/>
          </w:tcPr>
          <w:p w14:paraId="3D131EE2" w14:textId="11662529" w:rsidR="00CD4CFA" w:rsidRPr="0020160C" w:rsidRDefault="00CD4CFA" w:rsidP="00CD4CFA">
            <w:pPr>
              <w:pStyle w:val="BodyText"/>
              <w:keepNext/>
              <w:spacing w:before="0" w:after="0" w:line="240" w:lineRule="auto"/>
              <w:rPr>
                <w:rFonts w:cs="Arial"/>
                <w:sz w:val="18"/>
                <w:szCs w:val="18"/>
              </w:rPr>
            </w:pPr>
            <w:r>
              <w:rPr>
                <w:rFonts w:cs="Arial"/>
                <w:sz w:val="18"/>
                <w:szCs w:val="18"/>
              </w:rPr>
              <w:t>Medium-duty school buses</w:t>
            </w:r>
          </w:p>
        </w:tc>
        <w:tc>
          <w:tcPr>
            <w:tcW w:w="2250" w:type="dxa"/>
          </w:tcPr>
          <w:p w14:paraId="21949CD2" w14:textId="44446E9E" w:rsidR="00CD4CFA" w:rsidRPr="004858F3" w:rsidRDefault="00CD4CFA" w:rsidP="00CD4CFA">
            <w:pPr>
              <w:pStyle w:val="BodyText"/>
              <w:keepNext/>
              <w:spacing w:before="0" w:after="0" w:line="240" w:lineRule="auto"/>
              <w:jc w:val="center"/>
              <w:rPr>
                <w:sz w:val="18"/>
                <w:szCs w:val="18"/>
              </w:rPr>
            </w:pPr>
            <w:r w:rsidRPr="00716ECC">
              <w:rPr>
                <w:sz w:val="18"/>
                <w:szCs w:val="18"/>
              </w:rPr>
              <w:t>10,182</w:t>
            </w:r>
          </w:p>
        </w:tc>
      </w:tr>
      <w:tr w:rsidR="00CD4CFA" w:rsidRPr="00740BF1" w14:paraId="1B1A7AC3" w14:textId="77777777" w:rsidTr="00716ECC">
        <w:trPr>
          <w:jc w:val="center"/>
        </w:trPr>
        <w:tc>
          <w:tcPr>
            <w:tcW w:w="2260" w:type="dxa"/>
            <w:vMerge/>
            <w:vAlign w:val="center"/>
          </w:tcPr>
          <w:p w14:paraId="6FF1B07F" w14:textId="77777777" w:rsidR="00CD4CFA" w:rsidRDefault="00CD4CFA" w:rsidP="00CD4CFA">
            <w:pPr>
              <w:pStyle w:val="BodyText"/>
              <w:keepNext/>
              <w:spacing w:before="0" w:after="0" w:line="240" w:lineRule="auto"/>
              <w:rPr>
                <w:rFonts w:cs="Arial"/>
                <w:sz w:val="18"/>
                <w:szCs w:val="18"/>
              </w:rPr>
            </w:pPr>
          </w:p>
        </w:tc>
        <w:tc>
          <w:tcPr>
            <w:tcW w:w="2700" w:type="dxa"/>
            <w:vAlign w:val="center"/>
          </w:tcPr>
          <w:p w14:paraId="61A2E644" w14:textId="5FDD2629" w:rsidR="00CD4CFA" w:rsidRPr="0020160C" w:rsidRDefault="00CD4CFA" w:rsidP="00CD4CFA">
            <w:pPr>
              <w:pStyle w:val="BodyText"/>
              <w:keepNext/>
              <w:spacing w:before="0" w:after="0" w:line="240" w:lineRule="auto"/>
              <w:rPr>
                <w:rFonts w:cs="Arial"/>
                <w:sz w:val="18"/>
                <w:szCs w:val="18"/>
              </w:rPr>
            </w:pPr>
            <w:r>
              <w:rPr>
                <w:rFonts w:cs="Arial"/>
                <w:sz w:val="18"/>
                <w:szCs w:val="18"/>
              </w:rPr>
              <w:t>Heavy-duty school buses</w:t>
            </w:r>
          </w:p>
        </w:tc>
        <w:tc>
          <w:tcPr>
            <w:tcW w:w="2250" w:type="dxa"/>
          </w:tcPr>
          <w:p w14:paraId="416898EB" w14:textId="10546FC1" w:rsidR="00CD4CFA" w:rsidRPr="004858F3" w:rsidRDefault="00CD4CFA" w:rsidP="00CD4CFA">
            <w:pPr>
              <w:pStyle w:val="BodyText"/>
              <w:keepNext/>
              <w:spacing w:before="0" w:after="0" w:line="240" w:lineRule="auto"/>
              <w:jc w:val="center"/>
              <w:rPr>
                <w:sz w:val="18"/>
                <w:szCs w:val="18"/>
              </w:rPr>
            </w:pPr>
            <w:r w:rsidRPr="00716ECC">
              <w:rPr>
                <w:sz w:val="18"/>
                <w:szCs w:val="18"/>
              </w:rPr>
              <w:t>10,239</w:t>
            </w:r>
          </w:p>
        </w:tc>
      </w:tr>
      <w:tr w:rsidR="003F52CD" w:rsidRPr="00740BF1" w14:paraId="493BDADE" w14:textId="77777777" w:rsidTr="00716ECC">
        <w:trPr>
          <w:jc w:val="center"/>
        </w:trPr>
        <w:tc>
          <w:tcPr>
            <w:tcW w:w="2260" w:type="dxa"/>
            <w:vMerge w:val="restart"/>
            <w:vAlign w:val="center"/>
          </w:tcPr>
          <w:p w14:paraId="280E1447" w14:textId="72A70882" w:rsidR="003F52CD" w:rsidRDefault="003F52CD" w:rsidP="003F52CD">
            <w:pPr>
              <w:pStyle w:val="BodyText"/>
              <w:keepNext/>
              <w:spacing w:before="0" w:after="0" w:line="240" w:lineRule="auto"/>
              <w:rPr>
                <w:rFonts w:cs="Arial"/>
                <w:sz w:val="18"/>
                <w:szCs w:val="18"/>
              </w:rPr>
            </w:pPr>
            <w:r>
              <w:rPr>
                <w:rFonts w:cs="Arial"/>
                <w:sz w:val="18"/>
                <w:szCs w:val="18"/>
              </w:rPr>
              <w:t>Short-haul trucks</w:t>
            </w:r>
          </w:p>
        </w:tc>
        <w:tc>
          <w:tcPr>
            <w:tcW w:w="2700" w:type="dxa"/>
            <w:vAlign w:val="center"/>
          </w:tcPr>
          <w:p w14:paraId="61E45BC3" w14:textId="2845C505" w:rsidR="003F52CD" w:rsidRPr="0020160C" w:rsidRDefault="003F52CD" w:rsidP="003F52CD">
            <w:pPr>
              <w:pStyle w:val="BodyText"/>
              <w:keepNext/>
              <w:spacing w:before="0" w:after="0" w:line="240" w:lineRule="auto"/>
              <w:rPr>
                <w:rFonts w:cs="Arial"/>
                <w:sz w:val="18"/>
                <w:szCs w:val="18"/>
              </w:rPr>
            </w:pPr>
            <w:r>
              <w:rPr>
                <w:rFonts w:cs="Arial"/>
                <w:sz w:val="18"/>
                <w:szCs w:val="18"/>
              </w:rPr>
              <w:t>Light-duty single unit trucks</w:t>
            </w:r>
          </w:p>
        </w:tc>
        <w:tc>
          <w:tcPr>
            <w:tcW w:w="2250" w:type="dxa"/>
            <w:vAlign w:val="center"/>
          </w:tcPr>
          <w:p w14:paraId="10A12847" w14:textId="5255CBB5" w:rsidR="003F52CD" w:rsidRPr="004858F3" w:rsidRDefault="00316B91" w:rsidP="003F52CD">
            <w:pPr>
              <w:pStyle w:val="BodyText"/>
              <w:keepNext/>
              <w:spacing w:before="0" w:after="0" w:line="240" w:lineRule="auto"/>
              <w:jc w:val="center"/>
              <w:rPr>
                <w:sz w:val="18"/>
                <w:szCs w:val="18"/>
              </w:rPr>
            </w:pPr>
            <w:r w:rsidRPr="004858F3">
              <w:rPr>
                <w:sz w:val="18"/>
                <w:szCs w:val="18"/>
              </w:rPr>
              <w:t>12,177</w:t>
            </w:r>
          </w:p>
        </w:tc>
      </w:tr>
      <w:tr w:rsidR="003F52CD" w:rsidRPr="00740BF1" w14:paraId="2D74BFD5" w14:textId="77777777" w:rsidTr="00716ECC">
        <w:trPr>
          <w:jc w:val="center"/>
        </w:trPr>
        <w:tc>
          <w:tcPr>
            <w:tcW w:w="2260" w:type="dxa"/>
            <w:vMerge/>
            <w:vAlign w:val="center"/>
          </w:tcPr>
          <w:p w14:paraId="4D033D13" w14:textId="77777777" w:rsidR="003F52CD" w:rsidRDefault="003F52CD" w:rsidP="003F52CD">
            <w:pPr>
              <w:pStyle w:val="BodyText"/>
              <w:keepNext/>
              <w:spacing w:before="0" w:after="0" w:line="240" w:lineRule="auto"/>
              <w:rPr>
                <w:rFonts w:cs="Arial"/>
                <w:sz w:val="18"/>
                <w:szCs w:val="18"/>
              </w:rPr>
            </w:pPr>
          </w:p>
        </w:tc>
        <w:tc>
          <w:tcPr>
            <w:tcW w:w="2700" w:type="dxa"/>
            <w:vAlign w:val="center"/>
          </w:tcPr>
          <w:p w14:paraId="184865D8" w14:textId="624061F5" w:rsidR="003F52CD" w:rsidRPr="0020160C" w:rsidRDefault="003F52CD" w:rsidP="003F52CD">
            <w:pPr>
              <w:pStyle w:val="BodyText"/>
              <w:keepNext/>
              <w:spacing w:before="0" w:after="0" w:line="240" w:lineRule="auto"/>
              <w:rPr>
                <w:rFonts w:cs="Arial"/>
                <w:sz w:val="18"/>
                <w:szCs w:val="18"/>
              </w:rPr>
            </w:pPr>
            <w:r>
              <w:rPr>
                <w:rFonts w:cs="Arial"/>
                <w:sz w:val="18"/>
                <w:szCs w:val="18"/>
              </w:rPr>
              <w:t>Medium-duty single unit trucks</w:t>
            </w:r>
          </w:p>
        </w:tc>
        <w:tc>
          <w:tcPr>
            <w:tcW w:w="2250" w:type="dxa"/>
            <w:vAlign w:val="center"/>
          </w:tcPr>
          <w:p w14:paraId="2C77D83A" w14:textId="154777A0" w:rsidR="003F52CD" w:rsidRPr="004858F3" w:rsidRDefault="00316B91" w:rsidP="003F52CD">
            <w:pPr>
              <w:pStyle w:val="BodyText"/>
              <w:keepNext/>
              <w:spacing w:before="0" w:after="0" w:line="240" w:lineRule="auto"/>
              <w:jc w:val="center"/>
              <w:rPr>
                <w:sz w:val="18"/>
                <w:szCs w:val="18"/>
              </w:rPr>
            </w:pPr>
            <w:r w:rsidRPr="004858F3">
              <w:rPr>
                <w:sz w:val="18"/>
                <w:szCs w:val="18"/>
              </w:rPr>
              <w:t>12,630</w:t>
            </w:r>
          </w:p>
        </w:tc>
      </w:tr>
      <w:tr w:rsidR="00316B91" w:rsidRPr="00740BF1" w14:paraId="7CABBDB0" w14:textId="77777777" w:rsidTr="00716ECC">
        <w:trPr>
          <w:jc w:val="center"/>
        </w:trPr>
        <w:tc>
          <w:tcPr>
            <w:tcW w:w="2260" w:type="dxa"/>
            <w:vMerge/>
            <w:vAlign w:val="center"/>
          </w:tcPr>
          <w:p w14:paraId="6E57C33B" w14:textId="77777777" w:rsidR="00316B91" w:rsidRDefault="00316B91" w:rsidP="00316B91">
            <w:pPr>
              <w:pStyle w:val="BodyText"/>
              <w:keepNext/>
              <w:spacing w:before="0" w:after="0" w:line="240" w:lineRule="auto"/>
              <w:rPr>
                <w:rFonts w:cs="Arial"/>
                <w:sz w:val="18"/>
                <w:szCs w:val="18"/>
              </w:rPr>
            </w:pPr>
          </w:p>
        </w:tc>
        <w:tc>
          <w:tcPr>
            <w:tcW w:w="2700" w:type="dxa"/>
            <w:vAlign w:val="center"/>
          </w:tcPr>
          <w:p w14:paraId="72F013E9" w14:textId="123C5E2E" w:rsidR="00316B91" w:rsidRPr="0020160C" w:rsidRDefault="00316B91" w:rsidP="00316B91">
            <w:pPr>
              <w:pStyle w:val="BodyText"/>
              <w:keepNext/>
              <w:spacing w:before="0" w:after="0" w:line="240" w:lineRule="auto"/>
              <w:rPr>
                <w:rFonts w:cs="Arial"/>
                <w:sz w:val="18"/>
                <w:szCs w:val="18"/>
              </w:rPr>
            </w:pPr>
            <w:r>
              <w:rPr>
                <w:rFonts w:cs="Arial"/>
                <w:sz w:val="18"/>
                <w:szCs w:val="18"/>
              </w:rPr>
              <w:t>Heavy-duty combination trucks</w:t>
            </w:r>
          </w:p>
        </w:tc>
        <w:tc>
          <w:tcPr>
            <w:tcW w:w="2250" w:type="dxa"/>
          </w:tcPr>
          <w:p w14:paraId="7F38C10F" w14:textId="6F45D9C8" w:rsidR="00316B91" w:rsidRPr="004858F3" w:rsidRDefault="00316B91" w:rsidP="00316B91">
            <w:pPr>
              <w:pStyle w:val="BodyText"/>
              <w:keepNext/>
              <w:spacing w:before="0" w:after="0" w:line="240" w:lineRule="auto"/>
              <w:jc w:val="center"/>
              <w:rPr>
                <w:sz w:val="18"/>
                <w:szCs w:val="18"/>
              </w:rPr>
            </w:pPr>
            <w:r w:rsidRPr="00716ECC">
              <w:rPr>
                <w:sz w:val="18"/>
                <w:szCs w:val="18"/>
              </w:rPr>
              <w:t>44,021</w:t>
            </w:r>
          </w:p>
        </w:tc>
      </w:tr>
      <w:tr w:rsidR="00316B91" w:rsidRPr="00740BF1" w14:paraId="2E08A20C" w14:textId="77777777" w:rsidTr="00716ECC">
        <w:trPr>
          <w:jc w:val="center"/>
        </w:trPr>
        <w:tc>
          <w:tcPr>
            <w:tcW w:w="2260" w:type="dxa"/>
            <w:vAlign w:val="center"/>
          </w:tcPr>
          <w:p w14:paraId="39D8CE14" w14:textId="783D7E51" w:rsidR="00316B91" w:rsidRDefault="00316B91" w:rsidP="00316B91">
            <w:pPr>
              <w:pStyle w:val="BodyText"/>
              <w:keepNext/>
              <w:spacing w:before="0" w:after="0" w:line="240" w:lineRule="auto"/>
              <w:rPr>
                <w:rFonts w:cs="Arial"/>
                <w:sz w:val="18"/>
                <w:szCs w:val="18"/>
              </w:rPr>
            </w:pPr>
            <w:r>
              <w:rPr>
                <w:rFonts w:cs="Arial"/>
                <w:sz w:val="18"/>
                <w:szCs w:val="18"/>
              </w:rPr>
              <w:t>Comb. long-haul trucks</w:t>
            </w:r>
          </w:p>
        </w:tc>
        <w:tc>
          <w:tcPr>
            <w:tcW w:w="2700" w:type="dxa"/>
            <w:vAlign w:val="center"/>
          </w:tcPr>
          <w:p w14:paraId="6398F92E" w14:textId="322516BF" w:rsidR="00316B91" w:rsidRPr="0020160C" w:rsidRDefault="00316B91" w:rsidP="00316B91">
            <w:pPr>
              <w:pStyle w:val="BodyText"/>
              <w:keepNext/>
              <w:spacing w:before="0" w:after="0" w:line="240" w:lineRule="auto"/>
              <w:rPr>
                <w:rFonts w:cs="Arial"/>
                <w:sz w:val="18"/>
                <w:szCs w:val="18"/>
              </w:rPr>
            </w:pPr>
            <w:r>
              <w:rPr>
                <w:rFonts w:cs="Arial"/>
                <w:sz w:val="18"/>
                <w:szCs w:val="18"/>
              </w:rPr>
              <w:t>Heavy-duty combination trucks</w:t>
            </w:r>
          </w:p>
        </w:tc>
        <w:tc>
          <w:tcPr>
            <w:tcW w:w="2250" w:type="dxa"/>
          </w:tcPr>
          <w:p w14:paraId="7E9C3771" w14:textId="65C0CFBB" w:rsidR="00316B91" w:rsidRPr="004858F3" w:rsidRDefault="00316B91" w:rsidP="00316B91">
            <w:pPr>
              <w:pStyle w:val="BodyText"/>
              <w:keepNext/>
              <w:spacing w:before="0" w:after="0" w:line="240" w:lineRule="auto"/>
              <w:jc w:val="center"/>
              <w:rPr>
                <w:sz w:val="18"/>
                <w:szCs w:val="18"/>
              </w:rPr>
            </w:pPr>
            <w:r w:rsidRPr="00716ECC">
              <w:rPr>
                <w:sz w:val="18"/>
                <w:szCs w:val="18"/>
              </w:rPr>
              <w:t>74,278</w:t>
            </w:r>
          </w:p>
        </w:tc>
      </w:tr>
      <w:tr w:rsidR="004858F3" w:rsidRPr="00740BF1" w14:paraId="24B057C9" w14:textId="77777777" w:rsidTr="00716ECC">
        <w:trPr>
          <w:jc w:val="center"/>
        </w:trPr>
        <w:tc>
          <w:tcPr>
            <w:tcW w:w="2260" w:type="dxa"/>
            <w:vMerge w:val="restart"/>
            <w:vAlign w:val="center"/>
          </w:tcPr>
          <w:p w14:paraId="70B66C82" w14:textId="5524B467" w:rsidR="004858F3" w:rsidRPr="0020160C" w:rsidRDefault="004858F3" w:rsidP="004858F3">
            <w:pPr>
              <w:pStyle w:val="BodyText"/>
              <w:keepNext/>
              <w:spacing w:before="0" w:after="0" w:line="240" w:lineRule="auto"/>
              <w:rPr>
                <w:rFonts w:cs="Arial"/>
                <w:sz w:val="18"/>
                <w:szCs w:val="18"/>
              </w:rPr>
            </w:pPr>
            <w:r>
              <w:rPr>
                <w:rFonts w:cs="Arial"/>
                <w:sz w:val="18"/>
                <w:szCs w:val="18"/>
              </w:rPr>
              <w:t>Refuse trucks</w:t>
            </w:r>
          </w:p>
        </w:tc>
        <w:tc>
          <w:tcPr>
            <w:tcW w:w="2700" w:type="dxa"/>
            <w:vAlign w:val="center"/>
          </w:tcPr>
          <w:p w14:paraId="1C3D6FA4" w14:textId="56121EE9" w:rsidR="004858F3" w:rsidRPr="0020160C" w:rsidRDefault="004858F3" w:rsidP="004858F3">
            <w:pPr>
              <w:pStyle w:val="BodyText"/>
              <w:keepNext/>
              <w:spacing w:before="0" w:after="0" w:line="240" w:lineRule="auto"/>
              <w:rPr>
                <w:rFonts w:cs="Arial"/>
                <w:sz w:val="18"/>
                <w:szCs w:val="18"/>
              </w:rPr>
            </w:pPr>
            <w:r>
              <w:rPr>
                <w:rFonts w:cs="Arial"/>
                <w:sz w:val="18"/>
                <w:szCs w:val="18"/>
              </w:rPr>
              <w:t>Medium-duty refuse trucks</w:t>
            </w:r>
          </w:p>
        </w:tc>
        <w:tc>
          <w:tcPr>
            <w:tcW w:w="2250" w:type="dxa"/>
          </w:tcPr>
          <w:p w14:paraId="7BF0B2C7" w14:textId="20AAD63E" w:rsidR="004858F3" w:rsidRPr="004858F3" w:rsidRDefault="004858F3" w:rsidP="004858F3">
            <w:pPr>
              <w:pStyle w:val="BodyText"/>
              <w:keepNext/>
              <w:spacing w:before="0" w:after="0" w:line="240" w:lineRule="auto"/>
              <w:jc w:val="center"/>
              <w:rPr>
                <w:sz w:val="18"/>
                <w:szCs w:val="18"/>
              </w:rPr>
            </w:pPr>
            <w:r w:rsidRPr="00716ECC">
              <w:rPr>
                <w:sz w:val="18"/>
                <w:szCs w:val="18"/>
              </w:rPr>
              <w:t>18,921</w:t>
            </w:r>
          </w:p>
        </w:tc>
      </w:tr>
      <w:tr w:rsidR="004858F3" w:rsidRPr="00740BF1" w14:paraId="1D832696" w14:textId="77777777" w:rsidTr="00716ECC">
        <w:trPr>
          <w:jc w:val="center"/>
        </w:trPr>
        <w:tc>
          <w:tcPr>
            <w:tcW w:w="2260" w:type="dxa"/>
            <w:vMerge/>
          </w:tcPr>
          <w:p w14:paraId="59C4ABFE" w14:textId="77777777" w:rsidR="004858F3" w:rsidRPr="0020160C" w:rsidRDefault="004858F3" w:rsidP="004858F3">
            <w:pPr>
              <w:pStyle w:val="BodyText"/>
              <w:keepNext/>
              <w:spacing w:before="0" w:after="0" w:line="240" w:lineRule="auto"/>
              <w:rPr>
                <w:rFonts w:cs="Arial"/>
                <w:sz w:val="18"/>
                <w:szCs w:val="18"/>
              </w:rPr>
            </w:pPr>
          </w:p>
        </w:tc>
        <w:tc>
          <w:tcPr>
            <w:tcW w:w="2700" w:type="dxa"/>
            <w:vAlign w:val="center"/>
          </w:tcPr>
          <w:p w14:paraId="1C2490CA" w14:textId="25746238" w:rsidR="004858F3" w:rsidRPr="0020160C" w:rsidRDefault="004858F3" w:rsidP="004858F3">
            <w:pPr>
              <w:pStyle w:val="BodyText"/>
              <w:keepNext/>
              <w:spacing w:before="0" w:after="0" w:line="240" w:lineRule="auto"/>
              <w:rPr>
                <w:rFonts w:cs="Arial"/>
                <w:sz w:val="18"/>
                <w:szCs w:val="18"/>
              </w:rPr>
            </w:pPr>
            <w:r>
              <w:rPr>
                <w:rFonts w:cs="Arial"/>
                <w:sz w:val="18"/>
                <w:szCs w:val="18"/>
              </w:rPr>
              <w:t>Heavy-duty refuse trucks</w:t>
            </w:r>
          </w:p>
        </w:tc>
        <w:tc>
          <w:tcPr>
            <w:tcW w:w="2250" w:type="dxa"/>
          </w:tcPr>
          <w:p w14:paraId="41D355E5" w14:textId="54E9D8D8" w:rsidR="004858F3" w:rsidRPr="004858F3" w:rsidRDefault="004858F3" w:rsidP="004858F3">
            <w:pPr>
              <w:pStyle w:val="BodyText"/>
              <w:keepNext/>
              <w:spacing w:before="0" w:after="0" w:line="240" w:lineRule="auto"/>
              <w:jc w:val="center"/>
              <w:rPr>
                <w:sz w:val="18"/>
                <w:szCs w:val="18"/>
              </w:rPr>
            </w:pPr>
            <w:r w:rsidRPr="00716ECC">
              <w:rPr>
                <w:sz w:val="18"/>
                <w:szCs w:val="18"/>
              </w:rPr>
              <w:t>18,960</w:t>
            </w:r>
          </w:p>
        </w:tc>
      </w:tr>
    </w:tbl>
    <w:p w14:paraId="1E4A7A1D" w14:textId="0F12B2B7" w:rsidR="00E66EE4" w:rsidRPr="007C57DA" w:rsidRDefault="2C43C546" w:rsidP="000F582F">
      <w:pPr>
        <w:pStyle w:val="ListBullet"/>
      </w:pPr>
      <w:r w:rsidRPr="007C57DA">
        <w:rPr>
          <w:u w:val="single"/>
        </w:rPr>
        <w:t>EV efficiency</w:t>
      </w:r>
      <w:r>
        <w:t>: AVERT describes EV efficiency in terms of kWh per VMT (i.e., the number of kWh required to travel one mile). AVERT assumes that EV efficiency improves</w:t>
      </w:r>
      <w:r w:rsidR="282CB706">
        <w:t xml:space="preserve"> each year</w:t>
      </w:r>
      <w:r>
        <w:t xml:space="preserve"> as technology improves. AVERT </w:t>
      </w:r>
      <w:r w:rsidR="1EEEFCD8">
        <w:t>uses</w:t>
      </w:r>
      <w:r>
        <w:t xml:space="preserve"> different efficiencies for</w:t>
      </w:r>
      <w:r w:rsidR="0048068F">
        <w:t xml:space="preserve"> each</w:t>
      </w:r>
      <w:r>
        <w:t xml:space="preserve"> </w:t>
      </w:r>
      <w:r w:rsidR="0048068F">
        <w:t xml:space="preserve">vehicle type </w:t>
      </w:r>
      <w:r w:rsidR="00061F83">
        <w:t>modeled</w:t>
      </w:r>
      <w:r>
        <w:t>.</w:t>
      </w:r>
      <w:r w:rsidR="00061F83">
        <w:t xml:space="preserve"> All data on EV efficiencies are derived from Argonne National Laboratory’s </w:t>
      </w:r>
      <w:proofErr w:type="spellStart"/>
      <w:r w:rsidR="00061F83">
        <w:t>Autonomie</w:t>
      </w:r>
      <w:proofErr w:type="spellEnd"/>
      <w:r w:rsidR="00061F83">
        <w:t xml:space="preserve"> model.</w:t>
      </w:r>
      <w:r w:rsidR="00D64669">
        <w:rPr>
          <w:rStyle w:val="FootnoteReference"/>
        </w:rPr>
        <w:footnoteReference w:id="130"/>
      </w:r>
    </w:p>
    <w:p w14:paraId="2A3B68CD" w14:textId="32057310" w:rsidR="00E66EE4" w:rsidRPr="003D1C9A" w:rsidRDefault="2C43C546" w:rsidP="000F582F">
      <w:pPr>
        <w:pStyle w:val="ListBullet"/>
      </w:pPr>
      <w:r w:rsidRPr="00FB4E63">
        <w:rPr>
          <w:u w:val="single"/>
        </w:rPr>
        <w:t>Percentage of PHEV miles driven on electricity</w:t>
      </w:r>
      <w:r>
        <w:t xml:space="preserve">: PHEVs </w:t>
      </w:r>
      <w:r w:rsidRPr="00BD69B1">
        <w:t>can</w:t>
      </w:r>
      <w:r>
        <w:t xml:space="preserve"> be driven using electricity stored in batteries or using a conventional fossil fuel-powered engine. AVERT assumes that </w:t>
      </w:r>
      <w:r w:rsidR="006D43D9">
        <w:t xml:space="preserve">59 </w:t>
      </w:r>
      <w:r>
        <w:t>percent of PHEV miles are driven using electricity.</w:t>
      </w:r>
      <w:r w:rsidR="00E66EE4">
        <w:rPr>
          <w:rStyle w:val="FootnoteReference"/>
        </w:rPr>
        <w:footnoteReference w:id="131"/>
      </w:r>
      <w:r>
        <w:t xml:space="preserve"> </w:t>
      </w:r>
      <w:r w:rsidR="790A1951">
        <w:t>D</w:t>
      </w:r>
      <w:r>
        <w:t xml:space="preserve">ifferent vehicles with different </w:t>
      </w:r>
      <w:r w:rsidRPr="003D1C9A">
        <w:t>specifications related to range and utilization may see a different share of miles driven on electricity and gasoline.</w:t>
      </w:r>
    </w:p>
    <w:p w14:paraId="44305824" w14:textId="48EAEC5D" w:rsidR="00E66EE4" w:rsidRPr="003D1C9A" w:rsidRDefault="2C43C546" w:rsidP="000F582F">
      <w:pPr>
        <w:pStyle w:val="ListBullet"/>
      </w:pPr>
      <w:r w:rsidRPr="00C309EA">
        <w:rPr>
          <w:u w:val="single"/>
        </w:rPr>
        <w:t>Climate adjustments</w:t>
      </w:r>
      <w:r w:rsidRPr="003D1C9A">
        <w:t xml:space="preserve">: AVERT </w:t>
      </w:r>
      <w:r w:rsidR="5140B7DF" w:rsidRPr="003D1C9A">
        <w:t>includes a single annual adjustment factor (from 0 to 8 percent) to account for average regional temperature differences</w:t>
      </w:r>
      <w:r w:rsidR="5C761588" w:rsidRPr="003D1C9A">
        <w:t xml:space="preserve"> relating to char</w:t>
      </w:r>
      <w:r w:rsidR="66AAD855" w:rsidRPr="003D1C9A">
        <w:t>ging requirements</w:t>
      </w:r>
      <w:r w:rsidR="5140B7DF" w:rsidRPr="003D1C9A">
        <w:t xml:space="preserve">. </w:t>
      </w:r>
      <w:r w:rsidRPr="003D1C9A">
        <w:t>EVs</w:t>
      </w:r>
      <w:r w:rsidRPr="003D1C9A" w:rsidDel="001D16D3">
        <w:t xml:space="preserve"> </w:t>
      </w:r>
      <w:r w:rsidR="7749A7C5" w:rsidRPr="003D1C9A">
        <w:t>driven</w:t>
      </w:r>
      <w:r w:rsidR="3435F4C4" w:rsidRPr="003D1C9A">
        <w:t xml:space="preserve"> in regions that are </w:t>
      </w:r>
      <w:r w:rsidR="4D7EBE16" w:rsidRPr="003D1C9A">
        <w:t xml:space="preserve">substantially </w:t>
      </w:r>
      <w:r w:rsidR="3435F4C4" w:rsidRPr="003D1C9A">
        <w:t xml:space="preserve">warmer or colder </w:t>
      </w:r>
      <w:r w:rsidR="08A7B28E" w:rsidRPr="003D1C9A">
        <w:t xml:space="preserve">than AVERT’s </w:t>
      </w:r>
      <w:r w:rsidR="7327AE27" w:rsidRPr="003D1C9A">
        <w:t xml:space="preserve">moderate-temperature </w:t>
      </w:r>
      <w:r w:rsidR="08A7B28E" w:rsidRPr="003D1C9A">
        <w:t>baseline</w:t>
      </w:r>
      <w:r w:rsidR="3435F4C4" w:rsidRPr="003D1C9A">
        <w:t xml:space="preserve"> are expected to require </w:t>
      </w:r>
      <w:r w:rsidRPr="003D1C9A">
        <w:t>more electricity.</w:t>
      </w:r>
      <w:r w:rsidR="00E66EE4" w:rsidRPr="003D1C9A">
        <w:rPr>
          <w:rStyle w:val="FootnoteReference"/>
        </w:rPr>
        <w:footnoteReference w:id="132"/>
      </w:r>
      <w:r w:rsidRPr="003D1C9A">
        <w:t xml:space="preserve"> Using </w:t>
      </w:r>
      <w:r w:rsidR="5333E9A6" w:rsidRPr="003D1C9A">
        <w:t xml:space="preserve">climate </w:t>
      </w:r>
      <w:r w:rsidRPr="003D1C9A">
        <w:t>data from EVI-Pro Lite, AVERT assigns each region a climate adjustment factor that increases the electricity required to drive a single mile</w:t>
      </w:r>
      <w:r w:rsidR="5333E9A6" w:rsidRPr="003D1C9A">
        <w:t xml:space="preserve"> (see </w:t>
      </w:r>
      <w:r w:rsidR="00623166" w:rsidRPr="003D1C9A">
        <w:fldChar w:fldCharType="begin"/>
      </w:r>
      <w:r w:rsidR="00623166" w:rsidRPr="003D1C9A">
        <w:instrText xml:space="preserve"> REF _Ref125052091 \h </w:instrText>
      </w:r>
      <w:r w:rsidR="003D1C9A" w:rsidRPr="003D1C9A">
        <w:instrText xml:space="preserve"> \* MERGEFORMAT </w:instrText>
      </w:r>
      <w:r w:rsidR="00623166" w:rsidRPr="003D1C9A">
        <w:fldChar w:fldCharType="separate"/>
      </w:r>
      <w:r w:rsidR="003D2EFE">
        <w:t xml:space="preserve">Table </w:t>
      </w:r>
      <w:r w:rsidR="003D2EFE">
        <w:rPr>
          <w:noProof/>
        </w:rPr>
        <w:t>11</w:t>
      </w:r>
      <w:r w:rsidR="00623166" w:rsidRPr="003D1C9A">
        <w:fldChar w:fldCharType="end"/>
      </w:r>
      <w:r w:rsidR="5333E9A6" w:rsidRPr="003D1C9A">
        <w:t>)</w:t>
      </w:r>
      <w:r w:rsidRPr="003D1C9A">
        <w:t>.</w:t>
      </w:r>
      <w:r w:rsidR="00E66EE4" w:rsidRPr="003D1C9A">
        <w:rPr>
          <w:rStyle w:val="FootnoteReference"/>
        </w:rPr>
        <w:footnoteReference w:id="133"/>
      </w:r>
      <w:r w:rsidR="66AAD855" w:rsidRPr="003D1C9A">
        <w:t xml:space="preserve"> </w:t>
      </w:r>
      <w:r w:rsidR="3B2A0D7B" w:rsidRPr="003D1C9A">
        <w:t xml:space="preserve">The </w:t>
      </w:r>
      <w:r w:rsidR="66AAD855" w:rsidRPr="003D1C9A">
        <w:t xml:space="preserve">MOVES </w:t>
      </w:r>
      <w:r w:rsidR="751B97A9" w:rsidRPr="003D1C9A">
        <w:t xml:space="preserve">monthly emission rates reflect temperature </w:t>
      </w:r>
      <w:r w:rsidR="3B2A0D7B" w:rsidRPr="003D1C9A">
        <w:t xml:space="preserve">impacts on </w:t>
      </w:r>
      <w:r w:rsidR="0BF26961" w:rsidRPr="003D1C9A">
        <w:t xml:space="preserve">ICE vehicle </w:t>
      </w:r>
      <w:r w:rsidR="3B2A0D7B" w:rsidRPr="003D1C9A">
        <w:t>emission rates as well.</w:t>
      </w:r>
    </w:p>
    <w:p w14:paraId="3B46AA28" w14:textId="777A7523" w:rsidR="00A1573C" w:rsidRDefault="00A1573C" w:rsidP="00634403">
      <w:pPr>
        <w:pStyle w:val="Caption"/>
      </w:pPr>
      <w:bookmarkStart w:id="690" w:name="_Ref125052091"/>
      <w:r>
        <w:lastRenderedPageBreak/>
        <w:t xml:space="preserve">Table </w:t>
      </w:r>
      <w:r>
        <w:fldChar w:fldCharType="begin"/>
      </w:r>
      <w:r>
        <w:instrText>SEQ Table \* ARABIC</w:instrText>
      </w:r>
      <w:r>
        <w:fldChar w:fldCharType="separate"/>
      </w:r>
      <w:r w:rsidR="003D2EFE">
        <w:rPr>
          <w:noProof/>
        </w:rPr>
        <w:t>11</w:t>
      </w:r>
      <w:r>
        <w:fldChar w:fldCharType="end"/>
      </w:r>
      <w:bookmarkEnd w:id="690"/>
      <w:r w:rsidR="001C78FE">
        <w:t>. Climate adjustments</w:t>
      </w:r>
      <w:r w:rsidR="00B069AB">
        <w:t xml:space="preserve"> to charging requirements</w:t>
      </w:r>
      <w:r w:rsidR="001C78FE">
        <w:t xml:space="preserve"> in AVERT regions.</w:t>
      </w:r>
    </w:p>
    <w:tbl>
      <w:tblPr>
        <w:tblStyle w:val="TableGrid"/>
        <w:tblW w:w="5755" w:type="dxa"/>
        <w:jc w:val="center"/>
        <w:tblBorders>
          <w:top w:val="single" w:sz="4" w:space="0" w:color="0093D0"/>
          <w:left w:val="single" w:sz="4" w:space="0" w:color="0093D0"/>
          <w:bottom w:val="single" w:sz="4" w:space="0" w:color="0093D0"/>
          <w:right w:val="single" w:sz="4" w:space="0" w:color="0093D0"/>
          <w:insideH w:val="single" w:sz="4" w:space="0" w:color="0093D0"/>
          <w:insideV w:val="single" w:sz="4" w:space="0" w:color="0093D0"/>
        </w:tblBorders>
        <w:tblCellMar>
          <w:top w:w="29" w:type="dxa"/>
          <w:left w:w="58" w:type="dxa"/>
          <w:bottom w:w="29" w:type="dxa"/>
          <w:right w:w="58" w:type="dxa"/>
        </w:tblCellMar>
        <w:tblLook w:val="04A0" w:firstRow="1" w:lastRow="0" w:firstColumn="1" w:lastColumn="0" w:noHBand="0" w:noVBand="1"/>
      </w:tblPr>
      <w:tblGrid>
        <w:gridCol w:w="1795"/>
        <w:gridCol w:w="1620"/>
        <w:gridCol w:w="2340"/>
      </w:tblGrid>
      <w:tr w:rsidR="00A67E5D" w:rsidRPr="00740BF1" w14:paraId="2479F4FC" w14:textId="77777777" w:rsidTr="00793054">
        <w:trPr>
          <w:jc w:val="center"/>
        </w:trPr>
        <w:tc>
          <w:tcPr>
            <w:tcW w:w="1795" w:type="dxa"/>
            <w:shd w:val="clear" w:color="auto" w:fill="D5F3FF"/>
            <w:vAlign w:val="center"/>
          </w:tcPr>
          <w:p w14:paraId="638A5891" w14:textId="37DCE94F" w:rsidR="00A67E5D" w:rsidRPr="0020160C" w:rsidRDefault="00A67E5D" w:rsidP="00793054">
            <w:pPr>
              <w:pStyle w:val="BodyText"/>
              <w:keepNext/>
              <w:spacing w:before="0" w:after="0" w:line="240" w:lineRule="auto"/>
              <w:rPr>
                <w:rFonts w:cs="Arial"/>
                <w:b/>
                <w:sz w:val="18"/>
                <w:szCs w:val="18"/>
              </w:rPr>
            </w:pPr>
            <w:r w:rsidRPr="0020160C">
              <w:rPr>
                <w:rFonts w:cs="Arial"/>
                <w:b/>
                <w:sz w:val="18"/>
                <w:szCs w:val="18"/>
              </w:rPr>
              <w:t xml:space="preserve">AVERT </w:t>
            </w:r>
            <w:r w:rsidR="00A27853">
              <w:rPr>
                <w:rFonts w:cs="Arial"/>
                <w:b/>
                <w:sz w:val="18"/>
                <w:szCs w:val="18"/>
              </w:rPr>
              <w:t>r</w:t>
            </w:r>
            <w:r w:rsidRPr="0020160C">
              <w:rPr>
                <w:rFonts w:cs="Arial"/>
                <w:b/>
                <w:sz w:val="18"/>
                <w:szCs w:val="18"/>
              </w:rPr>
              <w:t>egion</w:t>
            </w:r>
          </w:p>
        </w:tc>
        <w:tc>
          <w:tcPr>
            <w:tcW w:w="1620" w:type="dxa"/>
            <w:shd w:val="clear" w:color="auto" w:fill="D5F3FF"/>
            <w:vAlign w:val="center"/>
          </w:tcPr>
          <w:p w14:paraId="4D74A23E" w14:textId="138BA4AA" w:rsidR="00A67E5D" w:rsidRPr="00A67E5D" w:rsidRDefault="00A67E5D" w:rsidP="00793054">
            <w:pPr>
              <w:pStyle w:val="BodyText"/>
              <w:keepNext/>
              <w:spacing w:before="0" w:after="0" w:line="240" w:lineRule="auto"/>
              <w:rPr>
                <w:rFonts w:cs="Arial"/>
                <w:b/>
                <w:bCs/>
                <w:sz w:val="18"/>
                <w:szCs w:val="18"/>
              </w:rPr>
            </w:pPr>
            <w:r w:rsidRPr="00A67E5D">
              <w:rPr>
                <w:rFonts w:cs="Arial"/>
                <w:b/>
                <w:bCs/>
                <w:color w:val="000000"/>
                <w:sz w:val="18"/>
                <w:szCs w:val="18"/>
              </w:rPr>
              <w:t xml:space="preserve">Local </w:t>
            </w:r>
            <w:r w:rsidR="00A27853">
              <w:rPr>
                <w:rFonts w:cs="Arial"/>
                <w:b/>
                <w:bCs/>
                <w:color w:val="000000"/>
                <w:sz w:val="18"/>
                <w:szCs w:val="18"/>
              </w:rPr>
              <w:t>a</w:t>
            </w:r>
            <w:r w:rsidRPr="00A67E5D">
              <w:rPr>
                <w:rFonts w:cs="Arial"/>
                <w:b/>
                <w:bCs/>
                <w:color w:val="000000"/>
                <w:sz w:val="18"/>
                <w:szCs w:val="18"/>
              </w:rPr>
              <w:t>v</w:t>
            </w:r>
            <w:r>
              <w:rPr>
                <w:rFonts w:cs="Arial"/>
                <w:b/>
                <w:bCs/>
                <w:color w:val="000000"/>
                <w:sz w:val="18"/>
                <w:szCs w:val="18"/>
              </w:rPr>
              <w:t>erage</w:t>
            </w:r>
            <w:r w:rsidRPr="00A67E5D">
              <w:rPr>
                <w:rFonts w:cs="Arial"/>
                <w:b/>
                <w:bCs/>
                <w:color w:val="000000"/>
                <w:sz w:val="18"/>
                <w:szCs w:val="18"/>
              </w:rPr>
              <w:t xml:space="preserve"> </w:t>
            </w:r>
            <w:r w:rsidR="00A27853">
              <w:rPr>
                <w:rFonts w:cs="Arial"/>
                <w:b/>
                <w:bCs/>
                <w:color w:val="000000"/>
                <w:sz w:val="18"/>
                <w:szCs w:val="18"/>
              </w:rPr>
              <w:t>t</w:t>
            </w:r>
            <w:r w:rsidRPr="00A67E5D">
              <w:rPr>
                <w:rFonts w:cs="Arial"/>
                <w:b/>
                <w:bCs/>
                <w:color w:val="000000"/>
                <w:sz w:val="18"/>
                <w:szCs w:val="18"/>
              </w:rPr>
              <w:t>emp</w:t>
            </w:r>
            <w:r>
              <w:rPr>
                <w:rFonts w:cs="Arial"/>
                <w:b/>
                <w:bCs/>
                <w:color w:val="000000"/>
                <w:sz w:val="18"/>
                <w:szCs w:val="18"/>
              </w:rPr>
              <w:t>erature (</w:t>
            </w:r>
            <w:r w:rsidR="003D1C9A">
              <w:rPr>
                <w:rFonts w:cs="Arial"/>
                <w:b/>
                <w:bCs/>
                <w:color w:val="000000"/>
                <w:sz w:val="18"/>
                <w:szCs w:val="18"/>
              </w:rPr>
              <w:t>°</w:t>
            </w:r>
            <w:r>
              <w:rPr>
                <w:rFonts w:cs="Arial"/>
                <w:b/>
                <w:bCs/>
                <w:color w:val="000000"/>
                <w:sz w:val="18"/>
                <w:szCs w:val="18"/>
              </w:rPr>
              <w:t>F)</w:t>
            </w:r>
          </w:p>
        </w:tc>
        <w:tc>
          <w:tcPr>
            <w:tcW w:w="2340" w:type="dxa"/>
            <w:shd w:val="clear" w:color="auto" w:fill="D5F3FF"/>
            <w:vAlign w:val="center"/>
          </w:tcPr>
          <w:p w14:paraId="0E811020" w14:textId="5B9C60F8" w:rsidR="00A67E5D" w:rsidRPr="00A67E5D" w:rsidRDefault="00A67E5D" w:rsidP="00793054">
            <w:pPr>
              <w:pStyle w:val="BodyText"/>
              <w:keepNext/>
              <w:spacing w:before="0" w:after="0" w:line="240" w:lineRule="auto"/>
              <w:rPr>
                <w:rFonts w:cs="Arial"/>
                <w:b/>
                <w:bCs/>
                <w:sz w:val="18"/>
                <w:szCs w:val="18"/>
              </w:rPr>
            </w:pPr>
            <w:r>
              <w:rPr>
                <w:rFonts w:cs="Arial"/>
                <w:b/>
                <w:bCs/>
                <w:color w:val="000000"/>
                <w:sz w:val="18"/>
                <w:szCs w:val="18"/>
              </w:rPr>
              <w:t xml:space="preserve">Climate </w:t>
            </w:r>
            <w:r w:rsidR="00A27853">
              <w:rPr>
                <w:rFonts w:cs="Arial"/>
                <w:b/>
                <w:bCs/>
                <w:color w:val="000000"/>
                <w:sz w:val="18"/>
                <w:szCs w:val="18"/>
              </w:rPr>
              <w:t>a</w:t>
            </w:r>
            <w:r w:rsidRPr="00A67E5D">
              <w:rPr>
                <w:rFonts w:cs="Arial"/>
                <w:b/>
                <w:bCs/>
                <w:color w:val="000000"/>
                <w:sz w:val="18"/>
                <w:szCs w:val="18"/>
              </w:rPr>
              <w:t>djustment</w:t>
            </w:r>
            <w:r w:rsidR="00B069AB">
              <w:rPr>
                <w:rFonts w:cs="Arial"/>
                <w:b/>
                <w:bCs/>
                <w:color w:val="000000"/>
                <w:sz w:val="18"/>
                <w:szCs w:val="18"/>
              </w:rPr>
              <w:t xml:space="preserve"> to </w:t>
            </w:r>
            <w:r w:rsidR="00A27853">
              <w:rPr>
                <w:rFonts w:cs="Arial"/>
                <w:b/>
                <w:bCs/>
                <w:color w:val="000000"/>
                <w:sz w:val="18"/>
                <w:szCs w:val="18"/>
              </w:rPr>
              <w:t>c</w:t>
            </w:r>
            <w:r w:rsidR="00B069AB">
              <w:rPr>
                <w:rFonts w:cs="Arial"/>
                <w:b/>
                <w:bCs/>
                <w:color w:val="000000"/>
                <w:sz w:val="18"/>
                <w:szCs w:val="18"/>
              </w:rPr>
              <w:t xml:space="preserve">harging </w:t>
            </w:r>
            <w:r w:rsidR="00A27853">
              <w:rPr>
                <w:rFonts w:cs="Arial"/>
                <w:b/>
                <w:bCs/>
                <w:color w:val="000000"/>
                <w:sz w:val="18"/>
                <w:szCs w:val="18"/>
              </w:rPr>
              <w:t>r</w:t>
            </w:r>
            <w:r w:rsidR="00B069AB">
              <w:rPr>
                <w:rFonts w:cs="Arial"/>
                <w:b/>
                <w:bCs/>
                <w:color w:val="000000"/>
                <w:sz w:val="18"/>
                <w:szCs w:val="18"/>
              </w:rPr>
              <w:t xml:space="preserve">equirements </w:t>
            </w:r>
          </w:p>
        </w:tc>
      </w:tr>
      <w:tr w:rsidR="00A67E5D" w:rsidRPr="00740BF1" w14:paraId="6A06D4CF" w14:textId="77777777" w:rsidTr="00793054">
        <w:trPr>
          <w:jc w:val="center"/>
        </w:trPr>
        <w:tc>
          <w:tcPr>
            <w:tcW w:w="1795" w:type="dxa"/>
            <w:vAlign w:val="center"/>
          </w:tcPr>
          <w:p w14:paraId="75B81B78" w14:textId="77777777" w:rsidR="00A67E5D" w:rsidRPr="0020160C" w:rsidRDefault="00A67E5D" w:rsidP="00793054">
            <w:pPr>
              <w:pStyle w:val="BodyText"/>
              <w:keepNext/>
              <w:spacing w:before="0" w:after="0" w:line="240" w:lineRule="auto"/>
              <w:rPr>
                <w:rFonts w:cs="Arial"/>
                <w:sz w:val="18"/>
                <w:szCs w:val="18"/>
              </w:rPr>
            </w:pPr>
            <w:r w:rsidRPr="0020160C">
              <w:rPr>
                <w:rFonts w:cs="Arial"/>
                <w:sz w:val="18"/>
                <w:szCs w:val="18"/>
              </w:rPr>
              <w:t>California</w:t>
            </w:r>
          </w:p>
        </w:tc>
        <w:tc>
          <w:tcPr>
            <w:tcW w:w="1620" w:type="dxa"/>
            <w:vAlign w:val="center"/>
          </w:tcPr>
          <w:p w14:paraId="3302C614" w14:textId="2BA05ADB"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68</w:t>
            </w:r>
          </w:p>
        </w:tc>
        <w:tc>
          <w:tcPr>
            <w:tcW w:w="2340" w:type="dxa"/>
            <w:vAlign w:val="center"/>
          </w:tcPr>
          <w:p w14:paraId="0C75ADEF" w14:textId="07EFEBF3"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100%</w:t>
            </w:r>
          </w:p>
        </w:tc>
      </w:tr>
      <w:tr w:rsidR="00A67E5D" w:rsidRPr="00740BF1" w14:paraId="13FDA134" w14:textId="77777777" w:rsidTr="00793054">
        <w:trPr>
          <w:jc w:val="center"/>
        </w:trPr>
        <w:tc>
          <w:tcPr>
            <w:tcW w:w="1795" w:type="dxa"/>
            <w:vAlign w:val="center"/>
          </w:tcPr>
          <w:p w14:paraId="231EF300" w14:textId="77777777" w:rsidR="00A67E5D" w:rsidRPr="0020160C" w:rsidRDefault="00A67E5D" w:rsidP="00793054">
            <w:pPr>
              <w:pStyle w:val="BodyText"/>
              <w:keepNext/>
              <w:spacing w:before="0" w:after="0" w:line="240" w:lineRule="auto"/>
              <w:rPr>
                <w:rFonts w:cs="Arial"/>
                <w:sz w:val="18"/>
                <w:szCs w:val="18"/>
              </w:rPr>
            </w:pPr>
            <w:r w:rsidRPr="0020160C">
              <w:rPr>
                <w:rFonts w:cs="Arial"/>
                <w:sz w:val="18"/>
                <w:szCs w:val="18"/>
              </w:rPr>
              <w:t>Carolinas</w:t>
            </w:r>
          </w:p>
        </w:tc>
        <w:tc>
          <w:tcPr>
            <w:tcW w:w="1620" w:type="dxa"/>
            <w:vAlign w:val="center"/>
          </w:tcPr>
          <w:p w14:paraId="755D0CC1" w14:textId="79754F87"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68</w:t>
            </w:r>
          </w:p>
        </w:tc>
        <w:tc>
          <w:tcPr>
            <w:tcW w:w="2340" w:type="dxa"/>
            <w:vAlign w:val="center"/>
          </w:tcPr>
          <w:p w14:paraId="0DBF4C71" w14:textId="4F640C88"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100%</w:t>
            </w:r>
          </w:p>
        </w:tc>
      </w:tr>
      <w:tr w:rsidR="00A67E5D" w:rsidRPr="00740BF1" w14:paraId="473B70DE" w14:textId="77777777" w:rsidTr="00793054">
        <w:trPr>
          <w:jc w:val="center"/>
        </w:trPr>
        <w:tc>
          <w:tcPr>
            <w:tcW w:w="1795" w:type="dxa"/>
            <w:vAlign w:val="center"/>
          </w:tcPr>
          <w:p w14:paraId="041DFC45" w14:textId="77777777" w:rsidR="00A67E5D" w:rsidRPr="0020160C" w:rsidRDefault="00A67E5D" w:rsidP="00793054">
            <w:pPr>
              <w:pStyle w:val="BodyText"/>
              <w:keepNext/>
              <w:spacing w:before="0" w:after="0" w:line="240" w:lineRule="auto"/>
              <w:rPr>
                <w:rFonts w:cs="Arial"/>
                <w:sz w:val="18"/>
                <w:szCs w:val="18"/>
              </w:rPr>
            </w:pPr>
            <w:r w:rsidRPr="0020160C">
              <w:rPr>
                <w:rFonts w:cs="Arial"/>
                <w:sz w:val="18"/>
                <w:szCs w:val="18"/>
              </w:rPr>
              <w:t>Central</w:t>
            </w:r>
          </w:p>
        </w:tc>
        <w:tc>
          <w:tcPr>
            <w:tcW w:w="1620" w:type="dxa"/>
            <w:vAlign w:val="center"/>
          </w:tcPr>
          <w:p w14:paraId="0D639546" w14:textId="0B513DB1"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50/68</w:t>
            </w:r>
          </w:p>
        </w:tc>
        <w:tc>
          <w:tcPr>
            <w:tcW w:w="2340" w:type="dxa"/>
            <w:vAlign w:val="center"/>
          </w:tcPr>
          <w:p w14:paraId="4062465E" w14:textId="2B3F17A1"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104%</w:t>
            </w:r>
          </w:p>
        </w:tc>
      </w:tr>
      <w:tr w:rsidR="00A67E5D" w:rsidRPr="00740BF1" w14:paraId="6DD97747" w14:textId="77777777" w:rsidTr="00793054">
        <w:trPr>
          <w:jc w:val="center"/>
        </w:trPr>
        <w:tc>
          <w:tcPr>
            <w:tcW w:w="1795" w:type="dxa"/>
            <w:vAlign w:val="center"/>
          </w:tcPr>
          <w:p w14:paraId="4E65D5E8" w14:textId="77777777" w:rsidR="00A67E5D" w:rsidRPr="0020160C" w:rsidRDefault="00A67E5D" w:rsidP="00793054">
            <w:pPr>
              <w:pStyle w:val="BodyText"/>
              <w:keepNext/>
              <w:spacing w:before="0" w:after="0" w:line="240" w:lineRule="auto"/>
              <w:rPr>
                <w:rFonts w:cs="Arial"/>
                <w:sz w:val="18"/>
                <w:szCs w:val="18"/>
              </w:rPr>
            </w:pPr>
            <w:r w:rsidRPr="0020160C">
              <w:rPr>
                <w:rFonts w:cs="Arial"/>
                <w:sz w:val="18"/>
                <w:szCs w:val="18"/>
              </w:rPr>
              <w:t>Florida</w:t>
            </w:r>
          </w:p>
        </w:tc>
        <w:tc>
          <w:tcPr>
            <w:tcW w:w="1620" w:type="dxa"/>
            <w:vAlign w:val="center"/>
          </w:tcPr>
          <w:p w14:paraId="33CBF648" w14:textId="2492FB6D"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68/86</w:t>
            </w:r>
          </w:p>
        </w:tc>
        <w:tc>
          <w:tcPr>
            <w:tcW w:w="2340" w:type="dxa"/>
            <w:vAlign w:val="center"/>
          </w:tcPr>
          <w:p w14:paraId="32B3E932" w14:textId="446E59A7"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104%</w:t>
            </w:r>
          </w:p>
        </w:tc>
      </w:tr>
      <w:tr w:rsidR="00A67E5D" w:rsidRPr="00740BF1" w14:paraId="5BD9C30E" w14:textId="77777777" w:rsidTr="00793054">
        <w:trPr>
          <w:jc w:val="center"/>
        </w:trPr>
        <w:tc>
          <w:tcPr>
            <w:tcW w:w="1795" w:type="dxa"/>
            <w:vAlign w:val="center"/>
          </w:tcPr>
          <w:p w14:paraId="4AC1CA77" w14:textId="77777777" w:rsidR="00A67E5D" w:rsidRPr="0020160C" w:rsidRDefault="00A67E5D" w:rsidP="00793054">
            <w:pPr>
              <w:pStyle w:val="BodyText"/>
              <w:keepNext/>
              <w:spacing w:before="0" w:after="0" w:line="240" w:lineRule="auto"/>
              <w:rPr>
                <w:rFonts w:cs="Arial"/>
                <w:sz w:val="18"/>
                <w:szCs w:val="18"/>
              </w:rPr>
            </w:pPr>
            <w:r w:rsidRPr="0020160C">
              <w:rPr>
                <w:rFonts w:cs="Arial"/>
                <w:sz w:val="18"/>
                <w:szCs w:val="18"/>
              </w:rPr>
              <w:t>Mid-Atlantic</w:t>
            </w:r>
          </w:p>
        </w:tc>
        <w:tc>
          <w:tcPr>
            <w:tcW w:w="1620" w:type="dxa"/>
            <w:vAlign w:val="center"/>
          </w:tcPr>
          <w:p w14:paraId="078111D3" w14:textId="2E0BC9F7"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50</w:t>
            </w:r>
          </w:p>
        </w:tc>
        <w:tc>
          <w:tcPr>
            <w:tcW w:w="2340" w:type="dxa"/>
            <w:vAlign w:val="center"/>
          </w:tcPr>
          <w:p w14:paraId="7D956FEA" w14:textId="30ABDB24"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108%</w:t>
            </w:r>
          </w:p>
        </w:tc>
      </w:tr>
      <w:tr w:rsidR="00A67E5D" w:rsidRPr="00740BF1" w14:paraId="65E6EDA1" w14:textId="77777777" w:rsidTr="00793054">
        <w:trPr>
          <w:jc w:val="center"/>
        </w:trPr>
        <w:tc>
          <w:tcPr>
            <w:tcW w:w="1795" w:type="dxa"/>
            <w:vAlign w:val="center"/>
          </w:tcPr>
          <w:p w14:paraId="4C1CC5F4" w14:textId="77777777" w:rsidR="00A67E5D" w:rsidRPr="0020160C" w:rsidRDefault="00A67E5D" w:rsidP="00793054">
            <w:pPr>
              <w:pStyle w:val="BodyText"/>
              <w:keepNext/>
              <w:spacing w:before="0" w:after="0" w:line="240" w:lineRule="auto"/>
              <w:rPr>
                <w:rFonts w:cs="Arial"/>
                <w:sz w:val="18"/>
                <w:szCs w:val="18"/>
              </w:rPr>
            </w:pPr>
            <w:r w:rsidRPr="0020160C">
              <w:rPr>
                <w:rFonts w:cs="Arial"/>
                <w:sz w:val="18"/>
                <w:szCs w:val="18"/>
              </w:rPr>
              <w:t>Midwest</w:t>
            </w:r>
          </w:p>
        </w:tc>
        <w:tc>
          <w:tcPr>
            <w:tcW w:w="1620" w:type="dxa"/>
            <w:vAlign w:val="center"/>
          </w:tcPr>
          <w:p w14:paraId="06E301A1" w14:textId="20103FA9"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50/68</w:t>
            </w:r>
          </w:p>
        </w:tc>
        <w:tc>
          <w:tcPr>
            <w:tcW w:w="2340" w:type="dxa"/>
            <w:vAlign w:val="center"/>
          </w:tcPr>
          <w:p w14:paraId="4DC224C0" w14:textId="4C881AC2"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104%</w:t>
            </w:r>
          </w:p>
        </w:tc>
      </w:tr>
      <w:tr w:rsidR="00A67E5D" w:rsidRPr="00740BF1" w14:paraId="677F5033" w14:textId="77777777" w:rsidTr="00793054">
        <w:trPr>
          <w:jc w:val="center"/>
        </w:trPr>
        <w:tc>
          <w:tcPr>
            <w:tcW w:w="1795" w:type="dxa"/>
            <w:vAlign w:val="center"/>
          </w:tcPr>
          <w:p w14:paraId="6737175F" w14:textId="77777777" w:rsidR="00A67E5D" w:rsidRPr="0020160C" w:rsidRDefault="00A67E5D" w:rsidP="00793054">
            <w:pPr>
              <w:pStyle w:val="BodyText"/>
              <w:keepNext/>
              <w:spacing w:before="0" w:after="0" w:line="240" w:lineRule="auto"/>
              <w:rPr>
                <w:rFonts w:cs="Arial"/>
                <w:sz w:val="18"/>
                <w:szCs w:val="18"/>
              </w:rPr>
            </w:pPr>
            <w:r w:rsidRPr="0020160C">
              <w:rPr>
                <w:rFonts w:cs="Arial"/>
                <w:sz w:val="18"/>
                <w:szCs w:val="18"/>
              </w:rPr>
              <w:t>New England</w:t>
            </w:r>
          </w:p>
        </w:tc>
        <w:tc>
          <w:tcPr>
            <w:tcW w:w="1620" w:type="dxa"/>
            <w:vAlign w:val="center"/>
          </w:tcPr>
          <w:p w14:paraId="47888834" w14:textId="286D51FD"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50</w:t>
            </w:r>
          </w:p>
        </w:tc>
        <w:tc>
          <w:tcPr>
            <w:tcW w:w="2340" w:type="dxa"/>
            <w:vAlign w:val="center"/>
          </w:tcPr>
          <w:p w14:paraId="5BDE13EC" w14:textId="6730E74A"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108%</w:t>
            </w:r>
          </w:p>
        </w:tc>
      </w:tr>
      <w:tr w:rsidR="00A67E5D" w:rsidRPr="00740BF1" w14:paraId="66197D9A" w14:textId="77777777" w:rsidTr="00793054">
        <w:trPr>
          <w:jc w:val="center"/>
        </w:trPr>
        <w:tc>
          <w:tcPr>
            <w:tcW w:w="1795" w:type="dxa"/>
            <w:vAlign w:val="center"/>
          </w:tcPr>
          <w:p w14:paraId="1A34A6CC" w14:textId="77777777" w:rsidR="00A67E5D" w:rsidRPr="0020160C" w:rsidRDefault="00A67E5D" w:rsidP="00793054">
            <w:pPr>
              <w:pStyle w:val="BodyText"/>
              <w:keepNext/>
              <w:spacing w:before="0" w:after="0" w:line="240" w:lineRule="auto"/>
              <w:rPr>
                <w:rFonts w:cs="Arial"/>
                <w:sz w:val="18"/>
                <w:szCs w:val="18"/>
              </w:rPr>
            </w:pPr>
            <w:r w:rsidRPr="0020160C">
              <w:rPr>
                <w:rFonts w:cs="Arial"/>
                <w:sz w:val="18"/>
                <w:szCs w:val="18"/>
              </w:rPr>
              <w:t>New York</w:t>
            </w:r>
          </w:p>
        </w:tc>
        <w:tc>
          <w:tcPr>
            <w:tcW w:w="1620" w:type="dxa"/>
            <w:vAlign w:val="center"/>
          </w:tcPr>
          <w:p w14:paraId="70EF93A8" w14:textId="7E7B7F8D"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50</w:t>
            </w:r>
          </w:p>
        </w:tc>
        <w:tc>
          <w:tcPr>
            <w:tcW w:w="2340" w:type="dxa"/>
            <w:vAlign w:val="center"/>
          </w:tcPr>
          <w:p w14:paraId="32009309" w14:textId="417F59A9"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108%</w:t>
            </w:r>
          </w:p>
        </w:tc>
      </w:tr>
      <w:tr w:rsidR="00A67E5D" w:rsidRPr="00740BF1" w14:paraId="25D4CBB7" w14:textId="77777777" w:rsidTr="00793054">
        <w:trPr>
          <w:jc w:val="center"/>
        </w:trPr>
        <w:tc>
          <w:tcPr>
            <w:tcW w:w="1795" w:type="dxa"/>
            <w:vAlign w:val="center"/>
          </w:tcPr>
          <w:p w14:paraId="7AF4676A" w14:textId="77777777" w:rsidR="00A67E5D" w:rsidRPr="0020160C" w:rsidRDefault="00A67E5D" w:rsidP="00793054">
            <w:pPr>
              <w:pStyle w:val="BodyText"/>
              <w:keepNext/>
              <w:spacing w:before="0" w:after="0" w:line="240" w:lineRule="auto"/>
              <w:rPr>
                <w:rFonts w:cs="Arial"/>
                <w:sz w:val="18"/>
                <w:szCs w:val="18"/>
              </w:rPr>
            </w:pPr>
            <w:r w:rsidRPr="0020160C">
              <w:rPr>
                <w:rFonts w:cs="Arial"/>
                <w:sz w:val="18"/>
                <w:szCs w:val="18"/>
              </w:rPr>
              <w:t>Northwest</w:t>
            </w:r>
          </w:p>
        </w:tc>
        <w:tc>
          <w:tcPr>
            <w:tcW w:w="1620" w:type="dxa"/>
            <w:vAlign w:val="center"/>
          </w:tcPr>
          <w:p w14:paraId="0D3051FC" w14:textId="7CAA1A13"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50/68</w:t>
            </w:r>
          </w:p>
        </w:tc>
        <w:tc>
          <w:tcPr>
            <w:tcW w:w="2340" w:type="dxa"/>
            <w:vAlign w:val="center"/>
          </w:tcPr>
          <w:p w14:paraId="11C5E96C" w14:textId="27F6EEE7"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104%</w:t>
            </w:r>
          </w:p>
        </w:tc>
      </w:tr>
      <w:tr w:rsidR="00A67E5D" w:rsidRPr="00740BF1" w14:paraId="7C9335E0" w14:textId="77777777" w:rsidTr="00793054">
        <w:trPr>
          <w:jc w:val="center"/>
        </w:trPr>
        <w:tc>
          <w:tcPr>
            <w:tcW w:w="1795" w:type="dxa"/>
            <w:vAlign w:val="center"/>
          </w:tcPr>
          <w:p w14:paraId="6F97EE64" w14:textId="77777777" w:rsidR="00A67E5D" w:rsidRPr="0020160C" w:rsidRDefault="00A67E5D" w:rsidP="00793054">
            <w:pPr>
              <w:pStyle w:val="BodyText"/>
              <w:keepNext/>
              <w:spacing w:before="0" w:after="0" w:line="240" w:lineRule="auto"/>
              <w:rPr>
                <w:rFonts w:cs="Arial"/>
                <w:sz w:val="18"/>
                <w:szCs w:val="18"/>
              </w:rPr>
            </w:pPr>
            <w:r w:rsidRPr="0020160C">
              <w:rPr>
                <w:rFonts w:cs="Arial"/>
                <w:sz w:val="18"/>
                <w:szCs w:val="18"/>
              </w:rPr>
              <w:t>Rocky Mountains</w:t>
            </w:r>
          </w:p>
        </w:tc>
        <w:tc>
          <w:tcPr>
            <w:tcW w:w="1620" w:type="dxa"/>
            <w:vAlign w:val="center"/>
          </w:tcPr>
          <w:p w14:paraId="32A15409" w14:textId="45FCB06B"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50</w:t>
            </w:r>
          </w:p>
        </w:tc>
        <w:tc>
          <w:tcPr>
            <w:tcW w:w="2340" w:type="dxa"/>
            <w:vAlign w:val="center"/>
          </w:tcPr>
          <w:p w14:paraId="7221B1B6" w14:textId="0F7FC22E"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108%</w:t>
            </w:r>
          </w:p>
        </w:tc>
      </w:tr>
      <w:tr w:rsidR="00A67E5D" w:rsidRPr="00740BF1" w14:paraId="23381A33" w14:textId="77777777" w:rsidTr="00793054">
        <w:trPr>
          <w:jc w:val="center"/>
        </w:trPr>
        <w:tc>
          <w:tcPr>
            <w:tcW w:w="1795" w:type="dxa"/>
            <w:vAlign w:val="center"/>
          </w:tcPr>
          <w:p w14:paraId="3686E04A" w14:textId="77777777" w:rsidR="00A67E5D" w:rsidRPr="0020160C" w:rsidRDefault="00A67E5D" w:rsidP="00793054">
            <w:pPr>
              <w:pStyle w:val="BodyText"/>
              <w:keepNext/>
              <w:spacing w:before="0" w:after="0" w:line="240" w:lineRule="auto"/>
              <w:rPr>
                <w:rFonts w:cs="Arial"/>
                <w:sz w:val="18"/>
                <w:szCs w:val="18"/>
              </w:rPr>
            </w:pPr>
            <w:r w:rsidRPr="0020160C">
              <w:rPr>
                <w:rFonts w:cs="Arial"/>
                <w:sz w:val="18"/>
                <w:szCs w:val="18"/>
              </w:rPr>
              <w:t>Southeast</w:t>
            </w:r>
          </w:p>
        </w:tc>
        <w:tc>
          <w:tcPr>
            <w:tcW w:w="1620" w:type="dxa"/>
            <w:vAlign w:val="center"/>
          </w:tcPr>
          <w:p w14:paraId="6F5751EB" w14:textId="1714988D"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68</w:t>
            </w:r>
          </w:p>
        </w:tc>
        <w:tc>
          <w:tcPr>
            <w:tcW w:w="2340" w:type="dxa"/>
            <w:vAlign w:val="center"/>
          </w:tcPr>
          <w:p w14:paraId="03EE98D0" w14:textId="36C5E6C7"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100%</w:t>
            </w:r>
          </w:p>
        </w:tc>
      </w:tr>
      <w:tr w:rsidR="00A67E5D" w:rsidRPr="00740BF1" w14:paraId="209E0C88" w14:textId="77777777" w:rsidTr="00793054">
        <w:trPr>
          <w:jc w:val="center"/>
        </w:trPr>
        <w:tc>
          <w:tcPr>
            <w:tcW w:w="1795" w:type="dxa"/>
            <w:vAlign w:val="center"/>
          </w:tcPr>
          <w:p w14:paraId="3A51EE92" w14:textId="77777777" w:rsidR="00A67E5D" w:rsidRPr="0020160C" w:rsidRDefault="00A67E5D" w:rsidP="00793054">
            <w:pPr>
              <w:pStyle w:val="BodyText"/>
              <w:keepNext/>
              <w:spacing w:before="0" w:after="0" w:line="240" w:lineRule="auto"/>
              <w:rPr>
                <w:rFonts w:cs="Arial"/>
                <w:sz w:val="18"/>
                <w:szCs w:val="18"/>
              </w:rPr>
            </w:pPr>
            <w:r w:rsidRPr="0020160C">
              <w:rPr>
                <w:rFonts w:cs="Arial"/>
                <w:sz w:val="18"/>
                <w:szCs w:val="18"/>
              </w:rPr>
              <w:t>Southwest</w:t>
            </w:r>
          </w:p>
        </w:tc>
        <w:tc>
          <w:tcPr>
            <w:tcW w:w="1620" w:type="dxa"/>
            <w:vAlign w:val="center"/>
          </w:tcPr>
          <w:p w14:paraId="743A1AEC" w14:textId="05809992"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68</w:t>
            </w:r>
          </w:p>
        </w:tc>
        <w:tc>
          <w:tcPr>
            <w:tcW w:w="2340" w:type="dxa"/>
            <w:vAlign w:val="center"/>
          </w:tcPr>
          <w:p w14:paraId="7427BF4D" w14:textId="0247E21F"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100%</w:t>
            </w:r>
          </w:p>
        </w:tc>
      </w:tr>
      <w:tr w:rsidR="00A67E5D" w:rsidRPr="00740BF1" w14:paraId="3E425A3A" w14:textId="77777777" w:rsidTr="00793054">
        <w:trPr>
          <w:jc w:val="center"/>
        </w:trPr>
        <w:tc>
          <w:tcPr>
            <w:tcW w:w="1795" w:type="dxa"/>
            <w:vAlign w:val="center"/>
          </w:tcPr>
          <w:p w14:paraId="6A538808" w14:textId="77777777" w:rsidR="00A67E5D" w:rsidRPr="0020160C" w:rsidRDefault="00A67E5D" w:rsidP="00793054">
            <w:pPr>
              <w:pStyle w:val="BodyText"/>
              <w:keepNext/>
              <w:spacing w:before="0" w:after="0" w:line="240" w:lineRule="auto"/>
              <w:rPr>
                <w:rFonts w:cs="Arial"/>
                <w:sz w:val="18"/>
                <w:szCs w:val="18"/>
              </w:rPr>
            </w:pPr>
            <w:r w:rsidRPr="0020160C">
              <w:rPr>
                <w:rFonts w:cs="Arial"/>
                <w:sz w:val="18"/>
                <w:szCs w:val="18"/>
              </w:rPr>
              <w:t>Tennessee</w:t>
            </w:r>
          </w:p>
        </w:tc>
        <w:tc>
          <w:tcPr>
            <w:tcW w:w="1620" w:type="dxa"/>
            <w:vAlign w:val="center"/>
          </w:tcPr>
          <w:p w14:paraId="219697D0" w14:textId="7D2CB5B4"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68</w:t>
            </w:r>
          </w:p>
        </w:tc>
        <w:tc>
          <w:tcPr>
            <w:tcW w:w="2340" w:type="dxa"/>
            <w:vAlign w:val="center"/>
          </w:tcPr>
          <w:p w14:paraId="294AD889" w14:textId="3AB0BE1B"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100%</w:t>
            </w:r>
          </w:p>
        </w:tc>
      </w:tr>
      <w:tr w:rsidR="00A67E5D" w:rsidRPr="00740BF1" w14:paraId="416671EE" w14:textId="77777777" w:rsidTr="00793054">
        <w:trPr>
          <w:jc w:val="center"/>
        </w:trPr>
        <w:tc>
          <w:tcPr>
            <w:tcW w:w="1795" w:type="dxa"/>
            <w:vAlign w:val="center"/>
          </w:tcPr>
          <w:p w14:paraId="128C3053" w14:textId="77777777" w:rsidR="00A67E5D" w:rsidRPr="0020160C" w:rsidRDefault="00A67E5D" w:rsidP="00793054">
            <w:pPr>
              <w:pStyle w:val="BodyText"/>
              <w:keepNext/>
              <w:spacing w:before="0" w:after="0" w:line="240" w:lineRule="auto"/>
              <w:rPr>
                <w:rFonts w:cs="Arial"/>
                <w:sz w:val="18"/>
                <w:szCs w:val="18"/>
              </w:rPr>
            </w:pPr>
            <w:r w:rsidRPr="0020160C">
              <w:rPr>
                <w:rFonts w:cs="Arial"/>
                <w:sz w:val="18"/>
                <w:szCs w:val="18"/>
              </w:rPr>
              <w:t>Texas</w:t>
            </w:r>
          </w:p>
        </w:tc>
        <w:tc>
          <w:tcPr>
            <w:tcW w:w="1620" w:type="dxa"/>
            <w:vAlign w:val="center"/>
          </w:tcPr>
          <w:p w14:paraId="27269E0C" w14:textId="45B6AC73"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68</w:t>
            </w:r>
          </w:p>
        </w:tc>
        <w:tc>
          <w:tcPr>
            <w:tcW w:w="2340" w:type="dxa"/>
            <w:vAlign w:val="center"/>
          </w:tcPr>
          <w:p w14:paraId="0F89E730" w14:textId="5AE97CF0" w:rsidR="00A67E5D" w:rsidRPr="00A67E5D" w:rsidRDefault="00A67E5D" w:rsidP="00A67E5D">
            <w:pPr>
              <w:pStyle w:val="BodyText"/>
              <w:keepNext/>
              <w:spacing w:before="0" w:after="0" w:line="240" w:lineRule="auto"/>
              <w:jc w:val="center"/>
              <w:rPr>
                <w:rFonts w:cs="Arial"/>
                <w:sz w:val="18"/>
                <w:szCs w:val="18"/>
              </w:rPr>
            </w:pPr>
            <w:r w:rsidRPr="00A67E5D">
              <w:rPr>
                <w:rFonts w:cs="Arial"/>
                <w:color w:val="000000"/>
                <w:sz w:val="18"/>
                <w:szCs w:val="18"/>
              </w:rPr>
              <w:t>100%</w:t>
            </w:r>
          </w:p>
        </w:tc>
      </w:tr>
    </w:tbl>
    <w:p w14:paraId="22E30B09" w14:textId="77777777" w:rsidR="007407A7" w:rsidRDefault="007407A7" w:rsidP="001F1A57">
      <w:pPr>
        <w:pStyle w:val="NoSpacing"/>
      </w:pPr>
    </w:p>
    <w:p w14:paraId="0DB2247D" w14:textId="20187962" w:rsidR="00E66EE4" w:rsidRDefault="00E66EE4" w:rsidP="00E66EE4">
      <w:pPr>
        <w:pStyle w:val="Heading2"/>
      </w:pPr>
      <w:bookmarkStart w:id="691" w:name="_Ref123908118"/>
      <w:bookmarkStart w:id="692" w:name="_Toc212023235"/>
      <w:r>
        <w:t>Calculations</w:t>
      </w:r>
      <w:bookmarkEnd w:id="691"/>
      <w:bookmarkEnd w:id="692"/>
    </w:p>
    <w:p w14:paraId="062E86DC" w14:textId="77777777" w:rsidR="00E66EE4" w:rsidRDefault="00E66EE4" w:rsidP="00E66EE4">
      <w:pPr>
        <w:pStyle w:val="BodyText"/>
      </w:pPr>
      <w:r>
        <w:t xml:space="preserve">This section describes how AVERT combines the above inputs and assumptions to estimate emission impacts in the power sector and from vehicles. </w:t>
      </w:r>
    </w:p>
    <w:p w14:paraId="41F86948" w14:textId="77777777" w:rsidR="00E66EE4" w:rsidRDefault="2C43C546" w:rsidP="0E6CFEDE">
      <w:pPr>
        <w:pStyle w:val="Heading3"/>
        <w:numPr>
          <w:ilvl w:val="0"/>
          <w:numId w:val="0"/>
        </w:numPr>
      </w:pPr>
      <w:bookmarkStart w:id="693" w:name="_Toc212023236"/>
      <w:r>
        <w:t>Power Sector</w:t>
      </w:r>
      <w:bookmarkEnd w:id="693"/>
    </w:p>
    <w:p w14:paraId="71EBD44F" w14:textId="77777777" w:rsidR="00E66EE4" w:rsidRDefault="00E66EE4" w:rsidP="00E66EE4">
      <w:pPr>
        <w:pStyle w:val="BodyText"/>
      </w:pPr>
      <w:r>
        <w:t xml:space="preserve">Power sector impacts (measured in kWh) are first calculated </w:t>
      </w:r>
      <w:proofErr w:type="gramStart"/>
      <w:r>
        <w:t>on a monthly basis</w:t>
      </w:r>
      <w:proofErr w:type="gramEnd"/>
      <w:r>
        <w:t xml:space="preserve"> for each type of vehicle. Monthly impacts are then converted into hourly kWh impacts. AVERT combines these kWh impacts with other energy resources in the scenario and then calculates the generation and emission impacts from specific power plants. </w:t>
      </w:r>
    </w:p>
    <w:p w14:paraId="7F3CBCC7" w14:textId="77777777" w:rsidR="00E66EE4" w:rsidRDefault="00E66EE4" w:rsidP="00E66EE4">
      <w:pPr>
        <w:pStyle w:val="BodyText"/>
      </w:pPr>
      <w:r>
        <w:t>Monthly kWh impact values are calculated as follows:</w:t>
      </w:r>
    </w:p>
    <w:p w14:paraId="582315A7" w14:textId="77777777" w:rsidR="00E66EE4" w:rsidRPr="00576817" w:rsidRDefault="00E66EE4" w:rsidP="00E66EE4">
      <w:pPr>
        <w:pStyle w:val="BodyText"/>
        <w:rPr>
          <w:sz w:val="24"/>
        </w:rPr>
      </w:pPr>
      <m:oMathPara>
        <m:oMathParaPr>
          <m:jc m:val="left"/>
        </m:oMathParaPr>
        <m:oMath>
          <m:r>
            <w:rPr>
              <w:rFonts w:ascii="Cambria Math" w:hAnsi="Cambria Math"/>
              <w:sz w:val="24"/>
            </w:rPr>
            <m:t>A=B×C×D×E×F</m:t>
          </m:r>
        </m:oMath>
      </m:oMathPara>
    </w:p>
    <w:p w14:paraId="55028F25" w14:textId="77777777" w:rsidR="00E66EE4" w:rsidRPr="003A6AAB" w:rsidRDefault="00E66EE4" w:rsidP="00E66EE4">
      <w:pPr>
        <w:pStyle w:val="BodyText"/>
      </w:pPr>
      <w:r>
        <w:rPr>
          <w:sz w:val="18"/>
          <w:szCs w:val="22"/>
        </w:rPr>
        <w:tab/>
      </w:r>
      <w:proofErr w:type="gramStart"/>
      <w:r w:rsidRPr="003A6AAB">
        <w:t>Where</w:t>
      </w:r>
      <w:proofErr w:type="gramEnd"/>
    </w:p>
    <w:p w14:paraId="5E3A525C" w14:textId="77777777" w:rsidR="00E66EE4" w:rsidRDefault="00E66EE4" w:rsidP="00E66EE4">
      <w:pPr>
        <w:pStyle w:val="BodyText"/>
        <w:ind w:left="1440"/>
      </w:pPr>
      <w:r>
        <w:rPr>
          <w:b/>
          <w:bCs/>
        </w:rPr>
        <w:t xml:space="preserve">A </w:t>
      </w:r>
      <w:r>
        <w:t xml:space="preserve">is </w:t>
      </w:r>
      <w:r w:rsidRPr="006C020C">
        <w:t>monthly power sector impacts</w:t>
      </w:r>
      <w:r>
        <w:rPr>
          <w:b/>
          <w:bCs/>
        </w:rPr>
        <w:t xml:space="preserve">. </w:t>
      </w:r>
      <w:r w:rsidRPr="006C020C">
        <w:t>These</w:t>
      </w:r>
      <w:r>
        <w:rPr>
          <w:b/>
          <w:bCs/>
        </w:rPr>
        <w:t xml:space="preserve"> </w:t>
      </w:r>
      <w:r>
        <w:t xml:space="preserve">are the resultant kWh changes in demand due to EV charging </w:t>
      </w:r>
      <w:proofErr w:type="gramStart"/>
      <w:r>
        <w:t>in a given</w:t>
      </w:r>
      <w:proofErr w:type="gramEnd"/>
      <w:r>
        <w:t xml:space="preserve"> month.</w:t>
      </w:r>
    </w:p>
    <w:p w14:paraId="7E767E0B" w14:textId="77777777" w:rsidR="00E66EE4" w:rsidRPr="003A6AAB" w:rsidRDefault="00E66EE4" w:rsidP="00E66EE4">
      <w:pPr>
        <w:pStyle w:val="BodyText"/>
        <w:ind w:left="720" w:firstLine="720"/>
      </w:pPr>
      <w:r w:rsidRPr="006C020C">
        <w:rPr>
          <w:b/>
          <w:bCs/>
        </w:rPr>
        <w:t>B</w:t>
      </w:r>
      <w:r w:rsidRPr="006C020C">
        <w:t xml:space="preserve"> is the number of vehicles </w:t>
      </w:r>
      <w:r w:rsidRPr="003A6AAB">
        <w:t>input by the user</w:t>
      </w:r>
      <w:r>
        <w:t>.</w:t>
      </w:r>
    </w:p>
    <w:p w14:paraId="22CE580B" w14:textId="43DD9DEA" w:rsidR="00E66EE4" w:rsidRPr="003A6AAB" w:rsidRDefault="00E66EE4" w:rsidP="00E66EE4">
      <w:pPr>
        <w:pStyle w:val="BodyText"/>
        <w:ind w:left="1440"/>
      </w:pPr>
      <w:r>
        <w:rPr>
          <w:b/>
          <w:bCs/>
        </w:rPr>
        <w:lastRenderedPageBreak/>
        <w:t xml:space="preserve">C </w:t>
      </w:r>
      <w:r w:rsidRPr="006C020C">
        <w:t xml:space="preserve">is monthly </w:t>
      </w:r>
      <w:r w:rsidR="00A54850">
        <w:t>VMT</w:t>
      </w:r>
      <w:r>
        <w:t xml:space="preserve">. This number is </w:t>
      </w:r>
      <w:r w:rsidRPr="003A6AAB">
        <w:t xml:space="preserve">estimated by multiplying the typical </w:t>
      </w:r>
      <w:r w:rsidR="00A54850">
        <w:t>VMT</w:t>
      </w:r>
      <w:r w:rsidRPr="003A6AAB">
        <w:t xml:space="preserve"> per year </w:t>
      </w:r>
      <w:r>
        <w:t xml:space="preserve">for that region </w:t>
      </w:r>
      <w:r w:rsidRPr="003A6AAB">
        <w:t xml:space="preserve">by the percentage of annual miles </w:t>
      </w:r>
      <w:r>
        <w:t>traveled</w:t>
      </w:r>
      <w:r w:rsidRPr="003A6AAB">
        <w:t xml:space="preserve"> in a month</w:t>
      </w:r>
      <w:r>
        <w:t>.</w:t>
      </w:r>
      <w:r w:rsidRPr="006D276B">
        <w:rPr>
          <w:vertAlign w:val="superscript"/>
        </w:rPr>
        <w:footnoteReference w:id="134"/>
      </w:r>
    </w:p>
    <w:p w14:paraId="61147523" w14:textId="77777777" w:rsidR="00E66EE4" w:rsidRDefault="00E66EE4" w:rsidP="00E66EE4">
      <w:pPr>
        <w:pStyle w:val="BodyText"/>
        <w:ind w:left="1440"/>
      </w:pPr>
      <w:r>
        <w:rPr>
          <w:b/>
          <w:bCs/>
        </w:rPr>
        <w:t xml:space="preserve">D </w:t>
      </w:r>
      <w:r w:rsidRPr="006C020C">
        <w:t>is vehicle efficiency</w:t>
      </w:r>
      <w:r>
        <w:t>—</w:t>
      </w:r>
      <w:r w:rsidRPr="003A6AAB">
        <w:t xml:space="preserve">the amount of electricity required to travel one mile (measured in kWh per mile </w:t>
      </w:r>
      <w:r>
        <w:t>traveled</w:t>
      </w:r>
      <w:r w:rsidRPr="003A6AAB">
        <w:t>)</w:t>
      </w:r>
      <w:r>
        <w:t>, adjusted for a region’s climate.</w:t>
      </w:r>
      <w:r>
        <w:tab/>
      </w:r>
    </w:p>
    <w:p w14:paraId="68DEA311" w14:textId="1F99D042" w:rsidR="00E66EE4" w:rsidRDefault="00E66EE4" w:rsidP="00E66EE4">
      <w:pPr>
        <w:pStyle w:val="BodyText"/>
        <w:ind w:left="1440"/>
      </w:pPr>
      <w:r>
        <w:rPr>
          <w:b/>
          <w:bCs/>
        </w:rPr>
        <w:t xml:space="preserve">E </w:t>
      </w:r>
      <w:r w:rsidRPr="006C020C">
        <w:t>is the fraction of miles driven on electricity. This fraction is 100</w:t>
      </w:r>
      <w:r w:rsidR="001C0855">
        <w:t xml:space="preserve"> percent</w:t>
      </w:r>
      <w:r w:rsidRPr="006C020C">
        <w:t xml:space="preserve"> for</w:t>
      </w:r>
      <w:r w:rsidRPr="003A6AAB">
        <w:t xml:space="preserve"> BEVs and </w:t>
      </w:r>
      <w:r w:rsidR="00655526">
        <w:t xml:space="preserve">59 </w:t>
      </w:r>
      <w:r w:rsidR="001C0855">
        <w:t>percent</w:t>
      </w:r>
      <w:r w:rsidRPr="003A6AAB">
        <w:t xml:space="preserve"> for PHEVs</w:t>
      </w:r>
      <w:r>
        <w:t>.</w:t>
      </w:r>
    </w:p>
    <w:p w14:paraId="4022BDD5" w14:textId="167EA1F0" w:rsidR="00E66EE4" w:rsidRDefault="00E66EE4" w:rsidP="00E66EE4">
      <w:pPr>
        <w:pStyle w:val="BodyText"/>
        <w:ind w:left="1440"/>
      </w:pPr>
      <w:r>
        <w:rPr>
          <w:b/>
          <w:bCs/>
        </w:rPr>
        <w:t xml:space="preserve">F </w:t>
      </w:r>
      <w:r w:rsidRPr="006C020C">
        <w:t xml:space="preserve">is the fraction of miles </w:t>
      </w:r>
      <w:r>
        <w:t>replaced with an EV</w:t>
      </w:r>
      <w:r w:rsidRPr="006C020C">
        <w:t xml:space="preserve">. </w:t>
      </w:r>
      <w:r>
        <w:t>In AVERT, the default is 100</w:t>
      </w:r>
      <w:r w:rsidR="001C0855">
        <w:t xml:space="preserve"> percent</w:t>
      </w:r>
      <w:r>
        <w:t>.</w:t>
      </w:r>
    </w:p>
    <w:p w14:paraId="0FD97B7C" w14:textId="77777777" w:rsidR="00E66EE4" w:rsidRDefault="00E66EE4" w:rsidP="00E66EE4">
      <w:pPr>
        <w:pStyle w:val="BodyText"/>
      </w:pPr>
      <w:r>
        <w:t xml:space="preserve">Next, these monthly kWh impacts are converted into daily impacts by calculating the number of weekday days and weekend days in each month. These data are combined with the ratio of charging that occurs on weekdays versus weekends to estimate the total kWh consumed for any one weekday and any one weekend day in each month. </w:t>
      </w:r>
    </w:p>
    <w:p w14:paraId="2562F520" w14:textId="64BD13C8" w:rsidR="00E66EE4" w:rsidRPr="00635A25" w:rsidRDefault="00E66EE4" w:rsidP="00E66EE4">
      <w:pPr>
        <w:pStyle w:val="BodyText"/>
      </w:pPr>
      <w:r>
        <w:t>Third, daily kWh impacts are converted to hourly impacts by allocating the daily kWh across a 24</w:t>
      </w:r>
      <w:r w:rsidR="009F4E97">
        <w:t>-</w:t>
      </w:r>
      <w:r>
        <w:t>hour period using the charging pattern specified by the user. This hourly kWh profile is then repeated for each weekday of the month, with a separate kWh profile applied to each weekend. Different profiles are repeated for each of the 12 months.</w:t>
      </w:r>
      <w:r>
        <w:rPr>
          <w:sz w:val="18"/>
          <w:szCs w:val="22"/>
        </w:rPr>
        <w:tab/>
      </w:r>
      <w:r>
        <w:rPr>
          <w:sz w:val="18"/>
          <w:szCs w:val="22"/>
        </w:rPr>
        <w:tab/>
      </w:r>
    </w:p>
    <w:p w14:paraId="6062A57D" w14:textId="5E501970" w:rsidR="00E66EE4" w:rsidRDefault="00E66EE4" w:rsidP="001F1A57">
      <w:pPr>
        <w:pStyle w:val="BodyText"/>
        <w:spacing w:after="240"/>
      </w:pPr>
      <w:r>
        <w:t xml:space="preserve">Finally, hourly impacts for all vehicle types are summed and combined with the other energy resources in the scenario (e.g., EE, RE). As a result, when users model the effect of EV deployments along with EE or RE measures, they may find that the aggregate impact on the power sector is an energy decrease in some or all hours (see </w:t>
      </w:r>
      <w:r w:rsidR="0024344F">
        <w:rPr>
          <w:highlight w:val="yellow"/>
        </w:rPr>
        <w:fldChar w:fldCharType="begin"/>
      </w:r>
      <w:r w:rsidR="0024344F">
        <w:instrText xml:space="preserve"> REF _Ref119413743 \h </w:instrText>
      </w:r>
      <w:r w:rsidR="0024344F">
        <w:rPr>
          <w:highlight w:val="yellow"/>
        </w:rPr>
      </w:r>
      <w:r w:rsidR="0024344F">
        <w:rPr>
          <w:highlight w:val="yellow"/>
        </w:rPr>
        <w:fldChar w:fldCharType="separate"/>
      </w:r>
      <w:r w:rsidR="00201877">
        <w:t xml:space="preserve">Figure </w:t>
      </w:r>
      <w:r w:rsidR="00201877">
        <w:rPr>
          <w:noProof/>
        </w:rPr>
        <w:t>59</w:t>
      </w:r>
      <w:r w:rsidR="0024344F">
        <w:rPr>
          <w:highlight w:val="yellow"/>
        </w:rPr>
        <w:fldChar w:fldCharType="end"/>
      </w:r>
      <w:r w:rsidR="0024344F">
        <w:t xml:space="preserve">). </w:t>
      </w:r>
      <w:r>
        <w:t xml:space="preserve">The resultant profile is divided by one minus the T&amp;D loss factor to estimate the total vehicle impacts on wholesale power sector generation. </w:t>
      </w:r>
    </w:p>
    <w:p w14:paraId="43739695" w14:textId="3C525E21" w:rsidR="00E66EE4" w:rsidRPr="001E7F9B" w:rsidRDefault="00E66EE4" w:rsidP="00E66EE4">
      <w:pPr>
        <w:pStyle w:val="Caption"/>
      </w:pPr>
      <w:bookmarkStart w:id="694" w:name="_Ref119413743"/>
      <w:r>
        <w:lastRenderedPageBreak/>
        <w:t xml:space="preserve">Figure </w:t>
      </w:r>
      <w:r>
        <w:fldChar w:fldCharType="begin"/>
      </w:r>
      <w:r>
        <w:instrText>SEQ Figure \* ARABIC</w:instrText>
      </w:r>
      <w:r>
        <w:fldChar w:fldCharType="separate"/>
      </w:r>
      <w:r w:rsidR="00201877">
        <w:rPr>
          <w:noProof/>
        </w:rPr>
        <w:t>59</w:t>
      </w:r>
      <w:r>
        <w:fldChar w:fldCharType="end"/>
      </w:r>
      <w:bookmarkEnd w:id="694"/>
      <w:r>
        <w:t xml:space="preserve">. Illustrative </w:t>
      </w:r>
      <w:proofErr w:type="gramStart"/>
      <w:r>
        <w:t>example</w:t>
      </w:r>
      <w:proofErr w:type="gramEnd"/>
      <w:r>
        <w:t xml:space="preserve"> of the combined impacts on marginal generation from EV charging and solar resources.</w:t>
      </w:r>
    </w:p>
    <w:p w14:paraId="4464BABB" w14:textId="0561F294" w:rsidR="00E66EE4" w:rsidRDefault="003B4100" w:rsidP="00142B9F">
      <w:pPr>
        <w:pStyle w:val="BodyText"/>
        <w:spacing w:line="240" w:lineRule="auto"/>
        <w:jc w:val="center"/>
      </w:pPr>
      <w:r>
        <w:rPr>
          <w:noProof/>
        </w:rPr>
        <w:drawing>
          <wp:inline distT="0" distB="0" distL="0" distR="0" wp14:anchorId="332CC922" wp14:editId="2EFCBEA7">
            <wp:extent cx="5600700" cy="2591369"/>
            <wp:effectExtent l="0" t="0" r="0" b="0"/>
            <wp:docPr id="33" name="Picture 33" descr="Line graph showing example impacts on generation from electric vehicle charging and solar resources, and their aggregate impact on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ine graph showing example impacts on generation from electric vehicle charging and solar resources, and their aggregate impact on generati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3186" cy="2597146"/>
                    </a:xfrm>
                    <a:prstGeom prst="rect">
                      <a:avLst/>
                    </a:prstGeom>
                    <a:noFill/>
                  </pic:spPr>
                </pic:pic>
              </a:graphicData>
            </a:graphic>
          </wp:inline>
        </w:drawing>
      </w:r>
    </w:p>
    <w:p w14:paraId="675C6149" w14:textId="77777777" w:rsidR="00E66EE4" w:rsidRDefault="2C43C546" w:rsidP="0E6CFEDE">
      <w:pPr>
        <w:pStyle w:val="Heading3"/>
        <w:numPr>
          <w:ilvl w:val="0"/>
          <w:numId w:val="0"/>
        </w:numPr>
      </w:pPr>
      <w:bookmarkStart w:id="695" w:name="_Toc212023237"/>
      <w:r>
        <w:t>Vehicles</w:t>
      </w:r>
      <w:bookmarkEnd w:id="695"/>
    </w:p>
    <w:p w14:paraId="339BDE5F" w14:textId="5E10CE75" w:rsidR="00454F76" w:rsidRDefault="00E66EE4" w:rsidP="00E66EE4">
      <w:pPr>
        <w:pStyle w:val="BodyText"/>
      </w:pPr>
      <w:r>
        <w:t xml:space="preserve">Emission impacts from vehicles are calculated </w:t>
      </w:r>
      <w:proofErr w:type="gramStart"/>
      <w:r>
        <w:t>on a monthly basis</w:t>
      </w:r>
      <w:proofErr w:type="gramEnd"/>
      <w:r>
        <w:t xml:space="preserve"> for each type of vehicle. For the purposes of AVERT, “emission impacts from vehicles” refer to the impacts associated with emissions from vehicle tailpipes and other emissions closely related to the driving and fueling of vehicles</w:t>
      </w:r>
      <w:r w:rsidR="00454F76">
        <w:t>, net of any emissions directly produced from electric vehicles</w:t>
      </w:r>
      <w:r>
        <w:t>.</w:t>
      </w:r>
      <w:r w:rsidR="00454F76">
        <w:rPr>
          <w:rStyle w:val="FootnoteReference"/>
        </w:rPr>
        <w:footnoteReference w:id="135"/>
      </w:r>
      <w:r>
        <w:t xml:space="preserve"> Unlike power sector impacts, </w:t>
      </w:r>
      <w:r w:rsidR="004B20F9">
        <w:t xml:space="preserve">vehicle impacts </w:t>
      </w:r>
      <w:r>
        <w:t>are</w:t>
      </w:r>
      <w:r w:rsidR="004B20F9">
        <w:t xml:space="preserve"> only calculated at a monthly level and are</w:t>
      </w:r>
      <w:r>
        <w:t xml:space="preserve"> not calculated at a daily or hourly level. </w:t>
      </w:r>
    </w:p>
    <w:p w14:paraId="39A00F64" w14:textId="77777777" w:rsidR="00E66EE4" w:rsidRDefault="00E66EE4" w:rsidP="00E66EE4">
      <w:pPr>
        <w:pStyle w:val="BodyText"/>
      </w:pPr>
      <w:r>
        <w:t xml:space="preserve">Monthly vehicle impact values are </w:t>
      </w:r>
      <w:proofErr w:type="gramStart"/>
      <w:r>
        <w:t>calculated for</w:t>
      </w:r>
      <w:proofErr w:type="gramEnd"/>
      <w:r>
        <w:t xml:space="preserve"> as follows:</w:t>
      </w:r>
    </w:p>
    <w:p w14:paraId="4C7B37DC" w14:textId="77777777" w:rsidR="00E66EE4" w:rsidRPr="00576817" w:rsidRDefault="00E66EE4" w:rsidP="00E66EE4">
      <w:pPr>
        <w:pStyle w:val="BodyText"/>
        <w:rPr>
          <w:sz w:val="24"/>
        </w:rPr>
      </w:pPr>
      <m:oMathPara>
        <m:oMathParaPr>
          <m:jc m:val="left"/>
        </m:oMathParaPr>
        <m:oMath>
          <m:r>
            <w:rPr>
              <w:rFonts w:ascii="Cambria Math" w:hAnsi="Cambria Math"/>
              <w:sz w:val="24"/>
            </w:rPr>
            <m:t>A=B×C×D×E×F</m:t>
          </m:r>
        </m:oMath>
      </m:oMathPara>
    </w:p>
    <w:p w14:paraId="2E1AC62B" w14:textId="77777777" w:rsidR="00E66EE4" w:rsidRPr="003A6AAB" w:rsidRDefault="00E66EE4" w:rsidP="00E66EE4">
      <w:pPr>
        <w:pStyle w:val="BodyText"/>
      </w:pPr>
      <w:r>
        <w:rPr>
          <w:sz w:val="18"/>
          <w:szCs w:val="22"/>
        </w:rPr>
        <w:tab/>
      </w:r>
      <w:proofErr w:type="gramStart"/>
      <w:r w:rsidRPr="003A6AAB">
        <w:t>Where</w:t>
      </w:r>
      <w:proofErr w:type="gramEnd"/>
    </w:p>
    <w:p w14:paraId="543131E4" w14:textId="3E431C50" w:rsidR="00E66EE4" w:rsidRDefault="00E66EE4" w:rsidP="00E66EE4">
      <w:pPr>
        <w:pStyle w:val="BodyText"/>
        <w:ind w:left="1440"/>
      </w:pPr>
      <w:r w:rsidRPr="008A0024">
        <w:rPr>
          <w:b/>
          <w:bCs/>
        </w:rPr>
        <w:t>A</w:t>
      </w:r>
      <w:r>
        <w:t xml:space="preserve"> is monthly vehicle impacts. These are the resultant </w:t>
      </w:r>
      <w:r w:rsidR="00927A28">
        <w:t xml:space="preserve">emission </w:t>
      </w:r>
      <w:r>
        <w:t xml:space="preserve">changes </w:t>
      </w:r>
      <w:r w:rsidR="00927A28">
        <w:t>(</w:t>
      </w:r>
      <w:r>
        <w:t xml:space="preserve">in </w:t>
      </w:r>
      <w:r w:rsidR="00927A28">
        <w:t>lb)</w:t>
      </w:r>
      <w:r>
        <w:t xml:space="preserve"> due to </w:t>
      </w:r>
      <w:r w:rsidR="0017662A">
        <w:t xml:space="preserve">avoided ICE vehicle usage </w:t>
      </w:r>
      <w:r w:rsidR="00B82F90">
        <w:t>(i.e.</w:t>
      </w:r>
      <w:r w:rsidR="008757DD">
        <w:t>,</w:t>
      </w:r>
      <w:r w:rsidR="00B82F90">
        <w:t xml:space="preserve"> due to EV charging) </w:t>
      </w:r>
      <w:proofErr w:type="gramStart"/>
      <w:r>
        <w:t>in a given</w:t>
      </w:r>
      <w:proofErr w:type="gramEnd"/>
      <w:r>
        <w:t xml:space="preserve"> month</w:t>
      </w:r>
      <w:r w:rsidR="0085673A">
        <w:t xml:space="preserve">, net of </w:t>
      </w:r>
      <w:r w:rsidR="007E2566">
        <w:t>direct emissions from EVs (including PM emissions from brake wear and tire wear)</w:t>
      </w:r>
      <w:r>
        <w:t>.</w:t>
      </w:r>
    </w:p>
    <w:p w14:paraId="7E53E299" w14:textId="77777777" w:rsidR="00E66EE4" w:rsidRPr="003A6AAB" w:rsidRDefault="00E66EE4" w:rsidP="00E66EE4">
      <w:pPr>
        <w:pStyle w:val="BodyText"/>
        <w:ind w:left="720" w:firstLine="720"/>
      </w:pPr>
      <w:r w:rsidRPr="008A0024">
        <w:rPr>
          <w:b/>
          <w:bCs/>
        </w:rPr>
        <w:t>B</w:t>
      </w:r>
      <w:r>
        <w:t xml:space="preserve"> is the n</w:t>
      </w:r>
      <w:r w:rsidRPr="003A6AAB">
        <w:t>umber of vehicles input by the user</w:t>
      </w:r>
      <w:r>
        <w:t>.</w:t>
      </w:r>
    </w:p>
    <w:p w14:paraId="73290190" w14:textId="377BB1EA" w:rsidR="00E66EE4" w:rsidRPr="003A6AAB" w:rsidRDefault="00E66EE4" w:rsidP="00E66EE4">
      <w:pPr>
        <w:pStyle w:val="BodyText"/>
        <w:ind w:left="1440"/>
      </w:pPr>
      <w:r w:rsidRPr="008A0024">
        <w:rPr>
          <w:b/>
          <w:bCs/>
        </w:rPr>
        <w:t>C</w:t>
      </w:r>
      <w:r>
        <w:t xml:space="preserve"> is the monthly </w:t>
      </w:r>
      <w:r w:rsidR="00A54850">
        <w:t>VMT</w:t>
      </w:r>
      <w:r>
        <w:t xml:space="preserve">. This number </w:t>
      </w:r>
      <w:r w:rsidRPr="003A6AAB">
        <w:t xml:space="preserve">is estimated by multiplying the typical </w:t>
      </w:r>
      <w:r w:rsidR="00A54850">
        <w:t>VMT</w:t>
      </w:r>
      <w:r w:rsidRPr="003A6AAB">
        <w:t xml:space="preserve"> per year </w:t>
      </w:r>
      <w:r>
        <w:t xml:space="preserve">for that region </w:t>
      </w:r>
      <w:r w:rsidRPr="003A6AAB">
        <w:t xml:space="preserve">by MOVES’ estimate of the percentage of annual miles </w:t>
      </w:r>
      <w:r>
        <w:t>traveled</w:t>
      </w:r>
      <w:r w:rsidRPr="003A6AAB">
        <w:t xml:space="preserve"> in a month</w:t>
      </w:r>
      <w:r>
        <w:t>.</w:t>
      </w:r>
    </w:p>
    <w:p w14:paraId="072DE66E" w14:textId="2AE1C72C" w:rsidR="00E66EE4" w:rsidRDefault="00E66EE4" w:rsidP="00E66EE4">
      <w:pPr>
        <w:pStyle w:val="BodyText"/>
        <w:ind w:left="1440"/>
      </w:pPr>
      <w:r w:rsidRPr="008A0024">
        <w:rPr>
          <w:b/>
          <w:bCs/>
        </w:rPr>
        <w:lastRenderedPageBreak/>
        <w:t>D</w:t>
      </w:r>
      <w:r>
        <w:t xml:space="preserve"> is the ICE vehicle emission rate</w:t>
      </w:r>
      <w:r w:rsidR="007E2566">
        <w:t>,</w:t>
      </w:r>
      <w:r w:rsidR="007E2566" w:rsidRPr="007E2566">
        <w:t xml:space="preserve"> </w:t>
      </w:r>
      <w:r w:rsidR="007E2566">
        <w:t>net of direct emissions from EVs (including PM emissions from brake wear and tire wear</w:t>
      </w:r>
      <w:proofErr w:type="gramStart"/>
      <w:r w:rsidR="007E2566">
        <w:t>).</w:t>
      </w:r>
      <w:r>
        <w:t>.</w:t>
      </w:r>
      <w:proofErr w:type="gramEnd"/>
      <w:r>
        <w:t xml:space="preserve"> This is the emission rate </w:t>
      </w:r>
      <w:r w:rsidR="005B6680">
        <w:t>derived from MOVES</w:t>
      </w:r>
      <w:r>
        <w:t xml:space="preserve"> for the vehicle and fuel type being evaluated. This value changes depending on the state or region that has been selected.</w:t>
      </w:r>
    </w:p>
    <w:p w14:paraId="06EDB9D8" w14:textId="3EC00CEC" w:rsidR="00E66EE4" w:rsidRDefault="00E66EE4" w:rsidP="00E66EE4">
      <w:pPr>
        <w:pStyle w:val="BodyText"/>
        <w:ind w:left="1440"/>
      </w:pPr>
      <w:r w:rsidRPr="008A0024">
        <w:rPr>
          <w:b/>
          <w:bCs/>
        </w:rPr>
        <w:t>E</w:t>
      </w:r>
      <w:r>
        <w:t xml:space="preserve"> is the f</w:t>
      </w:r>
      <w:r w:rsidRPr="003A6AAB">
        <w:t xml:space="preserve">raction </w:t>
      </w:r>
      <w:r>
        <w:t xml:space="preserve">of miles </w:t>
      </w:r>
      <w:r w:rsidRPr="003A6AAB">
        <w:t>driven on electricity</w:t>
      </w:r>
      <w:r>
        <w:t>. This fraction</w:t>
      </w:r>
      <w:r w:rsidRPr="003A6AAB">
        <w:t xml:space="preserve"> is 100</w:t>
      </w:r>
      <w:r w:rsidR="001C0855">
        <w:t xml:space="preserve"> percent</w:t>
      </w:r>
      <w:r w:rsidRPr="003A6AAB">
        <w:t xml:space="preserve"> for BEVs and 54</w:t>
      </w:r>
      <w:r w:rsidR="001C0855">
        <w:t xml:space="preserve"> percent</w:t>
      </w:r>
      <w:r w:rsidRPr="003A6AAB">
        <w:t xml:space="preserve"> for PHEVs</w:t>
      </w:r>
      <w:r>
        <w:t>.</w:t>
      </w:r>
    </w:p>
    <w:p w14:paraId="68FF4991" w14:textId="1846F35F" w:rsidR="00E66EE4" w:rsidRDefault="00E66EE4" w:rsidP="00E66EE4">
      <w:pPr>
        <w:pStyle w:val="BodyText"/>
        <w:ind w:left="1440"/>
      </w:pPr>
      <w:r>
        <w:rPr>
          <w:b/>
          <w:bCs/>
        </w:rPr>
        <w:t xml:space="preserve">F </w:t>
      </w:r>
      <w:r w:rsidRPr="006C020C">
        <w:t xml:space="preserve">is the fraction of miles </w:t>
      </w:r>
      <w:r>
        <w:t>replaced with an EV</w:t>
      </w:r>
      <w:r w:rsidRPr="006C020C">
        <w:t xml:space="preserve">. </w:t>
      </w:r>
      <w:r>
        <w:t>In AVERT, the default is 100</w:t>
      </w:r>
      <w:r w:rsidR="001C0855">
        <w:t xml:space="preserve"> percent</w:t>
      </w:r>
      <w:r>
        <w:t>.</w:t>
      </w:r>
    </w:p>
    <w:p w14:paraId="24B61F10" w14:textId="3DAF915A" w:rsidR="00E66EE4" w:rsidRDefault="00E66EE4" w:rsidP="00E66EE4">
      <w:pPr>
        <w:pStyle w:val="BodyText"/>
      </w:pPr>
      <w:r>
        <w:t xml:space="preserve">AVERT repeats the above calculation for each vehicle and fuel type being modeled in a particular run. AVERT then repeats </w:t>
      </w:r>
      <w:r w:rsidR="006B4E3E">
        <w:t>the calculation</w:t>
      </w:r>
      <w:r>
        <w:t xml:space="preserve"> for each pollutant. </w:t>
      </w:r>
    </w:p>
    <w:p w14:paraId="2C17AE5E" w14:textId="4D3B4FE7" w:rsidR="003B40CF" w:rsidRDefault="00E66EE4" w:rsidP="006F2DA4">
      <w:pPr>
        <w:pStyle w:val="BodyText"/>
        <w:spacing w:after="240"/>
      </w:pPr>
      <w:r>
        <w:t xml:space="preserve">Each pollutant’s change in emissions is then summed and applied to each county. Each county receives a share of emission impacts commensurate with that county’s </w:t>
      </w:r>
      <w:r w:rsidR="00A54850">
        <w:t>VMT</w:t>
      </w:r>
      <w:r>
        <w:t xml:space="preserve"> relative to the aggregate </w:t>
      </w:r>
      <w:r w:rsidR="00A54850">
        <w:t>VMT</w:t>
      </w:r>
      <w:r>
        <w:t xml:space="preserve"> for the selected region. For example, if a user chooses to model emission impacts over the “Entire Region,” emission impacts will be distributed over the entire region, based on the </w:t>
      </w:r>
      <w:r w:rsidR="00A54850">
        <w:t>VMT</w:t>
      </w:r>
      <w:r>
        <w:t xml:space="preserve"> in all counties in that region</w:t>
      </w:r>
      <w:r w:rsidR="00541BAB">
        <w:t xml:space="preserve"> (see </w:t>
      </w:r>
      <w:r w:rsidR="0048485F">
        <w:fldChar w:fldCharType="begin"/>
      </w:r>
      <w:r w:rsidR="0048485F">
        <w:instrText xml:space="preserve"> REF _Ref123643162 \h </w:instrText>
      </w:r>
      <w:r w:rsidR="0048485F">
        <w:fldChar w:fldCharType="separate"/>
      </w:r>
      <w:r w:rsidR="0078501C">
        <w:t xml:space="preserve">Figure </w:t>
      </w:r>
      <w:r w:rsidR="0078501C">
        <w:rPr>
          <w:noProof/>
        </w:rPr>
        <w:t>59</w:t>
      </w:r>
      <w:r w:rsidR="0048485F">
        <w:fldChar w:fldCharType="end"/>
      </w:r>
      <w:r w:rsidR="00541BAB">
        <w:t>)</w:t>
      </w:r>
      <w:r>
        <w:t xml:space="preserve">. If a user chooses to model emission impacts over just one state in the region, emission impacts will be distributed over the state’s counties that are within the selected AVERT region, based on the total </w:t>
      </w:r>
      <w:r w:rsidR="00A54850">
        <w:t>VMT</w:t>
      </w:r>
      <w:r>
        <w:t xml:space="preserve"> in </w:t>
      </w:r>
      <w:proofErr w:type="gramStart"/>
      <w:r>
        <w:t>all of</w:t>
      </w:r>
      <w:proofErr w:type="gramEnd"/>
      <w:r>
        <w:t xml:space="preserve"> the counties in that state in the selected AVERT region. This process is applied separately for each vehicle type (as </w:t>
      </w:r>
      <w:r w:rsidR="00A54850">
        <w:t>VMT</w:t>
      </w:r>
      <w:r>
        <w:t xml:space="preserve"> are distributed non-uniformly by type and county) and reported in AVERT’s outputs.</w:t>
      </w:r>
    </w:p>
    <w:p w14:paraId="5D3E6375" w14:textId="25C345E5" w:rsidR="0048485F" w:rsidRDefault="0048485F" w:rsidP="00E23A60">
      <w:pPr>
        <w:pStyle w:val="Caption"/>
      </w:pPr>
      <w:bookmarkStart w:id="696" w:name="_Ref123643162"/>
      <w:r>
        <w:t xml:space="preserve">Figure </w:t>
      </w:r>
      <w:r>
        <w:fldChar w:fldCharType="begin"/>
      </w:r>
      <w:r>
        <w:instrText>SEQ Figure \* ARABIC</w:instrText>
      </w:r>
      <w:r>
        <w:fldChar w:fldCharType="separate"/>
      </w:r>
      <w:r w:rsidR="0078501C">
        <w:rPr>
          <w:noProof/>
        </w:rPr>
        <w:t>59</w:t>
      </w:r>
      <w:r>
        <w:fldChar w:fldCharType="end"/>
      </w:r>
      <w:bookmarkEnd w:id="696"/>
      <w:r>
        <w:t>. Formula for estimating VMT for a county in a selected region</w:t>
      </w:r>
      <w:r w:rsidR="007113F5">
        <w:t>.</w:t>
      </w:r>
    </w:p>
    <w:p w14:paraId="57FDDA4F" w14:textId="66C0ED25" w:rsidR="00541BAB" w:rsidRPr="00996658" w:rsidRDefault="0048485F" w:rsidP="00874A96">
      <w:pPr>
        <w:pStyle w:val="BodyText"/>
        <w:spacing w:before="240" w:after="480"/>
        <w:jc w:val="center"/>
        <w:rPr>
          <w:rFonts w:ascii="Cambria Math" w:hAnsi="Cambria Math"/>
          <w:i/>
        </w:rPr>
      </w:pPr>
      <w:r w:rsidRPr="00996658">
        <w:rPr>
          <w:rFonts w:ascii="Cambria Math" w:hAnsi="Cambria Math"/>
          <w:i/>
          <w:iCs/>
        </w:rPr>
        <w:t>County A (Annual VMT) in Region Y =</w:t>
      </w:r>
      <m:oMath>
        <m:nary>
          <m:naryPr>
            <m:chr m:val="∑"/>
            <m:limLoc m:val="undOvr"/>
            <m:ctrlPr>
              <w:rPr>
                <w:rFonts w:ascii="Cambria Math" w:hAnsi="Cambria Math"/>
                <w:i/>
                <w:iCs/>
                <w:sz w:val="24"/>
              </w:rPr>
            </m:ctrlPr>
          </m:naryPr>
          <m:sub>
            <m:r>
              <w:rPr>
                <w:rFonts w:ascii="Cambria Math" w:hAnsi="Cambria Math"/>
              </w:rPr>
              <m:t>Region Y</m:t>
            </m:r>
          </m:sub>
          <m:sup>
            <m:r>
              <w:rPr>
                <w:rFonts w:ascii="Cambria Math" w:hAnsi="Cambria Math"/>
              </w:rPr>
              <m:t xml:space="preserve"> </m:t>
            </m:r>
          </m:sup>
          <m:e>
            <m:sSub>
              <m:sSubPr>
                <m:ctrlPr>
                  <w:rPr>
                    <w:rFonts w:ascii="Cambria Math" w:hAnsi="Cambria Math"/>
                    <w:i/>
                  </w:rPr>
                </m:ctrlPr>
              </m:sSubPr>
              <m:e>
                <m:r>
                  <w:rPr>
                    <w:rFonts w:ascii="Cambria Math" w:hAnsi="Cambria Math"/>
                  </w:rPr>
                  <m:t>VMT</m:t>
                </m:r>
              </m:e>
              <m:sub>
                <m:r>
                  <w:rPr>
                    <w:rFonts w:ascii="Cambria Math" w:hAnsi="Cambria Math"/>
                  </w:rPr>
                  <m:t>MOVES</m:t>
                </m:r>
              </m:sub>
            </m:sSub>
          </m:e>
        </m:nary>
        <m:f>
          <m:fPr>
            <m:ctrlPr>
              <w:rPr>
                <w:rFonts w:ascii="Cambria Math" w:hAnsi="Cambria Math"/>
                <w:i/>
                <w:iCs/>
                <w:sz w:val="24"/>
              </w:rPr>
            </m:ctrlPr>
          </m:fPr>
          <m:num>
            <m:r>
              <w:rPr>
                <w:rFonts w:ascii="Cambria Math" w:hAnsi="Cambria Math"/>
              </w:rPr>
              <m:t xml:space="preserve">County A </m:t>
            </m:r>
            <m:sSub>
              <m:sSubPr>
                <m:ctrlPr>
                  <w:rPr>
                    <w:rFonts w:ascii="Cambria Math" w:hAnsi="Cambria Math"/>
                    <w:i/>
                  </w:rPr>
                </m:ctrlPr>
              </m:sSubPr>
              <m:e>
                <m:r>
                  <w:rPr>
                    <w:rFonts w:ascii="Cambria Math" w:hAnsi="Cambria Math"/>
                  </w:rPr>
                  <m:t>VMT</m:t>
                </m:r>
              </m:e>
              <m:sub>
                <m:r>
                  <w:rPr>
                    <w:rFonts w:ascii="Cambria Math" w:hAnsi="Cambria Math"/>
                  </w:rPr>
                  <m:t>NEI</m:t>
                </m:r>
              </m:sub>
            </m:sSub>
          </m:num>
          <m:den>
            <m:nary>
              <m:naryPr>
                <m:chr m:val="∑"/>
                <m:limLoc m:val="undOvr"/>
                <m:ctrlPr>
                  <w:rPr>
                    <w:rFonts w:ascii="Cambria Math" w:hAnsi="Cambria Math"/>
                    <w:i/>
                    <w:iCs/>
                    <w:sz w:val="24"/>
                  </w:rPr>
                </m:ctrlPr>
              </m:naryPr>
              <m:sub>
                <m:r>
                  <w:rPr>
                    <w:rFonts w:ascii="Cambria Math" w:hAnsi="Cambria Math"/>
                  </w:rPr>
                  <m:t>Region Y</m:t>
                </m:r>
              </m:sub>
              <m:sup>
                <m:r>
                  <w:rPr>
                    <w:rFonts w:ascii="Cambria Math" w:hAnsi="Cambria Math"/>
                  </w:rPr>
                  <m:t xml:space="preserve"> </m:t>
                </m:r>
              </m:sup>
              <m:e>
                <m:r>
                  <w:rPr>
                    <w:rFonts w:ascii="Cambria Math" w:hAnsi="Cambria Math"/>
                  </w:rPr>
                  <m:t xml:space="preserve"> </m:t>
                </m:r>
                <m:sSub>
                  <m:sSubPr>
                    <m:ctrlPr>
                      <w:rPr>
                        <w:rFonts w:ascii="Cambria Math" w:hAnsi="Cambria Math"/>
                        <w:i/>
                      </w:rPr>
                    </m:ctrlPr>
                  </m:sSubPr>
                  <m:e>
                    <m:r>
                      <w:rPr>
                        <w:rFonts w:ascii="Cambria Math" w:hAnsi="Cambria Math"/>
                      </w:rPr>
                      <m:t>VMT</m:t>
                    </m:r>
                  </m:e>
                  <m:sub>
                    <m:r>
                      <w:rPr>
                        <w:rFonts w:ascii="Cambria Math" w:hAnsi="Cambria Math"/>
                      </w:rPr>
                      <m:t>NEI</m:t>
                    </m:r>
                  </m:sub>
                </m:sSub>
                <m:r>
                  <w:rPr>
                    <w:rFonts w:ascii="Cambria Math" w:hAnsi="Cambria Math"/>
                  </w:rPr>
                  <m:t xml:space="preserve"> </m:t>
                </m:r>
              </m:e>
            </m:nary>
          </m:den>
        </m:f>
      </m:oMath>
    </w:p>
    <w:p w14:paraId="1F6C7DBB" w14:textId="4C258C11" w:rsidR="00480C52" w:rsidRDefault="006A6C66" w:rsidP="00480C52">
      <w:pPr>
        <w:pStyle w:val="Heading2"/>
      </w:pPr>
      <w:bookmarkStart w:id="697" w:name="_Toc212023238"/>
      <w:r>
        <w:t>How to: Analyzing Emissions Impacts of Electric Vehicles</w:t>
      </w:r>
      <w:bookmarkEnd w:id="697"/>
    </w:p>
    <w:p w14:paraId="0D80EDAB" w14:textId="218914E0" w:rsidR="006A6C66" w:rsidRPr="008A27E0" w:rsidRDefault="006A6C66" w:rsidP="00A43A3A">
      <w:pPr>
        <w:pStyle w:val="BodyText"/>
      </w:pPr>
      <w:r>
        <w:t xml:space="preserve">The AVERT EV module can </w:t>
      </w:r>
      <w:r w:rsidRPr="00A43A3A">
        <w:t>help</w:t>
      </w:r>
      <w:r>
        <w:t xml:space="preserve"> answer questions such as the following:</w:t>
      </w:r>
    </w:p>
    <w:p w14:paraId="262A634F" w14:textId="0AE5B60B" w:rsidR="006A6C66" w:rsidRDefault="3884FA7A" w:rsidP="000F582F">
      <w:pPr>
        <w:pStyle w:val="ListBullet"/>
      </w:pPr>
      <w:r>
        <w:t xml:space="preserve">What is the net emissions impact of adding a certain number of EVs in one year and </w:t>
      </w:r>
      <w:r w:rsidR="4E30289A">
        <w:t xml:space="preserve">displacing </w:t>
      </w:r>
      <w:r>
        <w:t xml:space="preserve">an equivalent number of ICE vehicles? </w:t>
      </w:r>
    </w:p>
    <w:p w14:paraId="43308B4A" w14:textId="6F70B13C" w:rsidR="006A6C66" w:rsidRDefault="3884FA7A" w:rsidP="000F582F">
      <w:pPr>
        <w:pStyle w:val="ListBullet"/>
      </w:pPr>
      <w:r>
        <w:t xml:space="preserve">What is the net emissions impact of adding EVs cumulatively over multiple years and </w:t>
      </w:r>
      <w:r w:rsidR="4E30289A">
        <w:t xml:space="preserve">displacing </w:t>
      </w:r>
      <w:r>
        <w:t>an equivalent number of ICE vehicles?</w:t>
      </w:r>
    </w:p>
    <w:p w14:paraId="24DF1261" w14:textId="44A44930" w:rsidR="00022822" w:rsidRDefault="77A5EAE5" w:rsidP="000F582F">
      <w:pPr>
        <w:pStyle w:val="ListBullet"/>
      </w:pPr>
      <w:r>
        <w:t xml:space="preserve">How much EERE </w:t>
      </w:r>
      <w:r w:rsidR="2E992C74">
        <w:t>offsets the generation requirement of a certain number of EVs?</w:t>
      </w:r>
    </w:p>
    <w:p w14:paraId="385C7B90" w14:textId="77777777" w:rsidR="006A6C66" w:rsidRDefault="3884FA7A" w:rsidP="000F582F">
      <w:pPr>
        <w:pStyle w:val="ListBullet"/>
      </w:pPr>
      <w:r>
        <w:t>How do vehicle charging profiles affect emissions changes?</w:t>
      </w:r>
    </w:p>
    <w:p w14:paraId="4EFD0972" w14:textId="4BC7B805" w:rsidR="006A6C66" w:rsidRDefault="3884FA7A" w:rsidP="000F582F">
      <w:pPr>
        <w:pStyle w:val="ListBullet"/>
      </w:pPr>
      <w:r>
        <w:t xml:space="preserve">Where, at the county-level, are emissions changing due to vehicle charging and avoided </w:t>
      </w:r>
      <w:r w:rsidR="78935B33">
        <w:t>ICE</w:t>
      </w:r>
      <w:r>
        <w:t xml:space="preserve"> vehicle emissions?</w:t>
      </w:r>
    </w:p>
    <w:p w14:paraId="5C6034DA" w14:textId="07B8FA9F" w:rsidR="006A6C66" w:rsidRDefault="183E589A" w:rsidP="000F582F">
      <w:pPr>
        <w:pStyle w:val="ListBullet"/>
      </w:pPr>
      <w:r>
        <w:t>I</w:t>
      </w:r>
      <w:r w:rsidR="3884FA7A">
        <w:t>n which months do NO</w:t>
      </w:r>
      <w:r w:rsidR="3884FA7A" w:rsidRPr="0E6CFEDE">
        <w:rPr>
          <w:vertAlign w:val="subscript"/>
        </w:rPr>
        <w:t>x</w:t>
      </w:r>
      <w:r w:rsidR="3884FA7A">
        <w:t xml:space="preserve"> emissions or other pollutant emissions vary?</w:t>
      </w:r>
    </w:p>
    <w:p w14:paraId="71D8723F" w14:textId="77777777" w:rsidR="006A6C66" w:rsidRDefault="3884FA7A" w:rsidP="000F582F">
      <w:pPr>
        <w:pStyle w:val="ListBullet"/>
      </w:pPr>
      <w:r>
        <w:t>What are the ozone season implications of adding EVs?</w:t>
      </w:r>
    </w:p>
    <w:p w14:paraId="17A3E009" w14:textId="0B86D9A0" w:rsidR="006A6C66" w:rsidRDefault="3884FA7A" w:rsidP="000F582F">
      <w:pPr>
        <w:pStyle w:val="ListBullet"/>
      </w:pPr>
      <w:r>
        <w:t xml:space="preserve">What are </w:t>
      </w:r>
      <w:proofErr w:type="gramStart"/>
      <w:r>
        <w:t>the emissions</w:t>
      </w:r>
      <w:proofErr w:type="gramEnd"/>
      <w:r>
        <w:t xml:space="preserve"> impacts of adding electric </w:t>
      </w:r>
      <w:r w:rsidR="691B7BD9">
        <w:t>school</w:t>
      </w:r>
      <w:r>
        <w:t xml:space="preserve"> buses or electric transit buses? </w:t>
      </w:r>
    </w:p>
    <w:p w14:paraId="44EAA997" w14:textId="78F24959" w:rsidR="00F75A56" w:rsidRDefault="00F75A56" w:rsidP="000F582F">
      <w:pPr>
        <w:pStyle w:val="ListBullet"/>
      </w:pPr>
      <w:r>
        <w:t>How do emission</w:t>
      </w:r>
      <w:r w:rsidR="00824D10">
        <w:t>s change across different vehicle types?</w:t>
      </w:r>
    </w:p>
    <w:p w14:paraId="04D68A92" w14:textId="77777777" w:rsidR="006A6C66" w:rsidRDefault="006A6C66" w:rsidP="00187DAC">
      <w:pPr>
        <w:pStyle w:val="BodyText"/>
      </w:pPr>
      <w:r>
        <w:lastRenderedPageBreak/>
        <w:t xml:space="preserve">Other common EV questions are associated </w:t>
      </w:r>
      <w:r w:rsidRPr="00A43A3A">
        <w:t>with</w:t>
      </w:r>
      <w:r>
        <w:t xml:space="preserve"> AVERT, but require either data or tools external to AVERT:</w:t>
      </w:r>
    </w:p>
    <w:p w14:paraId="358EB996" w14:textId="77777777" w:rsidR="006A6C66" w:rsidRDefault="3884FA7A" w:rsidP="000F582F">
      <w:pPr>
        <w:pStyle w:val="ListBullet"/>
      </w:pPr>
      <w:r>
        <w:t xml:space="preserve">What </w:t>
      </w:r>
      <w:proofErr w:type="gramStart"/>
      <w:r>
        <w:t>are</w:t>
      </w:r>
      <w:proofErr w:type="gramEnd"/>
      <w:r>
        <w:t xml:space="preserve"> the health and associated economic impacts of increases in vehicle electrification?</w:t>
      </w:r>
    </w:p>
    <w:p w14:paraId="3F729253" w14:textId="5B2924FC" w:rsidR="006A6C66" w:rsidRDefault="3884FA7A" w:rsidP="000F582F">
      <w:pPr>
        <w:pStyle w:val="ListBullet"/>
      </w:pPr>
      <w:r>
        <w:t xml:space="preserve">How can </w:t>
      </w:r>
      <w:r w:rsidR="00DA6627">
        <w:t>other existing GIS-based</w:t>
      </w:r>
      <w:r>
        <w:t xml:space="preserve"> tools be used in coordination with AVERT results?</w:t>
      </w:r>
    </w:p>
    <w:p w14:paraId="0B05B4B6" w14:textId="00993D91" w:rsidR="00C02FDC" w:rsidRDefault="00C02FDC" w:rsidP="00503656">
      <w:pPr>
        <w:pStyle w:val="BodyText"/>
      </w:pPr>
      <w:r>
        <w:t xml:space="preserve">When considering the following examples, users should </w:t>
      </w:r>
      <w:r w:rsidRPr="00503656">
        <w:t>bear</w:t>
      </w:r>
      <w:r>
        <w:t xml:space="preserve"> in mind the caveats and limitations as described in </w:t>
      </w:r>
      <w:hyperlink w:anchor="AppendixL" w:history="1">
        <w:r w:rsidRPr="00B13457">
          <w:rPr>
            <w:rStyle w:val="Hyperlink"/>
            <w:rFonts w:eastAsia="Times New Roman"/>
          </w:rPr>
          <w:t xml:space="preserve">Appendix </w:t>
        </w:r>
        <w:r w:rsidR="00CD017B">
          <w:rPr>
            <w:rStyle w:val="Hyperlink"/>
            <w:rFonts w:eastAsia="Times New Roman"/>
          </w:rPr>
          <w:t>L</w:t>
        </w:r>
      </w:hyperlink>
      <w:r>
        <w:t>, particularly those discussed in the EV sub-section.</w:t>
      </w:r>
      <w:r w:rsidR="00FA1B3E">
        <w:t xml:space="preserve"> Note that the following examples are based on </w:t>
      </w:r>
      <w:r w:rsidR="00AE7FC3">
        <w:t>data modeled using 2021 RDFs in version v4.0 of AVERT</w:t>
      </w:r>
      <w:r w:rsidR="00D77960">
        <w:t xml:space="preserve">. Screen captures and results may look </w:t>
      </w:r>
      <w:r w:rsidR="007A7D6B">
        <w:t>different</w:t>
      </w:r>
      <w:r w:rsidR="00C15CB1">
        <w:t xml:space="preserve"> from the latest version of AVERT.</w:t>
      </w:r>
    </w:p>
    <w:p w14:paraId="4788EA98" w14:textId="77777777" w:rsidR="006A6C66" w:rsidRDefault="006A6C66" w:rsidP="006A6C66">
      <w:pPr>
        <w:rPr>
          <w:rFonts w:asciiTheme="majorHAnsi" w:eastAsiaTheme="majorEastAsia" w:hAnsiTheme="majorHAnsi" w:cstheme="majorBidi"/>
          <w:b/>
          <w:bCs/>
          <w:color w:val="365F91" w:themeColor="accent1" w:themeShade="BF"/>
          <w:sz w:val="26"/>
          <w:szCs w:val="26"/>
        </w:rPr>
      </w:pPr>
      <w:r>
        <w:br w:type="page"/>
      </w:r>
    </w:p>
    <w:p w14:paraId="6A9C945F" w14:textId="73752769" w:rsidR="006A6C66" w:rsidRPr="006A6C66" w:rsidRDefault="3884FA7A" w:rsidP="0E6CFEDE">
      <w:pPr>
        <w:pStyle w:val="Heading3"/>
        <w:numPr>
          <w:ilvl w:val="0"/>
          <w:numId w:val="0"/>
        </w:numPr>
      </w:pPr>
      <w:bookmarkStart w:id="698" w:name="_Toc212023239"/>
      <w:r>
        <w:lastRenderedPageBreak/>
        <w:t xml:space="preserve">Example 1: What is the impact of deploying </w:t>
      </w:r>
      <w:r w:rsidR="568C5143">
        <w:t>39</w:t>
      </w:r>
      <w:r>
        <w:t>,000 new battery</w:t>
      </w:r>
      <w:r w:rsidR="3697E229">
        <w:t>-powered</w:t>
      </w:r>
      <w:r>
        <w:t xml:space="preserve"> </w:t>
      </w:r>
      <w:r w:rsidR="72AACEF5">
        <w:t>electric vehicle</w:t>
      </w:r>
      <w:r>
        <w:t>s in 202</w:t>
      </w:r>
      <w:r w:rsidR="159C02F0">
        <w:t>2</w:t>
      </w:r>
      <w:r>
        <w:t xml:space="preserve"> in </w:t>
      </w:r>
      <w:r w:rsidR="7D822A6E">
        <w:t>North Carolina</w:t>
      </w:r>
      <w:r>
        <w:t>?</w:t>
      </w:r>
      <w:bookmarkEnd w:id="698"/>
    </w:p>
    <w:p w14:paraId="13F4E179" w14:textId="5CC6B02F" w:rsidR="006A6C66" w:rsidRPr="00E875CF" w:rsidRDefault="006A6C66" w:rsidP="001A6647">
      <w:pPr>
        <w:pStyle w:val="ListNumber2"/>
      </w:pPr>
      <w:r w:rsidRPr="00E85D14">
        <w:t xml:space="preserve">What are the expected emissions changes from these </w:t>
      </w:r>
      <w:r w:rsidR="00F232FC">
        <w:t>B</w:t>
      </w:r>
      <w:r w:rsidRPr="00E85D14">
        <w:t>EVs?</w:t>
      </w:r>
    </w:p>
    <w:p w14:paraId="142F12E9" w14:textId="7640824B" w:rsidR="00F24123" w:rsidRPr="004900F4" w:rsidDel="00806B6E" w:rsidRDefault="00F24123" w:rsidP="001A6647">
      <w:pPr>
        <w:pStyle w:val="ListNumber2"/>
      </w:pPr>
      <w:r w:rsidRPr="00E85D14">
        <w:t>In which months do NO</w:t>
      </w:r>
      <w:r w:rsidR="00A64722">
        <w:rPr>
          <w:vertAlign w:val="subscript"/>
        </w:rPr>
        <w:t>x</w:t>
      </w:r>
      <w:r w:rsidRPr="00E85D14">
        <w:t xml:space="preserve"> emissions vary?</w:t>
      </w:r>
    </w:p>
    <w:p w14:paraId="0F252391" w14:textId="1FE94BA8" w:rsidR="00725C0B" w:rsidRPr="00E875CF" w:rsidRDefault="0020288B" w:rsidP="001A6647">
      <w:pPr>
        <w:pStyle w:val="ListNumber2"/>
      </w:pPr>
      <w:r>
        <w:t>How are emission changes distributed within each county?</w:t>
      </w:r>
    </w:p>
    <w:p w14:paraId="6E0B929E" w14:textId="77777777" w:rsidR="006A6C66" w:rsidRPr="00202958" w:rsidRDefault="006A6C66" w:rsidP="4C641182">
      <w:pPr>
        <w:pStyle w:val="Heading4"/>
        <w:numPr>
          <w:ilvl w:val="0"/>
          <w:numId w:val="0"/>
        </w:numPr>
      </w:pPr>
      <w:r>
        <w:t>Methodology</w:t>
      </w:r>
    </w:p>
    <w:p w14:paraId="4D04B43A" w14:textId="77777777" w:rsidR="006A6C66" w:rsidRDefault="006A6C66" w:rsidP="001A6647">
      <w:pPr>
        <w:pStyle w:val="ListNumber3"/>
      </w:pPr>
      <w:r w:rsidRPr="00223BCD">
        <w:t xml:space="preserve">Open AVERT. </w:t>
      </w:r>
    </w:p>
    <w:p w14:paraId="48830696" w14:textId="3F78E557" w:rsidR="006A6C66" w:rsidRDefault="006A6C66" w:rsidP="001A6647">
      <w:pPr>
        <w:pStyle w:val="ListNumber3"/>
      </w:pPr>
      <w:r>
        <w:t xml:space="preserve">Load your region and baseline year of interest (in Example 1, </w:t>
      </w:r>
      <w:r w:rsidR="009B4847">
        <w:t>Carolinas</w:t>
      </w:r>
      <w:r>
        <w:t>, 2021).</w:t>
      </w:r>
    </w:p>
    <w:p w14:paraId="65A08973" w14:textId="5E5197EB" w:rsidR="006A6C66" w:rsidRDefault="006A6C66" w:rsidP="001A6647">
      <w:pPr>
        <w:pStyle w:val="ListNumber3"/>
      </w:pPr>
      <w:r>
        <w:t xml:space="preserve">Choose the location of the EV deployment. For </w:t>
      </w:r>
      <w:proofErr w:type="gramStart"/>
      <w:r>
        <w:t>Example</w:t>
      </w:r>
      <w:proofErr w:type="gramEnd"/>
      <w:r>
        <w:t xml:space="preserve"> 1, choose </w:t>
      </w:r>
      <w:r w:rsidR="009B4847">
        <w:t>N</w:t>
      </w:r>
      <w:r w:rsidR="00344BF7">
        <w:t xml:space="preserve">orth </w:t>
      </w:r>
      <w:r w:rsidR="009B4847">
        <w:t>C</w:t>
      </w:r>
      <w:r w:rsidR="00344BF7">
        <w:t>arolina</w:t>
      </w:r>
      <w:r>
        <w:t>.</w:t>
      </w:r>
    </w:p>
    <w:p w14:paraId="5AC5DC43" w14:textId="0C489146" w:rsidR="006A6C66" w:rsidRPr="00E85D14" w:rsidRDefault="006A6C66" w:rsidP="001A6647">
      <w:pPr>
        <w:pStyle w:val="ListNumber3"/>
      </w:pPr>
      <w:r>
        <w:t xml:space="preserve">Enter the number of </w:t>
      </w:r>
      <w:r w:rsidR="00971123">
        <w:t>B</w:t>
      </w:r>
      <w:r>
        <w:t xml:space="preserve">EVs you </w:t>
      </w:r>
      <w:r w:rsidR="00C54EB2">
        <w:t>would</w:t>
      </w:r>
      <w:r>
        <w:t xml:space="preserve"> like to model. For </w:t>
      </w:r>
      <w:proofErr w:type="gramStart"/>
      <w:r>
        <w:t>Example</w:t>
      </w:r>
      <w:proofErr w:type="gramEnd"/>
      <w:r>
        <w:t xml:space="preserve"> 1, enter </w:t>
      </w:r>
      <w:r w:rsidR="00E3499A">
        <w:t>39</w:t>
      </w:r>
      <w:r>
        <w:t xml:space="preserve">,000 </w:t>
      </w:r>
      <w:r w:rsidR="00971123">
        <w:t>B</w:t>
      </w:r>
      <w:r>
        <w:t>EVs (about 10</w:t>
      </w:r>
      <w:r w:rsidR="001C0855">
        <w:t xml:space="preserve"> percent</w:t>
      </w:r>
      <w:r>
        <w:t xml:space="preserve"> of annual vehicle sales in </w:t>
      </w:r>
      <w:r w:rsidR="00344BF7">
        <w:t>North Carolina</w:t>
      </w:r>
      <w:r w:rsidR="009B4847" w:rsidRPr="00E85D14">
        <w:t xml:space="preserve"> </w:t>
      </w:r>
      <w:r w:rsidRPr="00E85D14">
        <w:t xml:space="preserve">in 2019). Use Table 1 in AVERT to assist if necessary (shown below as this document’s </w:t>
      </w:r>
      <w:r w:rsidRPr="00E85D14">
        <w:fldChar w:fldCharType="begin"/>
      </w:r>
      <w:r w:rsidRPr="00E85D14">
        <w:instrText xml:space="preserve"> REF _Ref106908634 \h </w:instrText>
      </w:r>
      <w:r w:rsidR="00E85D14" w:rsidRPr="00E85D14">
        <w:instrText xml:space="preserve"> \* MERGEFORMAT </w:instrText>
      </w:r>
      <w:r w:rsidRPr="00E85D14">
        <w:fldChar w:fldCharType="separate"/>
      </w:r>
      <w:r w:rsidR="00C15CB1" w:rsidRPr="008B6754">
        <w:t xml:space="preserve">Table </w:t>
      </w:r>
      <w:r w:rsidR="00C15CB1">
        <w:t>12</w:t>
      </w:r>
      <w:r w:rsidRPr="00E85D14">
        <w:fldChar w:fldCharType="end"/>
      </w:r>
      <w:r w:rsidRPr="00E85D14">
        <w:t>).</w:t>
      </w:r>
    </w:p>
    <w:p w14:paraId="5982F286" w14:textId="134C3A15" w:rsidR="006A6C66" w:rsidRDefault="006A6C66" w:rsidP="0066309B">
      <w:pPr>
        <w:pStyle w:val="Caption"/>
      </w:pPr>
      <w:bookmarkStart w:id="699" w:name="_Ref106908634"/>
      <w:r w:rsidRPr="008B6754">
        <w:t xml:space="preserve">Table </w:t>
      </w:r>
      <w:r w:rsidRPr="008B6754">
        <w:fldChar w:fldCharType="begin"/>
      </w:r>
      <w:r w:rsidRPr="008B6754">
        <w:instrText>SEQ Table \* ARABIC</w:instrText>
      </w:r>
      <w:r w:rsidRPr="008B6754">
        <w:fldChar w:fldCharType="separate"/>
      </w:r>
      <w:r w:rsidR="00C15CB1">
        <w:rPr>
          <w:noProof/>
        </w:rPr>
        <w:t>12</w:t>
      </w:r>
      <w:r w:rsidRPr="008B6754">
        <w:fldChar w:fldCharType="end"/>
      </w:r>
      <w:bookmarkEnd w:id="699"/>
      <w:r w:rsidRPr="008B6754">
        <w:t>. AVERT Step 2: Set Energy Scenario, Table 1</w:t>
      </w:r>
      <w:r w:rsidR="004E03D8">
        <w:t>.</w:t>
      </w:r>
    </w:p>
    <w:tbl>
      <w:tblPr>
        <w:tblStyle w:val="TableGrid"/>
        <w:tblW w:w="0" w:type="auto"/>
        <w:jc w:val="center"/>
        <w:tblBorders>
          <w:top w:val="single" w:sz="4" w:space="0" w:color="0093D0"/>
          <w:left w:val="single" w:sz="4" w:space="0" w:color="0093D0"/>
          <w:bottom w:val="single" w:sz="4" w:space="0" w:color="0093D0"/>
          <w:right w:val="single" w:sz="4" w:space="0" w:color="0093D0"/>
          <w:insideH w:val="single" w:sz="4" w:space="0" w:color="0093D0"/>
          <w:insideV w:val="single" w:sz="4" w:space="0" w:color="0093D0"/>
        </w:tblBorders>
        <w:tblCellMar>
          <w:top w:w="29" w:type="dxa"/>
          <w:left w:w="58" w:type="dxa"/>
          <w:bottom w:w="29" w:type="dxa"/>
          <w:right w:w="58" w:type="dxa"/>
        </w:tblCellMar>
        <w:tblLook w:val="04A0" w:firstRow="1" w:lastRow="0" w:firstColumn="1" w:lastColumn="0" w:noHBand="0" w:noVBand="1"/>
        <w:tblCaption w:val="AVERT Step 2: Set Energy Scenario, Table 1"/>
        <w:tblDescription w:val="This table is a demonstration of Table 1 in Step 2 of AVERT. This table shows a comparison of the number of light-duty vehicles as entered in the scenario to the annual vehicle sales and registered vehicles in North Carolina as a percentage."/>
      </w:tblPr>
      <w:tblGrid>
        <w:gridCol w:w="2113"/>
        <w:gridCol w:w="2114"/>
        <w:gridCol w:w="2248"/>
      </w:tblGrid>
      <w:tr w:rsidR="006571B6" w14:paraId="7818C261" w14:textId="77777777" w:rsidTr="002D083F">
        <w:trPr>
          <w:trHeight w:val="20"/>
          <w:jc w:val="center"/>
        </w:trPr>
        <w:tc>
          <w:tcPr>
            <w:tcW w:w="2113" w:type="dxa"/>
            <w:shd w:val="clear" w:color="auto" w:fill="D5F3FF"/>
            <w:vAlign w:val="center"/>
          </w:tcPr>
          <w:p w14:paraId="7BC17D42" w14:textId="52A338A1" w:rsidR="006571B6" w:rsidRPr="00493730" w:rsidRDefault="006571B6" w:rsidP="002D083F">
            <w:pPr>
              <w:spacing w:before="100" w:beforeAutospacing="1" w:after="80"/>
              <w:rPr>
                <w:b/>
                <w:sz w:val="18"/>
                <w:szCs w:val="18"/>
              </w:rPr>
            </w:pPr>
            <w:r w:rsidRPr="00493730">
              <w:rPr>
                <w:b/>
                <w:sz w:val="18"/>
                <w:szCs w:val="18"/>
              </w:rPr>
              <w:t>Table 1. Sales and stock comparison</w:t>
            </w:r>
          </w:p>
        </w:tc>
        <w:tc>
          <w:tcPr>
            <w:tcW w:w="2114" w:type="dxa"/>
            <w:shd w:val="clear" w:color="auto" w:fill="D5F3FF"/>
            <w:vAlign w:val="center"/>
          </w:tcPr>
          <w:p w14:paraId="48EF4FA7" w14:textId="70834625" w:rsidR="006571B6" w:rsidRPr="00493730" w:rsidRDefault="001C0855" w:rsidP="002D083F">
            <w:pPr>
              <w:spacing w:before="100" w:beforeAutospacing="1" w:after="80"/>
              <w:rPr>
                <w:b/>
                <w:sz w:val="18"/>
                <w:szCs w:val="18"/>
              </w:rPr>
            </w:pPr>
            <w:r w:rsidRPr="00493730">
              <w:rPr>
                <w:b/>
                <w:bCs/>
                <w:sz w:val="18"/>
                <w:szCs w:val="18"/>
              </w:rPr>
              <w:t>Percent</w:t>
            </w:r>
            <w:r w:rsidR="006571B6" w:rsidRPr="00493730">
              <w:rPr>
                <w:b/>
                <w:sz w:val="18"/>
                <w:szCs w:val="18"/>
              </w:rPr>
              <w:t xml:space="preserve"> of annual vehicle sales in </w:t>
            </w:r>
            <w:r w:rsidR="00F96B01" w:rsidRPr="00F96B01">
              <w:rPr>
                <w:b/>
                <w:sz w:val="18"/>
                <w:szCs w:val="18"/>
              </w:rPr>
              <w:t>North Carolina</w:t>
            </w:r>
          </w:p>
        </w:tc>
        <w:tc>
          <w:tcPr>
            <w:tcW w:w="2248" w:type="dxa"/>
            <w:shd w:val="clear" w:color="auto" w:fill="D5F3FF"/>
            <w:vAlign w:val="center"/>
          </w:tcPr>
          <w:p w14:paraId="1FCF8B1E" w14:textId="682B0CAF" w:rsidR="006571B6" w:rsidRPr="00493730" w:rsidRDefault="001C0855" w:rsidP="002D083F">
            <w:pPr>
              <w:spacing w:before="100" w:beforeAutospacing="1" w:after="80"/>
              <w:rPr>
                <w:b/>
                <w:sz w:val="18"/>
                <w:szCs w:val="18"/>
              </w:rPr>
            </w:pPr>
            <w:r w:rsidRPr="00493730">
              <w:rPr>
                <w:b/>
                <w:bCs/>
                <w:sz w:val="18"/>
                <w:szCs w:val="18"/>
              </w:rPr>
              <w:t>Percent</w:t>
            </w:r>
            <w:r w:rsidR="006571B6" w:rsidRPr="00493730">
              <w:rPr>
                <w:b/>
                <w:sz w:val="18"/>
                <w:szCs w:val="18"/>
              </w:rPr>
              <w:t xml:space="preserve"> of registered vehicles in </w:t>
            </w:r>
            <w:r w:rsidR="00F96B01" w:rsidRPr="00F96B01">
              <w:rPr>
                <w:b/>
                <w:sz w:val="18"/>
                <w:szCs w:val="18"/>
              </w:rPr>
              <w:t>North Carolina</w:t>
            </w:r>
          </w:p>
        </w:tc>
      </w:tr>
      <w:tr w:rsidR="006571B6" w14:paraId="46C020BA" w14:textId="77777777" w:rsidTr="00FB4D0E">
        <w:trPr>
          <w:trHeight w:val="20"/>
          <w:jc w:val="center"/>
        </w:trPr>
        <w:tc>
          <w:tcPr>
            <w:tcW w:w="2113" w:type="dxa"/>
            <w:vAlign w:val="center"/>
          </w:tcPr>
          <w:p w14:paraId="68E60430" w14:textId="5BB69870" w:rsidR="006571B6" w:rsidRPr="00493730" w:rsidRDefault="006571B6" w:rsidP="002D083F">
            <w:pPr>
              <w:spacing w:before="100" w:beforeAutospacing="1" w:after="80"/>
              <w:rPr>
                <w:sz w:val="18"/>
                <w:szCs w:val="18"/>
              </w:rPr>
            </w:pPr>
            <w:r w:rsidRPr="00493730">
              <w:rPr>
                <w:sz w:val="18"/>
                <w:szCs w:val="18"/>
              </w:rPr>
              <w:t>Light-duty vehicles</w:t>
            </w:r>
          </w:p>
        </w:tc>
        <w:tc>
          <w:tcPr>
            <w:tcW w:w="2114" w:type="dxa"/>
            <w:vAlign w:val="center"/>
          </w:tcPr>
          <w:p w14:paraId="5B3B9681" w14:textId="54686166" w:rsidR="006571B6" w:rsidRPr="00493730" w:rsidRDefault="006571B6" w:rsidP="00FB4D0E">
            <w:pPr>
              <w:spacing w:before="100" w:beforeAutospacing="1" w:after="80"/>
              <w:jc w:val="center"/>
              <w:rPr>
                <w:sz w:val="18"/>
                <w:szCs w:val="18"/>
              </w:rPr>
            </w:pPr>
            <w:r w:rsidRPr="00493730">
              <w:rPr>
                <w:sz w:val="18"/>
                <w:szCs w:val="18"/>
              </w:rPr>
              <w:t>10.0%</w:t>
            </w:r>
          </w:p>
        </w:tc>
        <w:tc>
          <w:tcPr>
            <w:tcW w:w="2248" w:type="dxa"/>
            <w:vAlign w:val="center"/>
          </w:tcPr>
          <w:p w14:paraId="1809B060" w14:textId="48186115" w:rsidR="006571B6" w:rsidRPr="00493730" w:rsidRDefault="006571B6" w:rsidP="00FB4D0E">
            <w:pPr>
              <w:spacing w:before="100" w:beforeAutospacing="1" w:after="80"/>
              <w:jc w:val="center"/>
              <w:rPr>
                <w:sz w:val="18"/>
                <w:szCs w:val="18"/>
              </w:rPr>
            </w:pPr>
            <w:r w:rsidRPr="00493730">
              <w:rPr>
                <w:sz w:val="18"/>
                <w:szCs w:val="18"/>
              </w:rPr>
              <w:t>0.5%</w:t>
            </w:r>
          </w:p>
        </w:tc>
      </w:tr>
      <w:tr w:rsidR="006571B6" w14:paraId="2B0FD610" w14:textId="77777777" w:rsidTr="00FB4D0E">
        <w:trPr>
          <w:trHeight w:val="20"/>
          <w:jc w:val="center"/>
        </w:trPr>
        <w:tc>
          <w:tcPr>
            <w:tcW w:w="2113" w:type="dxa"/>
            <w:vAlign w:val="center"/>
          </w:tcPr>
          <w:p w14:paraId="53B44ED8" w14:textId="2D96EB3D" w:rsidR="006571B6" w:rsidRPr="00493730" w:rsidRDefault="006571B6" w:rsidP="002D083F">
            <w:pPr>
              <w:spacing w:before="100" w:beforeAutospacing="1" w:after="80"/>
              <w:rPr>
                <w:sz w:val="18"/>
                <w:szCs w:val="18"/>
              </w:rPr>
            </w:pPr>
            <w:r w:rsidRPr="00493730">
              <w:rPr>
                <w:sz w:val="18"/>
                <w:szCs w:val="18"/>
              </w:rPr>
              <w:t>Transit buses</w:t>
            </w:r>
          </w:p>
        </w:tc>
        <w:tc>
          <w:tcPr>
            <w:tcW w:w="2114" w:type="dxa"/>
            <w:vAlign w:val="center"/>
          </w:tcPr>
          <w:p w14:paraId="4741950D" w14:textId="4ECAAD60" w:rsidR="006571B6" w:rsidRPr="00493730" w:rsidRDefault="006571B6" w:rsidP="00FB4D0E">
            <w:pPr>
              <w:spacing w:before="100" w:beforeAutospacing="1" w:after="80"/>
              <w:jc w:val="center"/>
              <w:rPr>
                <w:sz w:val="18"/>
                <w:szCs w:val="18"/>
              </w:rPr>
            </w:pPr>
            <w:r w:rsidRPr="00493730">
              <w:rPr>
                <w:sz w:val="18"/>
                <w:szCs w:val="18"/>
              </w:rPr>
              <w:t>0.0</w:t>
            </w:r>
            <w:r w:rsidR="00022F07" w:rsidRPr="00493730">
              <w:rPr>
                <w:sz w:val="18"/>
                <w:szCs w:val="18"/>
              </w:rPr>
              <w:t>%</w:t>
            </w:r>
          </w:p>
        </w:tc>
        <w:tc>
          <w:tcPr>
            <w:tcW w:w="2248" w:type="dxa"/>
            <w:vAlign w:val="center"/>
          </w:tcPr>
          <w:p w14:paraId="39FFF2BC" w14:textId="5889740F" w:rsidR="00022F07" w:rsidRPr="00493730" w:rsidRDefault="00022F07" w:rsidP="00FB4D0E">
            <w:pPr>
              <w:spacing w:before="100" w:beforeAutospacing="1" w:after="80"/>
              <w:jc w:val="center"/>
              <w:rPr>
                <w:sz w:val="18"/>
                <w:szCs w:val="18"/>
              </w:rPr>
            </w:pPr>
            <w:r w:rsidRPr="00493730">
              <w:rPr>
                <w:sz w:val="18"/>
                <w:szCs w:val="18"/>
              </w:rPr>
              <w:t>0.0%</w:t>
            </w:r>
          </w:p>
        </w:tc>
      </w:tr>
      <w:tr w:rsidR="00022F07" w14:paraId="14D12E91" w14:textId="77777777" w:rsidTr="00FB4D0E">
        <w:trPr>
          <w:trHeight w:val="20"/>
          <w:jc w:val="center"/>
        </w:trPr>
        <w:tc>
          <w:tcPr>
            <w:tcW w:w="2113" w:type="dxa"/>
            <w:vAlign w:val="center"/>
          </w:tcPr>
          <w:p w14:paraId="6C153BA1" w14:textId="176E4640" w:rsidR="00022F07" w:rsidRPr="00493730" w:rsidRDefault="00022F07" w:rsidP="002D083F">
            <w:pPr>
              <w:spacing w:before="100" w:beforeAutospacing="1" w:after="80"/>
              <w:rPr>
                <w:sz w:val="18"/>
                <w:szCs w:val="18"/>
              </w:rPr>
            </w:pPr>
            <w:r w:rsidRPr="00493730">
              <w:rPr>
                <w:sz w:val="18"/>
                <w:szCs w:val="18"/>
              </w:rPr>
              <w:t>School buses</w:t>
            </w:r>
          </w:p>
        </w:tc>
        <w:tc>
          <w:tcPr>
            <w:tcW w:w="2114" w:type="dxa"/>
            <w:vAlign w:val="center"/>
          </w:tcPr>
          <w:p w14:paraId="059D7BD7" w14:textId="218CEB54" w:rsidR="00022F07" w:rsidRPr="00493730" w:rsidRDefault="00022F07" w:rsidP="00FB4D0E">
            <w:pPr>
              <w:spacing w:before="100" w:beforeAutospacing="1" w:after="80"/>
              <w:jc w:val="center"/>
              <w:rPr>
                <w:sz w:val="18"/>
                <w:szCs w:val="18"/>
              </w:rPr>
            </w:pPr>
            <w:r w:rsidRPr="00493730">
              <w:rPr>
                <w:sz w:val="18"/>
                <w:szCs w:val="18"/>
              </w:rPr>
              <w:t>0.0%</w:t>
            </w:r>
          </w:p>
        </w:tc>
        <w:tc>
          <w:tcPr>
            <w:tcW w:w="2248" w:type="dxa"/>
            <w:vAlign w:val="center"/>
          </w:tcPr>
          <w:p w14:paraId="05A48D66" w14:textId="6FBC9774" w:rsidR="00022F07" w:rsidRPr="00493730" w:rsidRDefault="00022F07" w:rsidP="00FB4D0E">
            <w:pPr>
              <w:spacing w:before="100" w:beforeAutospacing="1" w:after="80"/>
              <w:jc w:val="center"/>
              <w:rPr>
                <w:sz w:val="18"/>
                <w:szCs w:val="18"/>
              </w:rPr>
            </w:pPr>
            <w:r w:rsidRPr="00493730">
              <w:rPr>
                <w:sz w:val="18"/>
                <w:szCs w:val="18"/>
              </w:rPr>
              <w:t>0.0%</w:t>
            </w:r>
          </w:p>
        </w:tc>
      </w:tr>
    </w:tbl>
    <w:p w14:paraId="0F9ED53A" w14:textId="58C06642" w:rsidR="006A6C66" w:rsidRDefault="006A6C66" w:rsidP="007B440A">
      <w:pPr>
        <w:pStyle w:val="ListNumber3"/>
      </w:pPr>
      <w:r>
        <w:t>Enter the estimated amount of EERE expected to be added by 202</w:t>
      </w:r>
      <w:r w:rsidR="00A2652F">
        <w:t>2</w:t>
      </w:r>
      <w:r w:rsidR="00740ED5">
        <w:t>.</w:t>
      </w:r>
    </w:p>
    <w:p w14:paraId="5B66BDAD" w14:textId="7A14C7BD" w:rsidR="006A6C66" w:rsidRPr="00E85D14" w:rsidRDefault="006A6C66" w:rsidP="00A27853">
      <w:pPr>
        <w:pStyle w:val="ListNumber2"/>
        <w:numPr>
          <w:ilvl w:val="0"/>
          <w:numId w:val="34"/>
        </w:numPr>
      </w:pPr>
      <w:r>
        <w:t xml:space="preserve">In this example, because you are starting with 2021 as a baseline year, add the amount of </w:t>
      </w:r>
      <w:r w:rsidR="006C011F">
        <w:t>EE</w:t>
      </w:r>
      <w:r>
        <w:t xml:space="preserve">, onshore wind capacity, and utility solar PV capacity that is expected to be added in 2022. You can use Table 2 in AVERT (shown below as this </w:t>
      </w:r>
      <w:r w:rsidRPr="00E85D14">
        <w:t xml:space="preserve">document’s </w:t>
      </w:r>
      <w:r w:rsidRPr="00E85D14">
        <w:fldChar w:fldCharType="begin"/>
      </w:r>
      <w:r w:rsidRPr="00E85D14">
        <w:instrText xml:space="preserve"> REF _Ref106908677 \h </w:instrText>
      </w:r>
      <w:r w:rsidR="00E85D14" w:rsidRPr="00E85D14">
        <w:instrText xml:space="preserve"> \* MERGEFORMAT </w:instrText>
      </w:r>
      <w:r w:rsidRPr="00E85D14">
        <w:fldChar w:fldCharType="separate"/>
      </w:r>
      <w:r w:rsidR="00C15CB1" w:rsidRPr="008B6754">
        <w:t xml:space="preserve">Table </w:t>
      </w:r>
      <w:r w:rsidR="00C15CB1">
        <w:t>13</w:t>
      </w:r>
      <w:r w:rsidRPr="00E85D14">
        <w:fldChar w:fldCharType="end"/>
      </w:r>
      <w:r w:rsidRPr="00E85D14">
        <w:t xml:space="preserve">) to help develop the EERE portion of a scenario. Table 2 reports the average annual addition of EERE; it will adjust to the location of EV deployment. </w:t>
      </w:r>
    </w:p>
    <w:p w14:paraId="0F878B1D" w14:textId="1372E025" w:rsidR="006A6C66" w:rsidRPr="00E85D14" w:rsidRDefault="006A6C66" w:rsidP="007B440A">
      <w:pPr>
        <w:pStyle w:val="ListNumber4"/>
      </w:pPr>
      <w:r w:rsidRPr="00E85D14">
        <w:t xml:space="preserve">EE: Reduce each hour by constant MW: </w:t>
      </w:r>
      <w:r w:rsidR="00C8389A">
        <w:t>138</w:t>
      </w:r>
      <w:r w:rsidR="00C8389A" w:rsidRPr="00E85D14">
        <w:t xml:space="preserve"> </w:t>
      </w:r>
      <w:r w:rsidRPr="00E85D14">
        <w:t>MW</w:t>
      </w:r>
    </w:p>
    <w:p w14:paraId="5DF09546" w14:textId="390D988D" w:rsidR="006A6C66" w:rsidRPr="00E85D14" w:rsidRDefault="006A6C66" w:rsidP="007B440A">
      <w:pPr>
        <w:pStyle w:val="ListNumber4"/>
      </w:pPr>
      <w:r w:rsidRPr="00E85D14">
        <w:t xml:space="preserve">Onshore wind capacity: </w:t>
      </w:r>
      <w:r w:rsidR="00C8389A">
        <w:t>0</w:t>
      </w:r>
      <w:r w:rsidR="00C8389A" w:rsidRPr="00E85D14">
        <w:t xml:space="preserve"> </w:t>
      </w:r>
      <w:r w:rsidRPr="00E85D14">
        <w:t xml:space="preserve">MW </w:t>
      </w:r>
    </w:p>
    <w:p w14:paraId="719B920B" w14:textId="59A21A09" w:rsidR="006A6C66" w:rsidRDefault="006A6C66" w:rsidP="007B440A">
      <w:pPr>
        <w:pStyle w:val="ListNumber4"/>
      </w:pPr>
      <w:r>
        <w:t xml:space="preserve">Utility solar PV capacity: </w:t>
      </w:r>
      <w:r w:rsidR="00623C71">
        <w:t xml:space="preserve">531 </w:t>
      </w:r>
      <w:r>
        <w:t xml:space="preserve">MW </w:t>
      </w:r>
    </w:p>
    <w:p w14:paraId="783E943F" w14:textId="04ABF418" w:rsidR="006A6C66" w:rsidRPr="008B6754" w:rsidRDefault="006A6C66" w:rsidP="00E85D14">
      <w:pPr>
        <w:pStyle w:val="Caption"/>
      </w:pPr>
      <w:bookmarkStart w:id="700" w:name="_Ref106908677"/>
      <w:r w:rsidRPr="008B6754">
        <w:t xml:space="preserve">Table </w:t>
      </w:r>
      <w:r>
        <w:fldChar w:fldCharType="begin"/>
      </w:r>
      <w:r>
        <w:instrText>SEQ Table \* ARABIC</w:instrText>
      </w:r>
      <w:r>
        <w:fldChar w:fldCharType="separate"/>
      </w:r>
      <w:r w:rsidR="00C15CB1">
        <w:rPr>
          <w:noProof/>
        </w:rPr>
        <w:t>13</w:t>
      </w:r>
      <w:r>
        <w:fldChar w:fldCharType="end"/>
      </w:r>
      <w:bookmarkEnd w:id="700"/>
      <w:r w:rsidRPr="008B6754">
        <w:t>. AVERT Step 2: Set Energy Scenario, Table 2</w:t>
      </w:r>
      <w:r w:rsidR="00516F6D">
        <w:t>.</w:t>
      </w:r>
    </w:p>
    <w:tbl>
      <w:tblPr>
        <w:tblStyle w:val="TableGrid"/>
        <w:tblW w:w="5000" w:type="pct"/>
        <w:jc w:val="center"/>
        <w:tblBorders>
          <w:top w:val="single" w:sz="4" w:space="0" w:color="0093D0"/>
          <w:left w:val="single" w:sz="4" w:space="0" w:color="0093D0"/>
          <w:bottom w:val="single" w:sz="4" w:space="0" w:color="0093D0"/>
          <w:right w:val="single" w:sz="4" w:space="0" w:color="0093D0"/>
          <w:insideH w:val="single" w:sz="4" w:space="0" w:color="0093D0"/>
          <w:insideV w:val="single" w:sz="4" w:space="0" w:color="0093D0"/>
        </w:tblBorders>
        <w:tblCellMar>
          <w:top w:w="29" w:type="dxa"/>
          <w:left w:w="58" w:type="dxa"/>
          <w:bottom w:w="29" w:type="dxa"/>
          <w:right w:w="58" w:type="dxa"/>
        </w:tblCellMar>
        <w:tblLook w:val="04A0" w:firstRow="1" w:lastRow="0" w:firstColumn="1" w:lastColumn="0" w:noHBand="0" w:noVBand="1"/>
      </w:tblPr>
      <w:tblGrid>
        <w:gridCol w:w="1710"/>
        <w:gridCol w:w="891"/>
        <w:gridCol w:w="1449"/>
        <w:gridCol w:w="1020"/>
        <w:gridCol w:w="1235"/>
        <w:gridCol w:w="1235"/>
        <w:gridCol w:w="1234"/>
      </w:tblGrid>
      <w:tr w:rsidR="00DF42B0" w14:paraId="6CA112D0" w14:textId="77777777" w:rsidTr="002D083F">
        <w:trPr>
          <w:trHeight w:hRule="exact" w:val="720"/>
          <w:jc w:val="center"/>
        </w:trPr>
        <w:tc>
          <w:tcPr>
            <w:tcW w:w="974" w:type="pct"/>
            <w:shd w:val="clear" w:color="auto" w:fill="D5F3FF"/>
            <w:vAlign w:val="center"/>
          </w:tcPr>
          <w:p w14:paraId="6D53E2A1" w14:textId="532793B1" w:rsidR="00DF42B0" w:rsidRPr="00072816" w:rsidRDefault="00DF42B0" w:rsidP="002D083F">
            <w:pPr>
              <w:rPr>
                <w:b/>
                <w:sz w:val="18"/>
                <w:szCs w:val="18"/>
              </w:rPr>
            </w:pPr>
            <w:r w:rsidRPr="00072816">
              <w:rPr>
                <w:b/>
                <w:sz w:val="18"/>
                <w:szCs w:val="18"/>
              </w:rPr>
              <w:t xml:space="preserve">Table 2. EERE EV </w:t>
            </w:r>
            <w:r w:rsidR="001C0855" w:rsidRPr="00493730">
              <w:rPr>
                <w:b/>
                <w:bCs/>
                <w:sz w:val="18"/>
                <w:szCs w:val="18"/>
              </w:rPr>
              <w:t>c</w:t>
            </w:r>
            <w:r w:rsidRPr="00072816">
              <w:rPr>
                <w:b/>
                <w:sz w:val="18"/>
                <w:szCs w:val="18"/>
              </w:rPr>
              <w:t xml:space="preserve">omparison for </w:t>
            </w:r>
            <w:r w:rsidR="00420588">
              <w:rPr>
                <w:b/>
                <w:sz w:val="18"/>
                <w:szCs w:val="18"/>
              </w:rPr>
              <w:t>North Carolina</w:t>
            </w:r>
          </w:p>
        </w:tc>
        <w:tc>
          <w:tcPr>
            <w:tcW w:w="1333" w:type="pct"/>
            <w:gridSpan w:val="2"/>
            <w:shd w:val="clear" w:color="auto" w:fill="D5F3FF"/>
            <w:vAlign w:val="center"/>
          </w:tcPr>
          <w:p w14:paraId="58660029" w14:textId="73FB553C" w:rsidR="00DF42B0" w:rsidRPr="00493730" w:rsidRDefault="00DF42B0" w:rsidP="002D083F">
            <w:pPr>
              <w:rPr>
                <w:b/>
                <w:sz w:val="18"/>
                <w:szCs w:val="18"/>
              </w:rPr>
            </w:pPr>
            <w:r w:rsidRPr="00072816">
              <w:rPr>
                <w:b/>
                <w:sz w:val="18"/>
                <w:szCs w:val="18"/>
              </w:rPr>
              <w:t xml:space="preserve">Historical additions (Annual </w:t>
            </w:r>
            <w:r w:rsidR="00F96B01">
              <w:rPr>
                <w:b/>
                <w:sz w:val="18"/>
                <w:szCs w:val="18"/>
              </w:rPr>
              <w:t>a</w:t>
            </w:r>
            <w:r w:rsidRPr="00072816">
              <w:rPr>
                <w:b/>
                <w:sz w:val="18"/>
                <w:szCs w:val="18"/>
              </w:rPr>
              <w:t>vg. 2018</w:t>
            </w:r>
            <w:r w:rsidR="00F96B01">
              <w:rPr>
                <w:b/>
                <w:sz w:val="18"/>
                <w:szCs w:val="18"/>
              </w:rPr>
              <w:t>–</w:t>
            </w:r>
            <w:r w:rsidRPr="00072816">
              <w:rPr>
                <w:b/>
                <w:sz w:val="18"/>
                <w:szCs w:val="18"/>
              </w:rPr>
              <w:t>2020)</w:t>
            </w:r>
          </w:p>
        </w:tc>
        <w:tc>
          <w:tcPr>
            <w:tcW w:w="1284" w:type="pct"/>
            <w:gridSpan w:val="2"/>
            <w:shd w:val="clear" w:color="auto" w:fill="D5F3FF"/>
            <w:vAlign w:val="center"/>
          </w:tcPr>
          <w:p w14:paraId="78D66418" w14:textId="3F9C4D64" w:rsidR="00DF42B0" w:rsidRPr="00072816" w:rsidRDefault="00DF42B0" w:rsidP="002D083F">
            <w:pPr>
              <w:rPr>
                <w:b/>
                <w:sz w:val="18"/>
                <w:szCs w:val="18"/>
              </w:rPr>
            </w:pPr>
            <w:r w:rsidRPr="00072816">
              <w:rPr>
                <w:b/>
                <w:sz w:val="18"/>
                <w:szCs w:val="18"/>
              </w:rPr>
              <w:t xml:space="preserve">EERE </w:t>
            </w:r>
            <w:r w:rsidR="001C0855" w:rsidRPr="00493730">
              <w:rPr>
                <w:b/>
                <w:bCs/>
                <w:sz w:val="18"/>
                <w:szCs w:val="18"/>
              </w:rPr>
              <w:t>r</w:t>
            </w:r>
            <w:r w:rsidRPr="00072816">
              <w:rPr>
                <w:b/>
                <w:sz w:val="18"/>
                <w:szCs w:val="18"/>
              </w:rPr>
              <w:t>equired to offset EV demand</w:t>
            </w:r>
          </w:p>
        </w:tc>
        <w:tc>
          <w:tcPr>
            <w:tcW w:w="1408" w:type="pct"/>
            <w:gridSpan w:val="2"/>
            <w:shd w:val="clear" w:color="auto" w:fill="D5F3FF"/>
            <w:vAlign w:val="center"/>
          </w:tcPr>
          <w:p w14:paraId="2B7CC512" w14:textId="55CF5733" w:rsidR="00DF42B0" w:rsidRPr="00072816" w:rsidRDefault="00DF42B0" w:rsidP="002D083F">
            <w:pPr>
              <w:rPr>
                <w:b/>
                <w:sz w:val="18"/>
                <w:szCs w:val="18"/>
              </w:rPr>
            </w:pPr>
            <w:r w:rsidRPr="00072816">
              <w:rPr>
                <w:b/>
                <w:sz w:val="18"/>
                <w:szCs w:val="18"/>
              </w:rPr>
              <w:t>EERE required divided by historical additions</w:t>
            </w:r>
          </w:p>
        </w:tc>
      </w:tr>
      <w:tr w:rsidR="004B2DF5" w14:paraId="7E318811" w14:textId="77777777" w:rsidTr="00FB4D0E">
        <w:trPr>
          <w:trHeight w:hRule="exact" w:val="346"/>
          <w:jc w:val="center"/>
        </w:trPr>
        <w:tc>
          <w:tcPr>
            <w:tcW w:w="974" w:type="pct"/>
            <w:vAlign w:val="center"/>
          </w:tcPr>
          <w:p w14:paraId="7A5B9624" w14:textId="77777777" w:rsidR="00DF42B0" w:rsidRPr="00072816" w:rsidRDefault="00DF42B0" w:rsidP="00241BE5">
            <w:pPr>
              <w:rPr>
                <w:sz w:val="18"/>
                <w:szCs w:val="18"/>
              </w:rPr>
            </w:pPr>
          </w:p>
        </w:tc>
        <w:tc>
          <w:tcPr>
            <w:tcW w:w="508" w:type="pct"/>
            <w:vAlign w:val="center"/>
          </w:tcPr>
          <w:p w14:paraId="269BE887" w14:textId="38687549" w:rsidR="00DF42B0" w:rsidRPr="00072816" w:rsidRDefault="00DF42B0" w:rsidP="00FB4D0E">
            <w:pPr>
              <w:jc w:val="center"/>
              <w:rPr>
                <w:b/>
                <w:sz w:val="18"/>
                <w:szCs w:val="18"/>
              </w:rPr>
            </w:pPr>
            <w:r w:rsidRPr="00072816">
              <w:rPr>
                <w:b/>
                <w:sz w:val="18"/>
                <w:szCs w:val="18"/>
              </w:rPr>
              <w:t>MW</w:t>
            </w:r>
          </w:p>
        </w:tc>
        <w:tc>
          <w:tcPr>
            <w:tcW w:w="826" w:type="pct"/>
            <w:vAlign w:val="center"/>
          </w:tcPr>
          <w:p w14:paraId="463449DA" w14:textId="7F330A7C" w:rsidR="00DF42B0" w:rsidRPr="00072816" w:rsidRDefault="00DF42B0" w:rsidP="00FB4D0E">
            <w:pPr>
              <w:jc w:val="center"/>
              <w:rPr>
                <w:b/>
                <w:sz w:val="18"/>
                <w:szCs w:val="18"/>
              </w:rPr>
            </w:pPr>
            <w:r w:rsidRPr="00072816">
              <w:rPr>
                <w:b/>
                <w:sz w:val="18"/>
                <w:szCs w:val="18"/>
              </w:rPr>
              <w:t>GWh</w:t>
            </w:r>
          </w:p>
        </w:tc>
        <w:tc>
          <w:tcPr>
            <w:tcW w:w="581" w:type="pct"/>
            <w:vAlign w:val="center"/>
          </w:tcPr>
          <w:p w14:paraId="5F01FC9F" w14:textId="2695E148" w:rsidR="00DF42B0" w:rsidRPr="00072816" w:rsidRDefault="00DF42B0" w:rsidP="00FB4D0E">
            <w:pPr>
              <w:jc w:val="center"/>
              <w:rPr>
                <w:b/>
                <w:sz w:val="18"/>
                <w:szCs w:val="18"/>
              </w:rPr>
            </w:pPr>
            <w:r w:rsidRPr="00072816">
              <w:rPr>
                <w:b/>
                <w:sz w:val="18"/>
                <w:szCs w:val="18"/>
              </w:rPr>
              <w:t>MW</w:t>
            </w:r>
          </w:p>
        </w:tc>
        <w:tc>
          <w:tcPr>
            <w:tcW w:w="704" w:type="pct"/>
            <w:vAlign w:val="center"/>
          </w:tcPr>
          <w:p w14:paraId="6A454417" w14:textId="6B23312F" w:rsidR="00DF42B0" w:rsidRPr="00072816" w:rsidRDefault="00DF42B0" w:rsidP="00FB4D0E">
            <w:pPr>
              <w:jc w:val="center"/>
              <w:rPr>
                <w:b/>
                <w:sz w:val="18"/>
                <w:szCs w:val="18"/>
              </w:rPr>
            </w:pPr>
            <w:r w:rsidRPr="00072816">
              <w:rPr>
                <w:b/>
                <w:sz w:val="18"/>
                <w:szCs w:val="18"/>
              </w:rPr>
              <w:t>GWh</w:t>
            </w:r>
          </w:p>
        </w:tc>
        <w:tc>
          <w:tcPr>
            <w:tcW w:w="704" w:type="pct"/>
            <w:vAlign w:val="center"/>
          </w:tcPr>
          <w:p w14:paraId="7E520882" w14:textId="114C0A83" w:rsidR="00DF42B0" w:rsidRPr="00072816" w:rsidRDefault="00DF42B0" w:rsidP="00FB4D0E">
            <w:pPr>
              <w:jc w:val="center"/>
              <w:rPr>
                <w:b/>
                <w:sz w:val="18"/>
                <w:szCs w:val="18"/>
              </w:rPr>
            </w:pPr>
            <w:r w:rsidRPr="00072816">
              <w:rPr>
                <w:b/>
                <w:sz w:val="18"/>
                <w:szCs w:val="18"/>
              </w:rPr>
              <w:t>MW</w:t>
            </w:r>
          </w:p>
        </w:tc>
        <w:tc>
          <w:tcPr>
            <w:tcW w:w="704" w:type="pct"/>
            <w:vAlign w:val="center"/>
          </w:tcPr>
          <w:p w14:paraId="2C1D617B" w14:textId="0CBB4F37" w:rsidR="00DF42B0" w:rsidRPr="00072816" w:rsidRDefault="00DF42B0" w:rsidP="00FB4D0E">
            <w:pPr>
              <w:jc w:val="center"/>
              <w:rPr>
                <w:b/>
                <w:sz w:val="18"/>
                <w:szCs w:val="18"/>
              </w:rPr>
            </w:pPr>
            <w:r w:rsidRPr="00072816">
              <w:rPr>
                <w:b/>
                <w:sz w:val="18"/>
                <w:szCs w:val="18"/>
              </w:rPr>
              <w:t>GWh</w:t>
            </w:r>
          </w:p>
        </w:tc>
      </w:tr>
      <w:tr w:rsidR="00213FEF" w14:paraId="75C832B1" w14:textId="77777777" w:rsidTr="00FB4D0E">
        <w:trPr>
          <w:trHeight w:hRule="exact" w:val="360"/>
          <w:jc w:val="center"/>
        </w:trPr>
        <w:tc>
          <w:tcPr>
            <w:tcW w:w="974" w:type="pct"/>
            <w:vAlign w:val="center"/>
          </w:tcPr>
          <w:p w14:paraId="4D3DF2F4" w14:textId="4EBE0F8F" w:rsidR="00DF42B0" w:rsidRPr="00493730" w:rsidRDefault="00DF42B0" w:rsidP="00FB4D0E">
            <w:pPr>
              <w:rPr>
                <w:sz w:val="18"/>
                <w:szCs w:val="18"/>
              </w:rPr>
            </w:pPr>
            <w:r w:rsidRPr="00493730">
              <w:rPr>
                <w:sz w:val="18"/>
                <w:szCs w:val="18"/>
              </w:rPr>
              <w:t>EE (retail)</w:t>
            </w:r>
          </w:p>
        </w:tc>
        <w:tc>
          <w:tcPr>
            <w:tcW w:w="508" w:type="pct"/>
            <w:vAlign w:val="center"/>
          </w:tcPr>
          <w:p w14:paraId="5C9E615E" w14:textId="4FEACCEA" w:rsidR="00DF42B0" w:rsidRPr="00493730" w:rsidRDefault="0079224A" w:rsidP="00FB4D0E">
            <w:pPr>
              <w:jc w:val="center"/>
              <w:rPr>
                <w:sz w:val="18"/>
                <w:szCs w:val="18"/>
              </w:rPr>
            </w:pPr>
            <w:r w:rsidRPr="00493730">
              <w:rPr>
                <w:sz w:val="18"/>
                <w:szCs w:val="18"/>
              </w:rPr>
              <w:t>138</w:t>
            </w:r>
          </w:p>
        </w:tc>
        <w:tc>
          <w:tcPr>
            <w:tcW w:w="826" w:type="pct"/>
            <w:vAlign w:val="center"/>
          </w:tcPr>
          <w:p w14:paraId="430A2E1D" w14:textId="7C224923" w:rsidR="00DF42B0" w:rsidRPr="00493730" w:rsidRDefault="0079224A" w:rsidP="00FB4D0E">
            <w:pPr>
              <w:jc w:val="center"/>
              <w:rPr>
                <w:sz w:val="18"/>
                <w:szCs w:val="18"/>
              </w:rPr>
            </w:pPr>
            <w:r w:rsidRPr="00493730">
              <w:rPr>
                <w:sz w:val="18"/>
                <w:szCs w:val="18"/>
              </w:rPr>
              <w:t>1,211</w:t>
            </w:r>
          </w:p>
        </w:tc>
        <w:tc>
          <w:tcPr>
            <w:tcW w:w="581" w:type="pct"/>
            <w:vAlign w:val="center"/>
          </w:tcPr>
          <w:p w14:paraId="7897D5A4" w14:textId="60AD2488" w:rsidR="00DF42B0" w:rsidRPr="00493730" w:rsidRDefault="0079224A" w:rsidP="00FB4D0E">
            <w:pPr>
              <w:jc w:val="center"/>
              <w:rPr>
                <w:sz w:val="18"/>
                <w:szCs w:val="18"/>
              </w:rPr>
            </w:pPr>
            <w:r w:rsidRPr="00493730">
              <w:rPr>
                <w:sz w:val="18"/>
                <w:szCs w:val="18"/>
              </w:rPr>
              <w:t>12</w:t>
            </w:r>
          </w:p>
        </w:tc>
        <w:tc>
          <w:tcPr>
            <w:tcW w:w="704" w:type="pct"/>
            <w:vAlign w:val="center"/>
          </w:tcPr>
          <w:p w14:paraId="73EBDCE0" w14:textId="63D00858" w:rsidR="00DF42B0" w:rsidRPr="00493730" w:rsidRDefault="0079224A" w:rsidP="00FB4D0E">
            <w:pPr>
              <w:jc w:val="center"/>
              <w:rPr>
                <w:sz w:val="18"/>
                <w:szCs w:val="18"/>
              </w:rPr>
            </w:pPr>
            <w:r w:rsidRPr="00493730">
              <w:rPr>
                <w:sz w:val="18"/>
                <w:szCs w:val="18"/>
              </w:rPr>
              <w:t>103</w:t>
            </w:r>
          </w:p>
        </w:tc>
        <w:tc>
          <w:tcPr>
            <w:tcW w:w="704" w:type="pct"/>
            <w:vAlign w:val="center"/>
          </w:tcPr>
          <w:p w14:paraId="3A857795" w14:textId="4076FE5E" w:rsidR="00DF42B0" w:rsidRPr="00493730" w:rsidRDefault="0079224A" w:rsidP="00FB4D0E">
            <w:pPr>
              <w:jc w:val="center"/>
              <w:rPr>
                <w:sz w:val="18"/>
                <w:szCs w:val="18"/>
              </w:rPr>
            </w:pPr>
            <w:r w:rsidRPr="00493730">
              <w:rPr>
                <w:sz w:val="18"/>
                <w:szCs w:val="18"/>
              </w:rPr>
              <w:t>8%</w:t>
            </w:r>
          </w:p>
        </w:tc>
        <w:tc>
          <w:tcPr>
            <w:tcW w:w="704" w:type="pct"/>
            <w:vAlign w:val="center"/>
          </w:tcPr>
          <w:p w14:paraId="2D4972DC" w14:textId="6B778771" w:rsidR="00DF42B0" w:rsidRPr="00493730" w:rsidRDefault="0079224A" w:rsidP="00FB4D0E">
            <w:pPr>
              <w:jc w:val="center"/>
              <w:rPr>
                <w:sz w:val="18"/>
                <w:szCs w:val="18"/>
              </w:rPr>
            </w:pPr>
            <w:r w:rsidRPr="00493730">
              <w:rPr>
                <w:sz w:val="18"/>
                <w:szCs w:val="18"/>
              </w:rPr>
              <w:t>8%</w:t>
            </w:r>
          </w:p>
        </w:tc>
      </w:tr>
      <w:tr w:rsidR="00DF42B0" w14:paraId="4E5C04AD" w14:textId="77777777" w:rsidTr="00FB4D0E">
        <w:trPr>
          <w:trHeight w:hRule="exact" w:val="360"/>
          <w:jc w:val="center"/>
        </w:trPr>
        <w:tc>
          <w:tcPr>
            <w:tcW w:w="974" w:type="pct"/>
            <w:vAlign w:val="center"/>
          </w:tcPr>
          <w:p w14:paraId="1C4DA92A" w14:textId="20549F8E" w:rsidR="00DF42B0" w:rsidRPr="00493730" w:rsidRDefault="00DF42B0" w:rsidP="00FB4D0E">
            <w:pPr>
              <w:rPr>
                <w:sz w:val="18"/>
                <w:szCs w:val="18"/>
              </w:rPr>
            </w:pPr>
            <w:r w:rsidRPr="00493730">
              <w:rPr>
                <w:sz w:val="18"/>
                <w:szCs w:val="18"/>
              </w:rPr>
              <w:t xml:space="preserve">Onshore </w:t>
            </w:r>
            <w:r w:rsidR="001C0855" w:rsidRPr="00493730">
              <w:rPr>
                <w:sz w:val="18"/>
                <w:szCs w:val="18"/>
              </w:rPr>
              <w:t>w</w:t>
            </w:r>
            <w:r w:rsidR="0079224A" w:rsidRPr="00493730">
              <w:rPr>
                <w:sz w:val="18"/>
                <w:szCs w:val="18"/>
              </w:rPr>
              <w:t>ind</w:t>
            </w:r>
          </w:p>
        </w:tc>
        <w:tc>
          <w:tcPr>
            <w:tcW w:w="508" w:type="pct"/>
            <w:vAlign w:val="center"/>
          </w:tcPr>
          <w:p w14:paraId="6A5F6348" w14:textId="6393FAB3" w:rsidR="00DF42B0" w:rsidRPr="00493730" w:rsidRDefault="0079224A" w:rsidP="00FB4D0E">
            <w:pPr>
              <w:jc w:val="center"/>
              <w:rPr>
                <w:sz w:val="18"/>
                <w:szCs w:val="18"/>
              </w:rPr>
            </w:pPr>
            <w:r w:rsidRPr="00493730">
              <w:rPr>
                <w:sz w:val="18"/>
                <w:szCs w:val="18"/>
              </w:rPr>
              <w:t>0</w:t>
            </w:r>
          </w:p>
        </w:tc>
        <w:tc>
          <w:tcPr>
            <w:tcW w:w="826" w:type="pct"/>
            <w:vAlign w:val="center"/>
          </w:tcPr>
          <w:p w14:paraId="6870B5BE" w14:textId="36D31CB4" w:rsidR="00DF42B0" w:rsidRPr="00493730" w:rsidRDefault="0079224A" w:rsidP="00FB4D0E">
            <w:pPr>
              <w:jc w:val="center"/>
              <w:rPr>
                <w:sz w:val="18"/>
                <w:szCs w:val="18"/>
              </w:rPr>
            </w:pPr>
            <w:r w:rsidRPr="00493730">
              <w:rPr>
                <w:sz w:val="18"/>
                <w:szCs w:val="18"/>
              </w:rPr>
              <w:t>0</w:t>
            </w:r>
          </w:p>
        </w:tc>
        <w:tc>
          <w:tcPr>
            <w:tcW w:w="581" w:type="pct"/>
            <w:vAlign w:val="center"/>
          </w:tcPr>
          <w:p w14:paraId="46F92C24" w14:textId="353731FA" w:rsidR="00DF42B0" w:rsidRPr="00493730" w:rsidRDefault="0079224A" w:rsidP="00FB4D0E">
            <w:pPr>
              <w:jc w:val="center"/>
              <w:rPr>
                <w:sz w:val="18"/>
                <w:szCs w:val="18"/>
              </w:rPr>
            </w:pPr>
            <w:r w:rsidRPr="00493730">
              <w:rPr>
                <w:sz w:val="18"/>
                <w:szCs w:val="18"/>
              </w:rPr>
              <w:t>-</w:t>
            </w:r>
          </w:p>
        </w:tc>
        <w:tc>
          <w:tcPr>
            <w:tcW w:w="704" w:type="pct"/>
            <w:vAlign w:val="center"/>
          </w:tcPr>
          <w:p w14:paraId="601F2D0E" w14:textId="2185212F" w:rsidR="00DF42B0" w:rsidRPr="00493730" w:rsidRDefault="0079224A" w:rsidP="00FB4D0E">
            <w:pPr>
              <w:jc w:val="center"/>
              <w:rPr>
                <w:sz w:val="18"/>
                <w:szCs w:val="18"/>
              </w:rPr>
            </w:pPr>
            <w:r w:rsidRPr="00493730">
              <w:rPr>
                <w:sz w:val="18"/>
                <w:szCs w:val="18"/>
              </w:rPr>
              <w:t>-</w:t>
            </w:r>
          </w:p>
        </w:tc>
        <w:tc>
          <w:tcPr>
            <w:tcW w:w="704" w:type="pct"/>
            <w:vAlign w:val="center"/>
          </w:tcPr>
          <w:p w14:paraId="271052F8" w14:textId="0B56C7FE" w:rsidR="00DF42B0" w:rsidRPr="00493730" w:rsidRDefault="0079224A" w:rsidP="00FB4D0E">
            <w:pPr>
              <w:jc w:val="center"/>
              <w:rPr>
                <w:sz w:val="18"/>
                <w:szCs w:val="18"/>
              </w:rPr>
            </w:pPr>
            <w:r w:rsidRPr="00493730">
              <w:rPr>
                <w:sz w:val="18"/>
                <w:szCs w:val="18"/>
              </w:rPr>
              <w:t>-</w:t>
            </w:r>
          </w:p>
        </w:tc>
        <w:tc>
          <w:tcPr>
            <w:tcW w:w="704" w:type="pct"/>
            <w:vAlign w:val="center"/>
          </w:tcPr>
          <w:p w14:paraId="384BC89D" w14:textId="1B430C6E" w:rsidR="00DF42B0" w:rsidRPr="00493730" w:rsidRDefault="0079224A" w:rsidP="00FB4D0E">
            <w:pPr>
              <w:jc w:val="center"/>
              <w:rPr>
                <w:sz w:val="18"/>
                <w:szCs w:val="18"/>
              </w:rPr>
            </w:pPr>
            <w:r w:rsidRPr="00493730">
              <w:rPr>
                <w:sz w:val="18"/>
                <w:szCs w:val="18"/>
              </w:rPr>
              <w:t>-</w:t>
            </w:r>
          </w:p>
        </w:tc>
      </w:tr>
      <w:tr w:rsidR="00DF42B0" w14:paraId="3EF7149F" w14:textId="77777777" w:rsidTr="00FB4D0E">
        <w:trPr>
          <w:trHeight w:hRule="exact" w:val="360"/>
          <w:jc w:val="center"/>
        </w:trPr>
        <w:tc>
          <w:tcPr>
            <w:tcW w:w="974" w:type="pct"/>
            <w:vAlign w:val="center"/>
          </w:tcPr>
          <w:p w14:paraId="3B2C524A" w14:textId="1A187747" w:rsidR="00DF42B0" w:rsidRPr="00493730" w:rsidRDefault="0079224A" w:rsidP="00FB4D0E">
            <w:pPr>
              <w:rPr>
                <w:sz w:val="18"/>
                <w:szCs w:val="18"/>
              </w:rPr>
            </w:pPr>
            <w:r w:rsidRPr="00493730">
              <w:rPr>
                <w:sz w:val="18"/>
                <w:szCs w:val="18"/>
              </w:rPr>
              <w:t xml:space="preserve">Utility </w:t>
            </w:r>
            <w:r w:rsidR="001C0855" w:rsidRPr="00493730">
              <w:rPr>
                <w:sz w:val="18"/>
                <w:szCs w:val="18"/>
              </w:rPr>
              <w:t>s</w:t>
            </w:r>
            <w:r w:rsidRPr="00493730">
              <w:rPr>
                <w:sz w:val="18"/>
                <w:szCs w:val="18"/>
              </w:rPr>
              <w:t>olar</w:t>
            </w:r>
          </w:p>
        </w:tc>
        <w:tc>
          <w:tcPr>
            <w:tcW w:w="508" w:type="pct"/>
            <w:vAlign w:val="center"/>
          </w:tcPr>
          <w:p w14:paraId="2E5DBAE0" w14:textId="3C570E94" w:rsidR="00DF42B0" w:rsidRPr="00493730" w:rsidRDefault="00BD395F" w:rsidP="00FB4D0E">
            <w:pPr>
              <w:jc w:val="center"/>
              <w:rPr>
                <w:sz w:val="18"/>
                <w:szCs w:val="18"/>
              </w:rPr>
            </w:pPr>
            <w:r w:rsidRPr="00493730">
              <w:rPr>
                <w:sz w:val="18"/>
                <w:szCs w:val="18"/>
              </w:rPr>
              <w:t>531</w:t>
            </w:r>
          </w:p>
        </w:tc>
        <w:tc>
          <w:tcPr>
            <w:tcW w:w="826" w:type="pct"/>
            <w:vAlign w:val="center"/>
          </w:tcPr>
          <w:p w14:paraId="5CD6DC9E" w14:textId="5449AB2C" w:rsidR="00DF42B0" w:rsidRPr="00493730" w:rsidRDefault="00BD395F" w:rsidP="00FB4D0E">
            <w:pPr>
              <w:jc w:val="center"/>
              <w:rPr>
                <w:sz w:val="18"/>
                <w:szCs w:val="18"/>
              </w:rPr>
            </w:pPr>
            <w:r w:rsidRPr="00493730">
              <w:rPr>
                <w:sz w:val="18"/>
                <w:szCs w:val="18"/>
              </w:rPr>
              <w:t>1,084</w:t>
            </w:r>
          </w:p>
        </w:tc>
        <w:tc>
          <w:tcPr>
            <w:tcW w:w="581" w:type="pct"/>
            <w:vAlign w:val="center"/>
          </w:tcPr>
          <w:p w14:paraId="39DA90E9" w14:textId="7A385EE6" w:rsidR="00DF42B0" w:rsidRPr="00493730" w:rsidRDefault="00BD395F" w:rsidP="00FB4D0E">
            <w:pPr>
              <w:jc w:val="center"/>
              <w:rPr>
                <w:sz w:val="18"/>
                <w:szCs w:val="18"/>
              </w:rPr>
            </w:pPr>
            <w:r w:rsidRPr="00493730">
              <w:rPr>
                <w:sz w:val="18"/>
                <w:szCs w:val="18"/>
              </w:rPr>
              <w:t>42</w:t>
            </w:r>
          </w:p>
        </w:tc>
        <w:tc>
          <w:tcPr>
            <w:tcW w:w="704" w:type="pct"/>
            <w:vAlign w:val="center"/>
          </w:tcPr>
          <w:p w14:paraId="10F6099F" w14:textId="1E7199DF" w:rsidR="00DF42B0" w:rsidRPr="00493730" w:rsidRDefault="00BD395F" w:rsidP="00FB4D0E">
            <w:pPr>
              <w:jc w:val="center"/>
              <w:rPr>
                <w:sz w:val="18"/>
                <w:szCs w:val="18"/>
              </w:rPr>
            </w:pPr>
            <w:r w:rsidRPr="00493730">
              <w:rPr>
                <w:sz w:val="18"/>
                <w:szCs w:val="18"/>
              </w:rPr>
              <w:t>85</w:t>
            </w:r>
          </w:p>
        </w:tc>
        <w:tc>
          <w:tcPr>
            <w:tcW w:w="704" w:type="pct"/>
            <w:vAlign w:val="center"/>
          </w:tcPr>
          <w:p w14:paraId="49DBDD78" w14:textId="417D1CEF" w:rsidR="00DF42B0" w:rsidRPr="00493730" w:rsidRDefault="00BD395F" w:rsidP="00FB4D0E">
            <w:pPr>
              <w:jc w:val="center"/>
              <w:rPr>
                <w:sz w:val="18"/>
                <w:szCs w:val="18"/>
              </w:rPr>
            </w:pPr>
            <w:r w:rsidRPr="00493730">
              <w:rPr>
                <w:sz w:val="18"/>
                <w:szCs w:val="18"/>
              </w:rPr>
              <w:t>8%</w:t>
            </w:r>
          </w:p>
        </w:tc>
        <w:tc>
          <w:tcPr>
            <w:tcW w:w="704" w:type="pct"/>
            <w:vAlign w:val="center"/>
          </w:tcPr>
          <w:p w14:paraId="12CC3417" w14:textId="426CB319" w:rsidR="00DF42B0" w:rsidRPr="00493730" w:rsidRDefault="00BD395F" w:rsidP="00FB4D0E">
            <w:pPr>
              <w:jc w:val="center"/>
              <w:rPr>
                <w:sz w:val="18"/>
                <w:szCs w:val="18"/>
              </w:rPr>
            </w:pPr>
            <w:r w:rsidRPr="00493730">
              <w:rPr>
                <w:sz w:val="18"/>
                <w:szCs w:val="18"/>
              </w:rPr>
              <w:t>8%</w:t>
            </w:r>
          </w:p>
        </w:tc>
      </w:tr>
      <w:tr w:rsidR="00DF42B0" w14:paraId="2072EAB4" w14:textId="77777777" w:rsidTr="00FB4D0E">
        <w:trPr>
          <w:trHeight w:hRule="exact" w:val="360"/>
          <w:jc w:val="center"/>
        </w:trPr>
        <w:tc>
          <w:tcPr>
            <w:tcW w:w="974" w:type="pct"/>
            <w:vAlign w:val="center"/>
          </w:tcPr>
          <w:p w14:paraId="27DEEF6E" w14:textId="7448F314" w:rsidR="00DF42B0" w:rsidRPr="00493730" w:rsidRDefault="0079224A" w:rsidP="00FB4D0E">
            <w:pPr>
              <w:rPr>
                <w:sz w:val="18"/>
                <w:szCs w:val="18"/>
              </w:rPr>
            </w:pPr>
            <w:r w:rsidRPr="00493730">
              <w:rPr>
                <w:sz w:val="18"/>
                <w:szCs w:val="18"/>
              </w:rPr>
              <w:t>Total</w:t>
            </w:r>
          </w:p>
        </w:tc>
        <w:tc>
          <w:tcPr>
            <w:tcW w:w="508" w:type="pct"/>
            <w:vAlign w:val="center"/>
          </w:tcPr>
          <w:p w14:paraId="2E94165E" w14:textId="7BBCEF8F" w:rsidR="00DF42B0" w:rsidRPr="00493730" w:rsidRDefault="0079224A" w:rsidP="00FB4D0E">
            <w:pPr>
              <w:jc w:val="center"/>
              <w:rPr>
                <w:sz w:val="18"/>
                <w:szCs w:val="18"/>
              </w:rPr>
            </w:pPr>
            <w:r w:rsidRPr="00493730">
              <w:rPr>
                <w:sz w:val="18"/>
                <w:szCs w:val="18"/>
              </w:rPr>
              <w:t>681</w:t>
            </w:r>
          </w:p>
        </w:tc>
        <w:tc>
          <w:tcPr>
            <w:tcW w:w="826" w:type="pct"/>
            <w:vAlign w:val="center"/>
          </w:tcPr>
          <w:p w14:paraId="022AF1F6" w14:textId="3D16749A" w:rsidR="00DF42B0" w:rsidRPr="00493730" w:rsidRDefault="0079224A" w:rsidP="00FB4D0E">
            <w:pPr>
              <w:jc w:val="center"/>
              <w:rPr>
                <w:sz w:val="18"/>
                <w:szCs w:val="18"/>
              </w:rPr>
            </w:pPr>
            <w:r w:rsidRPr="00493730">
              <w:rPr>
                <w:sz w:val="18"/>
                <w:szCs w:val="18"/>
              </w:rPr>
              <w:t>2,393</w:t>
            </w:r>
          </w:p>
        </w:tc>
        <w:tc>
          <w:tcPr>
            <w:tcW w:w="581" w:type="pct"/>
            <w:vAlign w:val="center"/>
          </w:tcPr>
          <w:p w14:paraId="44912DBA" w14:textId="626340EC" w:rsidR="00DF42B0" w:rsidRPr="00493730" w:rsidRDefault="0079224A" w:rsidP="00FB4D0E">
            <w:pPr>
              <w:jc w:val="center"/>
              <w:rPr>
                <w:sz w:val="18"/>
                <w:szCs w:val="18"/>
              </w:rPr>
            </w:pPr>
            <w:r w:rsidRPr="00493730">
              <w:rPr>
                <w:sz w:val="18"/>
                <w:szCs w:val="18"/>
              </w:rPr>
              <w:t>53</w:t>
            </w:r>
          </w:p>
        </w:tc>
        <w:tc>
          <w:tcPr>
            <w:tcW w:w="704" w:type="pct"/>
            <w:vAlign w:val="center"/>
          </w:tcPr>
          <w:p w14:paraId="10941DBB" w14:textId="7039AA91" w:rsidR="00DF42B0" w:rsidRPr="00493730" w:rsidRDefault="0079224A" w:rsidP="00FB4D0E">
            <w:pPr>
              <w:jc w:val="center"/>
              <w:rPr>
                <w:sz w:val="18"/>
                <w:szCs w:val="18"/>
              </w:rPr>
            </w:pPr>
            <w:r w:rsidRPr="00493730">
              <w:rPr>
                <w:sz w:val="18"/>
                <w:szCs w:val="18"/>
              </w:rPr>
              <w:t>188</w:t>
            </w:r>
          </w:p>
        </w:tc>
        <w:tc>
          <w:tcPr>
            <w:tcW w:w="704" w:type="pct"/>
            <w:vAlign w:val="center"/>
          </w:tcPr>
          <w:p w14:paraId="1D453B4B" w14:textId="6F517F93" w:rsidR="00DF42B0" w:rsidRPr="00493730" w:rsidRDefault="0079224A" w:rsidP="00FB4D0E">
            <w:pPr>
              <w:jc w:val="center"/>
              <w:rPr>
                <w:sz w:val="18"/>
                <w:szCs w:val="18"/>
              </w:rPr>
            </w:pPr>
            <w:r w:rsidRPr="00493730">
              <w:rPr>
                <w:sz w:val="18"/>
                <w:szCs w:val="18"/>
              </w:rPr>
              <w:t>-</w:t>
            </w:r>
          </w:p>
        </w:tc>
        <w:tc>
          <w:tcPr>
            <w:tcW w:w="704" w:type="pct"/>
            <w:vAlign w:val="center"/>
          </w:tcPr>
          <w:p w14:paraId="0400741B" w14:textId="249810D5" w:rsidR="00DF42B0" w:rsidRPr="00493730" w:rsidRDefault="0079224A" w:rsidP="00FB4D0E">
            <w:pPr>
              <w:jc w:val="center"/>
              <w:rPr>
                <w:sz w:val="18"/>
                <w:szCs w:val="18"/>
              </w:rPr>
            </w:pPr>
            <w:r w:rsidRPr="00493730">
              <w:rPr>
                <w:sz w:val="18"/>
                <w:szCs w:val="18"/>
              </w:rPr>
              <w:t>-</w:t>
            </w:r>
          </w:p>
        </w:tc>
      </w:tr>
    </w:tbl>
    <w:p w14:paraId="4F9D0284" w14:textId="4B22958D" w:rsidR="006A6C66" w:rsidRDefault="006A6C66" w:rsidP="00A27853">
      <w:pPr>
        <w:pStyle w:val="BodyText"/>
        <w:numPr>
          <w:ilvl w:val="0"/>
          <w:numId w:val="22"/>
        </w:numPr>
      </w:pPr>
      <w:r>
        <w:lastRenderedPageBreak/>
        <w:t xml:space="preserve">Click “Next”; then, in Step 3, click “Click here to calculate changes to generation and emissions.” </w:t>
      </w:r>
    </w:p>
    <w:p w14:paraId="55765C9E" w14:textId="5990B34A" w:rsidR="006A6C66" w:rsidRDefault="006A6C66" w:rsidP="00A27853">
      <w:pPr>
        <w:pStyle w:val="BodyText"/>
        <w:numPr>
          <w:ilvl w:val="0"/>
          <w:numId w:val="22"/>
        </w:numPr>
      </w:pPr>
      <w:r>
        <w:t xml:space="preserve">In Step 4, analysts can select from a variety of pre-made summary tables, charts, and figures. To answer question </w:t>
      </w:r>
      <w:r w:rsidRPr="001C0855">
        <w:rPr>
          <w:b/>
        </w:rPr>
        <w:t xml:space="preserve">1a (“What are the expected emissions changes from these </w:t>
      </w:r>
      <w:r w:rsidR="00971123">
        <w:rPr>
          <w:b/>
        </w:rPr>
        <w:t>B</w:t>
      </w:r>
      <w:r w:rsidRPr="001C0855">
        <w:rPr>
          <w:b/>
        </w:rPr>
        <w:t>EVs?”)</w:t>
      </w:r>
      <w:r>
        <w:t xml:space="preserve">, click the green “Annual regional results—with </w:t>
      </w:r>
      <w:r w:rsidR="001F509C">
        <w:t>vehicle</w:t>
      </w:r>
      <w:r>
        <w:t xml:space="preserve">” button. The resulting table is shown below as this document’s </w:t>
      </w:r>
      <w:r>
        <w:fldChar w:fldCharType="begin"/>
      </w:r>
      <w:r>
        <w:instrText xml:space="preserve"> REF _Ref106909001 \h </w:instrText>
      </w:r>
      <w:r w:rsidR="00E85D14">
        <w:instrText xml:space="preserve"> \* MERGEFORMAT </w:instrText>
      </w:r>
      <w:r>
        <w:fldChar w:fldCharType="separate"/>
      </w:r>
      <w:r w:rsidR="00C15CB1" w:rsidRPr="00E85D14">
        <w:t xml:space="preserve">Table </w:t>
      </w:r>
      <w:r w:rsidR="00C15CB1">
        <w:t>14</w:t>
      </w:r>
      <w:r>
        <w:fldChar w:fldCharType="end"/>
      </w:r>
      <w:r>
        <w:t>.</w:t>
      </w:r>
    </w:p>
    <w:p w14:paraId="38CBEAFF" w14:textId="5870D739" w:rsidR="006A6C66" w:rsidRPr="00E85D14" w:rsidRDefault="006A6C66" w:rsidP="00E85D14">
      <w:pPr>
        <w:pStyle w:val="Caption"/>
      </w:pPr>
      <w:bookmarkStart w:id="701" w:name="_Ref106909001"/>
      <w:r w:rsidRPr="00E85D14">
        <w:t xml:space="preserve">Table </w:t>
      </w:r>
      <w:r w:rsidRPr="00E85D14">
        <w:fldChar w:fldCharType="begin"/>
      </w:r>
      <w:r w:rsidRPr="00E85D14">
        <w:instrText>SEQ Table \* ARABIC</w:instrText>
      </w:r>
      <w:r w:rsidRPr="00E85D14">
        <w:fldChar w:fldCharType="separate"/>
      </w:r>
      <w:r w:rsidR="00C15CB1">
        <w:rPr>
          <w:noProof/>
        </w:rPr>
        <w:t>14</w:t>
      </w:r>
      <w:r w:rsidRPr="00E85D14">
        <w:fldChar w:fldCharType="end"/>
      </w:r>
      <w:bookmarkEnd w:id="701"/>
      <w:r w:rsidRPr="00E85D14">
        <w:t xml:space="preserve">. Results for Example 1: Annual </w:t>
      </w:r>
      <w:r w:rsidR="000F393B">
        <w:t>r</w:t>
      </w:r>
      <w:r w:rsidRPr="00E85D14">
        <w:t xml:space="preserve">egional </w:t>
      </w:r>
      <w:r w:rsidR="000F393B">
        <w:t>r</w:t>
      </w:r>
      <w:r w:rsidRPr="00E85D14">
        <w:t xml:space="preserve">esults, </w:t>
      </w:r>
      <w:r w:rsidR="000F393B">
        <w:t>i</w:t>
      </w:r>
      <w:r w:rsidRPr="00E85D14">
        <w:t xml:space="preserve">ncluding </w:t>
      </w:r>
      <w:r w:rsidR="000F393B">
        <w:t>v</w:t>
      </w:r>
      <w:r w:rsidR="005230F0">
        <w:t>ehicle</w:t>
      </w:r>
      <w:r w:rsidR="00BC30C4">
        <w:t>s</w:t>
      </w:r>
      <w:r w:rsidR="000F507F">
        <w:t>.</w:t>
      </w:r>
    </w:p>
    <w:tbl>
      <w:tblPr>
        <w:tblStyle w:val="TableGrid"/>
        <w:tblW w:w="5000" w:type="pct"/>
        <w:jc w:val="center"/>
        <w:tblBorders>
          <w:top w:val="single" w:sz="4" w:space="0" w:color="0093D0"/>
          <w:left w:val="single" w:sz="4" w:space="0" w:color="0093D0"/>
          <w:bottom w:val="single" w:sz="4" w:space="0" w:color="0093D0"/>
          <w:right w:val="single" w:sz="4" w:space="0" w:color="0093D0"/>
          <w:insideH w:val="single" w:sz="4" w:space="0" w:color="0093D0"/>
          <w:insideV w:val="single" w:sz="4" w:space="0" w:color="0093D0"/>
        </w:tblBorders>
        <w:tblCellMar>
          <w:top w:w="29" w:type="dxa"/>
          <w:left w:w="58" w:type="dxa"/>
          <w:bottom w:w="29" w:type="dxa"/>
          <w:right w:w="58" w:type="dxa"/>
        </w:tblCellMar>
        <w:tblLook w:val="04A0" w:firstRow="1" w:lastRow="0" w:firstColumn="1" w:lastColumn="0" w:noHBand="0" w:noVBand="1"/>
      </w:tblPr>
      <w:tblGrid>
        <w:gridCol w:w="2193"/>
        <w:gridCol w:w="2193"/>
        <w:gridCol w:w="2194"/>
        <w:gridCol w:w="2194"/>
      </w:tblGrid>
      <w:tr w:rsidR="00BA0A58" w:rsidRPr="0095611A" w14:paraId="2EC92D7A" w14:textId="77777777" w:rsidTr="00730DBC">
        <w:trPr>
          <w:jc w:val="center"/>
        </w:trPr>
        <w:tc>
          <w:tcPr>
            <w:tcW w:w="1250" w:type="pct"/>
            <w:shd w:val="clear" w:color="auto" w:fill="D5F3FF"/>
            <w:vAlign w:val="center"/>
          </w:tcPr>
          <w:p w14:paraId="31BF2792" w14:textId="77777777" w:rsidR="00BA0A58" w:rsidRPr="0095611A" w:rsidRDefault="00BA0A58" w:rsidP="00315627">
            <w:pPr>
              <w:rPr>
                <w:b/>
                <w:bCs/>
                <w:sz w:val="18"/>
                <w:szCs w:val="18"/>
              </w:rPr>
            </w:pPr>
          </w:p>
        </w:tc>
        <w:tc>
          <w:tcPr>
            <w:tcW w:w="1250" w:type="pct"/>
            <w:shd w:val="clear" w:color="auto" w:fill="D5F3FF"/>
            <w:vAlign w:val="center"/>
          </w:tcPr>
          <w:p w14:paraId="0D5DCCEE" w14:textId="22393B06" w:rsidR="00BA0A58" w:rsidRPr="0095611A" w:rsidRDefault="00BA0A58" w:rsidP="00315627">
            <w:pPr>
              <w:rPr>
                <w:b/>
                <w:bCs/>
                <w:sz w:val="18"/>
                <w:szCs w:val="18"/>
              </w:rPr>
            </w:pPr>
            <w:r w:rsidRPr="00493730">
              <w:rPr>
                <w:b/>
                <w:bCs/>
                <w:sz w:val="18"/>
                <w:szCs w:val="18"/>
              </w:rPr>
              <w:t xml:space="preserve">From </w:t>
            </w:r>
            <w:r w:rsidR="001C0855" w:rsidRPr="00493730">
              <w:rPr>
                <w:b/>
                <w:bCs/>
                <w:sz w:val="18"/>
                <w:szCs w:val="18"/>
              </w:rPr>
              <w:t>f</w:t>
            </w:r>
            <w:r w:rsidRPr="00493730">
              <w:rPr>
                <w:b/>
                <w:bCs/>
                <w:sz w:val="18"/>
                <w:szCs w:val="18"/>
              </w:rPr>
              <w:t xml:space="preserve">ossil </w:t>
            </w:r>
            <w:r w:rsidR="001C0855" w:rsidRPr="00493730">
              <w:rPr>
                <w:b/>
                <w:bCs/>
                <w:sz w:val="18"/>
                <w:szCs w:val="18"/>
              </w:rPr>
              <w:t>g</w:t>
            </w:r>
            <w:r w:rsidRPr="00493730">
              <w:rPr>
                <w:b/>
                <w:bCs/>
                <w:sz w:val="18"/>
                <w:szCs w:val="18"/>
              </w:rPr>
              <w:t>eneration</w:t>
            </w:r>
          </w:p>
        </w:tc>
        <w:tc>
          <w:tcPr>
            <w:tcW w:w="1250" w:type="pct"/>
            <w:shd w:val="clear" w:color="auto" w:fill="D5F3FF"/>
            <w:vAlign w:val="center"/>
          </w:tcPr>
          <w:p w14:paraId="628B8579" w14:textId="0B6CE6A0" w:rsidR="00BA0A58" w:rsidRPr="0095611A" w:rsidRDefault="00CA3D87" w:rsidP="00315627">
            <w:pPr>
              <w:rPr>
                <w:b/>
                <w:bCs/>
                <w:sz w:val="18"/>
                <w:szCs w:val="18"/>
              </w:rPr>
            </w:pPr>
            <w:r w:rsidRPr="0095611A">
              <w:rPr>
                <w:b/>
                <w:bCs/>
                <w:sz w:val="18"/>
                <w:szCs w:val="18"/>
              </w:rPr>
              <w:t xml:space="preserve">From </w:t>
            </w:r>
            <w:r w:rsidR="001C0855" w:rsidRPr="00493730">
              <w:rPr>
                <w:b/>
                <w:bCs/>
                <w:sz w:val="18"/>
                <w:szCs w:val="18"/>
              </w:rPr>
              <w:t>v</w:t>
            </w:r>
            <w:r w:rsidRPr="00493730">
              <w:rPr>
                <w:b/>
                <w:bCs/>
                <w:sz w:val="18"/>
                <w:szCs w:val="18"/>
              </w:rPr>
              <w:t>ehicle</w:t>
            </w:r>
          </w:p>
        </w:tc>
        <w:tc>
          <w:tcPr>
            <w:tcW w:w="1250" w:type="pct"/>
            <w:shd w:val="clear" w:color="auto" w:fill="D5F3FF"/>
            <w:vAlign w:val="center"/>
          </w:tcPr>
          <w:p w14:paraId="1D8C69F2" w14:textId="54B82A18" w:rsidR="00BA0A58" w:rsidRPr="0095611A" w:rsidRDefault="00CA3D87" w:rsidP="00315627">
            <w:pPr>
              <w:rPr>
                <w:b/>
                <w:bCs/>
                <w:sz w:val="18"/>
                <w:szCs w:val="18"/>
              </w:rPr>
            </w:pPr>
            <w:r w:rsidRPr="0095611A">
              <w:rPr>
                <w:b/>
                <w:bCs/>
                <w:sz w:val="18"/>
                <w:szCs w:val="18"/>
              </w:rPr>
              <w:t xml:space="preserve">Net </w:t>
            </w:r>
            <w:r w:rsidR="001C0855" w:rsidRPr="00493730">
              <w:rPr>
                <w:b/>
                <w:bCs/>
                <w:sz w:val="18"/>
                <w:szCs w:val="18"/>
              </w:rPr>
              <w:t>c</w:t>
            </w:r>
            <w:r w:rsidRPr="00493730">
              <w:rPr>
                <w:b/>
                <w:bCs/>
                <w:sz w:val="18"/>
                <w:szCs w:val="18"/>
              </w:rPr>
              <w:t>hanges</w:t>
            </w:r>
          </w:p>
        </w:tc>
      </w:tr>
      <w:tr w:rsidR="0056267A" w14:paraId="77B6AE24" w14:textId="77777777" w:rsidTr="00072816">
        <w:trPr>
          <w:trHeight w:val="303"/>
          <w:jc w:val="center"/>
        </w:trPr>
        <w:tc>
          <w:tcPr>
            <w:tcW w:w="5000" w:type="pct"/>
            <w:gridSpan w:val="4"/>
            <w:vAlign w:val="center"/>
          </w:tcPr>
          <w:p w14:paraId="42B36857" w14:textId="6C2237CD" w:rsidR="0056267A" w:rsidRPr="00493730" w:rsidRDefault="0056267A" w:rsidP="00315627">
            <w:pPr>
              <w:rPr>
                <w:sz w:val="18"/>
                <w:szCs w:val="18"/>
              </w:rPr>
            </w:pPr>
            <w:r w:rsidRPr="00493730">
              <w:rPr>
                <w:sz w:val="18"/>
                <w:szCs w:val="18"/>
              </w:rPr>
              <w:t xml:space="preserve">Total </w:t>
            </w:r>
            <w:r w:rsidR="00072816">
              <w:rPr>
                <w:sz w:val="18"/>
                <w:szCs w:val="18"/>
              </w:rPr>
              <w:t>e</w:t>
            </w:r>
            <w:r w:rsidRPr="00493730">
              <w:rPr>
                <w:sz w:val="18"/>
                <w:szCs w:val="18"/>
              </w:rPr>
              <w:t xml:space="preserve">mission </w:t>
            </w:r>
            <w:r w:rsidR="00072816">
              <w:rPr>
                <w:sz w:val="18"/>
                <w:szCs w:val="18"/>
              </w:rPr>
              <w:t>c</w:t>
            </w:r>
            <w:r w:rsidRPr="00493730">
              <w:rPr>
                <w:sz w:val="18"/>
                <w:szCs w:val="18"/>
              </w:rPr>
              <w:t>hanges (lb)</w:t>
            </w:r>
          </w:p>
        </w:tc>
      </w:tr>
      <w:tr w:rsidR="00BA0A58" w14:paraId="05D66E96" w14:textId="77777777" w:rsidTr="0011554B">
        <w:trPr>
          <w:trHeight w:val="276"/>
          <w:jc w:val="center"/>
        </w:trPr>
        <w:tc>
          <w:tcPr>
            <w:tcW w:w="1250" w:type="pct"/>
            <w:vAlign w:val="center"/>
          </w:tcPr>
          <w:p w14:paraId="3643816E" w14:textId="72A5A287" w:rsidR="00BA0A58" w:rsidRPr="00493730" w:rsidRDefault="00CA3D87" w:rsidP="00315627">
            <w:pPr>
              <w:rPr>
                <w:sz w:val="18"/>
                <w:szCs w:val="18"/>
              </w:rPr>
            </w:pPr>
            <w:r w:rsidRPr="00493730">
              <w:rPr>
                <w:sz w:val="18"/>
                <w:szCs w:val="18"/>
              </w:rPr>
              <w:t>SO</w:t>
            </w:r>
            <w:r w:rsidRPr="00072816">
              <w:rPr>
                <w:sz w:val="18"/>
                <w:szCs w:val="18"/>
                <w:vertAlign w:val="subscript"/>
              </w:rPr>
              <w:t>2</w:t>
            </w:r>
          </w:p>
        </w:tc>
        <w:tc>
          <w:tcPr>
            <w:tcW w:w="1250" w:type="pct"/>
            <w:vAlign w:val="center"/>
          </w:tcPr>
          <w:p w14:paraId="56C93798" w14:textId="356032E2" w:rsidR="00BA0A58" w:rsidRPr="00493730" w:rsidRDefault="00CA3D87" w:rsidP="00315627">
            <w:pPr>
              <w:jc w:val="center"/>
              <w:rPr>
                <w:sz w:val="18"/>
                <w:szCs w:val="18"/>
              </w:rPr>
            </w:pPr>
            <w:r w:rsidRPr="00493730">
              <w:rPr>
                <w:sz w:val="18"/>
                <w:szCs w:val="18"/>
              </w:rPr>
              <w:t>-1,000,</w:t>
            </w:r>
            <w:r w:rsidR="00B42F60" w:rsidRPr="00493730">
              <w:rPr>
                <w:sz w:val="18"/>
                <w:szCs w:val="18"/>
              </w:rPr>
              <w:t>690</w:t>
            </w:r>
          </w:p>
        </w:tc>
        <w:tc>
          <w:tcPr>
            <w:tcW w:w="1250" w:type="pct"/>
            <w:vAlign w:val="center"/>
          </w:tcPr>
          <w:p w14:paraId="0066ABDF" w14:textId="54B3F265" w:rsidR="00BA0A58" w:rsidRPr="00493730" w:rsidRDefault="00B42F60" w:rsidP="00315627">
            <w:pPr>
              <w:jc w:val="center"/>
              <w:rPr>
                <w:sz w:val="18"/>
                <w:szCs w:val="18"/>
              </w:rPr>
            </w:pPr>
            <w:r w:rsidRPr="00493730">
              <w:rPr>
                <w:sz w:val="18"/>
                <w:szCs w:val="18"/>
              </w:rPr>
              <w:t>-2,550</w:t>
            </w:r>
          </w:p>
        </w:tc>
        <w:tc>
          <w:tcPr>
            <w:tcW w:w="1250" w:type="pct"/>
            <w:vAlign w:val="center"/>
          </w:tcPr>
          <w:p w14:paraId="7DDC41D4" w14:textId="089ED355" w:rsidR="00BA0A58" w:rsidRPr="00493730" w:rsidRDefault="00B42F60" w:rsidP="00315627">
            <w:pPr>
              <w:jc w:val="center"/>
              <w:rPr>
                <w:sz w:val="18"/>
                <w:szCs w:val="18"/>
              </w:rPr>
            </w:pPr>
            <w:r w:rsidRPr="00493730">
              <w:rPr>
                <w:sz w:val="18"/>
                <w:szCs w:val="18"/>
              </w:rPr>
              <w:t>-1,003,240</w:t>
            </w:r>
          </w:p>
        </w:tc>
      </w:tr>
      <w:tr w:rsidR="00BA0A58" w14:paraId="5190A942" w14:textId="77777777" w:rsidTr="00730DBC">
        <w:trPr>
          <w:jc w:val="center"/>
        </w:trPr>
        <w:tc>
          <w:tcPr>
            <w:tcW w:w="1250" w:type="pct"/>
            <w:vAlign w:val="center"/>
          </w:tcPr>
          <w:p w14:paraId="0E5D2911" w14:textId="3664C333" w:rsidR="00BA0A58" w:rsidRPr="00493730" w:rsidRDefault="00B42F60" w:rsidP="00315627">
            <w:pPr>
              <w:rPr>
                <w:sz w:val="18"/>
                <w:szCs w:val="18"/>
              </w:rPr>
            </w:pPr>
            <w:r w:rsidRPr="00493730">
              <w:rPr>
                <w:sz w:val="18"/>
                <w:szCs w:val="18"/>
              </w:rPr>
              <w:t>NO</w:t>
            </w:r>
            <w:r w:rsidRPr="00072816">
              <w:rPr>
                <w:sz w:val="18"/>
                <w:szCs w:val="18"/>
                <w:vertAlign w:val="subscript"/>
              </w:rPr>
              <w:t>x</w:t>
            </w:r>
          </w:p>
        </w:tc>
        <w:tc>
          <w:tcPr>
            <w:tcW w:w="1250" w:type="pct"/>
            <w:vAlign w:val="center"/>
          </w:tcPr>
          <w:p w14:paraId="26FD29F9" w14:textId="20B212DF" w:rsidR="00BA0A58" w:rsidRPr="00493730" w:rsidRDefault="00B42F60" w:rsidP="00315627">
            <w:pPr>
              <w:jc w:val="center"/>
              <w:rPr>
                <w:sz w:val="18"/>
                <w:szCs w:val="18"/>
              </w:rPr>
            </w:pPr>
            <w:r w:rsidRPr="00493730">
              <w:rPr>
                <w:sz w:val="18"/>
                <w:szCs w:val="18"/>
              </w:rPr>
              <w:t>-1,350,980</w:t>
            </w:r>
          </w:p>
        </w:tc>
        <w:tc>
          <w:tcPr>
            <w:tcW w:w="1250" w:type="pct"/>
            <w:vAlign w:val="center"/>
          </w:tcPr>
          <w:p w14:paraId="59400328" w14:textId="30C60557" w:rsidR="00BA0A58" w:rsidRPr="00493730" w:rsidRDefault="008F6164" w:rsidP="00315627">
            <w:pPr>
              <w:jc w:val="center"/>
              <w:rPr>
                <w:sz w:val="18"/>
                <w:szCs w:val="18"/>
              </w:rPr>
            </w:pPr>
            <w:r w:rsidRPr="00493730">
              <w:rPr>
                <w:sz w:val="18"/>
                <w:szCs w:val="18"/>
              </w:rPr>
              <w:t>-36,750</w:t>
            </w:r>
          </w:p>
        </w:tc>
        <w:tc>
          <w:tcPr>
            <w:tcW w:w="1250" w:type="pct"/>
            <w:vAlign w:val="center"/>
          </w:tcPr>
          <w:p w14:paraId="07C5FD3C" w14:textId="2231C3B2" w:rsidR="00BA0A58" w:rsidRPr="00493730" w:rsidRDefault="008F6164" w:rsidP="00315627">
            <w:pPr>
              <w:jc w:val="center"/>
              <w:rPr>
                <w:sz w:val="18"/>
                <w:szCs w:val="18"/>
              </w:rPr>
            </w:pPr>
            <w:r w:rsidRPr="00493730">
              <w:rPr>
                <w:sz w:val="18"/>
                <w:szCs w:val="18"/>
              </w:rPr>
              <w:t>-1,387,730</w:t>
            </w:r>
          </w:p>
        </w:tc>
      </w:tr>
      <w:tr w:rsidR="00BA0A58" w14:paraId="42FE7519" w14:textId="77777777" w:rsidTr="00730DBC">
        <w:trPr>
          <w:jc w:val="center"/>
        </w:trPr>
        <w:tc>
          <w:tcPr>
            <w:tcW w:w="1250" w:type="pct"/>
            <w:vAlign w:val="center"/>
          </w:tcPr>
          <w:p w14:paraId="35BA273D" w14:textId="72D9528B" w:rsidR="00BA0A58" w:rsidRPr="00493730" w:rsidRDefault="008F6164" w:rsidP="00315627">
            <w:pPr>
              <w:rPr>
                <w:sz w:val="18"/>
                <w:szCs w:val="18"/>
              </w:rPr>
            </w:pPr>
            <w:r w:rsidRPr="00493730">
              <w:rPr>
                <w:sz w:val="18"/>
                <w:szCs w:val="18"/>
              </w:rPr>
              <w:t>CO</w:t>
            </w:r>
            <w:r w:rsidRPr="00072816">
              <w:rPr>
                <w:sz w:val="18"/>
                <w:szCs w:val="18"/>
                <w:vertAlign w:val="subscript"/>
              </w:rPr>
              <w:t>2</w:t>
            </w:r>
          </w:p>
        </w:tc>
        <w:tc>
          <w:tcPr>
            <w:tcW w:w="1250" w:type="pct"/>
            <w:vAlign w:val="center"/>
          </w:tcPr>
          <w:p w14:paraId="418015F8" w14:textId="0EA5E4B6" w:rsidR="00BA0A58" w:rsidRPr="00493730" w:rsidRDefault="00FC5330" w:rsidP="00315627">
            <w:pPr>
              <w:jc w:val="center"/>
              <w:rPr>
                <w:sz w:val="18"/>
                <w:szCs w:val="18"/>
              </w:rPr>
            </w:pPr>
            <w:r w:rsidRPr="00493730">
              <w:rPr>
                <w:sz w:val="18"/>
                <w:szCs w:val="18"/>
              </w:rPr>
              <w:t>-3,068,879,630</w:t>
            </w:r>
          </w:p>
        </w:tc>
        <w:tc>
          <w:tcPr>
            <w:tcW w:w="1250" w:type="pct"/>
            <w:vAlign w:val="center"/>
          </w:tcPr>
          <w:p w14:paraId="69D79785" w14:textId="6C8CECE5" w:rsidR="00BA0A58" w:rsidRPr="00493730" w:rsidRDefault="00FC5330" w:rsidP="00315627">
            <w:pPr>
              <w:jc w:val="center"/>
              <w:rPr>
                <w:sz w:val="18"/>
                <w:szCs w:val="18"/>
              </w:rPr>
            </w:pPr>
            <w:r w:rsidRPr="00493730">
              <w:rPr>
                <w:sz w:val="18"/>
                <w:szCs w:val="18"/>
              </w:rPr>
              <w:t>-384,206,390</w:t>
            </w:r>
          </w:p>
        </w:tc>
        <w:tc>
          <w:tcPr>
            <w:tcW w:w="1250" w:type="pct"/>
            <w:vAlign w:val="center"/>
          </w:tcPr>
          <w:p w14:paraId="0EDCADA6" w14:textId="75D58731" w:rsidR="00BA0A58" w:rsidRPr="00493730" w:rsidRDefault="00FC5330" w:rsidP="00315627">
            <w:pPr>
              <w:jc w:val="center"/>
              <w:rPr>
                <w:sz w:val="18"/>
                <w:szCs w:val="18"/>
              </w:rPr>
            </w:pPr>
            <w:r w:rsidRPr="00493730">
              <w:rPr>
                <w:sz w:val="18"/>
                <w:szCs w:val="18"/>
              </w:rPr>
              <w:t>-3,453,086,020</w:t>
            </w:r>
          </w:p>
        </w:tc>
      </w:tr>
      <w:tr w:rsidR="00BA0A58" w14:paraId="57108CC6" w14:textId="77777777" w:rsidTr="00730DBC">
        <w:trPr>
          <w:jc w:val="center"/>
        </w:trPr>
        <w:tc>
          <w:tcPr>
            <w:tcW w:w="1250" w:type="pct"/>
            <w:vAlign w:val="center"/>
          </w:tcPr>
          <w:p w14:paraId="36DF17F9" w14:textId="13573008" w:rsidR="00BA0A58" w:rsidRPr="00493730" w:rsidRDefault="00FC5330" w:rsidP="00315627">
            <w:pPr>
              <w:rPr>
                <w:sz w:val="18"/>
                <w:szCs w:val="18"/>
              </w:rPr>
            </w:pPr>
            <w:r w:rsidRPr="00493730">
              <w:rPr>
                <w:sz w:val="18"/>
                <w:szCs w:val="18"/>
              </w:rPr>
              <w:t>PM</w:t>
            </w:r>
            <w:r w:rsidRPr="00493730">
              <w:rPr>
                <w:sz w:val="18"/>
                <w:szCs w:val="18"/>
                <w:vertAlign w:val="subscript"/>
              </w:rPr>
              <w:t>2.5</w:t>
            </w:r>
          </w:p>
        </w:tc>
        <w:tc>
          <w:tcPr>
            <w:tcW w:w="1250" w:type="pct"/>
            <w:vAlign w:val="center"/>
          </w:tcPr>
          <w:p w14:paraId="27A787C5" w14:textId="22FE9CE4" w:rsidR="00BA0A58" w:rsidRPr="00493730" w:rsidRDefault="00F37A86" w:rsidP="00315627">
            <w:pPr>
              <w:jc w:val="center"/>
              <w:rPr>
                <w:sz w:val="18"/>
                <w:szCs w:val="18"/>
              </w:rPr>
            </w:pPr>
            <w:r w:rsidRPr="00493730">
              <w:rPr>
                <w:sz w:val="18"/>
                <w:szCs w:val="18"/>
              </w:rPr>
              <w:t>-200,570</w:t>
            </w:r>
          </w:p>
        </w:tc>
        <w:tc>
          <w:tcPr>
            <w:tcW w:w="1250" w:type="pct"/>
            <w:vAlign w:val="center"/>
          </w:tcPr>
          <w:p w14:paraId="61106203" w14:textId="7EFC3D45" w:rsidR="00BA0A58" w:rsidRPr="00493730" w:rsidRDefault="00F37A86" w:rsidP="00315627">
            <w:pPr>
              <w:jc w:val="center"/>
              <w:rPr>
                <w:sz w:val="18"/>
                <w:szCs w:val="18"/>
              </w:rPr>
            </w:pPr>
            <w:r w:rsidRPr="00493730">
              <w:rPr>
                <w:sz w:val="18"/>
                <w:szCs w:val="18"/>
              </w:rPr>
              <w:t>-2,410</w:t>
            </w:r>
          </w:p>
        </w:tc>
        <w:tc>
          <w:tcPr>
            <w:tcW w:w="1250" w:type="pct"/>
            <w:vAlign w:val="center"/>
          </w:tcPr>
          <w:p w14:paraId="4C8CF7F0" w14:textId="2D027B30" w:rsidR="00BA0A58" w:rsidRPr="00493730" w:rsidRDefault="00F37A86" w:rsidP="00315627">
            <w:pPr>
              <w:jc w:val="center"/>
              <w:rPr>
                <w:sz w:val="18"/>
                <w:szCs w:val="18"/>
              </w:rPr>
            </w:pPr>
            <w:r w:rsidRPr="00493730">
              <w:rPr>
                <w:sz w:val="18"/>
                <w:szCs w:val="18"/>
              </w:rPr>
              <w:t>-202,980</w:t>
            </w:r>
          </w:p>
        </w:tc>
      </w:tr>
      <w:tr w:rsidR="00BA0A58" w14:paraId="6643588C" w14:textId="77777777" w:rsidTr="00730DBC">
        <w:trPr>
          <w:jc w:val="center"/>
        </w:trPr>
        <w:tc>
          <w:tcPr>
            <w:tcW w:w="1250" w:type="pct"/>
            <w:vAlign w:val="center"/>
          </w:tcPr>
          <w:p w14:paraId="30F578EC" w14:textId="55B25892" w:rsidR="00BA0A58" w:rsidRPr="00493730" w:rsidRDefault="00F37A86" w:rsidP="00315627">
            <w:pPr>
              <w:rPr>
                <w:sz w:val="18"/>
                <w:szCs w:val="18"/>
              </w:rPr>
            </w:pPr>
            <w:r w:rsidRPr="00493730">
              <w:rPr>
                <w:sz w:val="18"/>
                <w:szCs w:val="18"/>
              </w:rPr>
              <w:t>VOCs</w:t>
            </w:r>
          </w:p>
        </w:tc>
        <w:tc>
          <w:tcPr>
            <w:tcW w:w="1250" w:type="pct"/>
            <w:vAlign w:val="center"/>
          </w:tcPr>
          <w:p w14:paraId="542CCC47" w14:textId="0871CFE9" w:rsidR="00BA0A58" w:rsidRPr="00493730" w:rsidRDefault="00F37A86" w:rsidP="00315627">
            <w:pPr>
              <w:jc w:val="center"/>
              <w:rPr>
                <w:sz w:val="18"/>
                <w:szCs w:val="18"/>
              </w:rPr>
            </w:pPr>
            <w:r w:rsidRPr="00493730">
              <w:rPr>
                <w:sz w:val="18"/>
                <w:szCs w:val="18"/>
              </w:rPr>
              <w:t>-83,920</w:t>
            </w:r>
          </w:p>
        </w:tc>
        <w:tc>
          <w:tcPr>
            <w:tcW w:w="1250" w:type="pct"/>
            <w:vAlign w:val="center"/>
          </w:tcPr>
          <w:p w14:paraId="55A591C3" w14:textId="2EB2B47D" w:rsidR="00BA0A58" w:rsidRPr="00493730" w:rsidRDefault="00F37A86" w:rsidP="00315627">
            <w:pPr>
              <w:jc w:val="center"/>
              <w:rPr>
                <w:sz w:val="18"/>
                <w:szCs w:val="18"/>
              </w:rPr>
            </w:pPr>
            <w:r w:rsidRPr="00493730">
              <w:rPr>
                <w:sz w:val="18"/>
                <w:szCs w:val="18"/>
              </w:rPr>
              <w:t>-73,970</w:t>
            </w:r>
          </w:p>
        </w:tc>
        <w:tc>
          <w:tcPr>
            <w:tcW w:w="1250" w:type="pct"/>
            <w:vAlign w:val="center"/>
          </w:tcPr>
          <w:p w14:paraId="4BD5DB1A" w14:textId="12C2CEBC" w:rsidR="00BA0A58" w:rsidRPr="00493730" w:rsidRDefault="00902771" w:rsidP="00315627">
            <w:pPr>
              <w:jc w:val="center"/>
              <w:rPr>
                <w:sz w:val="18"/>
                <w:szCs w:val="18"/>
              </w:rPr>
            </w:pPr>
            <w:r w:rsidRPr="00493730">
              <w:rPr>
                <w:sz w:val="18"/>
                <w:szCs w:val="18"/>
              </w:rPr>
              <w:t>-157,890</w:t>
            </w:r>
          </w:p>
        </w:tc>
      </w:tr>
      <w:tr w:rsidR="00BA0A58" w14:paraId="7480D8C4" w14:textId="77777777" w:rsidTr="0011554B">
        <w:trPr>
          <w:trHeight w:val="186"/>
          <w:jc w:val="center"/>
        </w:trPr>
        <w:tc>
          <w:tcPr>
            <w:tcW w:w="1250" w:type="pct"/>
            <w:vAlign w:val="center"/>
          </w:tcPr>
          <w:p w14:paraId="40A8E679" w14:textId="6FFEFA54" w:rsidR="00BA0A58" w:rsidRPr="00493730" w:rsidRDefault="00902771" w:rsidP="00315627">
            <w:pPr>
              <w:rPr>
                <w:sz w:val="18"/>
                <w:szCs w:val="18"/>
              </w:rPr>
            </w:pPr>
            <w:r w:rsidRPr="00493730">
              <w:rPr>
                <w:sz w:val="18"/>
                <w:szCs w:val="18"/>
              </w:rPr>
              <w:t>NH</w:t>
            </w:r>
            <w:r w:rsidRPr="00493730">
              <w:rPr>
                <w:sz w:val="18"/>
                <w:szCs w:val="18"/>
                <w:vertAlign w:val="subscript"/>
              </w:rPr>
              <w:t>3</w:t>
            </w:r>
          </w:p>
        </w:tc>
        <w:tc>
          <w:tcPr>
            <w:tcW w:w="1250" w:type="pct"/>
            <w:vAlign w:val="center"/>
          </w:tcPr>
          <w:p w14:paraId="2A9E9436" w14:textId="27527219" w:rsidR="00BA0A58" w:rsidRPr="00493730" w:rsidRDefault="00902771" w:rsidP="00315627">
            <w:pPr>
              <w:jc w:val="center"/>
              <w:rPr>
                <w:sz w:val="18"/>
                <w:szCs w:val="18"/>
              </w:rPr>
            </w:pPr>
            <w:r w:rsidRPr="00493730">
              <w:rPr>
                <w:sz w:val="18"/>
                <w:szCs w:val="18"/>
              </w:rPr>
              <w:t>-82,730</w:t>
            </w:r>
          </w:p>
        </w:tc>
        <w:tc>
          <w:tcPr>
            <w:tcW w:w="1250" w:type="pct"/>
            <w:vAlign w:val="center"/>
          </w:tcPr>
          <w:p w14:paraId="20A8B6CF" w14:textId="4C194541" w:rsidR="00BA0A58" w:rsidRPr="00493730" w:rsidRDefault="00902771" w:rsidP="00315627">
            <w:pPr>
              <w:jc w:val="center"/>
              <w:rPr>
                <w:sz w:val="18"/>
                <w:szCs w:val="18"/>
              </w:rPr>
            </w:pPr>
            <w:r w:rsidRPr="00493730">
              <w:rPr>
                <w:sz w:val="18"/>
                <w:szCs w:val="18"/>
              </w:rPr>
              <w:t>-21,970</w:t>
            </w:r>
          </w:p>
        </w:tc>
        <w:tc>
          <w:tcPr>
            <w:tcW w:w="1250" w:type="pct"/>
            <w:vAlign w:val="center"/>
          </w:tcPr>
          <w:p w14:paraId="0379D8DA" w14:textId="0C463E0B" w:rsidR="00BA0A58" w:rsidRPr="00493730" w:rsidRDefault="00902771" w:rsidP="00315627">
            <w:pPr>
              <w:jc w:val="center"/>
              <w:rPr>
                <w:sz w:val="18"/>
                <w:szCs w:val="18"/>
              </w:rPr>
            </w:pPr>
            <w:r w:rsidRPr="00493730">
              <w:rPr>
                <w:sz w:val="18"/>
                <w:szCs w:val="18"/>
              </w:rPr>
              <w:t>-104,700</w:t>
            </w:r>
          </w:p>
        </w:tc>
      </w:tr>
    </w:tbl>
    <w:p w14:paraId="02030B10" w14:textId="176B58BA" w:rsidR="006A6C66" w:rsidRDefault="006A6C66" w:rsidP="00C72F0F"/>
    <w:p w14:paraId="7FEF66F1" w14:textId="1B988F1C" w:rsidR="007A268D" w:rsidRDefault="00F24123" w:rsidP="00A27853">
      <w:pPr>
        <w:pStyle w:val="BodyText"/>
        <w:numPr>
          <w:ilvl w:val="0"/>
          <w:numId w:val="22"/>
        </w:numPr>
      </w:pPr>
      <w:r>
        <w:t xml:space="preserve">To answer question </w:t>
      </w:r>
      <w:r w:rsidRPr="00C72F0F">
        <w:rPr>
          <w:b/>
          <w:bCs/>
        </w:rPr>
        <w:t>1b</w:t>
      </w:r>
      <w:r w:rsidRPr="001C0855">
        <w:rPr>
          <w:b/>
        </w:rPr>
        <w:t xml:space="preserve"> (“In which months do NO</w:t>
      </w:r>
      <w:r w:rsidRPr="001C0855">
        <w:rPr>
          <w:b/>
          <w:vertAlign w:val="subscript"/>
        </w:rPr>
        <w:t>X</w:t>
      </w:r>
      <w:r w:rsidRPr="001C0855">
        <w:rPr>
          <w:b/>
        </w:rPr>
        <w:t xml:space="preserve"> emissions vary?”)</w:t>
      </w:r>
      <w:r>
        <w:t>, click the “Results by month” button in Step 4</w:t>
      </w:r>
      <w:r w:rsidR="00474AC6">
        <w:t xml:space="preserve"> (see button</w:t>
      </w:r>
      <w:r w:rsidR="007C0400">
        <w:t xml:space="preserve"> circled in red</w:t>
      </w:r>
      <w:r w:rsidR="00474AC6">
        <w:t xml:space="preserve"> in</w:t>
      </w:r>
      <w:r w:rsidR="00C22912">
        <w:t xml:space="preserve"> </w:t>
      </w:r>
      <w:r w:rsidR="00C22912">
        <w:fldChar w:fldCharType="begin"/>
      </w:r>
      <w:r w:rsidR="00C22912">
        <w:instrText xml:space="preserve"> REF _Ref125154424 \h </w:instrText>
      </w:r>
      <w:r w:rsidR="00C22912">
        <w:fldChar w:fldCharType="separate"/>
      </w:r>
      <w:r w:rsidR="00C15CB1">
        <w:t xml:space="preserve">Figure </w:t>
      </w:r>
      <w:r w:rsidR="00C15CB1">
        <w:rPr>
          <w:noProof/>
        </w:rPr>
        <w:t>61</w:t>
      </w:r>
      <w:r w:rsidR="00C22912">
        <w:fldChar w:fldCharType="end"/>
      </w:r>
      <w:r w:rsidR="00474AC6">
        <w:t>)</w:t>
      </w:r>
      <w:r>
        <w:t xml:space="preserve">. Note that these results show both regional (AVERT Carolinas) power sector emissions changes and state-level </w:t>
      </w:r>
      <w:r w:rsidR="00C43214">
        <w:t>vehicle</w:t>
      </w:r>
      <w:r>
        <w:t xml:space="preserve"> emissions changes.</w:t>
      </w:r>
    </w:p>
    <w:bookmarkStart w:id="702" w:name="_Ref125154424"/>
    <w:p w14:paraId="76E9E9F7" w14:textId="46B6F86B" w:rsidR="00C22912" w:rsidRDefault="00C22912" w:rsidP="00C22912">
      <w:pPr>
        <w:pStyle w:val="Caption"/>
        <w:keepNext w:val="0"/>
        <w:spacing w:before="240"/>
      </w:pPr>
      <w:r>
        <w:rPr>
          <w:noProof/>
        </w:rPr>
        <mc:AlternateContent>
          <mc:Choice Requires="wpg">
            <w:drawing>
              <wp:anchor distT="0" distB="0" distL="114300" distR="114300" simplePos="0" relativeHeight="251658251" behindDoc="0" locked="0" layoutInCell="1" allowOverlap="1" wp14:anchorId="0DE39EF5" wp14:editId="48D8B8BE">
                <wp:simplePos x="0" y="0"/>
                <wp:positionH relativeFrom="page">
                  <wp:align>center</wp:align>
                </wp:positionH>
                <wp:positionV relativeFrom="paragraph">
                  <wp:posOffset>352425</wp:posOffset>
                </wp:positionV>
                <wp:extent cx="4992624" cy="3529584"/>
                <wp:effectExtent l="19050" t="19050" r="17780" b="13970"/>
                <wp:wrapSquare wrapText="bothSides"/>
                <wp:docPr id="27" name="Group 27" descr="The Display Results screen where users can select different pre-generated results. A red box is circling the &quot;Results by Month&quot; box in the Summary tables, charts and figures - Power sector and avoided vehicle emissions data section. "/>
                <wp:cNvGraphicFramePr/>
                <a:graphic xmlns:a="http://schemas.openxmlformats.org/drawingml/2006/main">
                  <a:graphicData uri="http://schemas.microsoft.com/office/word/2010/wordprocessingGroup">
                    <wpg:wgp>
                      <wpg:cNvGrpSpPr/>
                      <wpg:grpSpPr>
                        <a:xfrm>
                          <a:off x="0" y="0"/>
                          <a:ext cx="4992624" cy="3529584"/>
                          <a:chOff x="1060452" y="260537"/>
                          <a:chExt cx="3847928" cy="3087000"/>
                        </a:xfrm>
                      </wpg:grpSpPr>
                      <pic:pic xmlns:pic="http://schemas.openxmlformats.org/drawingml/2006/picture">
                        <pic:nvPicPr>
                          <pic:cNvPr id="56" name="Picture 56"/>
                          <pic:cNvPicPr preferRelativeResize="0">
                            <a:picLocks noChangeAspect="1"/>
                          </pic:cNvPicPr>
                        </pic:nvPicPr>
                        <pic:blipFill rotWithShape="1">
                          <a:blip r:embed="rId118"/>
                          <a:srcRect l="2422" t="13781" r="48203" b="13349"/>
                          <a:stretch/>
                        </pic:blipFill>
                        <pic:spPr>
                          <a:xfrm>
                            <a:off x="1060452" y="260537"/>
                            <a:ext cx="3847928" cy="3087000"/>
                          </a:xfrm>
                          <a:prstGeom prst="rect">
                            <a:avLst/>
                          </a:prstGeom>
                          <a:ln>
                            <a:solidFill>
                              <a:schemeClr val="accent1"/>
                            </a:solidFill>
                          </a:ln>
                        </pic:spPr>
                      </pic:pic>
                      <wps:wsp>
                        <wps:cNvPr id="57" name="Rectangle: Rounded Corners 57"/>
                        <wps:cNvSpPr/>
                        <wps:spPr>
                          <a:xfrm>
                            <a:off x="1821423" y="2582046"/>
                            <a:ext cx="689181" cy="289589"/>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16="http://schemas.microsoft.com/office/drawing/2014/main" xmlns:arto="http://schemas.microsoft.com/office/word/2006/arto">
            <w:pict w14:anchorId="0510081E">
              <v:group id="Group 27" style="position:absolute;margin-left:0;margin-top:27.75pt;width:393.1pt;height:277.9pt;z-index:251658257;mso-position-horizontal:center;mso-position-horizontal-relative:page;mso-width-relative:margin;mso-height-relative:margin" alt="The Display Results screen where users can select different pre-generated results. A red box is circling the &quot;Results by Month&quot; box in the Summary tables, charts and figures - Power sector and avoided vehicle emissions data section. " coordsize="38479,30870" coordorigin="10604,2605" o:spid="_x0000_s1026" w14:anchorId="6ED33A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">
                <v:shape id="Picture 56" style="position:absolute;left:10604;top:2605;width:38479;height:30870;visibility:visible;mso-wrap-style:square" o:spid="_x0000_s1027" stroked="t" strokecolor="#4f81bd [3204]"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">
                  <v:imagedata cropleft="1587f" croptop="9032f" cropright="31590f" cropbottom="8748f" o:title="" r:id="rId126"/>
                  <v:path arrowok="t"/>
                </v:shape>
                <v:roundrect id="Rectangle: Rounded Corners 57" style="position:absolute;left:18214;top:25820;width:6892;height:2896;visibility:visible;mso-wrap-style:square;v-text-anchor:middle" o:spid="_x0000_s1028" filled="f" strokecolor="red" strokeweight="4.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"/>
                <w10:wrap type="square" anchorx="page"/>
              </v:group>
            </w:pict>
          </mc:Fallback>
        </mc:AlternateContent>
      </w:r>
      <w:r>
        <w:t xml:space="preserve">Figure </w:t>
      </w:r>
      <w:r>
        <w:fldChar w:fldCharType="begin"/>
      </w:r>
      <w:r>
        <w:instrText>SEQ Figure \* ARABIC</w:instrText>
      </w:r>
      <w:r>
        <w:fldChar w:fldCharType="separate"/>
      </w:r>
      <w:r w:rsidR="00C15CB1">
        <w:rPr>
          <w:noProof/>
        </w:rPr>
        <w:t>61</w:t>
      </w:r>
      <w:r>
        <w:fldChar w:fldCharType="end"/>
      </w:r>
      <w:bookmarkEnd w:id="702"/>
      <w:r>
        <w:t>. How to view results by month, including avoided vehicle transportation emissions.</w:t>
      </w:r>
    </w:p>
    <w:p w14:paraId="38268491" w14:textId="77777777" w:rsidR="0011554B" w:rsidRDefault="0011554B" w:rsidP="0011554B">
      <w:pPr>
        <w:pStyle w:val="NoSpacing"/>
      </w:pPr>
    </w:p>
    <w:p w14:paraId="49CC10CC" w14:textId="2E0B50AC" w:rsidR="006A6C66" w:rsidRDefault="006A6C66" w:rsidP="00A27853">
      <w:pPr>
        <w:pStyle w:val="BodyText"/>
        <w:numPr>
          <w:ilvl w:val="0"/>
          <w:numId w:val="22"/>
        </w:numPr>
      </w:pPr>
      <w:r>
        <w:lastRenderedPageBreak/>
        <w:t xml:space="preserve">To answer question </w:t>
      </w:r>
      <w:r w:rsidR="00F24123" w:rsidRPr="00C72F0F">
        <w:rPr>
          <w:b/>
          <w:bCs/>
        </w:rPr>
        <w:t>1c</w:t>
      </w:r>
      <w:r w:rsidR="00F24123">
        <w:t xml:space="preserve"> </w:t>
      </w:r>
      <w:r>
        <w:t>(</w:t>
      </w:r>
      <w:r w:rsidRPr="00B321C5">
        <w:rPr>
          <w:b/>
        </w:rPr>
        <w:t>“</w:t>
      </w:r>
      <w:r w:rsidR="008549F0" w:rsidRPr="00B321C5">
        <w:rPr>
          <w:b/>
          <w:bCs/>
        </w:rPr>
        <w:t>How</w:t>
      </w:r>
      <w:r w:rsidR="008549F0" w:rsidRPr="00B321C5">
        <w:rPr>
          <w:b/>
        </w:rPr>
        <w:t xml:space="preserve"> are the emission changes distributed in each county</w:t>
      </w:r>
      <w:r w:rsidRPr="00B321C5">
        <w:rPr>
          <w:b/>
        </w:rPr>
        <w:t>?”</w:t>
      </w:r>
      <w:r>
        <w:t xml:space="preserve">), </w:t>
      </w:r>
      <w:r w:rsidRPr="00E85D14">
        <w:t>click</w:t>
      </w:r>
      <w:r>
        <w:t xml:space="preserve"> the “</w:t>
      </w:r>
      <w:proofErr w:type="gramStart"/>
      <w:r>
        <w:t>Annual county</w:t>
      </w:r>
      <w:proofErr w:type="gramEnd"/>
      <w:r>
        <w:t xml:space="preserve"> results—with </w:t>
      </w:r>
      <w:r w:rsidR="00C43214">
        <w:t>vehicle</w:t>
      </w:r>
      <w:r>
        <w:t xml:space="preserve">” button in Step 4. Analysts can use the filtering function to choose counties and pollutants of interest. For example, </w:t>
      </w:r>
      <w:r>
        <w:fldChar w:fldCharType="begin"/>
      </w:r>
      <w:r>
        <w:instrText xml:space="preserve"> REF _Ref106909116 \h </w:instrText>
      </w:r>
      <w:r w:rsidR="00E85D14">
        <w:instrText xml:space="preserve"> \* MERGEFORMAT </w:instrText>
      </w:r>
      <w:r>
        <w:fldChar w:fldCharType="separate"/>
      </w:r>
      <w:r w:rsidR="00D92C27" w:rsidRPr="00E85D14">
        <w:t xml:space="preserve">Table </w:t>
      </w:r>
      <w:r w:rsidR="00D92C27">
        <w:t>15</w:t>
      </w:r>
      <w:r>
        <w:fldChar w:fldCharType="end"/>
      </w:r>
      <w:r>
        <w:t xml:space="preserve"> shows the results for </w:t>
      </w:r>
      <w:r w:rsidR="00744064">
        <w:t xml:space="preserve">Mecklenburg </w:t>
      </w:r>
      <w:r>
        <w:t xml:space="preserve">County, </w:t>
      </w:r>
      <w:r w:rsidR="00CA3CBE">
        <w:t>North Carolina</w:t>
      </w:r>
      <w:r>
        <w:t xml:space="preserve">. </w:t>
      </w:r>
    </w:p>
    <w:p w14:paraId="34AD2D7E" w14:textId="7977713D" w:rsidR="006A6C66" w:rsidRPr="00E85D14" w:rsidRDefault="006A6C66" w:rsidP="0014622C">
      <w:pPr>
        <w:pStyle w:val="Caption"/>
        <w:spacing w:before="240"/>
      </w:pPr>
      <w:bookmarkStart w:id="703" w:name="_Ref106909116"/>
      <w:r w:rsidRPr="00E85D14">
        <w:t xml:space="preserve">Table </w:t>
      </w:r>
      <w:r w:rsidRPr="00E85D14">
        <w:fldChar w:fldCharType="begin"/>
      </w:r>
      <w:r w:rsidRPr="00E85D14">
        <w:instrText>SEQ Table \* ARABIC</w:instrText>
      </w:r>
      <w:r w:rsidRPr="00E85D14">
        <w:fldChar w:fldCharType="separate"/>
      </w:r>
      <w:r w:rsidR="00D92C27">
        <w:rPr>
          <w:noProof/>
        </w:rPr>
        <w:t>15</w:t>
      </w:r>
      <w:r w:rsidRPr="00E85D14">
        <w:fldChar w:fldCharType="end"/>
      </w:r>
      <w:bookmarkEnd w:id="703"/>
      <w:r w:rsidRPr="00E85D14">
        <w:t xml:space="preserve">. Results for Example 1: Annual results by </w:t>
      </w:r>
      <w:r w:rsidR="00495020">
        <w:t>c</w:t>
      </w:r>
      <w:r w:rsidRPr="00E85D14">
        <w:t xml:space="preserve">ounty, </w:t>
      </w:r>
      <w:r w:rsidR="00495020">
        <w:t>i</w:t>
      </w:r>
      <w:r w:rsidRPr="00E85D14">
        <w:t xml:space="preserve">ncluding </w:t>
      </w:r>
      <w:r w:rsidR="00495020">
        <w:t>v</w:t>
      </w:r>
      <w:r w:rsidR="006A419B">
        <w:t>ehicle</w:t>
      </w:r>
      <w:r w:rsidR="00BC30C4">
        <w:t>s</w:t>
      </w:r>
      <w:r w:rsidR="00241D91">
        <w:t>.</w:t>
      </w:r>
    </w:p>
    <w:tbl>
      <w:tblPr>
        <w:tblStyle w:val="TableGrid"/>
        <w:tblW w:w="5000" w:type="pct"/>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29" w:type="dxa"/>
          <w:left w:w="58" w:type="dxa"/>
          <w:bottom w:w="29" w:type="dxa"/>
          <w:right w:w="58" w:type="dxa"/>
        </w:tblCellMar>
        <w:tblLook w:val="04A0" w:firstRow="1" w:lastRow="0" w:firstColumn="1" w:lastColumn="0" w:noHBand="0" w:noVBand="1"/>
      </w:tblPr>
      <w:tblGrid>
        <w:gridCol w:w="712"/>
        <w:gridCol w:w="1983"/>
        <w:gridCol w:w="1081"/>
        <w:gridCol w:w="1258"/>
        <w:gridCol w:w="1297"/>
        <w:gridCol w:w="1337"/>
        <w:gridCol w:w="1106"/>
      </w:tblGrid>
      <w:tr w:rsidR="00982477" w14:paraId="522BD9B2" w14:textId="77777777" w:rsidTr="002D083F">
        <w:trPr>
          <w:jc w:val="center"/>
        </w:trPr>
        <w:tc>
          <w:tcPr>
            <w:tcW w:w="406" w:type="pct"/>
            <w:shd w:val="clear" w:color="auto" w:fill="D5F3FF"/>
            <w:vAlign w:val="center"/>
          </w:tcPr>
          <w:p w14:paraId="2DE9DA71" w14:textId="66F4F5EB" w:rsidR="00F16F48" w:rsidRPr="00493730" w:rsidRDefault="00F16F48" w:rsidP="002D083F">
            <w:pPr>
              <w:rPr>
                <w:rFonts w:cs="Arial"/>
                <w:b/>
                <w:sz w:val="18"/>
                <w:szCs w:val="18"/>
              </w:rPr>
            </w:pPr>
            <w:r w:rsidRPr="00493730">
              <w:rPr>
                <w:rFonts w:cs="Arial"/>
                <w:b/>
                <w:sz w:val="18"/>
                <w:szCs w:val="18"/>
              </w:rPr>
              <w:t>State</w:t>
            </w:r>
          </w:p>
        </w:tc>
        <w:tc>
          <w:tcPr>
            <w:tcW w:w="1130" w:type="pct"/>
            <w:shd w:val="clear" w:color="auto" w:fill="D5F3FF"/>
            <w:vAlign w:val="center"/>
          </w:tcPr>
          <w:p w14:paraId="7F6DF7D0" w14:textId="234F8A16" w:rsidR="00F16F48" w:rsidRPr="00493730" w:rsidRDefault="00F16F48" w:rsidP="002D083F">
            <w:pPr>
              <w:rPr>
                <w:rFonts w:cs="Arial"/>
                <w:b/>
                <w:sz w:val="18"/>
                <w:szCs w:val="18"/>
              </w:rPr>
            </w:pPr>
            <w:r w:rsidRPr="00493730">
              <w:rPr>
                <w:rFonts w:cs="Arial"/>
                <w:b/>
                <w:sz w:val="18"/>
                <w:szCs w:val="18"/>
              </w:rPr>
              <w:t>County</w:t>
            </w:r>
          </w:p>
        </w:tc>
        <w:tc>
          <w:tcPr>
            <w:tcW w:w="616" w:type="pct"/>
            <w:shd w:val="clear" w:color="auto" w:fill="D5F3FF"/>
            <w:vAlign w:val="center"/>
          </w:tcPr>
          <w:p w14:paraId="38C8F3CE" w14:textId="1922026B" w:rsidR="00F16F48" w:rsidRPr="00493730" w:rsidRDefault="00F16F48" w:rsidP="002D083F">
            <w:pPr>
              <w:rPr>
                <w:rFonts w:cs="Arial"/>
                <w:b/>
                <w:sz w:val="18"/>
                <w:szCs w:val="18"/>
              </w:rPr>
            </w:pPr>
            <w:r w:rsidRPr="00493730">
              <w:rPr>
                <w:rFonts w:cs="Arial"/>
                <w:b/>
                <w:sz w:val="18"/>
                <w:szCs w:val="18"/>
              </w:rPr>
              <w:t xml:space="preserve">FIPS </w:t>
            </w:r>
            <w:r w:rsidR="001C0855" w:rsidRPr="00493730">
              <w:rPr>
                <w:rFonts w:cs="Arial"/>
                <w:b/>
                <w:bCs/>
                <w:sz w:val="18"/>
                <w:szCs w:val="18"/>
              </w:rPr>
              <w:t>c</w:t>
            </w:r>
            <w:r w:rsidRPr="00493730">
              <w:rPr>
                <w:rFonts w:cs="Arial"/>
                <w:b/>
                <w:bCs/>
                <w:sz w:val="18"/>
                <w:szCs w:val="18"/>
              </w:rPr>
              <w:t>ode</w:t>
            </w:r>
          </w:p>
        </w:tc>
        <w:tc>
          <w:tcPr>
            <w:tcW w:w="717" w:type="pct"/>
            <w:shd w:val="clear" w:color="auto" w:fill="D5F3FF"/>
            <w:vAlign w:val="center"/>
          </w:tcPr>
          <w:p w14:paraId="103DE873" w14:textId="5CDDF40C" w:rsidR="00F16F48" w:rsidRPr="00493730" w:rsidRDefault="00F16F48" w:rsidP="002D083F">
            <w:pPr>
              <w:rPr>
                <w:rFonts w:cs="Arial"/>
                <w:b/>
                <w:sz w:val="18"/>
                <w:szCs w:val="18"/>
              </w:rPr>
            </w:pPr>
            <w:r w:rsidRPr="00493730">
              <w:rPr>
                <w:rFonts w:cs="Arial"/>
                <w:b/>
                <w:sz w:val="18"/>
                <w:szCs w:val="18"/>
              </w:rPr>
              <w:t>Pollutant</w:t>
            </w:r>
          </w:p>
        </w:tc>
        <w:tc>
          <w:tcPr>
            <w:tcW w:w="739" w:type="pct"/>
            <w:shd w:val="clear" w:color="auto" w:fill="D5F3FF"/>
            <w:vAlign w:val="center"/>
          </w:tcPr>
          <w:p w14:paraId="320B499D" w14:textId="48EADC26" w:rsidR="00F16F48" w:rsidRPr="00493730" w:rsidRDefault="00F16F48" w:rsidP="002D083F">
            <w:pPr>
              <w:rPr>
                <w:rFonts w:cs="Arial"/>
                <w:b/>
                <w:sz w:val="18"/>
                <w:szCs w:val="18"/>
              </w:rPr>
            </w:pPr>
            <w:r w:rsidRPr="00493730">
              <w:rPr>
                <w:rFonts w:cs="Arial"/>
                <w:b/>
                <w:bCs/>
                <w:sz w:val="18"/>
                <w:szCs w:val="18"/>
              </w:rPr>
              <w:t xml:space="preserve">From </w:t>
            </w:r>
            <w:r w:rsidR="001C0855" w:rsidRPr="00493730">
              <w:rPr>
                <w:rFonts w:cs="Arial"/>
                <w:b/>
                <w:bCs/>
                <w:sz w:val="18"/>
                <w:szCs w:val="18"/>
              </w:rPr>
              <w:t>f</w:t>
            </w:r>
            <w:r w:rsidRPr="00493730">
              <w:rPr>
                <w:rFonts w:cs="Arial"/>
                <w:b/>
                <w:bCs/>
                <w:sz w:val="18"/>
                <w:szCs w:val="18"/>
              </w:rPr>
              <w:t xml:space="preserve">ossil </w:t>
            </w:r>
            <w:r w:rsidR="001C0855" w:rsidRPr="00493730">
              <w:rPr>
                <w:rFonts w:cs="Arial"/>
                <w:b/>
                <w:bCs/>
                <w:sz w:val="18"/>
                <w:szCs w:val="18"/>
              </w:rPr>
              <w:t>g</w:t>
            </w:r>
            <w:r w:rsidRPr="00493730">
              <w:rPr>
                <w:rFonts w:cs="Arial"/>
                <w:b/>
                <w:bCs/>
                <w:sz w:val="18"/>
                <w:szCs w:val="18"/>
              </w:rPr>
              <w:t>eneration</w:t>
            </w:r>
          </w:p>
        </w:tc>
        <w:tc>
          <w:tcPr>
            <w:tcW w:w="762" w:type="pct"/>
            <w:shd w:val="clear" w:color="auto" w:fill="D5F3FF"/>
            <w:vAlign w:val="center"/>
          </w:tcPr>
          <w:p w14:paraId="7613CA99" w14:textId="6A04D00C" w:rsidR="00F16F48" w:rsidRPr="00493730" w:rsidRDefault="00F16F48" w:rsidP="002D083F">
            <w:pPr>
              <w:rPr>
                <w:rFonts w:cs="Arial"/>
                <w:b/>
                <w:sz w:val="18"/>
                <w:szCs w:val="18"/>
              </w:rPr>
            </w:pPr>
            <w:r w:rsidRPr="00493730">
              <w:rPr>
                <w:rFonts w:cs="Arial"/>
                <w:b/>
                <w:sz w:val="18"/>
                <w:szCs w:val="18"/>
              </w:rPr>
              <w:t xml:space="preserve">From </w:t>
            </w:r>
            <w:r w:rsidR="00FC033C" w:rsidRPr="00493730">
              <w:rPr>
                <w:rFonts w:cs="Arial"/>
                <w:b/>
                <w:bCs/>
                <w:sz w:val="18"/>
                <w:szCs w:val="18"/>
              </w:rPr>
              <w:t>v</w:t>
            </w:r>
            <w:r w:rsidRPr="00493730">
              <w:rPr>
                <w:rFonts w:cs="Arial"/>
                <w:b/>
                <w:bCs/>
                <w:sz w:val="18"/>
                <w:szCs w:val="18"/>
              </w:rPr>
              <w:t>ehicles</w:t>
            </w:r>
          </w:p>
        </w:tc>
        <w:tc>
          <w:tcPr>
            <w:tcW w:w="630" w:type="pct"/>
            <w:shd w:val="clear" w:color="auto" w:fill="D5F3FF"/>
            <w:vAlign w:val="center"/>
          </w:tcPr>
          <w:p w14:paraId="7050431E" w14:textId="1E250C16" w:rsidR="00F16F48" w:rsidRPr="00493730" w:rsidRDefault="00F16F48" w:rsidP="002D083F">
            <w:pPr>
              <w:rPr>
                <w:rFonts w:cs="Arial"/>
                <w:b/>
                <w:sz w:val="18"/>
                <w:szCs w:val="18"/>
              </w:rPr>
            </w:pPr>
            <w:r w:rsidRPr="00493730">
              <w:rPr>
                <w:rFonts w:cs="Arial"/>
                <w:b/>
                <w:sz w:val="18"/>
                <w:szCs w:val="18"/>
              </w:rPr>
              <w:t xml:space="preserve">Net </w:t>
            </w:r>
            <w:r w:rsidR="00F91727" w:rsidRPr="00493730">
              <w:rPr>
                <w:rFonts w:cs="Arial"/>
                <w:b/>
                <w:bCs/>
                <w:sz w:val="18"/>
                <w:szCs w:val="18"/>
              </w:rPr>
              <w:t>c</w:t>
            </w:r>
            <w:r w:rsidRPr="00493730">
              <w:rPr>
                <w:rFonts w:cs="Arial"/>
                <w:b/>
                <w:bCs/>
                <w:sz w:val="18"/>
                <w:szCs w:val="18"/>
              </w:rPr>
              <w:t>hanges</w:t>
            </w:r>
          </w:p>
        </w:tc>
      </w:tr>
      <w:tr w:rsidR="00B271DB" w14:paraId="212C4437" w14:textId="77777777" w:rsidTr="002D083F">
        <w:trPr>
          <w:trHeight w:hRule="exact" w:val="403"/>
          <w:jc w:val="center"/>
        </w:trPr>
        <w:tc>
          <w:tcPr>
            <w:tcW w:w="406" w:type="pct"/>
            <w:vAlign w:val="center"/>
          </w:tcPr>
          <w:p w14:paraId="774B6EFB" w14:textId="2F567174" w:rsidR="00740D54" w:rsidRPr="00493730" w:rsidRDefault="00740D54" w:rsidP="002D083F">
            <w:pPr>
              <w:spacing w:line="200" w:lineRule="exact"/>
              <w:rPr>
                <w:rFonts w:cs="Arial"/>
                <w:sz w:val="18"/>
                <w:szCs w:val="18"/>
              </w:rPr>
            </w:pPr>
            <w:r w:rsidRPr="00493730">
              <w:rPr>
                <w:rFonts w:cs="Arial"/>
                <w:sz w:val="18"/>
                <w:szCs w:val="18"/>
              </w:rPr>
              <w:t>NC</w:t>
            </w:r>
          </w:p>
        </w:tc>
        <w:tc>
          <w:tcPr>
            <w:tcW w:w="1130" w:type="pct"/>
            <w:vAlign w:val="center"/>
          </w:tcPr>
          <w:p w14:paraId="23ED93EA" w14:textId="54E0C969" w:rsidR="00740D54" w:rsidRPr="00493730" w:rsidRDefault="00740D54" w:rsidP="002D083F">
            <w:pPr>
              <w:spacing w:line="200" w:lineRule="exact"/>
              <w:rPr>
                <w:rFonts w:cs="Arial"/>
                <w:sz w:val="18"/>
                <w:szCs w:val="18"/>
              </w:rPr>
            </w:pPr>
            <w:r w:rsidRPr="00493730">
              <w:rPr>
                <w:rFonts w:cs="Arial"/>
                <w:sz w:val="18"/>
                <w:szCs w:val="18"/>
              </w:rPr>
              <w:t>Mecklenburg County</w:t>
            </w:r>
          </w:p>
        </w:tc>
        <w:tc>
          <w:tcPr>
            <w:tcW w:w="616" w:type="pct"/>
            <w:vAlign w:val="center"/>
          </w:tcPr>
          <w:p w14:paraId="6C502DE1" w14:textId="6C694679" w:rsidR="00740D54" w:rsidRPr="00493730" w:rsidRDefault="00740D54" w:rsidP="002D083F">
            <w:pPr>
              <w:spacing w:line="200" w:lineRule="exact"/>
              <w:jc w:val="center"/>
              <w:rPr>
                <w:rFonts w:cs="Arial"/>
                <w:sz w:val="18"/>
                <w:szCs w:val="18"/>
              </w:rPr>
            </w:pPr>
            <w:r w:rsidRPr="00493730">
              <w:rPr>
                <w:rFonts w:cs="Arial"/>
                <w:sz w:val="18"/>
                <w:szCs w:val="18"/>
              </w:rPr>
              <w:t>37119</w:t>
            </w:r>
          </w:p>
        </w:tc>
        <w:tc>
          <w:tcPr>
            <w:tcW w:w="717" w:type="pct"/>
            <w:vAlign w:val="center"/>
          </w:tcPr>
          <w:p w14:paraId="5AFD0194" w14:textId="0F502127" w:rsidR="00740D54" w:rsidRPr="00493730" w:rsidRDefault="00740D54" w:rsidP="002D083F">
            <w:pPr>
              <w:spacing w:line="200" w:lineRule="exact"/>
              <w:jc w:val="center"/>
              <w:rPr>
                <w:rFonts w:cs="Arial"/>
                <w:sz w:val="18"/>
                <w:szCs w:val="18"/>
              </w:rPr>
            </w:pPr>
            <w:r w:rsidRPr="00493730">
              <w:rPr>
                <w:rFonts w:cs="Arial"/>
                <w:sz w:val="18"/>
                <w:szCs w:val="18"/>
              </w:rPr>
              <w:t>SO</w:t>
            </w:r>
            <w:r w:rsidRPr="00493730">
              <w:rPr>
                <w:rFonts w:cs="Arial"/>
                <w:sz w:val="18"/>
                <w:szCs w:val="18"/>
                <w:vertAlign w:val="subscript"/>
              </w:rPr>
              <w:t>2</w:t>
            </w:r>
            <w:r w:rsidRPr="00493730">
              <w:rPr>
                <w:rFonts w:cs="Arial"/>
                <w:sz w:val="18"/>
                <w:szCs w:val="18"/>
              </w:rPr>
              <w:t xml:space="preserve"> (lb)</w:t>
            </w:r>
          </w:p>
        </w:tc>
        <w:tc>
          <w:tcPr>
            <w:tcW w:w="739" w:type="pct"/>
            <w:vAlign w:val="center"/>
          </w:tcPr>
          <w:p w14:paraId="373279E3" w14:textId="7A063168" w:rsidR="00740D54" w:rsidRPr="00493730" w:rsidRDefault="00740D54" w:rsidP="002D083F">
            <w:pPr>
              <w:spacing w:line="200" w:lineRule="exact"/>
              <w:jc w:val="center"/>
              <w:rPr>
                <w:rFonts w:cs="Arial"/>
                <w:sz w:val="18"/>
                <w:szCs w:val="18"/>
              </w:rPr>
            </w:pPr>
            <w:r w:rsidRPr="00493730">
              <w:rPr>
                <w:rFonts w:cs="Arial"/>
                <w:sz w:val="18"/>
                <w:szCs w:val="18"/>
              </w:rPr>
              <w:t>0</w:t>
            </w:r>
          </w:p>
        </w:tc>
        <w:tc>
          <w:tcPr>
            <w:tcW w:w="762" w:type="pct"/>
            <w:vAlign w:val="center"/>
          </w:tcPr>
          <w:p w14:paraId="267ABB41" w14:textId="53496294" w:rsidR="00740D54" w:rsidRPr="00493730" w:rsidRDefault="00740D54" w:rsidP="002D083F">
            <w:pPr>
              <w:spacing w:line="200" w:lineRule="exact"/>
              <w:jc w:val="center"/>
              <w:rPr>
                <w:rFonts w:cs="Arial"/>
                <w:sz w:val="18"/>
                <w:szCs w:val="18"/>
              </w:rPr>
            </w:pPr>
            <w:r w:rsidRPr="00493730">
              <w:rPr>
                <w:rFonts w:cs="Arial"/>
                <w:sz w:val="18"/>
                <w:szCs w:val="18"/>
              </w:rPr>
              <w:t>-270</w:t>
            </w:r>
          </w:p>
        </w:tc>
        <w:tc>
          <w:tcPr>
            <w:tcW w:w="630" w:type="pct"/>
            <w:vAlign w:val="center"/>
          </w:tcPr>
          <w:p w14:paraId="4D6E7285" w14:textId="4E5EF7F6" w:rsidR="00740D54" w:rsidRPr="00493730" w:rsidRDefault="00740D54" w:rsidP="002D083F">
            <w:pPr>
              <w:spacing w:line="200" w:lineRule="exact"/>
              <w:jc w:val="center"/>
              <w:rPr>
                <w:rFonts w:cs="Arial"/>
                <w:sz w:val="18"/>
                <w:szCs w:val="18"/>
              </w:rPr>
            </w:pPr>
            <w:r w:rsidRPr="00493730">
              <w:rPr>
                <w:rFonts w:cs="Arial"/>
                <w:sz w:val="18"/>
                <w:szCs w:val="18"/>
              </w:rPr>
              <w:t>-270</w:t>
            </w:r>
          </w:p>
        </w:tc>
      </w:tr>
      <w:tr w:rsidR="00B271DB" w14:paraId="4C8A2499" w14:textId="77777777" w:rsidTr="002D083F">
        <w:trPr>
          <w:trHeight w:hRule="exact" w:val="403"/>
          <w:jc w:val="center"/>
        </w:trPr>
        <w:tc>
          <w:tcPr>
            <w:tcW w:w="406" w:type="pct"/>
            <w:vAlign w:val="center"/>
          </w:tcPr>
          <w:p w14:paraId="3A41BB09" w14:textId="129808C5" w:rsidR="00740D54" w:rsidRPr="00493730" w:rsidRDefault="00740D54" w:rsidP="002D083F">
            <w:pPr>
              <w:spacing w:line="200" w:lineRule="exact"/>
              <w:rPr>
                <w:rFonts w:cs="Arial"/>
                <w:sz w:val="18"/>
                <w:szCs w:val="18"/>
              </w:rPr>
            </w:pPr>
            <w:r w:rsidRPr="00493730">
              <w:rPr>
                <w:rFonts w:cs="Arial"/>
                <w:sz w:val="18"/>
                <w:szCs w:val="18"/>
              </w:rPr>
              <w:t>NC</w:t>
            </w:r>
          </w:p>
        </w:tc>
        <w:tc>
          <w:tcPr>
            <w:tcW w:w="1130" w:type="pct"/>
            <w:vAlign w:val="center"/>
          </w:tcPr>
          <w:p w14:paraId="06B125EF" w14:textId="6D9516ED" w:rsidR="00740D54" w:rsidRPr="00493730" w:rsidRDefault="00740D54" w:rsidP="002D083F">
            <w:pPr>
              <w:spacing w:line="200" w:lineRule="exact"/>
              <w:rPr>
                <w:rFonts w:cs="Arial"/>
                <w:sz w:val="18"/>
                <w:szCs w:val="18"/>
              </w:rPr>
            </w:pPr>
            <w:r w:rsidRPr="00493730">
              <w:rPr>
                <w:rFonts w:cs="Arial"/>
                <w:sz w:val="18"/>
                <w:szCs w:val="18"/>
              </w:rPr>
              <w:t>Mecklenburg County</w:t>
            </w:r>
          </w:p>
        </w:tc>
        <w:tc>
          <w:tcPr>
            <w:tcW w:w="616" w:type="pct"/>
            <w:vAlign w:val="center"/>
          </w:tcPr>
          <w:p w14:paraId="5508F73F" w14:textId="0B9D6621" w:rsidR="00740D54" w:rsidRPr="00493730" w:rsidRDefault="00740D54" w:rsidP="002D083F">
            <w:pPr>
              <w:spacing w:line="200" w:lineRule="exact"/>
              <w:jc w:val="center"/>
              <w:rPr>
                <w:rFonts w:cs="Arial"/>
                <w:sz w:val="18"/>
                <w:szCs w:val="18"/>
              </w:rPr>
            </w:pPr>
            <w:r w:rsidRPr="00493730">
              <w:rPr>
                <w:rFonts w:cs="Arial"/>
                <w:sz w:val="18"/>
                <w:szCs w:val="18"/>
              </w:rPr>
              <w:t>37119</w:t>
            </w:r>
          </w:p>
        </w:tc>
        <w:tc>
          <w:tcPr>
            <w:tcW w:w="717" w:type="pct"/>
            <w:vAlign w:val="center"/>
          </w:tcPr>
          <w:p w14:paraId="54021948" w14:textId="6AFF005F" w:rsidR="00740D54" w:rsidRPr="00493730" w:rsidRDefault="00740D54" w:rsidP="002D083F">
            <w:pPr>
              <w:spacing w:line="200" w:lineRule="exact"/>
              <w:jc w:val="center"/>
              <w:rPr>
                <w:rFonts w:cs="Arial"/>
                <w:sz w:val="18"/>
                <w:szCs w:val="18"/>
              </w:rPr>
            </w:pPr>
            <w:r w:rsidRPr="00493730">
              <w:rPr>
                <w:rFonts w:cs="Arial"/>
                <w:sz w:val="18"/>
                <w:szCs w:val="18"/>
              </w:rPr>
              <w:t>NO</w:t>
            </w:r>
            <w:r w:rsidRPr="00493730">
              <w:rPr>
                <w:rFonts w:cs="Arial"/>
                <w:sz w:val="18"/>
                <w:szCs w:val="18"/>
                <w:vertAlign w:val="subscript"/>
              </w:rPr>
              <w:t>X</w:t>
            </w:r>
            <w:r w:rsidRPr="00493730">
              <w:rPr>
                <w:rFonts w:cs="Arial"/>
                <w:sz w:val="18"/>
                <w:szCs w:val="18"/>
              </w:rPr>
              <w:t xml:space="preserve"> (lb)</w:t>
            </w:r>
          </w:p>
        </w:tc>
        <w:tc>
          <w:tcPr>
            <w:tcW w:w="739" w:type="pct"/>
            <w:vAlign w:val="center"/>
          </w:tcPr>
          <w:p w14:paraId="6F90C07C" w14:textId="3FECC9CA" w:rsidR="00740D54" w:rsidRPr="00493730" w:rsidRDefault="00740D54" w:rsidP="002D083F">
            <w:pPr>
              <w:spacing w:line="200" w:lineRule="exact"/>
              <w:jc w:val="center"/>
              <w:rPr>
                <w:rFonts w:cs="Arial"/>
                <w:sz w:val="18"/>
                <w:szCs w:val="18"/>
              </w:rPr>
            </w:pPr>
            <w:r w:rsidRPr="00493730">
              <w:rPr>
                <w:rFonts w:cs="Arial"/>
                <w:sz w:val="18"/>
                <w:szCs w:val="18"/>
              </w:rPr>
              <w:t>0</w:t>
            </w:r>
          </w:p>
        </w:tc>
        <w:tc>
          <w:tcPr>
            <w:tcW w:w="762" w:type="pct"/>
            <w:vAlign w:val="center"/>
          </w:tcPr>
          <w:p w14:paraId="1F355361" w14:textId="286E3688" w:rsidR="00740D54" w:rsidRPr="00493730" w:rsidRDefault="00740D54" w:rsidP="002D083F">
            <w:pPr>
              <w:spacing w:line="200" w:lineRule="exact"/>
              <w:jc w:val="center"/>
              <w:rPr>
                <w:rFonts w:cs="Arial"/>
                <w:sz w:val="18"/>
                <w:szCs w:val="18"/>
              </w:rPr>
            </w:pPr>
            <w:r w:rsidRPr="00493730">
              <w:rPr>
                <w:rFonts w:cs="Arial"/>
                <w:sz w:val="18"/>
                <w:szCs w:val="18"/>
              </w:rPr>
              <w:t>-3,930</w:t>
            </w:r>
          </w:p>
        </w:tc>
        <w:tc>
          <w:tcPr>
            <w:tcW w:w="630" w:type="pct"/>
            <w:vAlign w:val="center"/>
          </w:tcPr>
          <w:p w14:paraId="5BCC6D4E" w14:textId="2C5B76C7" w:rsidR="00740D54" w:rsidRPr="00493730" w:rsidRDefault="00740D54" w:rsidP="002D083F">
            <w:pPr>
              <w:spacing w:line="200" w:lineRule="exact"/>
              <w:jc w:val="center"/>
              <w:rPr>
                <w:rFonts w:cs="Arial"/>
                <w:sz w:val="18"/>
                <w:szCs w:val="18"/>
              </w:rPr>
            </w:pPr>
            <w:r w:rsidRPr="00493730">
              <w:rPr>
                <w:rFonts w:cs="Arial"/>
                <w:sz w:val="18"/>
                <w:szCs w:val="18"/>
              </w:rPr>
              <w:t>-3,930</w:t>
            </w:r>
          </w:p>
        </w:tc>
      </w:tr>
      <w:tr w:rsidR="00B271DB" w14:paraId="1B22E9E3" w14:textId="77777777" w:rsidTr="002D083F">
        <w:trPr>
          <w:trHeight w:hRule="exact" w:val="403"/>
          <w:jc w:val="center"/>
        </w:trPr>
        <w:tc>
          <w:tcPr>
            <w:tcW w:w="406" w:type="pct"/>
            <w:vAlign w:val="center"/>
          </w:tcPr>
          <w:p w14:paraId="6AAAE48F" w14:textId="7008C6B0" w:rsidR="00740D54" w:rsidRPr="00493730" w:rsidRDefault="00740D54" w:rsidP="002D083F">
            <w:pPr>
              <w:spacing w:line="200" w:lineRule="exact"/>
              <w:rPr>
                <w:rFonts w:cs="Arial"/>
                <w:sz w:val="18"/>
                <w:szCs w:val="18"/>
              </w:rPr>
            </w:pPr>
            <w:r w:rsidRPr="00493730">
              <w:rPr>
                <w:rFonts w:cs="Arial"/>
                <w:sz w:val="18"/>
                <w:szCs w:val="18"/>
              </w:rPr>
              <w:t>NC</w:t>
            </w:r>
          </w:p>
        </w:tc>
        <w:tc>
          <w:tcPr>
            <w:tcW w:w="1130" w:type="pct"/>
            <w:vAlign w:val="center"/>
          </w:tcPr>
          <w:p w14:paraId="390F4021" w14:textId="1BBB30B2" w:rsidR="00740D54" w:rsidRPr="00493730" w:rsidRDefault="00740D54" w:rsidP="002D083F">
            <w:pPr>
              <w:spacing w:line="200" w:lineRule="exact"/>
              <w:rPr>
                <w:rFonts w:cs="Arial"/>
                <w:sz w:val="18"/>
                <w:szCs w:val="18"/>
              </w:rPr>
            </w:pPr>
            <w:r w:rsidRPr="00493730">
              <w:rPr>
                <w:rFonts w:cs="Arial"/>
                <w:sz w:val="18"/>
                <w:szCs w:val="18"/>
              </w:rPr>
              <w:t>Mecklenburg County</w:t>
            </w:r>
          </w:p>
        </w:tc>
        <w:tc>
          <w:tcPr>
            <w:tcW w:w="616" w:type="pct"/>
            <w:vAlign w:val="center"/>
          </w:tcPr>
          <w:p w14:paraId="191C0756" w14:textId="7747DFB9" w:rsidR="00740D54" w:rsidRPr="00493730" w:rsidRDefault="00740D54" w:rsidP="002D083F">
            <w:pPr>
              <w:spacing w:line="200" w:lineRule="exact"/>
              <w:jc w:val="center"/>
              <w:rPr>
                <w:rFonts w:cs="Arial"/>
                <w:sz w:val="18"/>
                <w:szCs w:val="18"/>
              </w:rPr>
            </w:pPr>
            <w:r w:rsidRPr="00493730">
              <w:rPr>
                <w:rFonts w:cs="Arial"/>
                <w:sz w:val="18"/>
                <w:szCs w:val="18"/>
              </w:rPr>
              <w:t>37119</w:t>
            </w:r>
          </w:p>
        </w:tc>
        <w:tc>
          <w:tcPr>
            <w:tcW w:w="717" w:type="pct"/>
            <w:vAlign w:val="center"/>
          </w:tcPr>
          <w:p w14:paraId="63521D72" w14:textId="4C95C7B0" w:rsidR="00740D54" w:rsidRPr="00493730" w:rsidRDefault="00740D54" w:rsidP="002D083F">
            <w:pPr>
              <w:spacing w:line="200" w:lineRule="exact"/>
              <w:jc w:val="center"/>
              <w:rPr>
                <w:rFonts w:cs="Arial"/>
                <w:sz w:val="18"/>
                <w:szCs w:val="18"/>
              </w:rPr>
            </w:pPr>
            <w:r w:rsidRPr="00493730">
              <w:rPr>
                <w:rFonts w:cs="Arial"/>
                <w:sz w:val="18"/>
                <w:szCs w:val="18"/>
              </w:rPr>
              <w:t>CO</w:t>
            </w:r>
            <w:r w:rsidRPr="00493730">
              <w:rPr>
                <w:rFonts w:cs="Arial"/>
                <w:sz w:val="18"/>
                <w:szCs w:val="18"/>
                <w:vertAlign w:val="subscript"/>
              </w:rPr>
              <w:t>2</w:t>
            </w:r>
            <w:r w:rsidRPr="00493730">
              <w:rPr>
                <w:rFonts w:cs="Arial"/>
                <w:sz w:val="18"/>
                <w:szCs w:val="18"/>
              </w:rPr>
              <w:t xml:space="preserve"> (tons)</w:t>
            </w:r>
          </w:p>
        </w:tc>
        <w:tc>
          <w:tcPr>
            <w:tcW w:w="739" w:type="pct"/>
            <w:vAlign w:val="center"/>
          </w:tcPr>
          <w:p w14:paraId="604088E3" w14:textId="6FB9A49B" w:rsidR="00740D54" w:rsidRPr="00493730" w:rsidRDefault="00740D54" w:rsidP="002D083F">
            <w:pPr>
              <w:spacing w:line="200" w:lineRule="exact"/>
              <w:jc w:val="center"/>
              <w:rPr>
                <w:rFonts w:cs="Arial"/>
                <w:sz w:val="18"/>
                <w:szCs w:val="18"/>
              </w:rPr>
            </w:pPr>
            <w:r w:rsidRPr="00493730">
              <w:rPr>
                <w:rFonts w:cs="Arial"/>
                <w:sz w:val="18"/>
                <w:szCs w:val="18"/>
              </w:rPr>
              <w:t>0</w:t>
            </w:r>
          </w:p>
        </w:tc>
        <w:tc>
          <w:tcPr>
            <w:tcW w:w="762" w:type="pct"/>
            <w:vAlign w:val="center"/>
          </w:tcPr>
          <w:p w14:paraId="26D04A94" w14:textId="07663547" w:rsidR="00740D54" w:rsidRPr="00493730" w:rsidRDefault="00740D54" w:rsidP="002D083F">
            <w:pPr>
              <w:spacing w:line="200" w:lineRule="exact"/>
              <w:jc w:val="center"/>
              <w:rPr>
                <w:rFonts w:cs="Arial"/>
                <w:sz w:val="18"/>
                <w:szCs w:val="18"/>
              </w:rPr>
            </w:pPr>
            <w:r w:rsidRPr="00493730">
              <w:rPr>
                <w:rFonts w:cs="Arial"/>
                <w:sz w:val="18"/>
                <w:szCs w:val="18"/>
              </w:rPr>
              <w:t>-20,210</w:t>
            </w:r>
          </w:p>
        </w:tc>
        <w:tc>
          <w:tcPr>
            <w:tcW w:w="630" w:type="pct"/>
            <w:vAlign w:val="center"/>
          </w:tcPr>
          <w:p w14:paraId="1FC9C8A3" w14:textId="4BE88509" w:rsidR="00740D54" w:rsidRPr="00493730" w:rsidRDefault="00740D54" w:rsidP="002D083F">
            <w:pPr>
              <w:spacing w:line="200" w:lineRule="exact"/>
              <w:jc w:val="center"/>
              <w:rPr>
                <w:rFonts w:cs="Arial"/>
                <w:sz w:val="18"/>
                <w:szCs w:val="18"/>
              </w:rPr>
            </w:pPr>
            <w:r w:rsidRPr="00493730">
              <w:rPr>
                <w:rFonts w:cs="Arial"/>
                <w:sz w:val="18"/>
                <w:szCs w:val="18"/>
              </w:rPr>
              <w:t>-20,210</w:t>
            </w:r>
          </w:p>
        </w:tc>
      </w:tr>
      <w:tr w:rsidR="00B271DB" w14:paraId="3C239C96" w14:textId="77777777" w:rsidTr="002D083F">
        <w:trPr>
          <w:trHeight w:hRule="exact" w:val="403"/>
          <w:jc w:val="center"/>
        </w:trPr>
        <w:tc>
          <w:tcPr>
            <w:tcW w:w="406" w:type="pct"/>
            <w:vAlign w:val="center"/>
          </w:tcPr>
          <w:p w14:paraId="257366AF" w14:textId="43A0B877" w:rsidR="00740D54" w:rsidRPr="00493730" w:rsidRDefault="00740D54" w:rsidP="002D083F">
            <w:pPr>
              <w:spacing w:line="200" w:lineRule="exact"/>
              <w:rPr>
                <w:rFonts w:cs="Arial"/>
                <w:sz w:val="18"/>
                <w:szCs w:val="18"/>
              </w:rPr>
            </w:pPr>
            <w:r w:rsidRPr="00493730">
              <w:rPr>
                <w:rFonts w:cs="Arial"/>
                <w:sz w:val="18"/>
                <w:szCs w:val="18"/>
              </w:rPr>
              <w:t>NC</w:t>
            </w:r>
          </w:p>
        </w:tc>
        <w:tc>
          <w:tcPr>
            <w:tcW w:w="1130" w:type="pct"/>
            <w:vAlign w:val="center"/>
          </w:tcPr>
          <w:p w14:paraId="57370A69" w14:textId="07D18713" w:rsidR="00740D54" w:rsidRPr="00493730" w:rsidRDefault="00740D54" w:rsidP="002D083F">
            <w:pPr>
              <w:spacing w:line="200" w:lineRule="exact"/>
              <w:rPr>
                <w:rFonts w:cs="Arial"/>
                <w:sz w:val="18"/>
                <w:szCs w:val="18"/>
              </w:rPr>
            </w:pPr>
            <w:r w:rsidRPr="00493730">
              <w:rPr>
                <w:rFonts w:cs="Arial"/>
                <w:sz w:val="18"/>
                <w:szCs w:val="18"/>
              </w:rPr>
              <w:t>Mecklenburg County</w:t>
            </w:r>
          </w:p>
        </w:tc>
        <w:tc>
          <w:tcPr>
            <w:tcW w:w="616" w:type="pct"/>
            <w:vAlign w:val="center"/>
          </w:tcPr>
          <w:p w14:paraId="759738E1" w14:textId="0C379D9A" w:rsidR="00740D54" w:rsidRPr="00493730" w:rsidRDefault="00740D54" w:rsidP="002D083F">
            <w:pPr>
              <w:spacing w:line="200" w:lineRule="exact"/>
              <w:jc w:val="center"/>
              <w:rPr>
                <w:rFonts w:cs="Arial"/>
                <w:sz w:val="18"/>
                <w:szCs w:val="18"/>
              </w:rPr>
            </w:pPr>
            <w:r w:rsidRPr="00493730">
              <w:rPr>
                <w:rFonts w:cs="Arial"/>
                <w:sz w:val="18"/>
                <w:szCs w:val="18"/>
              </w:rPr>
              <w:t>37119</w:t>
            </w:r>
          </w:p>
        </w:tc>
        <w:tc>
          <w:tcPr>
            <w:tcW w:w="717" w:type="pct"/>
            <w:vAlign w:val="center"/>
          </w:tcPr>
          <w:p w14:paraId="456E0EAB" w14:textId="722EB5E5" w:rsidR="00740D54" w:rsidRPr="00493730" w:rsidRDefault="00740D54" w:rsidP="002D083F">
            <w:pPr>
              <w:spacing w:line="200" w:lineRule="exact"/>
              <w:jc w:val="center"/>
              <w:rPr>
                <w:rFonts w:cs="Arial"/>
                <w:sz w:val="18"/>
                <w:szCs w:val="18"/>
              </w:rPr>
            </w:pPr>
            <w:r w:rsidRPr="00493730">
              <w:rPr>
                <w:rFonts w:cs="Arial"/>
                <w:sz w:val="18"/>
                <w:szCs w:val="18"/>
              </w:rPr>
              <w:t>PM</w:t>
            </w:r>
            <w:r w:rsidRPr="00493730">
              <w:rPr>
                <w:rFonts w:cs="Arial"/>
                <w:sz w:val="18"/>
                <w:szCs w:val="18"/>
                <w:vertAlign w:val="subscript"/>
              </w:rPr>
              <w:t>2.5</w:t>
            </w:r>
            <w:r w:rsidRPr="00493730">
              <w:rPr>
                <w:rFonts w:cs="Arial"/>
                <w:sz w:val="18"/>
                <w:szCs w:val="18"/>
              </w:rPr>
              <w:t xml:space="preserve"> (lb)</w:t>
            </w:r>
          </w:p>
        </w:tc>
        <w:tc>
          <w:tcPr>
            <w:tcW w:w="739" w:type="pct"/>
            <w:vAlign w:val="center"/>
          </w:tcPr>
          <w:p w14:paraId="2A358493" w14:textId="1C186A7B" w:rsidR="00740D54" w:rsidRPr="00493730" w:rsidRDefault="00740D54" w:rsidP="002D083F">
            <w:pPr>
              <w:spacing w:line="200" w:lineRule="exact"/>
              <w:jc w:val="center"/>
              <w:rPr>
                <w:rFonts w:cs="Arial"/>
                <w:sz w:val="18"/>
                <w:szCs w:val="18"/>
              </w:rPr>
            </w:pPr>
            <w:r w:rsidRPr="00493730">
              <w:rPr>
                <w:rFonts w:cs="Arial"/>
                <w:sz w:val="18"/>
                <w:szCs w:val="18"/>
              </w:rPr>
              <w:t>0</w:t>
            </w:r>
          </w:p>
        </w:tc>
        <w:tc>
          <w:tcPr>
            <w:tcW w:w="762" w:type="pct"/>
            <w:vAlign w:val="center"/>
          </w:tcPr>
          <w:p w14:paraId="622BB5B2" w14:textId="0A29AC9F" w:rsidR="00740D54" w:rsidRPr="00493730" w:rsidRDefault="00740D54" w:rsidP="002D083F">
            <w:pPr>
              <w:spacing w:line="200" w:lineRule="exact"/>
              <w:jc w:val="center"/>
              <w:rPr>
                <w:rFonts w:cs="Arial"/>
                <w:sz w:val="18"/>
                <w:szCs w:val="18"/>
              </w:rPr>
            </w:pPr>
            <w:r w:rsidRPr="00493730">
              <w:rPr>
                <w:rFonts w:cs="Arial"/>
                <w:sz w:val="18"/>
                <w:szCs w:val="18"/>
              </w:rPr>
              <w:t>-260</w:t>
            </w:r>
          </w:p>
        </w:tc>
        <w:tc>
          <w:tcPr>
            <w:tcW w:w="630" w:type="pct"/>
            <w:vAlign w:val="center"/>
          </w:tcPr>
          <w:p w14:paraId="41E653A4" w14:textId="324494D2" w:rsidR="00740D54" w:rsidRPr="00493730" w:rsidRDefault="00740D54" w:rsidP="002D083F">
            <w:pPr>
              <w:spacing w:line="200" w:lineRule="exact"/>
              <w:jc w:val="center"/>
              <w:rPr>
                <w:rFonts w:cs="Arial"/>
                <w:sz w:val="18"/>
                <w:szCs w:val="18"/>
              </w:rPr>
            </w:pPr>
            <w:r w:rsidRPr="00493730">
              <w:rPr>
                <w:rFonts w:cs="Arial"/>
                <w:sz w:val="18"/>
                <w:szCs w:val="18"/>
              </w:rPr>
              <w:t>-260</w:t>
            </w:r>
          </w:p>
        </w:tc>
      </w:tr>
      <w:tr w:rsidR="00B271DB" w14:paraId="33663BAF" w14:textId="77777777" w:rsidTr="002D083F">
        <w:trPr>
          <w:trHeight w:hRule="exact" w:val="403"/>
          <w:jc w:val="center"/>
        </w:trPr>
        <w:tc>
          <w:tcPr>
            <w:tcW w:w="406" w:type="pct"/>
            <w:vAlign w:val="center"/>
          </w:tcPr>
          <w:p w14:paraId="3D3AF072" w14:textId="6C9AF886" w:rsidR="00740D54" w:rsidRPr="00493730" w:rsidRDefault="00740D54" w:rsidP="002D083F">
            <w:pPr>
              <w:spacing w:line="200" w:lineRule="exact"/>
              <w:rPr>
                <w:rFonts w:cs="Arial"/>
                <w:sz w:val="18"/>
                <w:szCs w:val="18"/>
              </w:rPr>
            </w:pPr>
            <w:r w:rsidRPr="00493730">
              <w:rPr>
                <w:rFonts w:cs="Arial"/>
                <w:sz w:val="18"/>
                <w:szCs w:val="18"/>
              </w:rPr>
              <w:t>NC</w:t>
            </w:r>
          </w:p>
        </w:tc>
        <w:tc>
          <w:tcPr>
            <w:tcW w:w="1130" w:type="pct"/>
            <w:vAlign w:val="center"/>
          </w:tcPr>
          <w:p w14:paraId="192729F8" w14:textId="103D1326" w:rsidR="00740D54" w:rsidRPr="00493730" w:rsidRDefault="00740D54" w:rsidP="002D083F">
            <w:pPr>
              <w:spacing w:line="200" w:lineRule="exact"/>
              <w:rPr>
                <w:rFonts w:cs="Arial"/>
                <w:sz w:val="18"/>
                <w:szCs w:val="18"/>
              </w:rPr>
            </w:pPr>
            <w:r w:rsidRPr="00493730">
              <w:rPr>
                <w:rFonts w:cs="Arial"/>
                <w:sz w:val="18"/>
                <w:szCs w:val="18"/>
              </w:rPr>
              <w:t>Mecklenburg County</w:t>
            </w:r>
          </w:p>
        </w:tc>
        <w:tc>
          <w:tcPr>
            <w:tcW w:w="616" w:type="pct"/>
            <w:vAlign w:val="center"/>
          </w:tcPr>
          <w:p w14:paraId="0E81DFCB" w14:textId="1214483D" w:rsidR="00740D54" w:rsidRPr="00493730" w:rsidRDefault="00740D54" w:rsidP="002D083F">
            <w:pPr>
              <w:spacing w:line="200" w:lineRule="exact"/>
              <w:jc w:val="center"/>
              <w:rPr>
                <w:rFonts w:cs="Arial"/>
                <w:sz w:val="18"/>
                <w:szCs w:val="18"/>
              </w:rPr>
            </w:pPr>
            <w:r w:rsidRPr="00493730">
              <w:rPr>
                <w:rFonts w:cs="Arial"/>
                <w:sz w:val="18"/>
                <w:szCs w:val="18"/>
              </w:rPr>
              <w:t>37119</w:t>
            </w:r>
          </w:p>
        </w:tc>
        <w:tc>
          <w:tcPr>
            <w:tcW w:w="717" w:type="pct"/>
            <w:vAlign w:val="center"/>
          </w:tcPr>
          <w:p w14:paraId="27733A47" w14:textId="2204BB47" w:rsidR="00740D54" w:rsidRPr="00493730" w:rsidRDefault="00740D54" w:rsidP="002D083F">
            <w:pPr>
              <w:spacing w:line="200" w:lineRule="exact"/>
              <w:jc w:val="center"/>
              <w:rPr>
                <w:rFonts w:cs="Arial"/>
                <w:sz w:val="18"/>
                <w:szCs w:val="18"/>
              </w:rPr>
            </w:pPr>
            <w:r w:rsidRPr="00493730">
              <w:rPr>
                <w:rFonts w:cs="Arial"/>
                <w:sz w:val="18"/>
                <w:szCs w:val="18"/>
              </w:rPr>
              <w:t>VOCs (lb)</w:t>
            </w:r>
          </w:p>
        </w:tc>
        <w:tc>
          <w:tcPr>
            <w:tcW w:w="739" w:type="pct"/>
            <w:vAlign w:val="center"/>
          </w:tcPr>
          <w:p w14:paraId="0A8F6CDE" w14:textId="40085E5A" w:rsidR="00740D54" w:rsidRPr="00493730" w:rsidRDefault="00740D54" w:rsidP="002D083F">
            <w:pPr>
              <w:spacing w:line="200" w:lineRule="exact"/>
              <w:jc w:val="center"/>
              <w:rPr>
                <w:rFonts w:cs="Arial"/>
                <w:sz w:val="18"/>
                <w:szCs w:val="18"/>
              </w:rPr>
            </w:pPr>
            <w:r w:rsidRPr="00493730">
              <w:rPr>
                <w:rFonts w:cs="Arial"/>
                <w:sz w:val="18"/>
                <w:szCs w:val="18"/>
              </w:rPr>
              <w:t>0</w:t>
            </w:r>
          </w:p>
        </w:tc>
        <w:tc>
          <w:tcPr>
            <w:tcW w:w="762" w:type="pct"/>
            <w:vAlign w:val="center"/>
          </w:tcPr>
          <w:p w14:paraId="3B504788" w14:textId="35F01C9C" w:rsidR="00740D54" w:rsidRPr="00493730" w:rsidRDefault="00740D54" w:rsidP="002D083F">
            <w:pPr>
              <w:spacing w:line="200" w:lineRule="exact"/>
              <w:jc w:val="center"/>
              <w:rPr>
                <w:rFonts w:cs="Arial"/>
                <w:sz w:val="18"/>
                <w:szCs w:val="18"/>
              </w:rPr>
            </w:pPr>
            <w:r w:rsidRPr="00493730">
              <w:rPr>
                <w:rFonts w:cs="Arial"/>
                <w:sz w:val="18"/>
                <w:szCs w:val="18"/>
              </w:rPr>
              <w:t>-7,910</w:t>
            </w:r>
          </w:p>
        </w:tc>
        <w:tc>
          <w:tcPr>
            <w:tcW w:w="630" w:type="pct"/>
            <w:vAlign w:val="center"/>
          </w:tcPr>
          <w:p w14:paraId="11D4FFCE" w14:textId="0C0DFB02" w:rsidR="00740D54" w:rsidRPr="00493730" w:rsidRDefault="00740D54" w:rsidP="002D083F">
            <w:pPr>
              <w:spacing w:line="200" w:lineRule="exact"/>
              <w:jc w:val="center"/>
              <w:rPr>
                <w:rFonts w:cs="Arial"/>
                <w:sz w:val="18"/>
                <w:szCs w:val="18"/>
              </w:rPr>
            </w:pPr>
            <w:r w:rsidRPr="00493730">
              <w:rPr>
                <w:rFonts w:cs="Arial"/>
                <w:sz w:val="18"/>
                <w:szCs w:val="18"/>
              </w:rPr>
              <w:t>-7,910</w:t>
            </w:r>
          </w:p>
        </w:tc>
      </w:tr>
      <w:tr w:rsidR="00B271DB" w14:paraId="6560FE83" w14:textId="77777777" w:rsidTr="002D083F">
        <w:trPr>
          <w:trHeight w:hRule="exact" w:val="403"/>
          <w:jc w:val="center"/>
        </w:trPr>
        <w:tc>
          <w:tcPr>
            <w:tcW w:w="406" w:type="pct"/>
            <w:vAlign w:val="center"/>
          </w:tcPr>
          <w:p w14:paraId="740C64BD" w14:textId="18A20020" w:rsidR="00740D54" w:rsidRPr="00493730" w:rsidRDefault="00740D54" w:rsidP="002D083F">
            <w:pPr>
              <w:spacing w:line="200" w:lineRule="exact"/>
              <w:rPr>
                <w:rFonts w:cs="Arial"/>
                <w:sz w:val="18"/>
                <w:szCs w:val="18"/>
              </w:rPr>
            </w:pPr>
            <w:r w:rsidRPr="00493730">
              <w:rPr>
                <w:rFonts w:cs="Arial"/>
                <w:sz w:val="18"/>
                <w:szCs w:val="18"/>
              </w:rPr>
              <w:t>NC</w:t>
            </w:r>
          </w:p>
        </w:tc>
        <w:tc>
          <w:tcPr>
            <w:tcW w:w="1130" w:type="pct"/>
            <w:vAlign w:val="center"/>
          </w:tcPr>
          <w:p w14:paraId="1A81A165" w14:textId="19EB7955" w:rsidR="00740D54" w:rsidRPr="00493730" w:rsidRDefault="00740D54" w:rsidP="002D083F">
            <w:pPr>
              <w:spacing w:line="200" w:lineRule="exact"/>
              <w:rPr>
                <w:rFonts w:cs="Arial"/>
                <w:sz w:val="18"/>
                <w:szCs w:val="18"/>
              </w:rPr>
            </w:pPr>
            <w:r w:rsidRPr="00493730">
              <w:rPr>
                <w:rFonts w:cs="Arial"/>
                <w:sz w:val="18"/>
                <w:szCs w:val="18"/>
              </w:rPr>
              <w:t>Mecklenburg County</w:t>
            </w:r>
          </w:p>
        </w:tc>
        <w:tc>
          <w:tcPr>
            <w:tcW w:w="616" w:type="pct"/>
            <w:vAlign w:val="center"/>
          </w:tcPr>
          <w:p w14:paraId="7A19678B" w14:textId="799A8412" w:rsidR="00740D54" w:rsidRPr="00493730" w:rsidRDefault="00740D54" w:rsidP="002D083F">
            <w:pPr>
              <w:spacing w:line="200" w:lineRule="exact"/>
              <w:jc w:val="center"/>
              <w:rPr>
                <w:rFonts w:cs="Arial"/>
                <w:sz w:val="18"/>
                <w:szCs w:val="18"/>
              </w:rPr>
            </w:pPr>
            <w:r w:rsidRPr="00493730">
              <w:rPr>
                <w:rFonts w:cs="Arial"/>
                <w:sz w:val="18"/>
                <w:szCs w:val="18"/>
              </w:rPr>
              <w:t>37119</w:t>
            </w:r>
          </w:p>
        </w:tc>
        <w:tc>
          <w:tcPr>
            <w:tcW w:w="717" w:type="pct"/>
            <w:vAlign w:val="center"/>
          </w:tcPr>
          <w:p w14:paraId="3BA6471E" w14:textId="6E74C345" w:rsidR="00740D54" w:rsidRPr="00493730" w:rsidRDefault="00740D54" w:rsidP="002D083F">
            <w:pPr>
              <w:spacing w:line="200" w:lineRule="exact"/>
              <w:jc w:val="center"/>
              <w:rPr>
                <w:rFonts w:cs="Arial"/>
                <w:sz w:val="18"/>
                <w:szCs w:val="18"/>
              </w:rPr>
            </w:pPr>
            <w:r w:rsidRPr="00493730">
              <w:rPr>
                <w:rFonts w:cs="Arial"/>
                <w:sz w:val="18"/>
                <w:szCs w:val="18"/>
              </w:rPr>
              <w:t>NH</w:t>
            </w:r>
            <w:r w:rsidRPr="00493730">
              <w:rPr>
                <w:rFonts w:cs="Arial"/>
                <w:sz w:val="18"/>
                <w:szCs w:val="18"/>
                <w:vertAlign w:val="subscript"/>
              </w:rPr>
              <w:t>3</w:t>
            </w:r>
            <w:r w:rsidRPr="00493730">
              <w:rPr>
                <w:rFonts w:cs="Arial"/>
                <w:sz w:val="18"/>
                <w:szCs w:val="18"/>
              </w:rPr>
              <w:t xml:space="preserve"> (lb)</w:t>
            </w:r>
          </w:p>
        </w:tc>
        <w:tc>
          <w:tcPr>
            <w:tcW w:w="739" w:type="pct"/>
            <w:vAlign w:val="center"/>
          </w:tcPr>
          <w:p w14:paraId="75031B0B" w14:textId="549DAD26" w:rsidR="00740D54" w:rsidRPr="00493730" w:rsidRDefault="00740D54" w:rsidP="002D083F">
            <w:pPr>
              <w:spacing w:line="200" w:lineRule="exact"/>
              <w:jc w:val="center"/>
              <w:rPr>
                <w:rFonts w:cs="Arial"/>
                <w:sz w:val="18"/>
                <w:szCs w:val="18"/>
              </w:rPr>
            </w:pPr>
            <w:r w:rsidRPr="00493730">
              <w:rPr>
                <w:rFonts w:cs="Arial"/>
                <w:sz w:val="18"/>
                <w:szCs w:val="18"/>
              </w:rPr>
              <w:t>0</w:t>
            </w:r>
          </w:p>
        </w:tc>
        <w:tc>
          <w:tcPr>
            <w:tcW w:w="762" w:type="pct"/>
            <w:vAlign w:val="center"/>
          </w:tcPr>
          <w:p w14:paraId="13316A56" w14:textId="7A22B06D" w:rsidR="00740D54" w:rsidRPr="00493730" w:rsidRDefault="00740D54" w:rsidP="002D083F">
            <w:pPr>
              <w:spacing w:line="200" w:lineRule="exact"/>
              <w:jc w:val="center"/>
              <w:rPr>
                <w:rFonts w:cs="Arial"/>
                <w:sz w:val="18"/>
                <w:szCs w:val="18"/>
              </w:rPr>
            </w:pPr>
            <w:r w:rsidRPr="00493730">
              <w:rPr>
                <w:rFonts w:cs="Arial"/>
                <w:sz w:val="18"/>
                <w:szCs w:val="18"/>
              </w:rPr>
              <w:t>-2,340</w:t>
            </w:r>
          </w:p>
        </w:tc>
        <w:tc>
          <w:tcPr>
            <w:tcW w:w="630" w:type="pct"/>
            <w:vAlign w:val="center"/>
          </w:tcPr>
          <w:p w14:paraId="69C92A19" w14:textId="0F63307B" w:rsidR="00740D54" w:rsidRPr="00493730" w:rsidRDefault="00740D54" w:rsidP="002D083F">
            <w:pPr>
              <w:spacing w:line="200" w:lineRule="exact"/>
              <w:jc w:val="center"/>
              <w:rPr>
                <w:rFonts w:cs="Arial"/>
                <w:sz w:val="18"/>
                <w:szCs w:val="18"/>
              </w:rPr>
            </w:pPr>
            <w:r w:rsidRPr="00493730">
              <w:rPr>
                <w:rFonts w:cs="Arial"/>
                <w:sz w:val="18"/>
                <w:szCs w:val="18"/>
              </w:rPr>
              <w:t>-2,340</w:t>
            </w:r>
          </w:p>
        </w:tc>
      </w:tr>
    </w:tbl>
    <w:p w14:paraId="72B6FAE9" w14:textId="118634CF" w:rsidR="006A6C66" w:rsidRDefault="006A6C66" w:rsidP="006A6C66">
      <w:pPr>
        <w:jc w:val="center"/>
      </w:pPr>
    </w:p>
    <w:p w14:paraId="4DB6BAC3" w14:textId="2BD48F21" w:rsidR="0059748F" w:rsidRDefault="00C72F0F" w:rsidP="009E4FBC">
      <w:pPr>
        <w:pStyle w:val="BodyText"/>
        <w:ind w:left="360"/>
      </w:pPr>
      <w:r>
        <w:t>Note</w:t>
      </w:r>
      <w:r w:rsidR="0020288B" w:rsidDel="00C72F0F">
        <w:t xml:space="preserve"> that </w:t>
      </w:r>
      <w:r w:rsidR="006B734B" w:rsidDel="00C72F0F">
        <w:t>in this example</w:t>
      </w:r>
      <w:r w:rsidR="00F91727">
        <w:t>,</w:t>
      </w:r>
      <w:r w:rsidR="006B734B">
        <w:t xml:space="preserve"> Mecklenburg County shows no emission changes from fossil generation, but a</w:t>
      </w:r>
      <w:r w:rsidR="00A4373A">
        <w:t>n</w:t>
      </w:r>
      <w:r w:rsidR="006B734B" w:rsidDel="00A4373A">
        <w:t xml:space="preserve"> </w:t>
      </w:r>
      <w:r w:rsidR="006B734B">
        <w:t xml:space="preserve">amount of </w:t>
      </w:r>
      <w:r w:rsidR="007B3840">
        <w:t xml:space="preserve">emission changes from vehicles. </w:t>
      </w:r>
      <w:r w:rsidR="00853B9A">
        <w:t>In every AVERT region there are counties</w:t>
      </w:r>
      <w:r w:rsidR="007B3840">
        <w:t>, like Mecklenburg County,</w:t>
      </w:r>
      <w:r w:rsidR="00853B9A">
        <w:t xml:space="preserve"> </w:t>
      </w:r>
      <w:r w:rsidR="00A632A8">
        <w:t>that</w:t>
      </w:r>
      <w:r w:rsidR="007B3840">
        <w:t xml:space="preserve"> do not have any emitting </w:t>
      </w:r>
      <w:r w:rsidR="00E946BB">
        <w:t>EGUs (</w:t>
      </w:r>
      <w:r w:rsidR="000B774C">
        <w:t>this</w:t>
      </w:r>
      <w:r w:rsidR="00E946BB">
        <w:t xml:space="preserve"> means </w:t>
      </w:r>
      <w:r w:rsidR="000B774C">
        <w:t xml:space="preserve">that </w:t>
      </w:r>
      <w:r w:rsidR="003C5DA8">
        <w:t xml:space="preserve">in these counties </w:t>
      </w:r>
      <w:r w:rsidR="00E946BB">
        <w:t xml:space="preserve">there are no EGUs </w:t>
      </w:r>
      <w:r w:rsidR="003C5DA8">
        <w:t>per</w:t>
      </w:r>
      <w:r w:rsidR="00E946BB">
        <w:t xml:space="preserve"> </w:t>
      </w:r>
      <w:r w:rsidR="000B774C">
        <w:t>EPA’s</w:t>
      </w:r>
      <w:r w:rsidR="00E946BB">
        <w:t xml:space="preserve"> Power Sector Emissions Database)</w:t>
      </w:r>
      <w:r w:rsidR="00853B9A">
        <w:t xml:space="preserve">. This </w:t>
      </w:r>
      <w:r w:rsidR="007B3840">
        <w:t xml:space="preserve">means that </w:t>
      </w:r>
      <w:r w:rsidR="00853B9A">
        <w:t xml:space="preserve">scenario results will not show </w:t>
      </w:r>
      <w:r w:rsidR="00A4373A">
        <w:t>increases or decreases in emissions from fossil generation</w:t>
      </w:r>
      <w:r w:rsidR="00A77AC4">
        <w:t xml:space="preserve"> in those counties</w:t>
      </w:r>
      <w:r w:rsidR="00E77742">
        <w:t xml:space="preserve">. </w:t>
      </w:r>
      <w:r w:rsidR="00853B9A">
        <w:t>However, all counties will receive some</w:t>
      </w:r>
      <w:r w:rsidR="008549F0">
        <w:t xml:space="preserve">, if small, amount emissions benefits </w:t>
      </w:r>
      <w:r w:rsidR="00650F2D">
        <w:t xml:space="preserve">from vehicles </w:t>
      </w:r>
      <w:r w:rsidR="008549F0">
        <w:t>when EV scenarios are run. U</w:t>
      </w:r>
      <w:r w:rsidR="00A96F2E">
        <w:t>sers</w:t>
      </w:r>
      <w:r w:rsidR="00A96F2E" w:rsidDel="008549F0">
        <w:t xml:space="preserve"> </w:t>
      </w:r>
      <w:r w:rsidR="008549F0">
        <w:t xml:space="preserve">will observe that </w:t>
      </w:r>
      <w:r w:rsidR="00A96F2E">
        <w:t xml:space="preserve">counties </w:t>
      </w:r>
      <w:r w:rsidR="008549F0">
        <w:t xml:space="preserve">with </w:t>
      </w:r>
      <w:r w:rsidR="00544E18">
        <w:t>more of the region or state’s VMT</w:t>
      </w:r>
      <w:r w:rsidR="008549F0">
        <w:t xml:space="preserve"> will see the largest benefits</w:t>
      </w:r>
      <w:r w:rsidR="00544E18">
        <w:t xml:space="preserve">. In AVERT, </w:t>
      </w:r>
      <w:r w:rsidR="006348E1">
        <w:t>changes to vehicle emissions are first allocated for the selected state or region, and then allocated to each county</w:t>
      </w:r>
      <w:r w:rsidR="00474E03">
        <w:t>,</w:t>
      </w:r>
      <w:r w:rsidR="006348E1">
        <w:t xml:space="preserve"> </w:t>
      </w:r>
      <w:r w:rsidR="00474E03">
        <w:t>proportional to VMT.</w:t>
      </w:r>
      <w:r w:rsidR="00474E03">
        <w:rPr>
          <w:rStyle w:val="FootnoteReference"/>
        </w:rPr>
        <w:footnoteReference w:id="136"/>
      </w:r>
    </w:p>
    <w:p w14:paraId="07CF3893" w14:textId="53B2CB6E" w:rsidR="002C16DB" w:rsidRDefault="3884FA7A" w:rsidP="0E6CFEDE">
      <w:pPr>
        <w:pStyle w:val="Heading3"/>
        <w:numPr>
          <w:ilvl w:val="0"/>
          <w:numId w:val="0"/>
        </w:numPr>
      </w:pPr>
      <w:bookmarkStart w:id="704" w:name="_Toc212023240"/>
      <w:r>
        <w:t xml:space="preserve">Example 2: What if Florida were evaluating the impacts of a proposed policy that increased the sales of </w:t>
      </w:r>
      <w:r w:rsidR="4B4E948E">
        <w:t>electric vehicle</w:t>
      </w:r>
      <w:r>
        <w:t>s by 5</w:t>
      </w:r>
      <w:r w:rsidR="3835B426">
        <w:t xml:space="preserve"> percent</w:t>
      </w:r>
      <w:r>
        <w:t xml:space="preserve"> each year from 2022 to 2024?</w:t>
      </w:r>
      <w:bookmarkEnd w:id="704"/>
      <w:r>
        <w:t xml:space="preserve"> </w:t>
      </w:r>
    </w:p>
    <w:p w14:paraId="0A05B511" w14:textId="563B09C1" w:rsidR="006A6C66" w:rsidRDefault="006A6C66" w:rsidP="002C16DB">
      <w:pPr>
        <w:pStyle w:val="BodyText"/>
      </w:pPr>
      <w:r>
        <w:t>(EV sales are 5</w:t>
      </w:r>
      <w:r w:rsidR="001C0855">
        <w:t xml:space="preserve"> percent</w:t>
      </w:r>
      <w:r>
        <w:t xml:space="preserve"> of total vehicle sales in 2022, 10</w:t>
      </w:r>
      <w:r w:rsidR="001C0855">
        <w:t xml:space="preserve"> percent</w:t>
      </w:r>
      <w:r>
        <w:t xml:space="preserve"> in 2023, and 15</w:t>
      </w:r>
      <w:r w:rsidR="001C0855">
        <w:t xml:space="preserve"> percent</w:t>
      </w:r>
      <w:r>
        <w:t xml:space="preserve"> in 2024.)</w:t>
      </w:r>
    </w:p>
    <w:p w14:paraId="18000812" w14:textId="34473764" w:rsidR="006A6C66" w:rsidRPr="00E875CF" w:rsidRDefault="006A6C66" w:rsidP="00A27853">
      <w:pPr>
        <w:pStyle w:val="ListNumber2"/>
        <w:numPr>
          <w:ilvl w:val="0"/>
          <w:numId w:val="24"/>
        </w:numPr>
      </w:pPr>
      <w:r w:rsidRPr="003A3920">
        <w:t>What are the cumulative emissions changes in 2024?</w:t>
      </w:r>
    </w:p>
    <w:p w14:paraId="54426B89" w14:textId="2B24B3DF" w:rsidR="006A6C66" w:rsidRPr="00E875CF" w:rsidRDefault="006A6C66" w:rsidP="000C1952">
      <w:pPr>
        <w:pStyle w:val="ListNumber2"/>
      </w:pPr>
      <w:r w:rsidRPr="003A3920">
        <w:t>What are the health impacts of Florida’s EVs in 2024?</w:t>
      </w:r>
    </w:p>
    <w:p w14:paraId="13244E2C" w14:textId="77777777" w:rsidR="006A6C66" w:rsidRDefault="006A6C66" w:rsidP="4C641182">
      <w:pPr>
        <w:pStyle w:val="Heading4"/>
        <w:numPr>
          <w:ilvl w:val="0"/>
          <w:numId w:val="0"/>
        </w:numPr>
      </w:pPr>
      <w:r>
        <w:t>Methodology</w:t>
      </w:r>
    </w:p>
    <w:p w14:paraId="72D7BAEF" w14:textId="77777777" w:rsidR="006A6C66" w:rsidRDefault="006A6C66" w:rsidP="00A27853">
      <w:pPr>
        <w:pStyle w:val="ListNumber3"/>
        <w:numPr>
          <w:ilvl w:val="0"/>
          <w:numId w:val="33"/>
        </w:numPr>
      </w:pPr>
      <w:r>
        <w:t xml:space="preserve">Open AVERT. </w:t>
      </w:r>
    </w:p>
    <w:p w14:paraId="592B5191" w14:textId="77777777" w:rsidR="006A6C66" w:rsidRDefault="006A6C66" w:rsidP="000C1952">
      <w:pPr>
        <w:pStyle w:val="ListNumber3"/>
      </w:pPr>
      <w:r>
        <w:t>Load your region and baseline year of interest (in Example 2, Florida, 2021).</w:t>
      </w:r>
    </w:p>
    <w:p w14:paraId="6DE5137F" w14:textId="4BB91174" w:rsidR="006A6C66" w:rsidRDefault="006A6C66" w:rsidP="000C1952">
      <w:pPr>
        <w:pStyle w:val="ListNumber3"/>
      </w:pPr>
      <w:r>
        <w:lastRenderedPageBreak/>
        <w:t xml:space="preserve">Develop three single-year scenarios following the methodology described in Example 1. (EPA suggests creating three separate files and saving them individually.) </w:t>
      </w:r>
      <w:r>
        <w:fldChar w:fldCharType="begin"/>
      </w:r>
      <w:r>
        <w:instrText xml:space="preserve"> REF _Ref106909207 \h </w:instrText>
      </w:r>
      <w:r w:rsidR="00F31E76">
        <w:instrText xml:space="preserve"> \* MERGEFORMAT </w:instrText>
      </w:r>
      <w:r>
        <w:fldChar w:fldCharType="separate"/>
      </w:r>
      <w:r w:rsidR="00D92C27" w:rsidRPr="00F31E76">
        <w:t xml:space="preserve">Table </w:t>
      </w:r>
      <w:r w:rsidR="00D92C27">
        <w:t>16</w:t>
      </w:r>
      <w:r>
        <w:fldChar w:fldCharType="end"/>
      </w:r>
      <w:r>
        <w:t xml:space="preserve"> describes the inputs for the three scenarios in this example.</w:t>
      </w:r>
    </w:p>
    <w:p w14:paraId="0829D797" w14:textId="674278AD" w:rsidR="006A6C66" w:rsidRPr="00F31E76" w:rsidRDefault="006A6C66" w:rsidP="00F31E76">
      <w:pPr>
        <w:pStyle w:val="Caption"/>
      </w:pPr>
      <w:bookmarkStart w:id="705" w:name="_Ref106909207"/>
      <w:r w:rsidRPr="00F31E76">
        <w:t xml:space="preserve">Table </w:t>
      </w:r>
      <w:r w:rsidRPr="00F31E76">
        <w:fldChar w:fldCharType="begin"/>
      </w:r>
      <w:r w:rsidRPr="00F31E76">
        <w:instrText>SEQ Table \* ARABIC</w:instrText>
      </w:r>
      <w:r w:rsidRPr="00F31E76">
        <w:fldChar w:fldCharType="separate"/>
      </w:r>
      <w:r w:rsidR="00D92C27">
        <w:rPr>
          <w:noProof/>
        </w:rPr>
        <w:t>16</w:t>
      </w:r>
      <w:r w:rsidRPr="00F31E76">
        <w:fldChar w:fldCharType="end"/>
      </w:r>
      <w:bookmarkEnd w:id="705"/>
      <w:r w:rsidRPr="00F31E76">
        <w:t>. Inputs for Example 2</w:t>
      </w:r>
      <w:r w:rsidR="00241D91">
        <w:t>.</w:t>
      </w:r>
    </w:p>
    <w:tbl>
      <w:tblPr>
        <w:tblStyle w:val="TableGrid"/>
        <w:tblW w:w="5000" w:type="pct"/>
        <w:jc w:val="center"/>
        <w:tblBorders>
          <w:top w:val="single" w:sz="4" w:space="0" w:color="0093D0"/>
          <w:left w:val="single" w:sz="4" w:space="0" w:color="0093D0"/>
          <w:bottom w:val="single" w:sz="4" w:space="0" w:color="0093D0"/>
          <w:right w:val="single" w:sz="4" w:space="0" w:color="0093D0"/>
          <w:insideH w:val="single" w:sz="4" w:space="0" w:color="0093D0"/>
          <w:insideV w:val="single" w:sz="4" w:space="0" w:color="0093D0"/>
        </w:tblBorders>
        <w:tblCellMar>
          <w:top w:w="29" w:type="dxa"/>
          <w:left w:w="58" w:type="dxa"/>
          <w:bottom w:w="29" w:type="dxa"/>
          <w:right w:w="58" w:type="dxa"/>
        </w:tblCellMar>
        <w:tblLook w:val="04A0" w:firstRow="1" w:lastRow="0" w:firstColumn="1" w:lastColumn="0" w:noHBand="0" w:noVBand="1"/>
      </w:tblPr>
      <w:tblGrid>
        <w:gridCol w:w="2193"/>
        <w:gridCol w:w="2193"/>
        <w:gridCol w:w="2194"/>
        <w:gridCol w:w="2194"/>
      </w:tblGrid>
      <w:tr w:rsidR="006A6C66" w:rsidRPr="00142A9A" w14:paraId="62B821D0" w14:textId="77777777" w:rsidTr="00142B9F">
        <w:trPr>
          <w:trHeight w:val="288"/>
          <w:jc w:val="center"/>
        </w:trPr>
        <w:tc>
          <w:tcPr>
            <w:tcW w:w="1250" w:type="pct"/>
            <w:shd w:val="clear" w:color="auto" w:fill="D5F3FF"/>
            <w:vAlign w:val="center"/>
          </w:tcPr>
          <w:p w14:paraId="4840776C" w14:textId="1122D91D" w:rsidR="006A6C66" w:rsidRPr="00387F82" w:rsidRDefault="006A6C66" w:rsidP="00B80535">
            <w:pPr>
              <w:rPr>
                <w:b/>
                <w:sz w:val="18"/>
                <w:szCs w:val="18"/>
              </w:rPr>
            </w:pPr>
            <w:r w:rsidRPr="00387F82">
              <w:rPr>
                <w:b/>
                <w:sz w:val="18"/>
                <w:szCs w:val="18"/>
              </w:rPr>
              <w:t>Scenario</w:t>
            </w:r>
          </w:p>
        </w:tc>
        <w:tc>
          <w:tcPr>
            <w:tcW w:w="1250" w:type="pct"/>
            <w:vAlign w:val="center"/>
          </w:tcPr>
          <w:p w14:paraId="6C325395" w14:textId="77777777" w:rsidR="006A6C66" w:rsidRPr="00387F82" w:rsidRDefault="006A6C66" w:rsidP="00B80535">
            <w:pPr>
              <w:jc w:val="center"/>
              <w:rPr>
                <w:sz w:val="18"/>
                <w:szCs w:val="18"/>
              </w:rPr>
            </w:pPr>
            <w:r w:rsidRPr="00387F82">
              <w:rPr>
                <w:sz w:val="18"/>
                <w:szCs w:val="18"/>
              </w:rPr>
              <w:t>A</w:t>
            </w:r>
          </w:p>
        </w:tc>
        <w:tc>
          <w:tcPr>
            <w:tcW w:w="1250" w:type="pct"/>
            <w:vAlign w:val="center"/>
          </w:tcPr>
          <w:p w14:paraId="61BD63CD" w14:textId="77777777" w:rsidR="006A6C66" w:rsidRPr="00387F82" w:rsidRDefault="006A6C66" w:rsidP="00B80535">
            <w:pPr>
              <w:jc w:val="center"/>
              <w:rPr>
                <w:sz w:val="18"/>
                <w:szCs w:val="18"/>
              </w:rPr>
            </w:pPr>
            <w:r w:rsidRPr="00387F82">
              <w:rPr>
                <w:sz w:val="18"/>
                <w:szCs w:val="18"/>
              </w:rPr>
              <w:t>B</w:t>
            </w:r>
          </w:p>
        </w:tc>
        <w:tc>
          <w:tcPr>
            <w:tcW w:w="1250" w:type="pct"/>
            <w:vAlign w:val="center"/>
          </w:tcPr>
          <w:p w14:paraId="39AAA63C" w14:textId="047491E8" w:rsidR="006A6C66" w:rsidRPr="00387F82" w:rsidRDefault="006A6C66" w:rsidP="00B80535">
            <w:pPr>
              <w:jc w:val="center"/>
              <w:rPr>
                <w:sz w:val="18"/>
                <w:szCs w:val="18"/>
              </w:rPr>
            </w:pPr>
            <w:r w:rsidRPr="00387F82">
              <w:rPr>
                <w:sz w:val="18"/>
                <w:szCs w:val="18"/>
              </w:rPr>
              <w:t>C</w:t>
            </w:r>
          </w:p>
        </w:tc>
      </w:tr>
      <w:tr w:rsidR="006A6C66" w:rsidRPr="00142A9A" w14:paraId="08E52CAF" w14:textId="77777777" w:rsidTr="00142B9F">
        <w:trPr>
          <w:trHeight w:val="288"/>
          <w:jc w:val="center"/>
        </w:trPr>
        <w:tc>
          <w:tcPr>
            <w:tcW w:w="1250" w:type="pct"/>
            <w:shd w:val="clear" w:color="auto" w:fill="D5F3FF"/>
            <w:vAlign w:val="center"/>
          </w:tcPr>
          <w:p w14:paraId="4CF6167B" w14:textId="77777777" w:rsidR="006A6C66" w:rsidRPr="00387F82" w:rsidRDefault="006A6C66" w:rsidP="00B80535">
            <w:pPr>
              <w:rPr>
                <w:b/>
                <w:sz w:val="18"/>
                <w:szCs w:val="18"/>
              </w:rPr>
            </w:pPr>
            <w:r w:rsidRPr="00387F82">
              <w:rPr>
                <w:b/>
                <w:sz w:val="18"/>
                <w:szCs w:val="18"/>
              </w:rPr>
              <w:t>Modeled year</w:t>
            </w:r>
          </w:p>
        </w:tc>
        <w:tc>
          <w:tcPr>
            <w:tcW w:w="1250" w:type="pct"/>
            <w:vAlign w:val="center"/>
          </w:tcPr>
          <w:p w14:paraId="17C9586F" w14:textId="77777777" w:rsidR="006A6C66" w:rsidRPr="00387F82" w:rsidRDefault="006A6C66" w:rsidP="00B80535">
            <w:pPr>
              <w:jc w:val="center"/>
              <w:rPr>
                <w:sz w:val="18"/>
                <w:szCs w:val="18"/>
              </w:rPr>
            </w:pPr>
            <w:r w:rsidRPr="00387F82">
              <w:rPr>
                <w:sz w:val="18"/>
                <w:szCs w:val="18"/>
              </w:rPr>
              <w:t>2022</w:t>
            </w:r>
          </w:p>
        </w:tc>
        <w:tc>
          <w:tcPr>
            <w:tcW w:w="1250" w:type="pct"/>
            <w:vAlign w:val="center"/>
          </w:tcPr>
          <w:p w14:paraId="22525572" w14:textId="77777777" w:rsidR="006A6C66" w:rsidRPr="00387F82" w:rsidRDefault="006A6C66" w:rsidP="00B80535">
            <w:pPr>
              <w:jc w:val="center"/>
              <w:rPr>
                <w:sz w:val="18"/>
                <w:szCs w:val="18"/>
              </w:rPr>
            </w:pPr>
            <w:r w:rsidRPr="00387F82">
              <w:rPr>
                <w:sz w:val="18"/>
                <w:szCs w:val="18"/>
              </w:rPr>
              <w:t>2023</w:t>
            </w:r>
          </w:p>
        </w:tc>
        <w:tc>
          <w:tcPr>
            <w:tcW w:w="1250" w:type="pct"/>
            <w:vAlign w:val="center"/>
          </w:tcPr>
          <w:p w14:paraId="4BA4B5F4" w14:textId="070E1CD2" w:rsidR="006A6C66" w:rsidRPr="00387F82" w:rsidRDefault="006A6C66" w:rsidP="00B80535">
            <w:pPr>
              <w:jc w:val="center"/>
              <w:rPr>
                <w:sz w:val="18"/>
                <w:szCs w:val="18"/>
              </w:rPr>
            </w:pPr>
            <w:r w:rsidRPr="00387F82">
              <w:rPr>
                <w:sz w:val="18"/>
                <w:szCs w:val="18"/>
              </w:rPr>
              <w:t>2024</w:t>
            </w:r>
          </w:p>
        </w:tc>
      </w:tr>
      <w:tr w:rsidR="006A6C66" w:rsidRPr="00142A9A" w14:paraId="3471B861" w14:textId="77777777" w:rsidTr="00142B9F">
        <w:trPr>
          <w:trHeight w:val="576"/>
          <w:jc w:val="center"/>
        </w:trPr>
        <w:tc>
          <w:tcPr>
            <w:tcW w:w="1250" w:type="pct"/>
            <w:shd w:val="clear" w:color="auto" w:fill="D5F3FF"/>
            <w:vAlign w:val="center"/>
          </w:tcPr>
          <w:p w14:paraId="5AEFDD49" w14:textId="77777777" w:rsidR="006A6C66" w:rsidRPr="00387F82" w:rsidRDefault="006A6C66" w:rsidP="00B80535">
            <w:pPr>
              <w:rPr>
                <w:b/>
                <w:sz w:val="18"/>
                <w:szCs w:val="18"/>
              </w:rPr>
            </w:pPr>
            <w:r w:rsidRPr="00387F82">
              <w:rPr>
                <w:b/>
                <w:sz w:val="18"/>
                <w:szCs w:val="18"/>
              </w:rPr>
              <w:t>EV sales percentages</w:t>
            </w:r>
          </w:p>
        </w:tc>
        <w:tc>
          <w:tcPr>
            <w:tcW w:w="1250" w:type="pct"/>
            <w:vAlign w:val="center"/>
          </w:tcPr>
          <w:p w14:paraId="3F091DB3" w14:textId="77777777" w:rsidR="006A6C66" w:rsidRPr="00387F82" w:rsidRDefault="006A6C66" w:rsidP="00B80535">
            <w:pPr>
              <w:jc w:val="center"/>
              <w:rPr>
                <w:sz w:val="18"/>
                <w:szCs w:val="18"/>
              </w:rPr>
            </w:pPr>
            <w:r w:rsidRPr="00387F82">
              <w:rPr>
                <w:sz w:val="18"/>
                <w:szCs w:val="18"/>
              </w:rPr>
              <w:t>5%</w:t>
            </w:r>
          </w:p>
        </w:tc>
        <w:tc>
          <w:tcPr>
            <w:tcW w:w="1250" w:type="pct"/>
            <w:vAlign w:val="center"/>
          </w:tcPr>
          <w:p w14:paraId="5BC5303F" w14:textId="77777777" w:rsidR="006A6C66" w:rsidRPr="00387F82" w:rsidRDefault="006A6C66" w:rsidP="00B80535">
            <w:pPr>
              <w:jc w:val="center"/>
              <w:rPr>
                <w:sz w:val="18"/>
                <w:szCs w:val="18"/>
              </w:rPr>
            </w:pPr>
            <w:r w:rsidRPr="00387F82">
              <w:rPr>
                <w:sz w:val="18"/>
                <w:szCs w:val="18"/>
              </w:rPr>
              <w:t>10%</w:t>
            </w:r>
          </w:p>
        </w:tc>
        <w:tc>
          <w:tcPr>
            <w:tcW w:w="1250" w:type="pct"/>
            <w:vAlign w:val="center"/>
          </w:tcPr>
          <w:p w14:paraId="36D8C105" w14:textId="437445DB" w:rsidR="006A6C66" w:rsidRPr="00387F82" w:rsidRDefault="006A6C66" w:rsidP="00B80535">
            <w:pPr>
              <w:jc w:val="center"/>
              <w:rPr>
                <w:sz w:val="18"/>
                <w:szCs w:val="18"/>
              </w:rPr>
            </w:pPr>
            <w:r w:rsidRPr="00387F82">
              <w:rPr>
                <w:sz w:val="18"/>
                <w:szCs w:val="18"/>
              </w:rPr>
              <w:t>15%</w:t>
            </w:r>
          </w:p>
        </w:tc>
      </w:tr>
      <w:tr w:rsidR="006A6C66" w:rsidRPr="00142A9A" w14:paraId="3C285155" w14:textId="77777777" w:rsidTr="00142B9F">
        <w:trPr>
          <w:trHeight w:val="1296"/>
          <w:jc w:val="center"/>
        </w:trPr>
        <w:tc>
          <w:tcPr>
            <w:tcW w:w="1250" w:type="pct"/>
            <w:shd w:val="clear" w:color="auto" w:fill="D5F3FF"/>
            <w:vAlign w:val="center"/>
          </w:tcPr>
          <w:p w14:paraId="09BB39BB" w14:textId="3A85A3F9" w:rsidR="006A6C66" w:rsidRPr="00387F82" w:rsidRDefault="00971123" w:rsidP="00B80535">
            <w:pPr>
              <w:rPr>
                <w:b/>
                <w:sz w:val="18"/>
                <w:szCs w:val="18"/>
              </w:rPr>
            </w:pPr>
            <w:r>
              <w:rPr>
                <w:b/>
                <w:sz w:val="18"/>
                <w:szCs w:val="18"/>
              </w:rPr>
              <w:t>B</w:t>
            </w:r>
            <w:r w:rsidR="006A6C66" w:rsidRPr="00387F82">
              <w:rPr>
                <w:b/>
                <w:sz w:val="18"/>
                <w:szCs w:val="18"/>
              </w:rPr>
              <w:t>EVs</w:t>
            </w:r>
          </w:p>
        </w:tc>
        <w:tc>
          <w:tcPr>
            <w:tcW w:w="1250" w:type="pct"/>
            <w:vAlign w:val="center"/>
          </w:tcPr>
          <w:p w14:paraId="6EA28243" w14:textId="77777777" w:rsidR="006A6C66" w:rsidRPr="00387F82" w:rsidRDefault="006A6C66" w:rsidP="00730DBC">
            <w:pPr>
              <w:jc w:val="center"/>
              <w:rPr>
                <w:sz w:val="18"/>
                <w:szCs w:val="18"/>
              </w:rPr>
            </w:pPr>
            <w:r w:rsidRPr="00387F82">
              <w:rPr>
                <w:sz w:val="18"/>
                <w:szCs w:val="18"/>
              </w:rPr>
              <w:t>58,000 (EVs deployed in 2022)</w:t>
            </w:r>
          </w:p>
        </w:tc>
        <w:tc>
          <w:tcPr>
            <w:tcW w:w="1250" w:type="pct"/>
            <w:vAlign w:val="center"/>
          </w:tcPr>
          <w:p w14:paraId="6B6C418B" w14:textId="7A9AC18F" w:rsidR="006A6C66" w:rsidRPr="00387F82" w:rsidRDefault="006A6C66" w:rsidP="00730DBC">
            <w:pPr>
              <w:jc w:val="center"/>
              <w:rPr>
                <w:sz w:val="18"/>
                <w:szCs w:val="18"/>
              </w:rPr>
            </w:pPr>
            <w:r w:rsidRPr="00387F82">
              <w:rPr>
                <w:sz w:val="18"/>
                <w:szCs w:val="18"/>
              </w:rPr>
              <w:t>174,000 (58,000 EVs deployed in 2022 plus 116,000 EVs deployed in 2023)</w:t>
            </w:r>
          </w:p>
        </w:tc>
        <w:tc>
          <w:tcPr>
            <w:tcW w:w="1250" w:type="pct"/>
            <w:vAlign w:val="center"/>
          </w:tcPr>
          <w:p w14:paraId="331B5F6B" w14:textId="22C65CB1" w:rsidR="006A6C66" w:rsidRPr="00387F82" w:rsidRDefault="006A6C66" w:rsidP="00730DBC">
            <w:pPr>
              <w:jc w:val="center"/>
              <w:rPr>
                <w:sz w:val="18"/>
                <w:szCs w:val="18"/>
              </w:rPr>
            </w:pPr>
            <w:r w:rsidRPr="00387F82">
              <w:rPr>
                <w:sz w:val="18"/>
                <w:szCs w:val="18"/>
              </w:rPr>
              <w:t>348,000 (174,000 EVs deployed in 2022 and 2023 plus 174,000 EVs deployed in 202</w:t>
            </w:r>
            <w:r w:rsidR="009B356E" w:rsidRPr="00387F82">
              <w:rPr>
                <w:sz w:val="18"/>
                <w:szCs w:val="18"/>
              </w:rPr>
              <w:t>4</w:t>
            </w:r>
            <w:r w:rsidRPr="00387F82">
              <w:rPr>
                <w:sz w:val="18"/>
                <w:szCs w:val="18"/>
              </w:rPr>
              <w:t>)</w:t>
            </w:r>
          </w:p>
        </w:tc>
      </w:tr>
      <w:tr w:rsidR="006A6C66" w:rsidRPr="00142A9A" w14:paraId="12C719D7" w14:textId="77777777" w:rsidTr="00142B9F">
        <w:trPr>
          <w:trHeight w:val="288"/>
          <w:jc w:val="center"/>
        </w:trPr>
        <w:tc>
          <w:tcPr>
            <w:tcW w:w="1250" w:type="pct"/>
            <w:shd w:val="clear" w:color="auto" w:fill="D5F3FF"/>
            <w:vAlign w:val="center"/>
          </w:tcPr>
          <w:p w14:paraId="71C4EBF7" w14:textId="77777777" w:rsidR="006A6C66" w:rsidRPr="00387F82" w:rsidRDefault="006A6C66" w:rsidP="00B80535">
            <w:pPr>
              <w:rPr>
                <w:b/>
                <w:sz w:val="18"/>
                <w:szCs w:val="18"/>
              </w:rPr>
            </w:pPr>
            <w:r w:rsidRPr="00387F82">
              <w:rPr>
                <w:b/>
                <w:sz w:val="18"/>
                <w:szCs w:val="18"/>
              </w:rPr>
              <w:t>EE</w:t>
            </w:r>
          </w:p>
        </w:tc>
        <w:tc>
          <w:tcPr>
            <w:tcW w:w="1250" w:type="pct"/>
            <w:vAlign w:val="center"/>
          </w:tcPr>
          <w:p w14:paraId="2A9D4483" w14:textId="77777777" w:rsidR="006A6C66" w:rsidRPr="00387F82" w:rsidRDefault="006A6C66" w:rsidP="00B80535">
            <w:pPr>
              <w:jc w:val="center"/>
              <w:rPr>
                <w:sz w:val="18"/>
                <w:szCs w:val="18"/>
              </w:rPr>
            </w:pPr>
            <w:r w:rsidRPr="00387F82">
              <w:rPr>
                <w:sz w:val="18"/>
                <w:szCs w:val="18"/>
              </w:rPr>
              <w:t>34</w:t>
            </w:r>
          </w:p>
        </w:tc>
        <w:tc>
          <w:tcPr>
            <w:tcW w:w="1250" w:type="pct"/>
            <w:vAlign w:val="center"/>
          </w:tcPr>
          <w:p w14:paraId="6E5A3113" w14:textId="77777777" w:rsidR="006A6C66" w:rsidRPr="00387F82" w:rsidRDefault="006A6C66" w:rsidP="00B80535">
            <w:pPr>
              <w:jc w:val="center"/>
              <w:rPr>
                <w:sz w:val="18"/>
                <w:szCs w:val="18"/>
              </w:rPr>
            </w:pPr>
            <w:r w:rsidRPr="00DD176F">
              <w:rPr>
                <w:sz w:val="18"/>
                <w:szCs w:val="18"/>
              </w:rPr>
              <w:t>68</w:t>
            </w:r>
          </w:p>
        </w:tc>
        <w:tc>
          <w:tcPr>
            <w:tcW w:w="1250" w:type="pct"/>
            <w:vAlign w:val="center"/>
          </w:tcPr>
          <w:p w14:paraId="15199DCA" w14:textId="7E5131F7" w:rsidR="006A6C66" w:rsidRPr="00387F82" w:rsidRDefault="006A6C66" w:rsidP="00B80535">
            <w:pPr>
              <w:jc w:val="center"/>
              <w:rPr>
                <w:sz w:val="18"/>
                <w:szCs w:val="18"/>
              </w:rPr>
            </w:pPr>
            <w:r w:rsidRPr="00387F82">
              <w:rPr>
                <w:sz w:val="18"/>
                <w:szCs w:val="18"/>
              </w:rPr>
              <w:t>102</w:t>
            </w:r>
          </w:p>
        </w:tc>
      </w:tr>
      <w:tr w:rsidR="006A6C66" w:rsidRPr="00142A9A" w14:paraId="729849A0" w14:textId="77777777" w:rsidTr="00142B9F">
        <w:trPr>
          <w:trHeight w:val="288"/>
          <w:jc w:val="center"/>
        </w:trPr>
        <w:tc>
          <w:tcPr>
            <w:tcW w:w="1250" w:type="pct"/>
            <w:shd w:val="clear" w:color="auto" w:fill="D5F3FF"/>
            <w:vAlign w:val="center"/>
          </w:tcPr>
          <w:p w14:paraId="7B36FD35" w14:textId="77777777" w:rsidR="006A6C66" w:rsidRPr="00DD176F" w:rsidRDefault="006A6C66" w:rsidP="00B80535">
            <w:pPr>
              <w:rPr>
                <w:b/>
                <w:sz w:val="18"/>
                <w:szCs w:val="18"/>
              </w:rPr>
            </w:pPr>
            <w:r w:rsidRPr="00DD176F">
              <w:rPr>
                <w:b/>
                <w:sz w:val="18"/>
                <w:szCs w:val="18"/>
              </w:rPr>
              <w:t>Onshore wind</w:t>
            </w:r>
          </w:p>
        </w:tc>
        <w:tc>
          <w:tcPr>
            <w:tcW w:w="1250" w:type="pct"/>
            <w:vAlign w:val="center"/>
          </w:tcPr>
          <w:p w14:paraId="079CCBA0" w14:textId="77777777" w:rsidR="006A6C66" w:rsidRPr="00387F82" w:rsidRDefault="006A6C66" w:rsidP="00DD176F">
            <w:pPr>
              <w:jc w:val="center"/>
              <w:rPr>
                <w:sz w:val="18"/>
                <w:szCs w:val="18"/>
              </w:rPr>
            </w:pPr>
            <w:r w:rsidRPr="00387F82">
              <w:rPr>
                <w:sz w:val="18"/>
                <w:szCs w:val="18"/>
              </w:rPr>
              <w:t>0</w:t>
            </w:r>
          </w:p>
        </w:tc>
        <w:tc>
          <w:tcPr>
            <w:tcW w:w="1250" w:type="pct"/>
            <w:vAlign w:val="center"/>
          </w:tcPr>
          <w:p w14:paraId="253C65DC" w14:textId="77777777" w:rsidR="006A6C66" w:rsidRPr="00387F82" w:rsidRDefault="006A6C66" w:rsidP="00DD176F">
            <w:pPr>
              <w:jc w:val="center"/>
              <w:rPr>
                <w:sz w:val="18"/>
                <w:szCs w:val="18"/>
              </w:rPr>
            </w:pPr>
            <w:r w:rsidRPr="00387F82">
              <w:rPr>
                <w:sz w:val="18"/>
                <w:szCs w:val="18"/>
              </w:rPr>
              <w:t>0</w:t>
            </w:r>
          </w:p>
        </w:tc>
        <w:tc>
          <w:tcPr>
            <w:tcW w:w="1250" w:type="pct"/>
            <w:vAlign w:val="center"/>
          </w:tcPr>
          <w:p w14:paraId="191C6D42" w14:textId="0BF6C087" w:rsidR="006A6C66" w:rsidRPr="00387F82" w:rsidRDefault="006A6C66" w:rsidP="00DD176F">
            <w:pPr>
              <w:jc w:val="center"/>
              <w:rPr>
                <w:sz w:val="18"/>
                <w:szCs w:val="18"/>
              </w:rPr>
            </w:pPr>
            <w:r w:rsidRPr="00387F82">
              <w:rPr>
                <w:sz w:val="18"/>
                <w:szCs w:val="18"/>
              </w:rPr>
              <w:t>0</w:t>
            </w:r>
          </w:p>
        </w:tc>
      </w:tr>
      <w:tr w:rsidR="006A6C66" w:rsidRPr="00142A9A" w14:paraId="277E715E" w14:textId="77777777" w:rsidTr="00142B9F">
        <w:trPr>
          <w:trHeight w:val="288"/>
          <w:jc w:val="center"/>
        </w:trPr>
        <w:tc>
          <w:tcPr>
            <w:tcW w:w="1250" w:type="pct"/>
            <w:shd w:val="clear" w:color="auto" w:fill="D5F3FF"/>
            <w:vAlign w:val="center"/>
          </w:tcPr>
          <w:p w14:paraId="574D785C" w14:textId="77777777" w:rsidR="006A6C66" w:rsidRPr="00DD176F" w:rsidRDefault="006A6C66" w:rsidP="00B80535">
            <w:pPr>
              <w:rPr>
                <w:b/>
                <w:sz w:val="18"/>
                <w:szCs w:val="18"/>
              </w:rPr>
            </w:pPr>
            <w:r w:rsidRPr="00DD176F">
              <w:rPr>
                <w:b/>
                <w:sz w:val="18"/>
                <w:szCs w:val="18"/>
              </w:rPr>
              <w:t>Utility PV solar</w:t>
            </w:r>
          </w:p>
        </w:tc>
        <w:tc>
          <w:tcPr>
            <w:tcW w:w="1250" w:type="pct"/>
            <w:vAlign w:val="center"/>
          </w:tcPr>
          <w:p w14:paraId="520F375D" w14:textId="77777777" w:rsidR="006A6C66" w:rsidRPr="00387F82" w:rsidRDefault="006A6C66" w:rsidP="00B80535">
            <w:pPr>
              <w:jc w:val="center"/>
              <w:rPr>
                <w:sz w:val="18"/>
                <w:szCs w:val="18"/>
              </w:rPr>
            </w:pPr>
            <w:r w:rsidRPr="00387F82">
              <w:rPr>
                <w:sz w:val="18"/>
                <w:szCs w:val="18"/>
              </w:rPr>
              <w:t>1,062</w:t>
            </w:r>
          </w:p>
        </w:tc>
        <w:tc>
          <w:tcPr>
            <w:tcW w:w="1250" w:type="pct"/>
            <w:vAlign w:val="center"/>
          </w:tcPr>
          <w:p w14:paraId="2CCBD1BD" w14:textId="77777777" w:rsidR="006A6C66" w:rsidRPr="00387F82" w:rsidRDefault="006A6C66" w:rsidP="00B80535">
            <w:pPr>
              <w:jc w:val="center"/>
              <w:rPr>
                <w:sz w:val="18"/>
                <w:szCs w:val="18"/>
              </w:rPr>
            </w:pPr>
            <w:r w:rsidRPr="00387F82">
              <w:rPr>
                <w:sz w:val="18"/>
                <w:szCs w:val="18"/>
              </w:rPr>
              <w:t>2,124</w:t>
            </w:r>
          </w:p>
        </w:tc>
        <w:tc>
          <w:tcPr>
            <w:tcW w:w="1250" w:type="pct"/>
            <w:vAlign w:val="center"/>
          </w:tcPr>
          <w:p w14:paraId="223A092B" w14:textId="1444AED2" w:rsidR="006A6C66" w:rsidRPr="00387F82" w:rsidRDefault="006A6C66" w:rsidP="00B80535">
            <w:pPr>
              <w:jc w:val="center"/>
              <w:rPr>
                <w:sz w:val="18"/>
                <w:szCs w:val="18"/>
              </w:rPr>
            </w:pPr>
            <w:r w:rsidRPr="00387F82">
              <w:rPr>
                <w:sz w:val="18"/>
                <w:szCs w:val="18"/>
              </w:rPr>
              <w:t>3,186</w:t>
            </w:r>
          </w:p>
        </w:tc>
      </w:tr>
    </w:tbl>
    <w:p w14:paraId="38CFE636" w14:textId="578FC049" w:rsidR="006A6C66" w:rsidRPr="000F7201" w:rsidRDefault="006A6C66" w:rsidP="00F31E76">
      <w:pPr>
        <w:pStyle w:val="Tablenote"/>
      </w:pPr>
      <w:r w:rsidRPr="000F7201">
        <w:t xml:space="preserve">In Scenario C, </w:t>
      </w:r>
      <w:proofErr w:type="gramStart"/>
      <w:r w:rsidRPr="000F7201">
        <w:t>in</w:t>
      </w:r>
      <w:proofErr w:type="gramEnd"/>
      <w:r w:rsidRPr="000F7201">
        <w:t xml:space="preserve"> certain hours, the </w:t>
      </w:r>
      <w:r w:rsidRPr="00F31E76">
        <w:t>load</w:t>
      </w:r>
      <w:r w:rsidRPr="000F7201">
        <w:t xml:space="preserve"> change is greater than the 15</w:t>
      </w:r>
      <w:r w:rsidR="001C0855">
        <w:t xml:space="preserve"> percent</w:t>
      </w:r>
      <w:r w:rsidRPr="000F7201">
        <w:t xml:space="preserve"> guideline suggested by AVERT. For this example, these warnings can be ignored</w:t>
      </w:r>
      <w:r w:rsidR="00E91A25">
        <w:t xml:space="preserve"> because</w:t>
      </w:r>
      <w:r w:rsidR="00BC31F6">
        <w:t xml:space="preserve"> </w:t>
      </w:r>
      <w:r w:rsidR="00E91A25">
        <w:t>h</w:t>
      </w:r>
      <w:r w:rsidR="006403B0">
        <w:t>ours exceeding this 15</w:t>
      </w:r>
      <w:r w:rsidR="001C0855">
        <w:t xml:space="preserve"> percent</w:t>
      </w:r>
      <w:r w:rsidR="006403B0">
        <w:t xml:space="preserve"> guideline make up fewer than </w:t>
      </w:r>
      <w:r w:rsidR="00E76570">
        <w:t>2</w:t>
      </w:r>
      <w:r w:rsidR="001C0855">
        <w:t xml:space="preserve"> percent</w:t>
      </w:r>
      <w:r w:rsidR="006403B0">
        <w:t xml:space="preserve"> of hours, and no single </w:t>
      </w:r>
      <w:r w:rsidR="00172903">
        <w:t>displacement is larger than</w:t>
      </w:r>
      <w:r w:rsidR="006403B0">
        <w:t xml:space="preserve"> </w:t>
      </w:r>
      <w:r w:rsidR="00172903">
        <w:t>21</w:t>
      </w:r>
      <w:r w:rsidR="001C0855">
        <w:t xml:space="preserve"> percent</w:t>
      </w:r>
      <w:r w:rsidR="006403B0">
        <w:t xml:space="preserve"> of </w:t>
      </w:r>
      <w:r w:rsidR="00172903">
        <w:t>hourly load</w:t>
      </w:r>
      <w:r w:rsidR="006403B0">
        <w:t>.</w:t>
      </w:r>
      <w:r w:rsidR="004A11D9">
        <w:t xml:space="preserve"> Including these hours is unlikely to substantially impact annual-level results.</w:t>
      </w:r>
    </w:p>
    <w:p w14:paraId="1ABF6EE6" w14:textId="3A1542DC" w:rsidR="006A6C66" w:rsidRDefault="006A6C66" w:rsidP="000C1952">
      <w:pPr>
        <w:pStyle w:val="ListNumber3"/>
      </w:pPr>
      <w:r>
        <w:t xml:space="preserve">Run the three single-year scenarios, saving each one as a separate file. Each file represents the emissions changes in that year, relative to 2021. </w:t>
      </w:r>
    </w:p>
    <w:p w14:paraId="3D0E39C2" w14:textId="733DD367" w:rsidR="006A6C66" w:rsidRDefault="006A6C66" w:rsidP="000C1952">
      <w:pPr>
        <w:pStyle w:val="ListNumber3"/>
      </w:pPr>
      <w:r>
        <w:t xml:space="preserve">To answer question 2a (“What are the cumulative emissions changes in 2024?”), click the “Annual </w:t>
      </w:r>
      <w:r w:rsidR="00E432B3">
        <w:t>r</w:t>
      </w:r>
      <w:r>
        <w:t xml:space="preserve">egional </w:t>
      </w:r>
      <w:r w:rsidR="00E432B3">
        <w:t>r</w:t>
      </w:r>
      <w:r>
        <w:t xml:space="preserve">esults—with </w:t>
      </w:r>
      <w:r w:rsidR="00AD7928">
        <w:t>vehicle</w:t>
      </w:r>
      <w:r>
        <w:t>” button and sum the “</w:t>
      </w:r>
      <w:r w:rsidR="00CD24E4">
        <w:t>n</w:t>
      </w:r>
      <w:r>
        <w:t xml:space="preserve">et </w:t>
      </w:r>
      <w:r w:rsidR="00CD24E4">
        <w:t>c</w:t>
      </w:r>
      <w:r>
        <w:t>hanges” from each of the three files.</w:t>
      </w:r>
    </w:p>
    <w:p w14:paraId="65CA96E6" w14:textId="4CC26E87" w:rsidR="006A6C66" w:rsidRDefault="006A6C66" w:rsidP="000C1952">
      <w:pPr>
        <w:pStyle w:val="ListNumber3"/>
      </w:pPr>
      <w:r>
        <w:t>To answer question 2b (“What are the health and associated economic impacts of Florida’s EVs in 2024?”), perform a series of steps using EPA’s COBRA model.</w:t>
      </w:r>
    </w:p>
    <w:p w14:paraId="280BE413" w14:textId="5A16FD65" w:rsidR="006A6C66" w:rsidRDefault="006A6C66" w:rsidP="00A27853">
      <w:pPr>
        <w:pStyle w:val="ListNumber2"/>
        <w:numPr>
          <w:ilvl w:val="0"/>
          <w:numId w:val="35"/>
        </w:numPr>
      </w:pPr>
      <w:r>
        <w:t>First, during Step 4 in AVERT, generate a COBRA CSV file for each of the three AVERT scenarios. Each one will be automatically named “COBRA.csv,” so you may want to rename the files to something more helpful in File Explorer or Finder (e.g., “COBRA_Florida_ScenarioA</w:t>
      </w:r>
      <w:r w:rsidR="005C4CB8">
        <w:t>_Inputs</w:t>
      </w:r>
      <w:r>
        <w:t>.csv”).</w:t>
      </w:r>
    </w:p>
    <w:p w14:paraId="6B3983AB" w14:textId="58FF86FC" w:rsidR="006A6C66" w:rsidRDefault="006A6C66" w:rsidP="00E33895">
      <w:pPr>
        <w:pStyle w:val="ListNumber2"/>
      </w:pPr>
      <w:r>
        <w:t xml:space="preserve">Download and install the </w:t>
      </w:r>
      <w:hyperlink r:id="rId127" w:history="1">
        <w:r w:rsidRPr="00F31E76">
          <w:t>COBRA model</w:t>
        </w:r>
      </w:hyperlink>
      <w:r>
        <w:t xml:space="preserve">, if you </w:t>
      </w:r>
      <w:r w:rsidR="00C84316">
        <w:t>have not</w:t>
      </w:r>
      <w:r>
        <w:t xml:space="preserve"> already.</w:t>
      </w:r>
    </w:p>
    <w:p w14:paraId="187D1E00" w14:textId="4987EE59" w:rsidR="006A6C66" w:rsidRDefault="006A6C66" w:rsidP="00E33895">
      <w:pPr>
        <w:pStyle w:val="ListNumber2"/>
      </w:pPr>
      <w:r>
        <w:t>Open COBRA. Perform an analysis for each CSV file, using 2023 as a baseline year and a 3</w:t>
      </w:r>
      <w:r w:rsidR="001C0855">
        <w:t xml:space="preserve"> percent</w:t>
      </w:r>
      <w:r>
        <w:t xml:space="preserve"> discount rate.</w:t>
      </w:r>
      <w:r w:rsidRPr="004850E8">
        <w:rPr>
          <w:vertAlign w:val="superscript"/>
        </w:rPr>
        <w:footnoteReference w:id="137"/>
      </w:r>
      <w:r>
        <w:t xml:space="preserve"> </w:t>
      </w:r>
    </w:p>
    <w:p w14:paraId="12F4A89D" w14:textId="7DE12868" w:rsidR="006A6C66" w:rsidRDefault="006A6C66" w:rsidP="00E33895">
      <w:pPr>
        <w:pStyle w:val="ListNumber2"/>
      </w:pPr>
      <w:proofErr w:type="gramStart"/>
      <w:r>
        <w:t>Export</w:t>
      </w:r>
      <w:proofErr w:type="gramEnd"/>
      <w:r>
        <w:t xml:space="preserve"> the COBRA results from each scenario. Open a separate document in Excel, import the results of the three scenarios, and add the results of the three datasets together. </w:t>
      </w:r>
      <w:r>
        <w:fldChar w:fldCharType="begin"/>
      </w:r>
      <w:r>
        <w:instrText xml:space="preserve"> REF _Ref107048884 \h </w:instrText>
      </w:r>
      <w:r w:rsidR="00F31E76">
        <w:instrText xml:space="preserve"> \* MERGEFORMAT </w:instrText>
      </w:r>
      <w:r>
        <w:fldChar w:fldCharType="separate"/>
      </w:r>
      <w:r w:rsidR="00D92C27" w:rsidRPr="00F31E76">
        <w:t xml:space="preserve">Table </w:t>
      </w:r>
      <w:r w:rsidR="00D92C27">
        <w:t>17</w:t>
      </w:r>
      <w:r>
        <w:fldChar w:fldCharType="end"/>
      </w:r>
      <w:r>
        <w:t xml:space="preserve"> shows the results of each of the scenarios, as well as the combined impacts, with a focus on total monetized health benefits (low). You can view many other monetized and non-monetized benefits in the COBRA results.</w:t>
      </w:r>
    </w:p>
    <w:p w14:paraId="245F851B" w14:textId="77777777" w:rsidR="00517C8E" w:rsidRDefault="00517C8E" w:rsidP="00E33895">
      <w:pPr>
        <w:pStyle w:val="BodyText"/>
        <w:ind w:left="360"/>
      </w:pPr>
    </w:p>
    <w:p w14:paraId="4EF554DE" w14:textId="51DFA9AC" w:rsidR="006A6C66" w:rsidRPr="00F31E76" w:rsidRDefault="006A6C66" w:rsidP="00F31E76">
      <w:pPr>
        <w:pStyle w:val="Caption"/>
      </w:pPr>
      <w:bookmarkStart w:id="706" w:name="_Ref107048884"/>
      <w:r w:rsidRPr="00F31E76">
        <w:t xml:space="preserve">Table </w:t>
      </w:r>
      <w:r w:rsidRPr="00F31E76">
        <w:fldChar w:fldCharType="begin"/>
      </w:r>
      <w:r w:rsidRPr="00F31E76">
        <w:instrText>SEQ Table \* ARABIC</w:instrText>
      </w:r>
      <w:r w:rsidRPr="00F31E76">
        <w:fldChar w:fldCharType="separate"/>
      </w:r>
      <w:r w:rsidR="00D92C27">
        <w:rPr>
          <w:noProof/>
        </w:rPr>
        <w:t>17</w:t>
      </w:r>
      <w:r w:rsidRPr="00F31E76">
        <w:fldChar w:fldCharType="end"/>
      </w:r>
      <w:bookmarkEnd w:id="706"/>
      <w:r w:rsidRPr="00F31E76">
        <w:t>. COBRA results for Example 2</w:t>
      </w:r>
      <w:r w:rsidR="00241D91">
        <w:t>.</w:t>
      </w:r>
    </w:p>
    <w:tbl>
      <w:tblPr>
        <w:tblStyle w:val="TableGrid"/>
        <w:tblW w:w="5000" w:type="pct"/>
        <w:jc w:val="center"/>
        <w:tblBorders>
          <w:top w:val="single" w:sz="4" w:space="0" w:color="0093D0"/>
          <w:left w:val="single" w:sz="4" w:space="0" w:color="0093D0"/>
          <w:bottom w:val="single" w:sz="4" w:space="0" w:color="0093D0"/>
          <w:right w:val="single" w:sz="4" w:space="0" w:color="0093D0"/>
          <w:insideH w:val="single" w:sz="4" w:space="0" w:color="0093D0"/>
          <w:insideV w:val="single" w:sz="4" w:space="0" w:color="0093D0"/>
        </w:tblBorders>
        <w:tblCellMar>
          <w:top w:w="29" w:type="dxa"/>
          <w:left w:w="58" w:type="dxa"/>
          <w:bottom w:w="29" w:type="dxa"/>
          <w:right w:w="58" w:type="dxa"/>
        </w:tblCellMar>
        <w:tblLook w:val="04A0" w:firstRow="1" w:lastRow="0" w:firstColumn="1" w:lastColumn="0" w:noHBand="0" w:noVBand="1"/>
      </w:tblPr>
      <w:tblGrid>
        <w:gridCol w:w="1857"/>
        <w:gridCol w:w="1730"/>
        <w:gridCol w:w="1730"/>
        <w:gridCol w:w="1730"/>
        <w:gridCol w:w="1727"/>
      </w:tblGrid>
      <w:tr w:rsidR="00F31E76" w:rsidRPr="00F31E76" w14:paraId="64BBDCF4" w14:textId="77777777" w:rsidTr="00780237">
        <w:trPr>
          <w:trHeight w:val="288"/>
          <w:jc w:val="center"/>
        </w:trPr>
        <w:tc>
          <w:tcPr>
            <w:tcW w:w="1058" w:type="pct"/>
            <w:shd w:val="clear" w:color="auto" w:fill="D5F3FF"/>
            <w:vAlign w:val="center"/>
          </w:tcPr>
          <w:p w14:paraId="34C5AD94" w14:textId="77777777" w:rsidR="006A6C66" w:rsidRPr="00387F82" w:rsidRDefault="006A6C66" w:rsidP="00780237">
            <w:pPr>
              <w:pStyle w:val="ListParagraph"/>
              <w:ind w:left="0"/>
              <w:rPr>
                <w:rFonts w:cs="Arial"/>
                <w:b/>
                <w:sz w:val="18"/>
                <w:szCs w:val="18"/>
              </w:rPr>
            </w:pPr>
            <w:r w:rsidRPr="00387F82">
              <w:rPr>
                <w:rFonts w:cs="Arial"/>
                <w:b/>
                <w:sz w:val="18"/>
                <w:szCs w:val="18"/>
              </w:rPr>
              <w:t>Scenario</w:t>
            </w:r>
          </w:p>
        </w:tc>
        <w:tc>
          <w:tcPr>
            <w:tcW w:w="986" w:type="pct"/>
            <w:vAlign w:val="center"/>
          </w:tcPr>
          <w:p w14:paraId="1EA0D3F2" w14:textId="77777777" w:rsidR="006A6C66" w:rsidRPr="00387F82" w:rsidRDefault="006A6C66" w:rsidP="00B80535">
            <w:pPr>
              <w:pStyle w:val="ListParagraph"/>
              <w:ind w:left="0"/>
              <w:jc w:val="center"/>
              <w:rPr>
                <w:rFonts w:cs="Arial"/>
                <w:sz w:val="18"/>
                <w:szCs w:val="18"/>
              </w:rPr>
            </w:pPr>
            <w:r w:rsidRPr="00387F82">
              <w:rPr>
                <w:rFonts w:cs="Arial"/>
                <w:sz w:val="18"/>
                <w:szCs w:val="18"/>
              </w:rPr>
              <w:t>A</w:t>
            </w:r>
          </w:p>
        </w:tc>
        <w:tc>
          <w:tcPr>
            <w:tcW w:w="986" w:type="pct"/>
            <w:vAlign w:val="center"/>
          </w:tcPr>
          <w:p w14:paraId="1AEFA1D7" w14:textId="77777777" w:rsidR="006A6C66" w:rsidRPr="00387F82" w:rsidRDefault="006A6C66" w:rsidP="00B80535">
            <w:pPr>
              <w:pStyle w:val="ListParagraph"/>
              <w:ind w:left="0"/>
              <w:jc w:val="center"/>
              <w:rPr>
                <w:rFonts w:cs="Arial"/>
                <w:sz w:val="18"/>
                <w:szCs w:val="18"/>
              </w:rPr>
            </w:pPr>
            <w:r w:rsidRPr="00387F82">
              <w:rPr>
                <w:rFonts w:cs="Arial"/>
                <w:sz w:val="18"/>
                <w:szCs w:val="18"/>
              </w:rPr>
              <w:t>B</w:t>
            </w:r>
          </w:p>
        </w:tc>
        <w:tc>
          <w:tcPr>
            <w:tcW w:w="986" w:type="pct"/>
            <w:vAlign w:val="center"/>
          </w:tcPr>
          <w:p w14:paraId="76206E0C" w14:textId="70F33FBB" w:rsidR="006A6C66" w:rsidRPr="00387F82" w:rsidRDefault="006A6C66" w:rsidP="00B80535">
            <w:pPr>
              <w:pStyle w:val="ListParagraph"/>
              <w:ind w:left="0"/>
              <w:jc w:val="center"/>
              <w:rPr>
                <w:rFonts w:cs="Arial"/>
                <w:sz w:val="18"/>
                <w:szCs w:val="18"/>
              </w:rPr>
            </w:pPr>
            <w:r w:rsidRPr="00387F82">
              <w:rPr>
                <w:rFonts w:cs="Arial"/>
                <w:sz w:val="18"/>
                <w:szCs w:val="18"/>
              </w:rPr>
              <w:t>C</w:t>
            </w:r>
          </w:p>
        </w:tc>
        <w:tc>
          <w:tcPr>
            <w:tcW w:w="985" w:type="pct"/>
            <w:vAlign w:val="center"/>
          </w:tcPr>
          <w:p w14:paraId="552AC45C" w14:textId="362A39CA" w:rsidR="006A6C66" w:rsidRPr="00387F82" w:rsidRDefault="006A6C66" w:rsidP="00B80535">
            <w:pPr>
              <w:pStyle w:val="ListParagraph"/>
              <w:ind w:left="0"/>
              <w:jc w:val="center"/>
              <w:rPr>
                <w:rFonts w:cs="Arial"/>
                <w:sz w:val="18"/>
                <w:szCs w:val="18"/>
              </w:rPr>
            </w:pPr>
            <w:r w:rsidRPr="00387F82">
              <w:rPr>
                <w:rFonts w:cs="Arial"/>
                <w:sz w:val="18"/>
                <w:szCs w:val="18"/>
              </w:rPr>
              <w:t>A, B, and C</w:t>
            </w:r>
          </w:p>
        </w:tc>
      </w:tr>
      <w:tr w:rsidR="00F31E76" w:rsidRPr="00F31E76" w14:paraId="65098986" w14:textId="77777777" w:rsidTr="002F72B4">
        <w:trPr>
          <w:trHeight w:val="636"/>
          <w:jc w:val="center"/>
        </w:trPr>
        <w:tc>
          <w:tcPr>
            <w:tcW w:w="1058" w:type="pct"/>
            <w:shd w:val="clear" w:color="auto" w:fill="D5F3FF"/>
            <w:vAlign w:val="center"/>
          </w:tcPr>
          <w:p w14:paraId="16186D30" w14:textId="3D286563" w:rsidR="006A6C66" w:rsidRPr="00387F82" w:rsidRDefault="006A6C66" w:rsidP="00780237">
            <w:pPr>
              <w:pStyle w:val="ListParagraph"/>
              <w:ind w:left="0"/>
              <w:rPr>
                <w:rFonts w:cs="Arial"/>
                <w:b/>
                <w:sz w:val="18"/>
                <w:szCs w:val="18"/>
              </w:rPr>
            </w:pPr>
            <w:r w:rsidRPr="00387F82">
              <w:rPr>
                <w:rFonts w:cs="Arial"/>
                <w:b/>
                <w:sz w:val="18"/>
                <w:szCs w:val="18"/>
              </w:rPr>
              <w:t xml:space="preserve">Modeled </w:t>
            </w:r>
            <w:r w:rsidR="00CD24E4" w:rsidRPr="00387F82">
              <w:rPr>
                <w:rFonts w:cs="Arial"/>
                <w:b/>
                <w:sz w:val="18"/>
                <w:szCs w:val="18"/>
              </w:rPr>
              <w:t>y</w:t>
            </w:r>
            <w:r w:rsidRPr="00387F82">
              <w:rPr>
                <w:rFonts w:cs="Arial"/>
                <w:b/>
                <w:sz w:val="18"/>
                <w:szCs w:val="18"/>
              </w:rPr>
              <w:t>ear</w:t>
            </w:r>
          </w:p>
        </w:tc>
        <w:tc>
          <w:tcPr>
            <w:tcW w:w="986" w:type="pct"/>
            <w:vAlign w:val="center"/>
          </w:tcPr>
          <w:p w14:paraId="4221772B" w14:textId="77777777" w:rsidR="006A6C66" w:rsidRPr="00387F82" w:rsidRDefault="006A6C66" w:rsidP="00B80535">
            <w:pPr>
              <w:pStyle w:val="ListParagraph"/>
              <w:ind w:left="0"/>
              <w:jc w:val="center"/>
              <w:rPr>
                <w:rFonts w:cs="Arial"/>
                <w:sz w:val="18"/>
                <w:szCs w:val="18"/>
              </w:rPr>
            </w:pPr>
            <w:r w:rsidRPr="00387F82">
              <w:rPr>
                <w:rFonts w:cs="Arial"/>
                <w:sz w:val="18"/>
                <w:szCs w:val="18"/>
              </w:rPr>
              <w:t>2022</w:t>
            </w:r>
          </w:p>
        </w:tc>
        <w:tc>
          <w:tcPr>
            <w:tcW w:w="986" w:type="pct"/>
            <w:vAlign w:val="center"/>
          </w:tcPr>
          <w:p w14:paraId="18E59752" w14:textId="77777777" w:rsidR="006A6C66" w:rsidRPr="00387F82" w:rsidRDefault="006A6C66" w:rsidP="00B80535">
            <w:pPr>
              <w:pStyle w:val="ListParagraph"/>
              <w:ind w:left="0"/>
              <w:jc w:val="center"/>
              <w:rPr>
                <w:rFonts w:cs="Arial"/>
                <w:sz w:val="18"/>
                <w:szCs w:val="18"/>
              </w:rPr>
            </w:pPr>
            <w:r w:rsidRPr="00387F82">
              <w:rPr>
                <w:rFonts w:cs="Arial"/>
                <w:sz w:val="18"/>
                <w:szCs w:val="18"/>
              </w:rPr>
              <w:t>2023</w:t>
            </w:r>
          </w:p>
        </w:tc>
        <w:tc>
          <w:tcPr>
            <w:tcW w:w="986" w:type="pct"/>
            <w:vAlign w:val="center"/>
          </w:tcPr>
          <w:p w14:paraId="3AEAF171" w14:textId="3EE0D92D" w:rsidR="006A6C66" w:rsidRPr="00387F82" w:rsidRDefault="006A6C66" w:rsidP="00B80535">
            <w:pPr>
              <w:pStyle w:val="ListParagraph"/>
              <w:ind w:left="0"/>
              <w:jc w:val="center"/>
              <w:rPr>
                <w:rFonts w:cs="Arial"/>
                <w:sz w:val="18"/>
                <w:szCs w:val="18"/>
              </w:rPr>
            </w:pPr>
            <w:r w:rsidRPr="00387F82">
              <w:rPr>
                <w:rFonts w:cs="Arial"/>
                <w:sz w:val="18"/>
                <w:szCs w:val="18"/>
              </w:rPr>
              <w:t>2024</w:t>
            </w:r>
          </w:p>
        </w:tc>
        <w:tc>
          <w:tcPr>
            <w:tcW w:w="985" w:type="pct"/>
            <w:vAlign w:val="center"/>
          </w:tcPr>
          <w:p w14:paraId="623D4EEB" w14:textId="0CF7B8F4" w:rsidR="006A6C66" w:rsidRPr="00387F82" w:rsidRDefault="006A6C66" w:rsidP="00B80535">
            <w:pPr>
              <w:pStyle w:val="ListParagraph"/>
              <w:ind w:left="0"/>
              <w:jc w:val="center"/>
              <w:rPr>
                <w:rFonts w:cs="Arial"/>
                <w:sz w:val="18"/>
                <w:szCs w:val="18"/>
              </w:rPr>
            </w:pPr>
            <w:r w:rsidRPr="00387F82">
              <w:rPr>
                <w:rFonts w:cs="Arial"/>
                <w:sz w:val="18"/>
                <w:szCs w:val="18"/>
              </w:rPr>
              <w:t>Three-year cumulative benefits</w:t>
            </w:r>
          </w:p>
        </w:tc>
      </w:tr>
      <w:tr w:rsidR="00F31E76" w:rsidRPr="00F31E76" w14:paraId="1C334E06" w14:textId="77777777" w:rsidTr="002F72B4">
        <w:trPr>
          <w:trHeight w:val="753"/>
          <w:jc w:val="center"/>
        </w:trPr>
        <w:tc>
          <w:tcPr>
            <w:tcW w:w="1058" w:type="pct"/>
            <w:shd w:val="clear" w:color="auto" w:fill="D5F3FF"/>
            <w:vAlign w:val="center"/>
          </w:tcPr>
          <w:p w14:paraId="39EDD90F" w14:textId="5FA9E508" w:rsidR="006A6C66" w:rsidRPr="00387F82" w:rsidRDefault="006A6C66" w:rsidP="00780237">
            <w:pPr>
              <w:pStyle w:val="ListParagraph"/>
              <w:ind w:left="0"/>
              <w:rPr>
                <w:rFonts w:cs="Arial"/>
                <w:b/>
                <w:sz w:val="18"/>
                <w:szCs w:val="18"/>
              </w:rPr>
            </w:pPr>
            <w:r w:rsidRPr="00387F82">
              <w:rPr>
                <w:rFonts w:cs="Arial"/>
                <w:b/>
                <w:sz w:val="18"/>
                <w:szCs w:val="18"/>
              </w:rPr>
              <w:t>Total monetized health benefits, low</w:t>
            </w:r>
          </w:p>
          <w:p w14:paraId="74ACE631" w14:textId="77777777" w:rsidR="006A6C66" w:rsidRPr="00387F82" w:rsidRDefault="006A6C66" w:rsidP="00780237">
            <w:pPr>
              <w:pStyle w:val="ListParagraph"/>
              <w:ind w:left="0"/>
              <w:rPr>
                <w:rFonts w:cs="Arial"/>
                <w:b/>
                <w:i/>
                <w:sz w:val="18"/>
                <w:szCs w:val="18"/>
              </w:rPr>
            </w:pPr>
            <w:r w:rsidRPr="00387F82">
              <w:rPr>
                <w:rFonts w:cs="Arial"/>
                <w:b/>
                <w:i/>
                <w:sz w:val="18"/>
                <w:szCs w:val="18"/>
              </w:rPr>
              <w:t>(2017 $ million)</w:t>
            </w:r>
          </w:p>
        </w:tc>
        <w:tc>
          <w:tcPr>
            <w:tcW w:w="986" w:type="pct"/>
            <w:vAlign w:val="center"/>
          </w:tcPr>
          <w:p w14:paraId="2807EC86" w14:textId="3C1833BE" w:rsidR="006A6C66" w:rsidRPr="00387F82" w:rsidRDefault="006A6C66" w:rsidP="00E33895">
            <w:pPr>
              <w:pStyle w:val="ListParagraph"/>
              <w:ind w:left="0"/>
              <w:jc w:val="center"/>
              <w:rPr>
                <w:rFonts w:cs="Arial"/>
                <w:sz w:val="18"/>
                <w:szCs w:val="18"/>
              </w:rPr>
            </w:pPr>
            <w:r w:rsidRPr="00387F82">
              <w:rPr>
                <w:rFonts w:cs="Arial"/>
                <w:sz w:val="18"/>
                <w:szCs w:val="18"/>
              </w:rPr>
              <w:t>$</w:t>
            </w:r>
            <w:r w:rsidRPr="00387F82" w:rsidDel="00F65A1E">
              <w:rPr>
                <w:rFonts w:cs="Arial"/>
                <w:sz w:val="18"/>
                <w:szCs w:val="18"/>
              </w:rPr>
              <w:t>24</w:t>
            </w:r>
          </w:p>
        </w:tc>
        <w:tc>
          <w:tcPr>
            <w:tcW w:w="986" w:type="pct"/>
            <w:vAlign w:val="center"/>
          </w:tcPr>
          <w:p w14:paraId="53099AEF" w14:textId="36E0EF7D" w:rsidR="006A6C66" w:rsidRPr="00387F82" w:rsidRDefault="006A6C66" w:rsidP="00E33895">
            <w:pPr>
              <w:pStyle w:val="ListParagraph"/>
              <w:ind w:left="0"/>
              <w:jc w:val="center"/>
              <w:rPr>
                <w:rFonts w:cs="Arial"/>
                <w:sz w:val="18"/>
                <w:szCs w:val="18"/>
              </w:rPr>
            </w:pPr>
            <w:r w:rsidRPr="00387F82">
              <w:rPr>
                <w:rFonts w:cs="Arial"/>
                <w:sz w:val="18"/>
                <w:szCs w:val="18"/>
              </w:rPr>
              <w:t>$</w:t>
            </w:r>
            <w:r w:rsidR="00F65A1E">
              <w:rPr>
                <w:rFonts w:cs="Arial"/>
                <w:sz w:val="18"/>
                <w:szCs w:val="18"/>
              </w:rPr>
              <w:t>46</w:t>
            </w:r>
          </w:p>
        </w:tc>
        <w:tc>
          <w:tcPr>
            <w:tcW w:w="986" w:type="pct"/>
            <w:vAlign w:val="center"/>
          </w:tcPr>
          <w:p w14:paraId="32899CE4" w14:textId="6E506E3E" w:rsidR="006A6C66" w:rsidRPr="00387F82" w:rsidRDefault="006A6C66" w:rsidP="00E33895">
            <w:pPr>
              <w:pStyle w:val="ListParagraph"/>
              <w:ind w:left="0"/>
              <w:jc w:val="center"/>
              <w:rPr>
                <w:rFonts w:cs="Arial"/>
                <w:sz w:val="18"/>
                <w:szCs w:val="18"/>
              </w:rPr>
            </w:pPr>
            <w:r w:rsidRPr="00387F82">
              <w:rPr>
                <w:rFonts w:cs="Arial"/>
                <w:sz w:val="18"/>
                <w:szCs w:val="18"/>
              </w:rPr>
              <w:t>$</w:t>
            </w:r>
            <w:r w:rsidR="00D424CE">
              <w:rPr>
                <w:rFonts w:cs="Arial"/>
                <w:sz w:val="18"/>
                <w:szCs w:val="18"/>
              </w:rPr>
              <w:t>65</w:t>
            </w:r>
          </w:p>
        </w:tc>
        <w:tc>
          <w:tcPr>
            <w:tcW w:w="985" w:type="pct"/>
            <w:vAlign w:val="center"/>
          </w:tcPr>
          <w:p w14:paraId="6454970A" w14:textId="1EA22694" w:rsidR="006A6C66" w:rsidRPr="00387F82" w:rsidRDefault="006A6C66" w:rsidP="00E33895">
            <w:pPr>
              <w:pStyle w:val="ListParagraph"/>
              <w:ind w:left="0"/>
              <w:jc w:val="center"/>
              <w:rPr>
                <w:rFonts w:cs="Arial"/>
                <w:sz w:val="18"/>
                <w:szCs w:val="18"/>
              </w:rPr>
            </w:pPr>
            <w:r w:rsidRPr="00387F82">
              <w:rPr>
                <w:rFonts w:cs="Arial"/>
                <w:sz w:val="18"/>
                <w:szCs w:val="18"/>
              </w:rPr>
              <w:t>$</w:t>
            </w:r>
            <w:r w:rsidR="00D424CE">
              <w:rPr>
                <w:rFonts w:cs="Arial"/>
                <w:sz w:val="18"/>
                <w:szCs w:val="18"/>
              </w:rPr>
              <w:t>136</w:t>
            </w:r>
          </w:p>
        </w:tc>
      </w:tr>
    </w:tbl>
    <w:p w14:paraId="1D0A3EFE" w14:textId="77777777" w:rsidR="004339A4" w:rsidRPr="004339A4" w:rsidRDefault="004339A4" w:rsidP="00B80535"/>
    <w:p w14:paraId="77450B87" w14:textId="233400AA" w:rsidR="006A6C66" w:rsidRDefault="006A6C66" w:rsidP="004339A4">
      <w:pPr>
        <w:pStyle w:val="Heading4"/>
        <w:numPr>
          <w:ilvl w:val="0"/>
          <w:numId w:val="0"/>
        </w:numPr>
      </w:pPr>
      <w:r>
        <w:t>Caveats</w:t>
      </w:r>
    </w:p>
    <w:p w14:paraId="2ED82198" w14:textId="7890D9BC" w:rsidR="006A6C66" w:rsidRDefault="3884FA7A" w:rsidP="000F582F">
      <w:pPr>
        <w:pStyle w:val="ListBullet"/>
      </w:pPr>
      <w:r>
        <w:t>Certain health impacts and monetized benefits reflect future benefits (beyond 2024) from avoided deaths.</w:t>
      </w:r>
    </w:p>
    <w:p w14:paraId="348D9F42" w14:textId="5149397E" w:rsidR="006A6C66" w:rsidRDefault="3884FA7A" w:rsidP="000F582F">
      <w:pPr>
        <w:pStyle w:val="ListBullet"/>
      </w:pPr>
      <w:r>
        <w:t xml:space="preserve">Health impacts and monetized benefits reflect only reduced </w:t>
      </w:r>
      <w:r w:rsidR="796DD292">
        <w:t>PM</w:t>
      </w:r>
      <w:r w:rsidR="796DD292" w:rsidRPr="0E6CFEDE">
        <w:rPr>
          <w:vertAlign w:val="subscript"/>
        </w:rPr>
        <w:t>2.5</w:t>
      </w:r>
      <w:r>
        <w:t xml:space="preserve">. They do not include the impact of ground-level ozone </w:t>
      </w:r>
      <w:r w:rsidRPr="00390468">
        <w:t>or</w:t>
      </w:r>
      <w:r>
        <w:t xml:space="preserve"> a price on carbon. </w:t>
      </w:r>
    </w:p>
    <w:p w14:paraId="44E1E01C" w14:textId="012F7629" w:rsidR="006A6C66" w:rsidRPr="003E411B" w:rsidRDefault="3884FA7A" w:rsidP="0E6CFEDE">
      <w:pPr>
        <w:pStyle w:val="Heading3"/>
        <w:numPr>
          <w:ilvl w:val="0"/>
          <w:numId w:val="0"/>
        </w:numPr>
      </w:pPr>
      <w:bookmarkStart w:id="707" w:name="_Toc212023241"/>
      <w:r>
        <w:t xml:space="preserve">Example </w:t>
      </w:r>
      <w:r w:rsidR="61EB8E7C">
        <w:t>3</w:t>
      </w:r>
      <w:r>
        <w:t xml:space="preserve">: How might different charging profiles for transit buses affect emissions from additional </w:t>
      </w:r>
      <w:r w:rsidR="4B4E948E">
        <w:t>electric vehicle</w:t>
      </w:r>
      <w:r>
        <w:t>s in New York?</w:t>
      </w:r>
      <w:bookmarkEnd w:id="707"/>
    </w:p>
    <w:p w14:paraId="285F7288" w14:textId="77777777" w:rsidR="006A6C66" w:rsidRPr="00E875CF" w:rsidRDefault="006A6C66" w:rsidP="00A27853">
      <w:pPr>
        <w:pStyle w:val="ListNumber2"/>
        <w:numPr>
          <w:ilvl w:val="0"/>
          <w:numId w:val="28"/>
        </w:numPr>
      </w:pPr>
      <w:r w:rsidRPr="00F31E76">
        <w:t>How do total annual benefits change when a charging profile changes?</w:t>
      </w:r>
    </w:p>
    <w:p w14:paraId="70B99582" w14:textId="24553EB9" w:rsidR="006A6C66" w:rsidRPr="00E875CF" w:rsidRDefault="00D72D3E" w:rsidP="00FC676B">
      <w:pPr>
        <w:pStyle w:val="ListNumber2"/>
      </w:pPr>
      <w:r>
        <w:t>How do</w:t>
      </w:r>
      <w:r w:rsidR="006A6C66" w:rsidRPr="00F31E76">
        <w:t xml:space="preserve"> </w:t>
      </w:r>
      <w:r w:rsidR="00344316">
        <w:t>emission</w:t>
      </w:r>
      <w:r>
        <w:t>s</w:t>
      </w:r>
      <w:r w:rsidR="00344316">
        <w:t xml:space="preserve"> change</w:t>
      </w:r>
      <w:r w:rsidR="006A6C66" w:rsidRPr="00F31E76">
        <w:t xml:space="preserve"> </w:t>
      </w:r>
      <w:r>
        <w:t xml:space="preserve">when transit buses </w:t>
      </w:r>
      <w:r w:rsidR="009E4FBC">
        <w:t xml:space="preserve">of different fuel types </w:t>
      </w:r>
      <w:r>
        <w:t>are displaced</w:t>
      </w:r>
      <w:r w:rsidR="006A6C66" w:rsidRPr="00F31E76">
        <w:t>?</w:t>
      </w:r>
    </w:p>
    <w:p w14:paraId="1AA98EB8" w14:textId="77777777" w:rsidR="006A6C66" w:rsidRDefault="006A6C66" w:rsidP="4C641182">
      <w:pPr>
        <w:pStyle w:val="Heading4"/>
        <w:numPr>
          <w:ilvl w:val="0"/>
          <w:numId w:val="0"/>
        </w:numPr>
      </w:pPr>
      <w:r>
        <w:t>Methodology</w:t>
      </w:r>
    </w:p>
    <w:p w14:paraId="75D4F14C" w14:textId="77777777" w:rsidR="006A6C66" w:rsidRDefault="006A6C66" w:rsidP="00A27853">
      <w:pPr>
        <w:pStyle w:val="ListNumber3"/>
        <w:numPr>
          <w:ilvl w:val="0"/>
          <w:numId w:val="27"/>
        </w:numPr>
      </w:pPr>
      <w:r>
        <w:t xml:space="preserve">Open AVERT. </w:t>
      </w:r>
    </w:p>
    <w:p w14:paraId="0539E341" w14:textId="5B58D03A" w:rsidR="006A6C66" w:rsidRDefault="006A6C66" w:rsidP="00FC676B">
      <w:pPr>
        <w:pStyle w:val="ListNumber3"/>
      </w:pPr>
      <w:r>
        <w:t xml:space="preserve">Load your region and baseline year of interest (in Example </w:t>
      </w:r>
      <w:r w:rsidR="00D85973">
        <w:t>3</w:t>
      </w:r>
      <w:r>
        <w:t>, New York, 2021).</w:t>
      </w:r>
    </w:p>
    <w:p w14:paraId="18CFE4CB" w14:textId="2C9250DA" w:rsidR="006A6C66" w:rsidRDefault="006A6C66" w:rsidP="00FC676B">
      <w:pPr>
        <w:pStyle w:val="ListNumber3"/>
      </w:pPr>
      <w:r>
        <w:t>Develop two</w:t>
      </w:r>
      <w:r w:rsidDel="005E7754">
        <w:t xml:space="preserve"> </w:t>
      </w:r>
      <w:r>
        <w:t xml:space="preserve">scenarios following the </w:t>
      </w:r>
      <w:r w:rsidRPr="00F31E76">
        <w:t xml:space="preserve">methodology described in Example 1. (EPA suggests creating two separate files and saving them individually.) </w:t>
      </w:r>
      <w:r w:rsidRPr="00F31E76">
        <w:fldChar w:fldCharType="begin"/>
      </w:r>
      <w:r w:rsidRPr="00F31E76">
        <w:instrText xml:space="preserve"> REF _Ref106913095 \h </w:instrText>
      </w:r>
      <w:r w:rsidR="00F31E76">
        <w:instrText xml:space="preserve"> \* MERGEFORMAT </w:instrText>
      </w:r>
      <w:r w:rsidRPr="00F31E76">
        <w:fldChar w:fldCharType="separate"/>
      </w:r>
      <w:r w:rsidR="00D92C27" w:rsidRPr="00F31E76">
        <w:t xml:space="preserve">Table </w:t>
      </w:r>
      <w:r w:rsidR="00D92C27">
        <w:t>18</w:t>
      </w:r>
      <w:r w:rsidRPr="00F31E76">
        <w:fldChar w:fldCharType="end"/>
      </w:r>
      <w:r>
        <w:t xml:space="preserve"> describes the inputs for the two scenarios.</w:t>
      </w:r>
    </w:p>
    <w:p w14:paraId="7A8911B7" w14:textId="6AB3AA47" w:rsidR="006A6C66" w:rsidRPr="00F31E76" w:rsidRDefault="006A6C66" w:rsidP="00F31E76">
      <w:pPr>
        <w:pStyle w:val="Caption"/>
      </w:pPr>
      <w:bookmarkStart w:id="708" w:name="_Ref106913095"/>
      <w:r w:rsidRPr="00F31E76">
        <w:t xml:space="preserve">Table </w:t>
      </w:r>
      <w:r w:rsidRPr="00F31E76">
        <w:fldChar w:fldCharType="begin"/>
      </w:r>
      <w:r w:rsidRPr="00F31E76">
        <w:instrText>SEQ Table \* ARABIC</w:instrText>
      </w:r>
      <w:r w:rsidRPr="00F31E76">
        <w:fldChar w:fldCharType="separate"/>
      </w:r>
      <w:r w:rsidR="00D92C27">
        <w:rPr>
          <w:noProof/>
        </w:rPr>
        <w:t>18</w:t>
      </w:r>
      <w:r w:rsidRPr="00F31E76">
        <w:fldChar w:fldCharType="end"/>
      </w:r>
      <w:bookmarkEnd w:id="708"/>
      <w:r w:rsidRPr="00F31E76">
        <w:t xml:space="preserve">. Inputs for Example </w:t>
      </w:r>
      <w:r w:rsidR="00185E3F">
        <w:t>3</w:t>
      </w:r>
      <w:r w:rsidR="00241D91">
        <w:t>.</w:t>
      </w:r>
    </w:p>
    <w:tbl>
      <w:tblPr>
        <w:tblStyle w:val="TableGrid"/>
        <w:tblW w:w="2869" w:type="pct"/>
        <w:jc w:val="center"/>
        <w:tblBorders>
          <w:top w:val="single" w:sz="4" w:space="0" w:color="0093D0"/>
          <w:left w:val="single" w:sz="4" w:space="0" w:color="0093D0"/>
          <w:bottom w:val="single" w:sz="4" w:space="0" w:color="0093D0"/>
          <w:right w:val="single" w:sz="4" w:space="0" w:color="0093D0"/>
          <w:insideH w:val="single" w:sz="4" w:space="0" w:color="0093D0"/>
          <w:insideV w:val="single" w:sz="4" w:space="0" w:color="0093D0"/>
        </w:tblBorders>
        <w:tblCellMar>
          <w:top w:w="29" w:type="dxa"/>
          <w:left w:w="58" w:type="dxa"/>
          <w:bottom w:w="29" w:type="dxa"/>
          <w:right w:w="72" w:type="dxa"/>
        </w:tblCellMar>
        <w:tblLook w:val="04A0" w:firstRow="1" w:lastRow="0" w:firstColumn="1" w:lastColumn="0" w:noHBand="0" w:noVBand="1"/>
      </w:tblPr>
      <w:tblGrid>
        <w:gridCol w:w="2153"/>
        <w:gridCol w:w="1441"/>
        <w:gridCol w:w="1441"/>
      </w:tblGrid>
      <w:tr w:rsidR="00F31E76" w:rsidRPr="00F31E76" w14:paraId="179E802E" w14:textId="77777777" w:rsidTr="002F72B4">
        <w:trPr>
          <w:trHeight w:val="288"/>
          <w:jc w:val="center"/>
        </w:trPr>
        <w:tc>
          <w:tcPr>
            <w:tcW w:w="2138" w:type="pct"/>
            <w:shd w:val="clear" w:color="auto" w:fill="D5F3FF"/>
            <w:vAlign w:val="center"/>
          </w:tcPr>
          <w:p w14:paraId="77798EBD" w14:textId="77777777" w:rsidR="006A6C66" w:rsidRPr="00A63940" w:rsidRDefault="006A6C66" w:rsidP="00F31E76">
            <w:pPr>
              <w:pStyle w:val="ListParagraph"/>
              <w:ind w:left="0"/>
              <w:rPr>
                <w:rFonts w:cs="Arial"/>
                <w:b/>
                <w:sz w:val="18"/>
                <w:szCs w:val="18"/>
              </w:rPr>
            </w:pPr>
            <w:r w:rsidRPr="00A63940">
              <w:rPr>
                <w:rFonts w:cs="Arial"/>
                <w:b/>
                <w:sz w:val="18"/>
                <w:szCs w:val="18"/>
              </w:rPr>
              <w:t>Scenario</w:t>
            </w:r>
          </w:p>
        </w:tc>
        <w:tc>
          <w:tcPr>
            <w:tcW w:w="1431" w:type="pct"/>
            <w:vAlign w:val="center"/>
          </w:tcPr>
          <w:p w14:paraId="0D65F335" w14:textId="77777777" w:rsidR="006A6C66" w:rsidRPr="0090412D" w:rsidRDefault="006A6C66" w:rsidP="00F31E76">
            <w:pPr>
              <w:pStyle w:val="ListParagraph"/>
              <w:ind w:left="0"/>
              <w:jc w:val="center"/>
              <w:rPr>
                <w:rFonts w:cs="Arial"/>
                <w:sz w:val="18"/>
                <w:szCs w:val="18"/>
              </w:rPr>
            </w:pPr>
            <w:r w:rsidRPr="0090412D">
              <w:rPr>
                <w:rFonts w:cs="Arial"/>
                <w:sz w:val="18"/>
                <w:szCs w:val="18"/>
              </w:rPr>
              <w:t>A</w:t>
            </w:r>
          </w:p>
        </w:tc>
        <w:tc>
          <w:tcPr>
            <w:tcW w:w="1431" w:type="pct"/>
            <w:vAlign w:val="center"/>
          </w:tcPr>
          <w:p w14:paraId="1B2FE630" w14:textId="77777777" w:rsidR="006A6C66" w:rsidRPr="0090412D" w:rsidRDefault="006A6C66" w:rsidP="00F31E76">
            <w:pPr>
              <w:pStyle w:val="ListParagraph"/>
              <w:ind w:left="0"/>
              <w:jc w:val="center"/>
              <w:rPr>
                <w:rFonts w:cs="Arial"/>
                <w:sz w:val="18"/>
                <w:szCs w:val="18"/>
              </w:rPr>
            </w:pPr>
            <w:r w:rsidRPr="0090412D">
              <w:rPr>
                <w:rFonts w:cs="Arial"/>
                <w:sz w:val="18"/>
                <w:szCs w:val="18"/>
              </w:rPr>
              <w:t>B</w:t>
            </w:r>
          </w:p>
        </w:tc>
      </w:tr>
      <w:tr w:rsidR="00F31E76" w:rsidRPr="00F31E76" w14:paraId="00612E0E" w14:textId="77777777" w:rsidTr="002F72B4">
        <w:trPr>
          <w:trHeight w:val="288"/>
          <w:jc w:val="center"/>
        </w:trPr>
        <w:tc>
          <w:tcPr>
            <w:tcW w:w="2138" w:type="pct"/>
            <w:shd w:val="clear" w:color="auto" w:fill="D5F3FF"/>
            <w:vAlign w:val="center"/>
          </w:tcPr>
          <w:p w14:paraId="36A815CA" w14:textId="77777777" w:rsidR="006A6C66" w:rsidRPr="00A63940" w:rsidRDefault="006A6C66" w:rsidP="00F31E76">
            <w:pPr>
              <w:pStyle w:val="ListParagraph"/>
              <w:ind w:left="0"/>
              <w:rPr>
                <w:rFonts w:cs="Arial"/>
                <w:b/>
                <w:sz w:val="18"/>
                <w:szCs w:val="18"/>
              </w:rPr>
            </w:pPr>
            <w:r w:rsidRPr="00A63940">
              <w:rPr>
                <w:rFonts w:cs="Arial"/>
                <w:b/>
                <w:sz w:val="18"/>
                <w:szCs w:val="18"/>
              </w:rPr>
              <w:t>Modeled year</w:t>
            </w:r>
          </w:p>
        </w:tc>
        <w:tc>
          <w:tcPr>
            <w:tcW w:w="1431" w:type="pct"/>
            <w:vAlign w:val="center"/>
          </w:tcPr>
          <w:p w14:paraId="6958BF3F" w14:textId="77777777" w:rsidR="006A6C66" w:rsidRPr="0090412D" w:rsidRDefault="006A6C66" w:rsidP="00F31E76">
            <w:pPr>
              <w:pStyle w:val="ListParagraph"/>
              <w:ind w:left="0"/>
              <w:jc w:val="center"/>
              <w:rPr>
                <w:rFonts w:cs="Arial"/>
                <w:sz w:val="18"/>
                <w:szCs w:val="18"/>
              </w:rPr>
            </w:pPr>
            <w:r w:rsidRPr="0090412D">
              <w:rPr>
                <w:rFonts w:cs="Arial"/>
                <w:sz w:val="18"/>
                <w:szCs w:val="18"/>
              </w:rPr>
              <w:t>2022</w:t>
            </w:r>
          </w:p>
        </w:tc>
        <w:tc>
          <w:tcPr>
            <w:tcW w:w="1431" w:type="pct"/>
            <w:vAlign w:val="center"/>
          </w:tcPr>
          <w:p w14:paraId="0CADBE10" w14:textId="3B9B2E08" w:rsidR="006A6C66" w:rsidRPr="0090412D" w:rsidRDefault="006A6C66" w:rsidP="00F31E76">
            <w:pPr>
              <w:pStyle w:val="ListParagraph"/>
              <w:ind w:left="0"/>
              <w:jc w:val="center"/>
              <w:rPr>
                <w:rFonts w:cs="Arial"/>
                <w:sz w:val="18"/>
                <w:szCs w:val="18"/>
              </w:rPr>
            </w:pPr>
            <w:r w:rsidRPr="0090412D">
              <w:rPr>
                <w:rFonts w:cs="Arial"/>
                <w:sz w:val="18"/>
                <w:szCs w:val="18"/>
              </w:rPr>
              <w:t>202</w:t>
            </w:r>
            <w:r w:rsidR="00FC0D85" w:rsidRPr="0090412D">
              <w:rPr>
                <w:rFonts w:cs="Arial"/>
                <w:sz w:val="18"/>
                <w:szCs w:val="18"/>
              </w:rPr>
              <w:t>2</w:t>
            </w:r>
          </w:p>
        </w:tc>
      </w:tr>
      <w:tr w:rsidR="00F31E76" w:rsidRPr="00F31E76" w14:paraId="1D63430D" w14:textId="77777777" w:rsidTr="002F72B4">
        <w:trPr>
          <w:trHeight w:val="303"/>
          <w:jc w:val="center"/>
        </w:trPr>
        <w:tc>
          <w:tcPr>
            <w:tcW w:w="2138" w:type="pct"/>
            <w:shd w:val="clear" w:color="auto" w:fill="D5F3FF"/>
            <w:vAlign w:val="center"/>
          </w:tcPr>
          <w:p w14:paraId="2B307214" w14:textId="77777777" w:rsidR="006A6C66" w:rsidRPr="00A63940" w:rsidRDefault="006A6C66" w:rsidP="00F31E76">
            <w:pPr>
              <w:pStyle w:val="ListParagraph"/>
              <w:ind w:left="0"/>
              <w:rPr>
                <w:rFonts w:cs="Arial"/>
                <w:b/>
                <w:sz w:val="18"/>
                <w:szCs w:val="18"/>
              </w:rPr>
            </w:pPr>
            <w:r w:rsidRPr="00A63940">
              <w:rPr>
                <w:rFonts w:cs="Arial"/>
                <w:b/>
                <w:sz w:val="18"/>
                <w:szCs w:val="18"/>
              </w:rPr>
              <w:t>Electric transit buses</w:t>
            </w:r>
          </w:p>
        </w:tc>
        <w:tc>
          <w:tcPr>
            <w:tcW w:w="1431" w:type="pct"/>
            <w:vAlign w:val="center"/>
          </w:tcPr>
          <w:p w14:paraId="7C953C6F" w14:textId="77777777" w:rsidR="006A6C66" w:rsidRPr="0090412D" w:rsidRDefault="006A6C66" w:rsidP="00F31E76">
            <w:pPr>
              <w:pStyle w:val="ListParagraph"/>
              <w:ind w:left="0"/>
              <w:jc w:val="center"/>
              <w:rPr>
                <w:rFonts w:cs="Arial"/>
                <w:sz w:val="18"/>
                <w:szCs w:val="18"/>
              </w:rPr>
            </w:pPr>
            <w:r w:rsidRPr="0090412D">
              <w:rPr>
                <w:rFonts w:cs="Arial"/>
                <w:sz w:val="18"/>
                <w:szCs w:val="18"/>
              </w:rPr>
              <w:t>600</w:t>
            </w:r>
          </w:p>
        </w:tc>
        <w:tc>
          <w:tcPr>
            <w:tcW w:w="1431" w:type="pct"/>
            <w:vAlign w:val="center"/>
          </w:tcPr>
          <w:p w14:paraId="043C6E61" w14:textId="77777777" w:rsidR="006A6C66" w:rsidRPr="0090412D" w:rsidRDefault="006A6C66" w:rsidP="00F31E76">
            <w:pPr>
              <w:pStyle w:val="ListParagraph"/>
              <w:ind w:left="0"/>
              <w:jc w:val="center"/>
              <w:rPr>
                <w:rFonts w:cs="Arial"/>
                <w:sz w:val="18"/>
                <w:szCs w:val="18"/>
              </w:rPr>
            </w:pPr>
            <w:r w:rsidRPr="0090412D">
              <w:rPr>
                <w:rFonts w:cs="Arial"/>
                <w:sz w:val="18"/>
                <w:szCs w:val="18"/>
              </w:rPr>
              <w:t>600</w:t>
            </w:r>
          </w:p>
        </w:tc>
      </w:tr>
      <w:tr w:rsidR="00F31E76" w:rsidRPr="00F31E76" w14:paraId="070FBDB2" w14:textId="77777777" w:rsidTr="002F72B4">
        <w:trPr>
          <w:trHeight w:val="288"/>
          <w:jc w:val="center"/>
        </w:trPr>
        <w:tc>
          <w:tcPr>
            <w:tcW w:w="2138" w:type="pct"/>
            <w:shd w:val="clear" w:color="auto" w:fill="D5F3FF"/>
            <w:vAlign w:val="center"/>
          </w:tcPr>
          <w:p w14:paraId="04100BF7" w14:textId="77777777" w:rsidR="006A6C66" w:rsidRPr="00A63940" w:rsidRDefault="006A6C66" w:rsidP="00F31E76">
            <w:pPr>
              <w:pStyle w:val="ListParagraph"/>
              <w:ind w:left="0"/>
              <w:rPr>
                <w:rFonts w:cs="Arial"/>
                <w:b/>
                <w:sz w:val="18"/>
                <w:szCs w:val="18"/>
              </w:rPr>
            </w:pPr>
            <w:r w:rsidRPr="00A63940">
              <w:rPr>
                <w:rFonts w:cs="Arial"/>
                <w:b/>
                <w:sz w:val="18"/>
                <w:szCs w:val="18"/>
              </w:rPr>
              <w:t>Charging profile</w:t>
            </w:r>
          </w:p>
        </w:tc>
        <w:tc>
          <w:tcPr>
            <w:tcW w:w="1431" w:type="pct"/>
            <w:vAlign w:val="center"/>
          </w:tcPr>
          <w:p w14:paraId="76A7A5B8" w14:textId="6D952617" w:rsidR="006A6C66" w:rsidRPr="0090412D" w:rsidRDefault="00246A24" w:rsidP="00F31E76">
            <w:pPr>
              <w:pStyle w:val="ListParagraph"/>
              <w:ind w:left="0"/>
              <w:jc w:val="center"/>
              <w:rPr>
                <w:rFonts w:cs="Arial"/>
                <w:sz w:val="18"/>
                <w:szCs w:val="18"/>
              </w:rPr>
            </w:pPr>
            <w:r w:rsidRPr="0090412D">
              <w:rPr>
                <w:rFonts w:cs="Arial"/>
                <w:sz w:val="18"/>
                <w:szCs w:val="18"/>
              </w:rPr>
              <w:t>Bus</w:t>
            </w:r>
            <w:r w:rsidR="00CE5FA5" w:rsidRPr="0090412D">
              <w:rPr>
                <w:rFonts w:cs="Arial"/>
                <w:sz w:val="18"/>
                <w:szCs w:val="18"/>
              </w:rPr>
              <w:t xml:space="preserve"> </w:t>
            </w:r>
          </w:p>
        </w:tc>
        <w:tc>
          <w:tcPr>
            <w:tcW w:w="1431" w:type="pct"/>
            <w:vAlign w:val="center"/>
          </w:tcPr>
          <w:p w14:paraId="188D7D61" w14:textId="51F032D9" w:rsidR="006A6C66" w:rsidRPr="0090412D" w:rsidRDefault="006A6C66" w:rsidP="00F31E76">
            <w:pPr>
              <w:pStyle w:val="ListParagraph"/>
              <w:ind w:left="0"/>
              <w:jc w:val="center"/>
              <w:rPr>
                <w:rFonts w:cs="Arial"/>
                <w:sz w:val="18"/>
                <w:szCs w:val="18"/>
              </w:rPr>
            </w:pPr>
            <w:r w:rsidRPr="0090412D">
              <w:rPr>
                <w:rFonts w:cs="Arial"/>
                <w:sz w:val="18"/>
                <w:szCs w:val="18"/>
              </w:rPr>
              <w:t xml:space="preserve">Manual </w:t>
            </w:r>
          </w:p>
        </w:tc>
      </w:tr>
      <w:tr w:rsidR="00F31E76" w:rsidRPr="00F31E76" w14:paraId="33348742" w14:textId="77777777" w:rsidTr="002F72B4">
        <w:trPr>
          <w:trHeight w:val="288"/>
          <w:jc w:val="center"/>
        </w:trPr>
        <w:tc>
          <w:tcPr>
            <w:tcW w:w="2138" w:type="pct"/>
            <w:shd w:val="clear" w:color="auto" w:fill="D5F3FF"/>
            <w:vAlign w:val="center"/>
          </w:tcPr>
          <w:p w14:paraId="01ED05C6" w14:textId="77777777" w:rsidR="006A6C66" w:rsidRPr="00A63940" w:rsidRDefault="006A6C66" w:rsidP="00F31E76">
            <w:pPr>
              <w:pStyle w:val="ListParagraph"/>
              <w:ind w:left="0"/>
              <w:rPr>
                <w:rFonts w:cs="Arial"/>
                <w:b/>
                <w:sz w:val="18"/>
                <w:szCs w:val="18"/>
              </w:rPr>
            </w:pPr>
            <w:r w:rsidRPr="00A63940">
              <w:rPr>
                <w:rFonts w:cs="Arial"/>
                <w:b/>
                <w:sz w:val="18"/>
                <w:szCs w:val="18"/>
              </w:rPr>
              <w:t>EE</w:t>
            </w:r>
          </w:p>
        </w:tc>
        <w:tc>
          <w:tcPr>
            <w:tcW w:w="1431" w:type="pct"/>
            <w:vAlign w:val="center"/>
          </w:tcPr>
          <w:p w14:paraId="7D032191" w14:textId="77777777" w:rsidR="006A6C66" w:rsidRPr="0090412D" w:rsidRDefault="006A6C66" w:rsidP="00F31E76">
            <w:pPr>
              <w:pStyle w:val="ListParagraph"/>
              <w:ind w:left="0"/>
              <w:jc w:val="center"/>
              <w:rPr>
                <w:rFonts w:cs="Arial"/>
                <w:sz w:val="18"/>
                <w:szCs w:val="18"/>
              </w:rPr>
            </w:pPr>
            <w:r w:rsidRPr="0090412D">
              <w:rPr>
                <w:rFonts w:cs="Arial"/>
                <w:sz w:val="18"/>
                <w:szCs w:val="18"/>
              </w:rPr>
              <w:t>245</w:t>
            </w:r>
          </w:p>
        </w:tc>
        <w:tc>
          <w:tcPr>
            <w:tcW w:w="1431" w:type="pct"/>
            <w:vAlign w:val="center"/>
          </w:tcPr>
          <w:p w14:paraId="7C2BB10F" w14:textId="77777777" w:rsidR="006A6C66" w:rsidRPr="0090412D" w:rsidRDefault="006A6C66" w:rsidP="00F31E76">
            <w:pPr>
              <w:pStyle w:val="ListParagraph"/>
              <w:ind w:left="0"/>
              <w:jc w:val="center"/>
              <w:rPr>
                <w:rFonts w:cs="Arial"/>
                <w:sz w:val="18"/>
                <w:szCs w:val="18"/>
              </w:rPr>
            </w:pPr>
            <w:r w:rsidRPr="0090412D">
              <w:rPr>
                <w:rFonts w:cs="Arial"/>
                <w:sz w:val="18"/>
                <w:szCs w:val="18"/>
              </w:rPr>
              <w:t>245</w:t>
            </w:r>
          </w:p>
        </w:tc>
      </w:tr>
      <w:tr w:rsidR="00F31E76" w:rsidRPr="00F31E76" w14:paraId="49421D2B" w14:textId="77777777" w:rsidTr="002F72B4">
        <w:trPr>
          <w:trHeight w:val="288"/>
          <w:jc w:val="center"/>
        </w:trPr>
        <w:tc>
          <w:tcPr>
            <w:tcW w:w="2138" w:type="pct"/>
            <w:shd w:val="clear" w:color="auto" w:fill="D5F3FF"/>
            <w:vAlign w:val="center"/>
          </w:tcPr>
          <w:p w14:paraId="0135BDBB" w14:textId="77777777" w:rsidR="006A6C66" w:rsidRPr="00A63940" w:rsidRDefault="006A6C66" w:rsidP="00F31E76">
            <w:pPr>
              <w:pStyle w:val="ListParagraph"/>
              <w:ind w:left="0"/>
              <w:rPr>
                <w:rFonts w:cs="Arial"/>
                <w:b/>
                <w:sz w:val="18"/>
                <w:szCs w:val="18"/>
              </w:rPr>
            </w:pPr>
            <w:r w:rsidRPr="00A63940">
              <w:rPr>
                <w:rFonts w:cs="Arial"/>
                <w:b/>
                <w:sz w:val="18"/>
                <w:szCs w:val="18"/>
              </w:rPr>
              <w:t>Onshore wind</w:t>
            </w:r>
          </w:p>
        </w:tc>
        <w:tc>
          <w:tcPr>
            <w:tcW w:w="1431" w:type="pct"/>
            <w:vAlign w:val="center"/>
          </w:tcPr>
          <w:p w14:paraId="05BC5EBE" w14:textId="77777777" w:rsidR="006A6C66" w:rsidRPr="0090412D" w:rsidRDefault="006A6C66" w:rsidP="00F31E76">
            <w:pPr>
              <w:pStyle w:val="ListParagraph"/>
              <w:ind w:left="0"/>
              <w:jc w:val="center"/>
              <w:rPr>
                <w:rFonts w:cs="Arial"/>
                <w:sz w:val="18"/>
                <w:szCs w:val="18"/>
              </w:rPr>
            </w:pPr>
            <w:r w:rsidRPr="0090412D">
              <w:rPr>
                <w:rFonts w:cs="Arial"/>
                <w:sz w:val="18"/>
                <w:szCs w:val="18"/>
              </w:rPr>
              <w:t>53</w:t>
            </w:r>
          </w:p>
        </w:tc>
        <w:tc>
          <w:tcPr>
            <w:tcW w:w="1431" w:type="pct"/>
            <w:vAlign w:val="center"/>
          </w:tcPr>
          <w:p w14:paraId="268B4E28" w14:textId="77777777" w:rsidR="006A6C66" w:rsidRPr="0090412D" w:rsidRDefault="006A6C66" w:rsidP="00F31E76">
            <w:pPr>
              <w:pStyle w:val="ListParagraph"/>
              <w:ind w:left="0"/>
              <w:jc w:val="center"/>
              <w:rPr>
                <w:rFonts w:cs="Arial"/>
                <w:sz w:val="18"/>
                <w:szCs w:val="18"/>
              </w:rPr>
            </w:pPr>
            <w:r w:rsidRPr="0090412D">
              <w:rPr>
                <w:rFonts w:cs="Arial"/>
                <w:sz w:val="18"/>
                <w:szCs w:val="18"/>
              </w:rPr>
              <w:t>53</w:t>
            </w:r>
          </w:p>
        </w:tc>
      </w:tr>
      <w:tr w:rsidR="00F31E76" w:rsidRPr="00F31E76" w14:paraId="504E2885" w14:textId="77777777" w:rsidTr="002F72B4">
        <w:trPr>
          <w:trHeight w:val="288"/>
          <w:jc w:val="center"/>
        </w:trPr>
        <w:tc>
          <w:tcPr>
            <w:tcW w:w="2138" w:type="pct"/>
            <w:shd w:val="clear" w:color="auto" w:fill="D5F3FF"/>
            <w:vAlign w:val="center"/>
          </w:tcPr>
          <w:p w14:paraId="0865E3DD" w14:textId="77777777" w:rsidR="006A6C66" w:rsidRPr="00A63940" w:rsidRDefault="006A6C66" w:rsidP="00F31E76">
            <w:pPr>
              <w:pStyle w:val="ListParagraph"/>
              <w:ind w:left="0"/>
              <w:rPr>
                <w:rFonts w:cs="Arial"/>
                <w:b/>
                <w:sz w:val="18"/>
                <w:szCs w:val="18"/>
              </w:rPr>
            </w:pPr>
            <w:r w:rsidRPr="00A63940">
              <w:rPr>
                <w:rFonts w:cs="Arial"/>
                <w:b/>
                <w:sz w:val="18"/>
                <w:szCs w:val="18"/>
              </w:rPr>
              <w:t>Utility PV solar</w:t>
            </w:r>
          </w:p>
        </w:tc>
        <w:tc>
          <w:tcPr>
            <w:tcW w:w="1431" w:type="pct"/>
            <w:vAlign w:val="center"/>
          </w:tcPr>
          <w:p w14:paraId="47E33A00" w14:textId="77777777" w:rsidR="006A6C66" w:rsidRPr="0090412D" w:rsidRDefault="006A6C66" w:rsidP="00F31E76">
            <w:pPr>
              <w:pStyle w:val="ListParagraph"/>
              <w:ind w:left="0"/>
              <w:jc w:val="center"/>
              <w:rPr>
                <w:rFonts w:cs="Arial"/>
                <w:sz w:val="18"/>
                <w:szCs w:val="18"/>
              </w:rPr>
            </w:pPr>
            <w:r w:rsidRPr="0090412D">
              <w:rPr>
                <w:rFonts w:cs="Arial"/>
                <w:sz w:val="18"/>
                <w:szCs w:val="18"/>
              </w:rPr>
              <w:t>142</w:t>
            </w:r>
          </w:p>
        </w:tc>
        <w:tc>
          <w:tcPr>
            <w:tcW w:w="1431" w:type="pct"/>
            <w:vAlign w:val="center"/>
          </w:tcPr>
          <w:p w14:paraId="7334EBFC" w14:textId="77777777" w:rsidR="006A6C66" w:rsidRPr="0090412D" w:rsidRDefault="006A6C66" w:rsidP="00F31E76">
            <w:pPr>
              <w:pStyle w:val="ListParagraph"/>
              <w:ind w:left="0"/>
              <w:jc w:val="center"/>
              <w:rPr>
                <w:rFonts w:cs="Arial"/>
                <w:sz w:val="18"/>
                <w:szCs w:val="18"/>
              </w:rPr>
            </w:pPr>
            <w:r w:rsidRPr="0090412D">
              <w:rPr>
                <w:rFonts w:cs="Arial"/>
                <w:sz w:val="18"/>
                <w:szCs w:val="18"/>
              </w:rPr>
              <w:t>142</w:t>
            </w:r>
          </w:p>
        </w:tc>
      </w:tr>
    </w:tbl>
    <w:p w14:paraId="61754776" w14:textId="77777777" w:rsidR="006A6C66" w:rsidRDefault="006A6C66" w:rsidP="006A6C66">
      <w:pPr>
        <w:pStyle w:val="ListParagraph"/>
      </w:pPr>
    </w:p>
    <w:p w14:paraId="025B6140" w14:textId="0F68CF72" w:rsidR="00E6026D" w:rsidRDefault="006A6C66" w:rsidP="00AC713B">
      <w:pPr>
        <w:pStyle w:val="ListNumber3"/>
      </w:pPr>
      <w:r>
        <w:t xml:space="preserve">Next, </w:t>
      </w:r>
      <w:r w:rsidR="00CE5FA5">
        <w:t xml:space="preserve">select </w:t>
      </w:r>
      <w:r>
        <w:t>a charging profile for your two scenarios.</w:t>
      </w:r>
      <w:r w:rsidR="00CE5FA5">
        <w:t xml:space="preserve"> </w:t>
      </w:r>
      <w:r w:rsidR="005E7754">
        <w:t>C</w:t>
      </w:r>
      <w:r w:rsidR="00E54290">
        <w:t xml:space="preserve">lick on </w:t>
      </w:r>
      <w:r w:rsidR="00E6026D">
        <w:t>the green button labeled “View detailed EV data</w:t>
      </w:r>
      <w:r w:rsidR="005E7754">
        <w:t>.</w:t>
      </w:r>
      <w:r w:rsidR="00E6026D">
        <w:t xml:space="preserve">” </w:t>
      </w:r>
      <w:r w:rsidR="005E7754">
        <w:t>M</w:t>
      </w:r>
      <w:r w:rsidR="00E6026D">
        <w:t>odify the parameters in Table A and Table B</w:t>
      </w:r>
      <w:r w:rsidR="005E7754">
        <w:t>:</w:t>
      </w:r>
    </w:p>
    <w:p w14:paraId="6E9A1343" w14:textId="658D32D3" w:rsidR="00E6026D" w:rsidRDefault="00CE5FA5" w:rsidP="00A27853">
      <w:pPr>
        <w:pStyle w:val="ListNumber2"/>
        <w:numPr>
          <w:ilvl w:val="0"/>
          <w:numId w:val="26"/>
        </w:numPr>
      </w:pPr>
      <w:r>
        <w:lastRenderedPageBreak/>
        <w:t xml:space="preserve">For Scenario A, select the “Bus” </w:t>
      </w:r>
      <w:r w:rsidR="00E54290">
        <w:t>charging profile</w:t>
      </w:r>
      <w:r w:rsidR="00E6026D">
        <w:t xml:space="preserve"> in Table A</w:t>
      </w:r>
      <w:r w:rsidR="005E7754">
        <w:t>.</w:t>
      </w:r>
      <w:r w:rsidR="00E54290">
        <w:t xml:space="preserve"> </w:t>
      </w:r>
      <w:r w:rsidR="006E6867">
        <w:t xml:space="preserve">This is the default bus charging pattern, </w:t>
      </w:r>
      <w:r w:rsidR="00E54290">
        <w:t xml:space="preserve">which models buses </w:t>
      </w:r>
      <w:r w:rsidR="006E6867">
        <w:t xml:space="preserve">being charged </w:t>
      </w:r>
      <w:r w:rsidR="00E54290">
        <w:t xml:space="preserve">primarily overnight. </w:t>
      </w:r>
    </w:p>
    <w:p w14:paraId="6B436F34" w14:textId="7FF1A13D" w:rsidR="006A6C66" w:rsidRDefault="00E54290" w:rsidP="002F72B4">
      <w:pPr>
        <w:pStyle w:val="ListNumber2"/>
        <w:spacing w:after="240"/>
      </w:pPr>
      <w:r>
        <w:t xml:space="preserve">For </w:t>
      </w:r>
      <w:r w:rsidR="00E6026D">
        <w:t>Scenario</w:t>
      </w:r>
      <w:r>
        <w:t xml:space="preserve"> B, select “Manual”</w:t>
      </w:r>
      <w:r w:rsidR="00E6026D">
        <w:t xml:space="preserve"> in Table A, and then enter a charging profile in Table B. </w:t>
      </w:r>
      <w:r w:rsidR="00A34140">
        <w:t>In this example, you can enter</w:t>
      </w:r>
      <w:r w:rsidR="00F03613">
        <w:t xml:space="preserve"> the charging profile described in </w:t>
      </w:r>
      <w:r w:rsidR="00A2652F">
        <w:fldChar w:fldCharType="begin"/>
      </w:r>
      <w:r w:rsidR="00A2652F">
        <w:instrText xml:space="preserve"> REF _Ref120734910 \h </w:instrText>
      </w:r>
      <w:r w:rsidR="00A2652F">
        <w:fldChar w:fldCharType="separate"/>
      </w:r>
      <w:r w:rsidR="00D92C27">
        <w:t xml:space="preserve">Table </w:t>
      </w:r>
      <w:r w:rsidR="00D92C27">
        <w:rPr>
          <w:noProof/>
        </w:rPr>
        <w:t>19</w:t>
      </w:r>
      <w:r w:rsidR="00A2652F">
        <w:fldChar w:fldCharType="end"/>
      </w:r>
      <w:r w:rsidR="00F03613">
        <w:t xml:space="preserve">, which describes a </w:t>
      </w:r>
      <w:r w:rsidR="001A1D05">
        <w:t>situation where half of bus charging occurs overnight, and the other half in mid-day, between the morning and evening rush hours.</w:t>
      </w:r>
      <w:r w:rsidR="006E6867">
        <w:rPr>
          <w:rStyle w:val="FootnoteReference"/>
        </w:rPr>
        <w:footnoteReference w:id="138"/>
      </w:r>
      <w:r w:rsidR="00C36B70">
        <w:t xml:space="preserve"> </w:t>
      </w:r>
      <w:r w:rsidR="006E6867">
        <w:t>C</w:t>
      </w:r>
      <w:r w:rsidR="00D55341">
        <w:t>opy and paste this same charging profile for both weekdays and weekends (for transit buses, the default “bus” profile used is identical for both weekdays and weekends).</w:t>
      </w:r>
    </w:p>
    <w:p w14:paraId="072D0212" w14:textId="05625DBF" w:rsidR="00185E3F" w:rsidRDefault="00185E3F" w:rsidP="00474E03">
      <w:pPr>
        <w:pStyle w:val="Caption"/>
        <w:keepLines/>
      </w:pPr>
      <w:bookmarkStart w:id="709" w:name="_Ref120734910"/>
      <w:r>
        <w:t xml:space="preserve">Table </w:t>
      </w:r>
      <w:r>
        <w:fldChar w:fldCharType="begin"/>
      </w:r>
      <w:r>
        <w:instrText>SEQ Table \* ARABIC</w:instrText>
      </w:r>
      <w:r>
        <w:fldChar w:fldCharType="separate"/>
      </w:r>
      <w:r w:rsidR="00D92C27">
        <w:rPr>
          <w:noProof/>
        </w:rPr>
        <w:t>19</w:t>
      </w:r>
      <w:r>
        <w:fldChar w:fldCharType="end"/>
      </w:r>
      <w:bookmarkEnd w:id="709"/>
      <w:r>
        <w:t>. Manual charging inputs for Example 3B</w:t>
      </w:r>
      <w:r w:rsidR="00241D91">
        <w:t>.</w:t>
      </w:r>
    </w:p>
    <w:tbl>
      <w:tblPr>
        <w:tblStyle w:val="TableGrid"/>
        <w:tblW w:w="0" w:type="auto"/>
        <w:jc w:val="center"/>
        <w:tblBorders>
          <w:top w:val="single" w:sz="4" w:space="0" w:color="0093D0"/>
          <w:left w:val="single" w:sz="4" w:space="0" w:color="0093D0"/>
          <w:bottom w:val="single" w:sz="4" w:space="0" w:color="0093D0"/>
          <w:right w:val="single" w:sz="4" w:space="0" w:color="0093D0"/>
          <w:insideH w:val="single" w:sz="4" w:space="0" w:color="0093D0"/>
          <w:insideV w:val="single" w:sz="4" w:space="0" w:color="0093D0"/>
        </w:tblBorders>
        <w:tblCellMar>
          <w:top w:w="29" w:type="dxa"/>
          <w:left w:w="58" w:type="dxa"/>
          <w:bottom w:w="29" w:type="dxa"/>
          <w:right w:w="58" w:type="dxa"/>
        </w:tblCellMar>
        <w:tblLook w:val="04A0" w:firstRow="1" w:lastRow="0" w:firstColumn="1" w:lastColumn="0" w:noHBand="0" w:noVBand="1"/>
      </w:tblPr>
      <w:tblGrid>
        <w:gridCol w:w="1435"/>
        <w:gridCol w:w="1710"/>
      </w:tblGrid>
      <w:tr w:rsidR="00741814" w:rsidRPr="00185E3F" w14:paraId="4B40ABC4" w14:textId="77777777" w:rsidTr="0011554B">
        <w:trPr>
          <w:jc w:val="center"/>
        </w:trPr>
        <w:tc>
          <w:tcPr>
            <w:tcW w:w="1435" w:type="dxa"/>
            <w:shd w:val="clear" w:color="auto" w:fill="D5F3FF"/>
            <w:vAlign w:val="center"/>
          </w:tcPr>
          <w:p w14:paraId="484B28AC" w14:textId="6B18489E" w:rsidR="00741814" w:rsidRPr="00A63940" w:rsidRDefault="00741814" w:rsidP="0011554B">
            <w:pPr>
              <w:pStyle w:val="BodyText"/>
              <w:keepNext/>
              <w:keepLines/>
              <w:spacing w:before="0" w:after="0" w:line="240" w:lineRule="auto"/>
              <w:rPr>
                <w:rFonts w:cs="Arial"/>
                <w:b/>
                <w:sz w:val="18"/>
                <w:szCs w:val="18"/>
              </w:rPr>
            </w:pPr>
            <w:r w:rsidRPr="00A63940">
              <w:rPr>
                <w:rFonts w:cs="Arial"/>
                <w:b/>
                <w:sz w:val="18"/>
                <w:szCs w:val="18"/>
              </w:rPr>
              <w:t xml:space="preserve">Hour </w:t>
            </w:r>
            <w:r w:rsidR="00F238A9" w:rsidRPr="00A63940">
              <w:rPr>
                <w:rFonts w:cs="Arial"/>
                <w:b/>
                <w:bCs/>
                <w:sz w:val="18"/>
                <w:szCs w:val="18"/>
              </w:rPr>
              <w:t>e</w:t>
            </w:r>
            <w:r w:rsidRPr="00A63940">
              <w:rPr>
                <w:rFonts w:cs="Arial"/>
                <w:b/>
                <w:bCs/>
                <w:sz w:val="18"/>
                <w:szCs w:val="18"/>
              </w:rPr>
              <w:t>nding</w:t>
            </w:r>
          </w:p>
        </w:tc>
        <w:tc>
          <w:tcPr>
            <w:tcW w:w="1710" w:type="dxa"/>
            <w:shd w:val="clear" w:color="auto" w:fill="D5F3FF"/>
            <w:vAlign w:val="center"/>
          </w:tcPr>
          <w:p w14:paraId="06642734" w14:textId="1DA6B768" w:rsidR="00741814" w:rsidRPr="00A63940" w:rsidRDefault="00741814" w:rsidP="0011554B">
            <w:pPr>
              <w:pStyle w:val="BodyText"/>
              <w:keepNext/>
              <w:keepLines/>
              <w:spacing w:before="0" w:after="0" w:line="240" w:lineRule="auto"/>
              <w:rPr>
                <w:rFonts w:cs="Arial"/>
                <w:b/>
                <w:sz w:val="18"/>
                <w:szCs w:val="18"/>
              </w:rPr>
            </w:pPr>
            <w:r w:rsidRPr="00A63940">
              <w:rPr>
                <w:rFonts w:cs="Arial"/>
                <w:b/>
                <w:sz w:val="18"/>
                <w:szCs w:val="18"/>
              </w:rPr>
              <w:t xml:space="preserve">Percent </w:t>
            </w:r>
            <w:r w:rsidR="00F238A9" w:rsidRPr="00A63940">
              <w:rPr>
                <w:rFonts w:cs="Arial"/>
                <w:b/>
                <w:bCs/>
                <w:sz w:val="18"/>
                <w:szCs w:val="18"/>
              </w:rPr>
              <w:t>c</w:t>
            </w:r>
            <w:r w:rsidR="00185E3F" w:rsidRPr="00A63940">
              <w:rPr>
                <w:rFonts w:cs="Arial"/>
                <w:b/>
                <w:bCs/>
                <w:sz w:val="18"/>
                <w:szCs w:val="18"/>
              </w:rPr>
              <w:t>harging</w:t>
            </w:r>
          </w:p>
        </w:tc>
      </w:tr>
      <w:tr w:rsidR="00185E3F" w:rsidRPr="00185E3F" w14:paraId="3CC600ED" w14:textId="77777777" w:rsidTr="0011554B">
        <w:trPr>
          <w:jc w:val="center"/>
        </w:trPr>
        <w:tc>
          <w:tcPr>
            <w:tcW w:w="1435" w:type="dxa"/>
            <w:vAlign w:val="center"/>
          </w:tcPr>
          <w:p w14:paraId="0B0A48AF" w14:textId="3D1CFDE3"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1</w:t>
            </w:r>
          </w:p>
        </w:tc>
        <w:tc>
          <w:tcPr>
            <w:tcW w:w="1710" w:type="dxa"/>
            <w:vAlign w:val="center"/>
          </w:tcPr>
          <w:p w14:paraId="24932A2F" w14:textId="08E37409"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11%</w:t>
            </w:r>
          </w:p>
        </w:tc>
      </w:tr>
      <w:tr w:rsidR="00185E3F" w:rsidRPr="00185E3F" w14:paraId="572DF75E" w14:textId="77777777" w:rsidTr="0011554B">
        <w:trPr>
          <w:jc w:val="center"/>
        </w:trPr>
        <w:tc>
          <w:tcPr>
            <w:tcW w:w="1435" w:type="dxa"/>
            <w:vAlign w:val="center"/>
          </w:tcPr>
          <w:p w14:paraId="131E5240" w14:textId="1C44B300"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2</w:t>
            </w:r>
          </w:p>
        </w:tc>
        <w:tc>
          <w:tcPr>
            <w:tcW w:w="1710" w:type="dxa"/>
            <w:vAlign w:val="center"/>
          </w:tcPr>
          <w:p w14:paraId="0D46260A" w14:textId="18E738B1"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8%</w:t>
            </w:r>
          </w:p>
        </w:tc>
      </w:tr>
      <w:tr w:rsidR="00185E3F" w:rsidRPr="00185E3F" w14:paraId="084466CB" w14:textId="77777777" w:rsidTr="0011554B">
        <w:trPr>
          <w:jc w:val="center"/>
        </w:trPr>
        <w:tc>
          <w:tcPr>
            <w:tcW w:w="1435" w:type="dxa"/>
            <w:vAlign w:val="center"/>
          </w:tcPr>
          <w:p w14:paraId="1977B1A9" w14:textId="1293D00F"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3</w:t>
            </w:r>
          </w:p>
        </w:tc>
        <w:tc>
          <w:tcPr>
            <w:tcW w:w="1710" w:type="dxa"/>
            <w:vAlign w:val="center"/>
          </w:tcPr>
          <w:p w14:paraId="1FE75213" w14:textId="79769359"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5%</w:t>
            </w:r>
          </w:p>
        </w:tc>
      </w:tr>
      <w:tr w:rsidR="00185E3F" w:rsidRPr="00185E3F" w14:paraId="733A4FE6" w14:textId="77777777" w:rsidTr="0011554B">
        <w:trPr>
          <w:jc w:val="center"/>
        </w:trPr>
        <w:tc>
          <w:tcPr>
            <w:tcW w:w="1435" w:type="dxa"/>
            <w:vAlign w:val="center"/>
          </w:tcPr>
          <w:p w14:paraId="43281C96" w14:textId="4BA186BF"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4</w:t>
            </w:r>
          </w:p>
        </w:tc>
        <w:tc>
          <w:tcPr>
            <w:tcW w:w="1710" w:type="dxa"/>
            <w:vAlign w:val="center"/>
          </w:tcPr>
          <w:p w14:paraId="74DD9216" w14:textId="54FFAE3F"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3%</w:t>
            </w:r>
          </w:p>
        </w:tc>
      </w:tr>
      <w:tr w:rsidR="00185E3F" w:rsidRPr="00185E3F" w14:paraId="661CF34E" w14:textId="77777777" w:rsidTr="0011554B">
        <w:trPr>
          <w:jc w:val="center"/>
        </w:trPr>
        <w:tc>
          <w:tcPr>
            <w:tcW w:w="1435" w:type="dxa"/>
            <w:vAlign w:val="center"/>
          </w:tcPr>
          <w:p w14:paraId="1F1818C7" w14:textId="0EBB292D"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5</w:t>
            </w:r>
          </w:p>
        </w:tc>
        <w:tc>
          <w:tcPr>
            <w:tcW w:w="1710" w:type="dxa"/>
            <w:vAlign w:val="center"/>
          </w:tcPr>
          <w:p w14:paraId="7A7B4542" w14:textId="6FCC9CE5"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2%</w:t>
            </w:r>
          </w:p>
        </w:tc>
      </w:tr>
      <w:tr w:rsidR="00185E3F" w:rsidRPr="00185E3F" w14:paraId="3B4CF45C" w14:textId="77777777" w:rsidTr="0011554B">
        <w:trPr>
          <w:jc w:val="center"/>
        </w:trPr>
        <w:tc>
          <w:tcPr>
            <w:tcW w:w="1435" w:type="dxa"/>
            <w:vAlign w:val="center"/>
          </w:tcPr>
          <w:p w14:paraId="7FAEDAC3" w14:textId="3D276A61"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6</w:t>
            </w:r>
          </w:p>
        </w:tc>
        <w:tc>
          <w:tcPr>
            <w:tcW w:w="1710" w:type="dxa"/>
            <w:vAlign w:val="center"/>
          </w:tcPr>
          <w:p w14:paraId="720B6C77" w14:textId="17AC009E"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1%</w:t>
            </w:r>
          </w:p>
        </w:tc>
      </w:tr>
      <w:tr w:rsidR="00185E3F" w:rsidRPr="00185E3F" w14:paraId="356725FD" w14:textId="77777777" w:rsidTr="0011554B">
        <w:trPr>
          <w:jc w:val="center"/>
        </w:trPr>
        <w:tc>
          <w:tcPr>
            <w:tcW w:w="1435" w:type="dxa"/>
            <w:vAlign w:val="center"/>
          </w:tcPr>
          <w:p w14:paraId="12475341" w14:textId="2C28EC92"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7</w:t>
            </w:r>
          </w:p>
        </w:tc>
        <w:tc>
          <w:tcPr>
            <w:tcW w:w="1710" w:type="dxa"/>
            <w:vAlign w:val="center"/>
          </w:tcPr>
          <w:p w14:paraId="55519252" w14:textId="3CA077F4"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1%</w:t>
            </w:r>
          </w:p>
        </w:tc>
      </w:tr>
      <w:tr w:rsidR="00185E3F" w:rsidRPr="00185E3F" w14:paraId="0A8A71DB" w14:textId="77777777" w:rsidTr="0011554B">
        <w:trPr>
          <w:jc w:val="center"/>
        </w:trPr>
        <w:tc>
          <w:tcPr>
            <w:tcW w:w="1435" w:type="dxa"/>
            <w:vAlign w:val="center"/>
          </w:tcPr>
          <w:p w14:paraId="733AE875" w14:textId="39087501"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8</w:t>
            </w:r>
          </w:p>
        </w:tc>
        <w:tc>
          <w:tcPr>
            <w:tcW w:w="1710" w:type="dxa"/>
            <w:vAlign w:val="center"/>
          </w:tcPr>
          <w:p w14:paraId="35F4C731" w14:textId="73269B36"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1%</w:t>
            </w:r>
          </w:p>
        </w:tc>
      </w:tr>
      <w:tr w:rsidR="00185E3F" w:rsidRPr="00185E3F" w14:paraId="4C80ADAE" w14:textId="77777777" w:rsidTr="0011554B">
        <w:trPr>
          <w:jc w:val="center"/>
        </w:trPr>
        <w:tc>
          <w:tcPr>
            <w:tcW w:w="1435" w:type="dxa"/>
            <w:vAlign w:val="center"/>
          </w:tcPr>
          <w:p w14:paraId="7C3E83DF" w14:textId="147D8AA5"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9</w:t>
            </w:r>
          </w:p>
        </w:tc>
        <w:tc>
          <w:tcPr>
            <w:tcW w:w="1710" w:type="dxa"/>
            <w:vAlign w:val="center"/>
          </w:tcPr>
          <w:p w14:paraId="0555ED63" w14:textId="2B1D6313"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2%</w:t>
            </w:r>
          </w:p>
        </w:tc>
      </w:tr>
      <w:tr w:rsidR="00185E3F" w:rsidRPr="00185E3F" w14:paraId="7172AE4B" w14:textId="77777777" w:rsidTr="0011554B">
        <w:trPr>
          <w:jc w:val="center"/>
        </w:trPr>
        <w:tc>
          <w:tcPr>
            <w:tcW w:w="1435" w:type="dxa"/>
            <w:vAlign w:val="center"/>
          </w:tcPr>
          <w:p w14:paraId="7F93C752" w14:textId="2F3CA945"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10</w:t>
            </w:r>
          </w:p>
        </w:tc>
        <w:tc>
          <w:tcPr>
            <w:tcW w:w="1710" w:type="dxa"/>
            <w:vAlign w:val="center"/>
          </w:tcPr>
          <w:p w14:paraId="63529032" w14:textId="216E9E81"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3%</w:t>
            </w:r>
          </w:p>
        </w:tc>
      </w:tr>
      <w:tr w:rsidR="00185E3F" w:rsidRPr="00185E3F" w14:paraId="3A8E5C65" w14:textId="77777777" w:rsidTr="0011554B">
        <w:trPr>
          <w:jc w:val="center"/>
        </w:trPr>
        <w:tc>
          <w:tcPr>
            <w:tcW w:w="1435" w:type="dxa"/>
            <w:vAlign w:val="center"/>
          </w:tcPr>
          <w:p w14:paraId="5795752C" w14:textId="453680ED"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11</w:t>
            </w:r>
          </w:p>
        </w:tc>
        <w:tc>
          <w:tcPr>
            <w:tcW w:w="1710" w:type="dxa"/>
            <w:vAlign w:val="center"/>
          </w:tcPr>
          <w:p w14:paraId="1BBCF1A1" w14:textId="2BC38319"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5%</w:t>
            </w:r>
          </w:p>
        </w:tc>
      </w:tr>
      <w:tr w:rsidR="00185E3F" w:rsidRPr="00185E3F" w14:paraId="6D1BFC0E" w14:textId="77777777" w:rsidTr="0011554B">
        <w:trPr>
          <w:jc w:val="center"/>
        </w:trPr>
        <w:tc>
          <w:tcPr>
            <w:tcW w:w="1435" w:type="dxa"/>
            <w:vAlign w:val="center"/>
          </w:tcPr>
          <w:p w14:paraId="027B5D4C" w14:textId="56FCDB2A"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12</w:t>
            </w:r>
          </w:p>
        </w:tc>
        <w:tc>
          <w:tcPr>
            <w:tcW w:w="1710" w:type="dxa"/>
            <w:vAlign w:val="center"/>
          </w:tcPr>
          <w:p w14:paraId="51B6CE7A" w14:textId="06890D75"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8%</w:t>
            </w:r>
          </w:p>
        </w:tc>
      </w:tr>
      <w:tr w:rsidR="00185E3F" w:rsidRPr="00185E3F" w14:paraId="31584340" w14:textId="77777777" w:rsidTr="0011554B">
        <w:trPr>
          <w:jc w:val="center"/>
        </w:trPr>
        <w:tc>
          <w:tcPr>
            <w:tcW w:w="1435" w:type="dxa"/>
            <w:vAlign w:val="center"/>
          </w:tcPr>
          <w:p w14:paraId="65A19ED8" w14:textId="3D70B6A5"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13</w:t>
            </w:r>
          </w:p>
        </w:tc>
        <w:tc>
          <w:tcPr>
            <w:tcW w:w="1710" w:type="dxa"/>
            <w:vAlign w:val="center"/>
          </w:tcPr>
          <w:p w14:paraId="0457A4C1" w14:textId="52D5FDE5"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11%</w:t>
            </w:r>
          </w:p>
        </w:tc>
      </w:tr>
      <w:tr w:rsidR="00185E3F" w:rsidRPr="00185E3F" w14:paraId="7FF6AFED" w14:textId="77777777" w:rsidTr="0011554B">
        <w:trPr>
          <w:jc w:val="center"/>
        </w:trPr>
        <w:tc>
          <w:tcPr>
            <w:tcW w:w="1435" w:type="dxa"/>
            <w:vAlign w:val="center"/>
          </w:tcPr>
          <w:p w14:paraId="2218BE80" w14:textId="281BB05C"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14</w:t>
            </w:r>
          </w:p>
        </w:tc>
        <w:tc>
          <w:tcPr>
            <w:tcW w:w="1710" w:type="dxa"/>
            <w:vAlign w:val="center"/>
          </w:tcPr>
          <w:p w14:paraId="2A50FC95" w14:textId="767A2376"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8%</w:t>
            </w:r>
          </w:p>
        </w:tc>
      </w:tr>
      <w:tr w:rsidR="00185E3F" w:rsidRPr="00185E3F" w14:paraId="44BEA246" w14:textId="77777777" w:rsidTr="0011554B">
        <w:trPr>
          <w:jc w:val="center"/>
        </w:trPr>
        <w:tc>
          <w:tcPr>
            <w:tcW w:w="1435" w:type="dxa"/>
            <w:vAlign w:val="center"/>
          </w:tcPr>
          <w:p w14:paraId="35C80219" w14:textId="494979C9"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15</w:t>
            </w:r>
          </w:p>
        </w:tc>
        <w:tc>
          <w:tcPr>
            <w:tcW w:w="1710" w:type="dxa"/>
            <w:vAlign w:val="center"/>
          </w:tcPr>
          <w:p w14:paraId="55053B3E" w14:textId="46AF6DF0"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5%</w:t>
            </w:r>
          </w:p>
        </w:tc>
      </w:tr>
      <w:tr w:rsidR="00185E3F" w:rsidRPr="00185E3F" w14:paraId="03B9906F" w14:textId="77777777" w:rsidTr="0011554B">
        <w:trPr>
          <w:jc w:val="center"/>
        </w:trPr>
        <w:tc>
          <w:tcPr>
            <w:tcW w:w="1435" w:type="dxa"/>
            <w:vAlign w:val="center"/>
          </w:tcPr>
          <w:p w14:paraId="73001CC4" w14:textId="22D1EEFC"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16</w:t>
            </w:r>
          </w:p>
        </w:tc>
        <w:tc>
          <w:tcPr>
            <w:tcW w:w="1710" w:type="dxa"/>
            <w:vAlign w:val="center"/>
          </w:tcPr>
          <w:p w14:paraId="665C7320" w14:textId="531964A1"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3%</w:t>
            </w:r>
          </w:p>
        </w:tc>
      </w:tr>
      <w:tr w:rsidR="00185E3F" w:rsidRPr="00185E3F" w14:paraId="6EB4B340" w14:textId="77777777" w:rsidTr="0011554B">
        <w:trPr>
          <w:jc w:val="center"/>
        </w:trPr>
        <w:tc>
          <w:tcPr>
            <w:tcW w:w="1435" w:type="dxa"/>
            <w:vAlign w:val="center"/>
          </w:tcPr>
          <w:p w14:paraId="00E6A4D4" w14:textId="6ACA00A7"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17</w:t>
            </w:r>
          </w:p>
        </w:tc>
        <w:tc>
          <w:tcPr>
            <w:tcW w:w="1710" w:type="dxa"/>
            <w:vAlign w:val="center"/>
          </w:tcPr>
          <w:p w14:paraId="2B4E1CD4" w14:textId="10366988"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2%</w:t>
            </w:r>
          </w:p>
        </w:tc>
      </w:tr>
      <w:tr w:rsidR="00185E3F" w:rsidRPr="00185E3F" w14:paraId="45076807" w14:textId="77777777" w:rsidTr="0011554B">
        <w:trPr>
          <w:jc w:val="center"/>
        </w:trPr>
        <w:tc>
          <w:tcPr>
            <w:tcW w:w="1435" w:type="dxa"/>
            <w:vAlign w:val="center"/>
          </w:tcPr>
          <w:p w14:paraId="254D9979" w14:textId="6287EEF7"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18</w:t>
            </w:r>
          </w:p>
        </w:tc>
        <w:tc>
          <w:tcPr>
            <w:tcW w:w="1710" w:type="dxa"/>
            <w:vAlign w:val="center"/>
          </w:tcPr>
          <w:p w14:paraId="2D057287" w14:textId="127B2F3F"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1%</w:t>
            </w:r>
          </w:p>
        </w:tc>
      </w:tr>
      <w:tr w:rsidR="00185E3F" w:rsidRPr="00185E3F" w14:paraId="48CDB82C" w14:textId="77777777" w:rsidTr="0011554B">
        <w:trPr>
          <w:jc w:val="center"/>
        </w:trPr>
        <w:tc>
          <w:tcPr>
            <w:tcW w:w="1435" w:type="dxa"/>
            <w:vAlign w:val="center"/>
          </w:tcPr>
          <w:p w14:paraId="482EBD38" w14:textId="13E773F1"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19</w:t>
            </w:r>
          </w:p>
        </w:tc>
        <w:tc>
          <w:tcPr>
            <w:tcW w:w="1710" w:type="dxa"/>
            <w:vAlign w:val="center"/>
          </w:tcPr>
          <w:p w14:paraId="441DDDAB" w14:textId="1AD03724"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1%</w:t>
            </w:r>
          </w:p>
        </w:tc>
      </w:tr>
      <w:tr w:rsidR="00185E3F" w:rsidRPr="00185E3F" w14:paraId="60571D34" w14:textId="77777777" w:rsidTr="0011554B">
        <w:trPr>
          <w:jc w:val="center"/>
        </w:trPr>
        <w:tc>
          <w:tcPr>
            <w:tcW w:w="1435" w:type="dxa"/>
            <w:vAlign w:val="center"/>
          </w:tcPr>
          <w:p w14:paraId="171F3BAA" w14:textId="3157A1D8"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20</w:t>
            </w:r>
          </w:p>
        </w:tc>
        <w:tc>
          <w:tcPr>
            <w:tcW w:w="1710" w:type="dxa"/>
            <w:vAlign w:val="center"/>
          </w:tcPr>
          <w:p w14:paraId="2440ADC5" w14:textId="40E01CD8"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1%</w:t>
            </w:r>
          </w:p>
        </w:tc>
      </w:tr>
      <w:tr w:rsidR="00185E3F" w:rsidRPr="00185E3F" w14:paraId="0C74DC08" w14:textId="77777777" w:rsidTr="0011554B">
        <w:trPr>
          <w:jc w:val="center"/>
        </w:trPr>
        <w:tc>
          <w:tcPr>
            <w:tcW w:w="1435" w:type="dxa"/>
            <w:vAlign w:val="center"/>
          </w:tcPr>
          <w:p w14:paraId="09084E67" w14:textId="09E8A547"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21</w:t>
            </w:r>
          </w:p>
        </w:tc>
        <w:tc>
          <w:tcPr>
            <w:tcW w:w="1710" w:type="dxa"/>
            <w:vAlign w:val="center"/>
          </w:tcPr>
          <w:p w14:paraId="1EB47839" w14:textId="70BF7038"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2%</w:t>
            </w:r>
          </w:p>
        </w:tc>
      </w:tr>
      <w:tr w:rsidR="00185E3F" w:rsidRPr="00185E3F" w14:paraId="19C79269" w14:textId="77777777" w:rsidTr="0011554B">
        <w:trPr>
          <w:jc w:val="center"/>
        </w:trPr>
        <w:tc>
          <w:tcPr>
            <w:tcW w:w="1435" w:type="dxa"/>
            <w:vAlign w:val="center"/>
          </w:tcPr>
          <w:p w14:paraId="7A29D0A8" w14:textId="3D19450C"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22</w:t>
            </w:r>
          </w:p>
        </w:tc>
        <w:tc>
          <w:tcPr>
            <w:tcW w:w="1710" w:type="dxa"/>
            <w:vAlign w:val="center"/>
          </w:tcPr>
          <w:p w14:paraId="3136AE40" w14:textId="7B4107CE"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3%</w:t>
            </w:r>
          </w:p>
        </w:tc>
      </w:tr>
      <w:tr w:rsidR="00185E3F" w:rsidRPr="00185E3F" w14:paraId="0F4BFF17" w14:textId="77777777" w:rsidTr="0011554B">
        <w:trPr>
          <w:jc w:val="center"/>
        </w:trPr>
        <w:tc>
          <w:tcPr>
            <w:tcW w:w="1435" w:type="dxa"/>
            <w:vAlign w:val="center"/>
          </w:tcPr>
          <w:p w14:paraId="184892B9" w14:textId="716D753F"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sz w:val="18"/>
                <w:szCs w:val="18"/>
              </w:rPr>
              <w:t>23</w:t>
            </w:r>
          </w:p>
        </w:tc>
        <w:tc>
          <w:tcPr>
            <w:tcW w:w="1710" w:type="dxa"/>
            <w:vAlign w:val="center"/>
          </w:tcPr>
          <w:p w14:paraId="33318F1C" w14:textId="08D56698"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5%</w:t>
            </w:r>
          </w:p>
        </w:tc>
      </w:tr>
      <w:tr w:rsidR="00185E3F" w:rsidRPr="00185E3F" w14:paraId="5A35B668" w14:textId="77777777" w:rsidTr="0011554B">
        <w:trPr>
          <w:jc w:val="center"/>
        </w:trPr>
        <w:tc>
          <w:tcPr>
            <w:tcW w:w="1435" w:type="dxa"/>
            <w:vAlign w:val="center"/>
          </w:tcPr>
          <w:p w14:paraId="526905E0" w14:textId="72C79B11"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sz w:val="18"/>
                <w:szCs w:val="18"/>
              </w:rPr>
              <w:t>24</w:t>
            </w:r>
          </w:p>
        </w:tc>
        <w:tc>
          <w:tcPr>
            <w:tcW w:w="1710" w:type="dxa"/>
            <w:vAlign w:val="center"/>
          </w:tcPr>
          <w:p w14:paraId="221351CC" w14:textId="7DCD9953" w:rsidR="00185E3F" w:rsidRPr="00A63940" w:rsidRDefault="00185E3F" w:rsidP="00474E03">
            <w:pPr>
              <w:pStyle w:val="BodyText"/>
              <w:keepNext/>
              <w:keepLines/>
              <w:spacing w:before="0" w:after="0" w:line="240" w:lineRule="auto"/>
              <w:jc w:val="center"/>
              <w:rPr>
                <w:rFonts w:cs="Arial"/>
                <w:sz w:val="18"/>
                <w:szCs w:val="18"/>
              </w:rPr>
            </w:pPr>
            <w:r w:rsidRPr="00A63940">
              <w:rPr>
                <w:rFonts w:cs="Arial"/>
                <w:color w:val="000000"/>
                <w:sz w:val="18"/>
                <w:szCs w:val="18"/>
              </w:rPr>
              <w:t>8%</w:t>
            </w:r>
          </w:p>
        </w:tc>
      </w:tr>
    </w:tbl>
    <w:p w14:paraId="4D153878" w14:textId="77777777" w:rsidR="00741814" w:rsidRDefault="00741814" w:rsidP="0078680B">
      <w:pPr>
        <w:pStyle w:val="NoSpacing"/>
      </w:pPr>
    </w:p>
    <w:p w14:paraId="150E08F7" w14:textId="56AAE810" w:rsidR="006A6C66" w:rsidRDefault="006A6C66" w:rsidP="0091125E">
      <w:pPr>
        <w:pStyle w:val="ListNumber3"/>
      </w:pPr>
      <w:r>
        <w:t xml:space="preserve">Run the two single-year scenarios, saving each one as a separate file. </w:t>
      </w:r>
    </w:p>
    <w:p w14:paraId="3C7C206C" w14:textId="51385C9D" w:rsidR="006A6C66" w:rsidRDefault="006A6C66" w:rsidP="00755458">
      <w:pPr>
        <w:pStyle w:val="ListNumber3"/>
      </w:pPr>
      <w:r>
        <w:t>To answer</w:t>
      </w:r>
      <w:r w:rsidDel="00CB54DA">
        <w:t xml:space="preserve"> </w:t>
      </w:r>
      <w:r w:rsidR="009008E7" w:rsidRPr="007360EA">
        <w:rPr>
          <w:b/>
        </w:rPr>
        <w:t>3a</w:t>
      </w:r>
      <w:r w:rsidR="009008E7">
        <w:t xml:space="preserve"> </w:t>
      </w:r>
      <w:r>
        <w:t>(</w:t>
      </w:r>
      <w:r w:rsidRPr="007360EA">
        <w:rPr>
          <w:b/>
        </w:rPr>
        <w:t>“How do total annual benefits change when a charging profile changes?”</w:t>
      </w:r>
      <w:r>
        <w:t xml:space="preserve">), click the “Annual </w:t>
      </w:r>
      <w:r w:rsidR="00DF0C11">
        <w:t>r</w:t>
      </w:r>
      <w:r>
        <w:t xml:space="preserve">egional </w:t>
      </w:r>
      <w:r w:rsidR="00DF0C11">
        <w:t>r</w:t>
      </w:r>
      <w:r>
        <w:t xml:space="preserve">esults—with </w:t>
      </w:r>
      <w:r w:rsidR="00DF0C11">
        <w:t>v</w:t>
      </w:r>
      <w:r w:rsidR="00120C58">
        <w:t>ehicle</w:t>
      </w:r>
      <w:r>
        <w:t xml:space="preserve">” button and compare the “Net Changes” from each of the two files. </w:t>
      </w:r>
      <w:r w:rsidR="00427AA5">
        <w:fldChar w:fldCharType="begin"/>
      </w:r>
      <w:r w:rsidR="00427AA5">
        <w:instrText xml:space="preserve"> REF _Ref125154846 \h </w:instrText>
      </w:r>
      <w:r w:rsidR="00427AA5">
        <w:fldChar w:fldCharType="separate"/>
      </w:r>
      <w:r w:rsidR="00D92C27">
        <w:t xml:space="preserve">Table </w:t>
      </w:r>
      <w:r w:rsidR="00D92C27">
        <w:rPr>
          <w:noProof/>
        </w:rPr>
        <w:t>20</w:t>
      </w:r>
      <w:r w:rsidR="00427AA5">
        <w:fldChar w:fldCharType="end"/>
      </w:r>
      <w:r w:rsidRPr="00D53A3D">
        <w:t xml:space="preserve"> compares a subset of the results, focused on </w:t>
      </w:r>
      <w:r w:rsidR="006D251C">
        <w:t>NO</w:t>
      </w:r>
      <w:r w:rsidR="00A17B74">
        <w:rPr>
          <w:vertAlign w:val="subscript"/>
        </w:rPr>
        <w:t>x</w:t>
      </w:r>
      <w:r w:rsidR="006D251C" w:rsidRPr="00D53A3D">
        <w:t xml:space="preserve"> </w:t>
      </w:r>
      <w:r w:rsidRPr="00D53A3D">
        <w:t xml:space="preserve">emissions. Between the two scenarios, Scenario B, which </w:t>
      </w:r>
      <w:r w:rsidR="00CB54DA">
        <w:t xml:space="preserve">includes </w:t>
      </w:r>
      <w:r w:rsidR="005E6180">
        <w:t>larger</w:t>
      </w:r>
      <w:r w:rsidR="00CF19F9">
        <w:t xml:space="preserve"> amount</w:t>
      </w:r>
      <w:r w:rsidR="005E6180">
        <w:t>s</w:t>
      </w:r>
      <w:r w:rsidR="00CF19F9">
        <w:t xml:space="preserve"> of </w:t>
      </w:r>
      <w:r w:rsidRPr="00D53A3D">
        <w:t xml:space="preserve">daytime charging, </w:t>
      </w:r>
      <w:r w:rsidR="00012B85">
        <w:t>produces</w:t>
      </w:r>
      <w:r w:rsidRPr="00D53A3D">
        <w:t xml:space="preserve"> </w:t>
      </w:r>
      <w:r w:rsidR="00387D5A">
        <w:t>1,070</w:t>
      </w:r>
      <w:r w:rsidR="00387D5A" w:rsidRPr="00D53A3D">
        <w:t xml:space="preserve"> </w:t>
      </w:r>
      <w:r w:rsidR="00CF19F9">
        <w:t>fewer</w:t>
      </w:r>
      <w:r w:rsidR="00E530B5" w:rsidRPr="00D53A3D">
        <w:t xml:space="preserve"> </w:t>
      </w:r>
      <w:r w:rsidRPr="00D53A3D">
        <w:t>short tons of power</w:t>
      </w:r>
      <w:r w:rsidR="00F238A9">
        <w:t xml:space="preserve"> </w:t>
      </w:r>
      <w:r w:rsidRPr="00D53A3D">
        <w:t xml:space="preserve">sector </w:t>
      </w:r>
      <w:r w:rsidR="006D251C">
        <w:t>NO</w:t>
      </w:r>
      <w:r w:rsidR="00397DD9">
        <w:rPr>
          <w:vertAlign w:val="subscript"/>
        </w:rPr>
        <w:t>x</w:t>
      </w:r>
      <w:r w:rsidR="006D251C" w:rsidRPr="00D53A3D">
        <w:t xml:space="preserve"> </w:t>
      </w:r>
      <w:r w:rsidRPr="00D53A3D">
        <w:t>emissions.</w:t>
      </w:r>
    </w:p>
    <w:p w14:paraId="65F1B344" w14:textId="3B72250F" w:rsidR="00755458" w:rsidRPr="00F31E76" w:rsidRDefault="00AD220E" w:rsidP="00AD220E">
      <w:pPr>
        <w:pStyle w:val="Caption"/>
      </w:pPr>
      <w:bookmarkStart w:id="710" w:name="_Ref125154846"/>
      <w:r>
        <w:lastRenderedPageBreak/>
        <w:t xml:space="preserve">Table </w:t>
      </w:r>
      <w:r>
        <w:fldChar w:fldCharType="begin"/>
      </w:r>
      <w:r>
        <w:instrText>SEQ Table \* ARABIC</w:instrText>
      </w:r>
      <w:r>
        <w:fldChar w:fldCharType="separate"/>
      </w:r>
      <w:r w:rsidR="00D92C27">
        <w:rPr>
          <w:noProof/>
        </w:rPr>
        <w:t>20</w:t>
      </w:r>
      <w:r>
        <w:fldChar w:fldCharType="end"/>
      </w:r>
      <w:bookmarkEnd w:id="710"/>
      <w:r>
        <w:t xml:space="preserve">. </w:t>
      </w:r>
      <w:r w:rsidRPr="00AD220E">
        <w:t xml:space="preserve">Outputs for Example 3, annual regional results, including vehicles, </w:t>
      </w:r>
      <w:r w:rsidR="00427AA5" w:rsidRPr="00AD220E">
        <w:t>NO</w:t>
      </w:r>
      <w:r w:rsidR="00427AA5" w:rsidRPr="000F582F">
        <w:rPr>
          <w:vertAlign w:val="subscript"/>
        </w:rPr>
        <w:t>x</w:t>
      </w:r>
      <w:r w:rsidR="00427AA5" w:rsidRPr="00AD220E">
        <w:t xml:space="preserve"> </w:t>
      </w:r>
      <w:r w:rsidRPr="00AD220E">
        <w:t>emissions (lb).</w:t>
      </w:r>
    </w:p>
    <w:tbl>
      <w:tblPr>
        <w:tblStyle w:val="TableGrid"/>
        <w:tblW w:w="8350" w:type="dxa"/>
        <w:jc w:val="center"/>
        <w:tblBorders>
          <w:top w:val="single" w:sz="4" w:space="0" w:color="0093D0"/>
          <w:left w:val="single" w:sz="4" w:space="0" w:color="0093D0"/>
          <w:bottom w:val="single" w:sz="4" w:space="0" w:color="0093D0"/>
          <w:right w:val="single" w:sz="4" w:space="0" w:color="0093D0"/>
          <w:insideH w:val="single" w:sz="4" w:space="0" w:color="0093D0"/>
          <w:insideV w:val="single" w:sz="4" w:space="0" w:color="0093D0"/>
        </w:tblBorders>
        <w:tblCellMar>
          <w:top w:w="29" w:type="dxa"/>
          <w:left w:w="58" w:type="dxa"/>
          <w:bottom w:w="29" w:type="dxa"/>
          <w:right w:w="58" w:type="dxa"/>
        </w:tblCellMar>
        <w:tblLook w:val="04A0" w:firstRow="1" w:lastRow="0" w:firstColumn="1" w:lastColumn="0" w:noHBand="0" w:noVBand="1"/>
      </w:tblPr>
      <w:tblGrid>
        <w:gridCol w:w="2736"/>
        <w:gridCol w:w="1872"/>
        <w:gridCol w:w="1870"/>
        <w:gridCol w:w="1872"/>
      </w:tblGrid>
      <w:tr w:rsidR="00343A53" w:rsidRPr="00F31E76" w14:paraId="20EA1D6E" w14:textId="77777777" w:rsidTr="007369AB">
        <w:trPr>
          <w:trHeight w:val="348"/>
          <w:jc w:val="center"/>
        </w:trPr>
        <w:tc>
          <w:tcPr>
            <w:tcW w:w="2736" w:type="dxa"/>
            <w:shd w:val="clear" w:color="auto" w:fill="D5F3FF"/>
            <w:vAlign w:val="center"/>
          </w:tcPr>
          <w:p w14:paraId="00F4A2C9" w14:textId="46C875F3" w:rsidR="006A6C66" w:rsidRPr="007369AB" w:rsidRDefault="007369AB" w:rsidP="007369AB">
            <w:pPr>
              <w:rPr>
                <w:rFonts w:cs="Arial"/>
                <w:b/>
                <w:bCs/>
                <w:sz w:val="18"/>
                <w:szCs w:val="18"/>
              </w:rPr>
            </w:pPr>
            <w:r w:rsidRPr="007369AB">
              <w:rPr>
                <w:rFonts w:cs="Arial"/>
                <w:b/>
                <w:bCs/>
                <w:sz w:val="18"/>
                <w:szCs w:val="18"/>
              </w:rPr>
              <w:t>Scenario</w:t>
            </w:r>
          </w:p>
        </w:tc>
        <w:tc>
          <w:tcPr>
            <w:tcW w:w="1872" w:type="dxa"/>
            <w:shd w:val="clear" w:color="auto" w:fill="D5F3FF"/>
            <w:vAlign w:val="center"/>
          </w:tcPr>
          <w:p w14:paraId="7271E6EF" w14:textId="77777777" w:rsidR="00343A53" w:rsidRPr="00A63940" w:rsidRDefault="006A6C66" w:rsidP="008A4531">
            <w:pPr>
              <w:rPr>
                <w:rFonts w:cs="Arial"/>
                <w:b/>
                <w:sz w:val="18"/>
                <w:szCs w:val="18"/>
              </w:rPr>
            </w:pPr>
            <w:r w:rsidRPr="00A63940">
              <w:rPr>
                <w:rFonts w:cs="Arial"/>
                <w:b/>
                <w:sz w:val="18"/>
                <w:szCs w:val="18"/>
              </w:rPr>
              <w:t xml:space="preserve">From </w:t>
            </w:r>
          </w:p>
          <w:p w14:paraId="44159A70" w14:textId="09F2D1D4" w:rsidR="006A6C66" w:rsidRPr="00A63940" w:rsidRDefault="006A6C66" w:rsidP="008A4531">
            <w:pPr>
              <w:rPr>
                <w:rFonts w:cs="Arial"/>
                <w:b/>
                <w:sz w:val="18"/>
                <w:szCs w:val="18"/>
              </w:rPr>
            </w:pPr>
            <w:r w:rsidRPr="00A63940">
              <w:rPr>
                <w:rFonts w:cs="Arial"/>
                <w:b/>
                <w:sz w:val="18"/>
                <w:szCs w:val="18"/>
              </w:rPr>
              <w:t>fossil generation</w:t>
            </w:r>
          </w:p>
        </w:tc>
        <w:tc>
          <w:tcPr>
            <w:tcW w:w="1870" w:type="dxa"/>
            <w:shd w:val="clear" w:color="auto" w:fill="D5F3FF"/>
            <w:vAlign w:val="center"/>
          </w:tcPr>
          <w:p w14:paraId="4284F555" w14:textId="77777777" w:rsidR="00343A53" w:rsidRPr="00A63940" w:rsidRDefault="006A6C66" w:rsidP="008A4531">
            <w:pPr>
              <w:rPr>
                <w:rFonts w:cs="Arial"/>
                <w:b/>
                <w:sz w:val="18"/>
                <w:szCs w:val="18"/>
              </w:rPr>
            </w:pPr>
            <w:r w:rsidRPr="00A63940">
              <w:rPr>
                <w:rFonts w:cs="Arial"/>
                <w:b/>
                <w:sz w:val="18"/>
                <w:szCs w:val="18"/>
              </w:rPr>
              <w:t xml:space="preserve">From </w:t>
            </w:r>
          </w:p>
          <w:p w14:paraId="0BD294FB" w14:textId="43685F46" w:rsidR="006A6C66" w:rsidRPr="00A63940" w:rsidRDefault="00343A53" w:rsidP="008A4531">
            <w:pPr>
              <w:rPr>
                <w:rFonts w:cs="Arial"/>
                <w:b/>
                <w:sz w:val="18"/>
                <w:szCs w:val="18"/>
              </w:rPr>
            </w:pPr>
            <w:r w:rsidRPr="00A63940">
              <w:rPr>
                <w:rFonts w:cs="Arial"/>
                <w:b/>
                <w:sz w:val="18"/>
                <w:szCs w:val="18"/>
              </w:rPr>
              <w:t>vehicles</w:t>
            </w:r>
          </w:p>
        </w:tc>
        <w:tc>
          <w:tcPr>
            <w:tcW w:w="1872" w:type="dxa"/>
            <w:shd w:val="clear" w:color="auto" w:fill="D5F3FF"/>
            <w:vAlign w:val="center"/>
          </w:tcPr>
          <w:p w14:paraId="28AA1B68" w14:textId="77777777" w:rsidR="006A6C66" w:rsidRPr="00A63940" w:rsidRDefault="006A6C66" w:rsidP="008A4531">
            <w:pPr>
              <w:rPr>
                <w:rFonts w:cs="Arial"/>
                <w:b/>
                <w:sz w:val="18"/>
                <w:szCs w:val="18"/>
              </w:rPr>
            </w:pPr>
            <w:r w:rsidRPr="00A63940">
              <w:rPr>
                <w:rFonts w:cs="Arial"/>
                <w:b/>
                <w:sz w:val="18"/>
                <w:szCs w:val="18"/>
              </w:rPr>
              <w:t>Net changes</w:t>
            </w:r>
          </w:p>
        </w:tc>
      </w:tr>
      <w:tr w:rsidR="00343A53" w:rsidRPr="00F31E76" w14:paraId="0250EAA8" w14:textId="77777777" w:rsidTr="008A4531">
        <w:trPr>
          <w:trHeight w:val="288"/>
          <w:jc w:val="center"/>
        </w:trPr>
        <w:tc>
          <w:tcPr>
            <w:tcW w:w="2736" w:type="dxa"/>
            <w:vAlign w:val="center"/>
          </w:tcPr>
          <w:p w14:paraId="5077C4B9" w14:textId="77777777" w:rsidR="006A6C66" w:rsidRPr="00B353AC" w:rsidRDefault="006A6C66" w:rsidP="008A4531">
            <w:pPr>
              <w:rPr>
                <w:rFonts w:cs="Arial"/>
                <w:sz w:val="18"/>
                <w:szCs w:val="18"/>
              </w:rPr>
            </w:pPr>
            <w:r w:rsidRPr="00B353AC">
              <w:rPr>
                <w:rFonts w:cs="Arial"/>
                <w:sz w:val="18"/>
                <w:szCs w:val="18"/>
              </w:rPr>
              <w:t>Scenario A</w:t>
            </w:r>
          </w:p>
        </w:tc>
        <w:tc>
          <w:tcPr>
            <w:tcW w:w="1872" w:type="dxa"/>
            <w:vAlign w:val="bottom"/>
          </w:tcPr>
          <w:p w14:paraId="1DC2DD27" w14:textId="24B20E06" w:rsidR="006A6C66" w:rsidRPr="00A63940" w:rsidRDefault="00FD5B5B" w:rsidP="00343A53">
            <w:pPr>
              <w:jc w:val="center"/>
              <w:rPr>
                <w:rFonts w:cs="Arial"/>
                <w:color w:val="595959" w:themeColor="text1" w:themeTint="A6"/>
                <w:sz w:val="18"/>
                <w:szCs w:val="18"/>
                <w:highlight w:val="yellow"/>
              </w:rPr>
            </w:pPr>
            <w:r w:rsidRPr="00A63940">
              <w:rPr>
                <w:rFonts w:cs="Arial"/>
                <w:color w:val="000000"/>
                <w:sz w:val="18"/>
                <w:szCs w:val="18"/>
              </w:rPr>
              <w:t>-972,350</w:t>
            </w:r>
          </w:p>
        </w:tc>
        <w:tc>
          <w:tcPr>
            <w:tcW w:w="1870" w:type="dxa"/>
            <w:vAlign w:val="bottom"/>
          </w:tcPr>
          <w:p w14:paraId="57AAE2E1" w14:textId="47335F6E" w:rsidR="006A6C66" w:rsidRPr="00A63940" w:rsidRDefault="00FD5B5B" w:rsidP="00343A53">
            <w:pPr>
              <w:jc w:val="center"/>
              <w:rPr>
                <w:rFonts w:cs="Arial"/>
                <w:color w:val="595959" w:themeColor="text1" w:themeTint="A6"/>
                <w:sz w:val="18"/>
                <w:szCs w:val="18"/>
                <w:highlight w:val="yellow"/>
              </w:rPr>
            </w:pPr>
            <w:r w:rsidRPr="00A63940">
              <w:rPr>
                <w:rFonts w:cs="Arial"/>
                <w:color w:val="000000"/>
                <w:sz w:val="18"/>
                <w:szCs w:val="18"/>
              </w:rPr>
              <w:t>-58,320</w:t>
            </w:r>
          </w:p>
        </w:tc>
        <w:tc>
          <w:tcPr>
            <w:tcW w:w="1872" w:type="dxa"/>
            <w:vAlign w:val="bottom"/>
          </w:tcPr>
          <w:p w14:paraId="51CEB70A" w14:textId="2309B0A5" w:rsidR="006A6C66" w:rsidRPr="00A63940" w:rsidRDefault="00FD5B5B" w:rsidP="00343A53">
            <w:pPr>
              <w:jc w:val="center"/>
              <w:rPr>
                <w:rFonts w:cs="Arial"/>
                <w:color w:val="595959" w:themeColor="text1" w:themeTint="A6"/>
                <w:sz w:val="18"/>
                <w:szCs w:val="18"/>
                <w:highlight w:val="yellow"/>
              </w:rPr>
            </w:pPr>
            <w:r w:rsidRPr="00A63940">
              <w:rPr>
                <w:rFonts w:cs="Arial"/>
                <w:color w:val="000000"/>
                <w:sz w:val="18"/>
                <w:szCs w:val="18"/>
              </w:rPr>
              <w:t>-1,030,670</w:t>
            </w:r>
          </w:p>
        </w:tc>
      </w:tr>
      <w:tr w:rsidR="00343A53" w:rsidRPr="00F31E76" w14:paraId="7625DDC3" w14:textId="77777777" w:rsidTr="008A4531">
        <w:trPr>
          <w:trHeight w:val="288"/>
          <w:jc w:val="center"/>
        </w:trPr>
        <w:tc>
          <w:tcPr>
            <w:tcW w:w="2736" w:type="dxa"/>
            <w:vAlign w:val="center"/>
          </w:tcPr>
          <w:p w14:paraId="7546D158" w14:textId="77777777" w:rsidR="006A6C66" w:rsidRPr="00B353AC" w:rsidRDefault="006A6C66" w:rsidP="008A4531">
            <w:pPr>
              <w:rPr>
                <w:rFonts w:cs="Arial"/>
                <w:sz w:val="18"/>
                <w:szCs w:val="18"/>
              </w:rPr>
            </w:pPr>
            <w:r w:rsidRPr="00B353AC">
              <w:rPr>
                <w:rFonts w:cs="Arial"/>
                <w:sz w:val="18"/>
                <w:szCs w:val="18"/>
              </w:rPr>
              <w:t>Scenario B</w:t>
            </w:r>
          </w:p>
        </w:tc>
        <w:tc>
          <w:tcPr>
            <w:tcW w:w="1872" w:type="dxa"/>
            <w:vAlign w:val="bottom"/>
          </w:tcPr>
          <w:p w14:paraId="38DA2484" w14:textId="2DFC1356" w:rsidR="006A6C66" w:rsidRPr="00A63940" w:rsidRDefault="00FD5B5B" w:rsidP="00343A53">
            <w:pPr>
              <w:jc w:val="center"/>
              <w:rPr>
                <w:rFonts w:cs="Arial"/>
                <w:color w:val="595959" w:themeColor="text1" w:themeTint="A6"/>
                <w:sz w:val="18"/>
                <w:szCs w:val="18"/>
                <w:highlight w:val="yellow"/>
              </w:rPr>
            </w:pPr>
            <w:r w:rsidRPr="00A63940">
              <w:rPr>
                <w:rFonts w:cs="Arial"/>
                <w:color w:val="000000"/>
                <w:sz w:val="18"/>
                <w:szCs w:val="18"/>
              </w:rPr>
              <w:t>-971,280</w:t>
            </w:r>
          </w:p>
        </w:tc>
        <w:tc>
          <w:tcPr>
            <w:tcW w:w="1870" w:type="dxa"/>
            <w:vAlign w:val="bottom"/>
          </w:tcPr>
          <w:p w14:paraId="23B7BCFD" w14:textId="3403311E" w:rsidR="006A6C66" w:rsidRPr="00A63940" w:rsidRDefault="00FD5B5B" w:rsidP="00343A53">
            <w:pPr>
              <w:jc w:val="center"/>
              <w:rPr>
                <w:rFonts w:cs="Arial"/>
                <w:color w:val="595959" w:themeColor="text1" w:themeTint="A6"/>
                <w:sz w:val="18"/>
                <w:szCs w:val="18"/>
                <w:highlight w:val="yellow"/>
              </w:rPr>
            </w:pPr>
            <w:r w:rsidRPr="00A63940">
              <w:rPr>
                <w:rFonts w:cs="Arial"/>
                <w:color w:val="000000"/>
                <w:sz w:val="18"/>
                <w:szCs w:val="18"/>
              </w:rPr>
              <w:t>-58,320</w:t>
            </w:r>
          </w:p>
        </w:tc>
        <w:tc>
          <w:tcPr>
            <w:tcW w:w="1872" w:type="dxa"/>
            <w:vAlign w:val="bottom"/>
          </w:tcPr>
          <w:p w14:paraId="5AD9F200" w14:textId="30FF86E4" w:rsidR="006A6C66" w:rsidRPr="00A63940" w:rsidRDefault="00FD5B5B" w:rsidP="00343A53">
            <w:pPr>
              <w:jc w:val="center"/>
              <w:rPr>
                <w:rFonts w:cs="Arial"/>
                <w:color w:val="595959" w:themeColor="text1" w:themeTint="A6"/>
                <w:sz w:val="18"/>
                <w:szCs w:val="18"/>
                <w:highlight w:val="yellow"/>
              </w:rPr>
            </w:pPr>
            <w:r w:rsidRPr="00A63940">
              <w:rPr>
                <w:rFonts w:cs="Arial"/>
                <w:color w:val="000000"/>
                <w:sz w:val="18"/>
                <w:szCs w:val="18"/>
              </w:rPr>
              <w:t>-1,029,600</w:t>
            </w:r>
          </w:p>
        </w:tc>
      </w:tr>
      <w:tr w:rsidR="00343A53" w:rsidRPr="00F31E76" w14:paraId="077C94AE" w14:textId="77777777" w:rsidTr="008A4531">
        <w:trPr>
          <w:trHeight w:val="288"/>
          <w:jc w:val="center"/>
        </w:trPr>
        <w:tc>
          <w:tcPr>
            <w:tcW w:w="2736" w:type="dxa"/>
            <w:vAlign w:val="center"/>
          </w:tcPr>
          <w:p w14:paraId="25B97408" w14:textId="77777777" w:rsidR="006A6C66" w:rsidRPr="00B353AC" w:rsidRDefault="006A6C66" w:rsidP="008A4531">
            <w:pPr>
              <w:rPr>
                <w:rFonts w:cs="Arial"/>
                <w:sz w:val="18"/>
                <w:szCs w:val="18"/>
              </w:rPr>
            </w:pPr>
            <w:r w:rsidRPr="00B353AC">
              <w:rPr>
                <w:rFonts w:cs="Arial"/>
                <w:sz w:val="18"/>
                <w:szCs w:val="18"/>
              </w:rPr>
              <w:t>Scenario A less Scenario B</w:t>
            </w:r>
          </w:p>
        </w:tc>
        <w:tc>
          <w:tcPr>
            <w:tcW w:w="1872" w:type="dxa"/>
            <w:vAlign w:val="bottom"/>
          </w:tcPr>
          <w:p w14:paraId="56A529DA" w14:textId="0D3BE8FD" w:rsidR="006A6C66" w:rsidRPr="00A63940" w:rsidRDefault="00FD5B5B" w:rsidP="00343A53">
            <w:pPr>
              <w:jc w:val="center"/>
              <w:rPr>
                <w:rFonts w:cs="Arial"/>
                <w:color w:val="595959" w:themeColor="text1" w:themeTint="A6"/>
                <w:sz w:val="18"/>
                <w:szCs w:val="18"/>
              </w:rPr>
            </w:pPr>
            <w:r w:rsidRPr="00A63940">
              <w:rPr>
                <w:rFonts w:cs="Arial"/>
                <w:color w:val="000000"/>
                <w:sz w:val="18"/>
                <w:szCs w:val="18"/>
              </w:rPr>
              <w:t>-1,070</w:t>
            </w:r>
          </w:p>
        </w:tc>
        <w:tc>
          <w:tcPr>
            <w:tcW w:w="1870" w:type="dxa"/>
            <w:vAlign w:val="bottom"/>
          </w:tcPr>
          <w:p w14:paraId="19436CF6" w14:textId="4E65E34A" w:rsidR="006A6C66" w:rsidRPr="00A63940" w:rsidRDefault="00FD5B5B" w:rsidP="00343A53">
            <w:pPr>
              <w:jc w:val="center"/>
              <w:rPr>
                <w:rFonts w:cs="Arial"/>
                <w:color w:val="595959" w:themeColor="text1" w:themeTint="A6"/>
                <w:sz w:val="18"/>
                <w:szCs w:val="18"/>
              </w:rPr>
            </w:pPr>
            <w:r w:rsidRPr="00A63940">
              <w:rPr>
                <w:rFonts w:cs="Arial"/>
                <w:color w:val="000000"/>
                <w:sz w:val="18"/>
                <w:szCs w:val="18"/>
              </w:rPr>
              <w:t>0</w:t>
            </w:r>
          </w:p>
        </w:tc>
        <w:tc>
          <w:tcPr>
            <w:tcW w:w="1872" w:type="dxa"/>
            <w:vAlign w:val="bottom"/>
          </w:tcPr>
          <w:p w14:paraId="4AB7C7E6" w14:textId="225929AB" w:rsidR="006A6C66" w:rsidRPr="00A63940" w:rsidRDefault="00FD5B5B" w:rsidP="00343A53">
            <w:pPr>
              <w:jc w:val="center"/>
              <w:rPr>
                <w:rFonts w:cs="Arial"/>
                <w:color w:val="595959" w:themeColor="text1" w:themeTint="A6"/>
                <w:sz w:val="18"/>
                <w:szCs w:val="18"/>
              </w:rPr>
            </w:pPr>
            <w:r w:rsidRPr="00A63940">
              <w:rPr>
                <w:rFonts w:cs="Arial"/>
                <w:color w:val="000000"/>
                <w:sz w:val="18"/>
                <w:szCs w:val="18"/>
              </w:rPr>
              <w:t>-1,070</w:t>
            </w:r>
          </w:p>
        </w:tc>
      </w:tr>
    </w:tbl>
    <w:p w14:paraId="10D6AF42" w14:textId="77777777" w:rsidR="00EC1B84" w:rsidRPr="00EC1B84" w:rsidRDefault="00EC1B84" w:rsidP="008D2165">
      <w:pPr>
        <w:pStyle w:val="NoSpacing"/>
      </w:pPr>
    </w:p>
    <w:p w14:paraId="6E1AE74E" w14:textId="0B27DC9E" w:rsidR="00582F29" w:rsidRDefault="00582F29" w:rsidP="00DA4B47">
      <w:pPr>
        <w:pStyle w:val="ListNumber3"/>
      </w:pPr>
      <w:r>
        <w:t xml:space="preserve">The vehicle emissions reductions results shown above in </w:t>
      </w:r>
      <w:r w:rsidR="00AD220E">
        <w:fldChar w:fldCharType="begin"/>
      </w:r>
      <w:r w:rsidR="00AD220E">
        <w:instrText xml:space="preserve"> REF _Ref125154846 \h </w:instrText>
      </w:r>
      <w:r w:rsidR="00AD220E">
        <w:fldChar w:fldCharType="separate"/>
      </w:r>
      <w:r w:rsidR="00427AA5">
        <w:t xml:space="preserve">Table </w:t>
      </w:r>
      <w:r w:rsidR="00427AA5">
        <w:rPr>
          <w:noProof/>
        </w:rPr>
        <w:t>17</w:t>
      </w:r>
      <w:r w:rsidR="00AD220E">
        <w:fldChar w:fldCharType="end"/>
      </w:r>
      <w:r>
        <w:t xml:space="preserve"> are calculated assuming that the vehicles that EV buses displace resemble the current fleet of transit buses in New York—in this case, </w:t>
      </w:r>
      <w:r w:rsidR="003D3553">
        <w:t>79</w:t>
      </w:r>
      <w:r w:rsidR="001F4A9A">
        <w:t xml:space="preserve"> percent</w:t>
      </w:r>
      <w:r>
        <w:t xml:space="preserve"> diesel, </w:t>
      </w:r>
      <w:r w:rsidR="003D3553">
        <w:t>7</w:t>
      </w:r>
      <w:r w:rsidR="001F4A9A">
        <w:t xml:space="preserve"> percent</w:t>
      </w:r>
      <w:r>
        <w:t xml:space="preserve"> CNG, and </w:t>
      </w:r>
      <w:r w:rsidR="003D3553">
        <w:t>15</w:t>
      </w:r>
      <w:r w:rsidR="001F4A9A">
        <w:t xml:space="preserve"> percent</w:t>
      </w:r>
      <w:r>
        <w:t xml:space="preserve"> gasoline. Users may also be interested in evaluating scenarios targeting different fuel types. </w:t>
      </w:r>
    </w:p>
    <w:p w14:paraId="07727A81" w14:textId="1E40E59C" w:rsidR="0032596B" w:rsidRDefault="00CB54DA" w:rsidP="003B71FC">
      <w:pPr>
        <w:pStyle w:val="ListNumber3"/>
      </w:pPr>
      <w:r>
        <w:t xml:space="preserve">To answer </w:t>
      </w:r>
      <w:r w:rsidRPr="00AA7AE0">
        <w:rPr>
          <w:b/>
        </w:rPr>
        <w:t>3b</w:t>
      </w:r>
      <w:r>
        <w:t xml:space="preserve"> (</w:t>
      </w:r>
      <w:r w:rsidRPr="00AA7AE0">
        <w:rPr>
          <w:b/>
        </w:rPr>
        <w:t>“How do emissions change when transit buses of different fuel types are displaced?”</w:t>
      </w:r>
      <w:r>
        <w:t xml:space="preserve">), </w:t>
      </w:r>
      <w:r w:rsidR="004718C9">
        <w:t xml:space="preserve">users do not need to rerun </w:t>
      </w:r>
      <w:proofErr w:type="gramStart"/>
      <w:r w:rsidR="004718C9">
        <w:t>AVERT, and</w:t>
      </w:r>
      <w:proofErr w:type="gramEnd"/>
      <w:r w:rsidR="004718C9">
        <w:t xml:space="preserve"> can </w:t>
      </w:r>
      <w:r w:rsidR="00434F9B">
        <w:t>modify</w:t>
      </w:r>
      <w:r w:rsidR="004718C9">
        <w:t xml:space="preserve"> </w:t>
      </w:r>
      <w:r w:rsidR="00434F9B">
        <w:t xml:space="preserve">bus fuel types by returning to the </w:t>
      </w:r>
      <w:r w:rsidR="00434F9B" w:rsidRPr="00AA7AE0">
        <w:rPr>
          <w:b/>
        </w:rPr>
        <w:t>EV Detailed Inputs</w:t>
      </w:r>
      <w:r w:rsidR="00434F9B">
        <w:t xml:space="preserve"> page by either navigating by tabs or returning to </w:t>
      </w:r>
      <w:r w:rsidR="00434F9B" w:rsidRPr="00AA7AE0">
        <w:rPr>
          <w:b/>
        </w:rPr>
        <w:t>Step 2</w:t>
      </w:r>
      <w:r w:rsidR="00434F9B">
        <w:t xml:space="preserve"> and clicking “View detailed EV data.” </w:t>
      </w:r>
    </w:p>
    <w:p w14:paraId="25FBAEF3" w14:textId="0E3DFA4D" w:rsidR="00087C68" w:rsidRDefault="00A74B23" w:rsidP="003B71FC">
      <w:pPr>
        <w:pStyle w:val="ListNumber3"/>
      </w:pPr>
      <w:r>
        <w:t>To evaluate a scenario where all displaced buses are diesel</w:t>
      </w:r>
      <w:r w:rsidR="00016192">
        <w:t xml:space="preserve"> buses</w:t>
      </w:r>
      <w:r>
        <w:t xml:space="preserve">, users would </w:t>
      </w:r>
      <w:r w:rsidR="00016192">
        <w:t xml:space="preserve">first </w:t>
      </w:r>
      <w:r>
        <w:t xml:space="preserve">navigate to </w:t>
      </w:r>
      <w:r w:rsidR="00016192">
        <w:t xml:space="preserve">the “View detailed EV data” page and then to </w:t>
      </w:r>
      <w:r>
        <w:t>“Part II. Vehicle Composition</w:t>
      </w:r>
      <w:r w:rsidR="00016192">
        <w:t>.” Here,</w:t>
      </w:r>
      <w:r w:rsidR="00DC6651">
        <w:t xml:space="preserve"> </w:t>
      </w:r>
      <w:r w:rsidR="001F4A9A">
        <w:t xml:space="preserve">users should </w:t>
      </w:r>
      <w:r w:rsidR="00A576E5">
        <w:t xml:space="preserve">set the </w:t>
      </w:r>
      <w:r w:rsidR="00D61954">
        <w:t xml:space="preserve">percentage </w:t>
      </w:r>
      <w:r w:rsidR="00016192">
        <w:t xml:space="preserve">associated with </w:t>
      </w:r>
      <w:r w:rsidR="00D61954">
        <w:t xml:space="preserve">diesel </w:t>
      </w:r>
      <w:r>
        <w:t>transit bus</w:t>
      </w:r>
      <w:r w:rsidR="00016192">
        <w:t>es</w:t>
      </w:r>
      <w:r>
        <w:t xml:space="preserve"> to 100</w:t>
      </w:r>
      <w:r w:rsidR="001F4A9A">
        <w:t xml:space="preserve"> percent</w:t>
      </w:r>
      <w:r>
        <w:t xml:space="preserve">, </w:t>
      </w:r>
      <w:r w:rsidR="00D61954">
        <w:t>and gasoline</w:t>
      </w:r>
      <w:r>
        <w:t xml:space="preserve"> and CNG</w:t>
      </w:r>
      <w:r w:rsidR="00D61954">
        <w:t xml:space="preserve"> to 0 percent</w:t>
      </w:r>
      <w:r>
        <w:t>.</w:t>
      </w:r>
      <w:r w:rsidR="005F48A9">
        <w:t xml:space="preserve"> </w:t>
      </w:r>
      <w:r w:rsidR="001E5277">
        <w:t>Users should review “Part III. Model and Year and ICE Replacement” within</w:t>
      </w:r>
      <w:r w:rsidR="00AC4570">
        <w:t xml:space="preserve"> the </w:t>
      </w:r>
      <w:r w:rsidR="001E5277" w:rsidRPr="00A641D0">
        <w:rPr>
          <w:b/>
          <w:bCs/>
        </w:rPr>
        <w:t>EV Detailed Inputs</w:t>
      </w:r>
      <w:r w:rsidR="001E5277">
        <w:t xml:space="preserve"> page to ensure</w:t>
      </w:r>
      <w:r w:rsidR="00AC4570">
        <w:t xml:space="preserve"> </w:t>
      </w:r>
      <w:r w:rsidR="001E5277">
        <w:t>vehicle replacement type aligns</w:t>
      </w:r>
      <w:r w:rsidR="00AC4570">
        <w:t xml:space="preserve"> with the intended </w:t>
      </w:r>
      <w:r w:rsidR="001E5277">
        <w:t>model year and age.</w:t>
      </w:r>
      <w:r w:rsidR="00AC4570">
        <w:t xml:space="preserve"> </w:t>
      </w:r>
      <w:r w:rsidR="007141ED">
        <w:t xml:space="preserve">At this point, you may wish to save this file as “Scenario </w:t>
      </w:r>
      <w:r w:rsidR="0011415C">
        <w:t>C”</w:t>
      </w:r>
      <w:r w:rsidR="00016192">
        <w:t>.</w:t>
      </w:r>
    </w:p>
    <w:p w14:paraId="16220C90" w14:textId="5A4AD036" w:rsidR="00306D1C" w:rsidRDefault="00867144" w:rsidP="00A27853">
      <w:pPr>
        <w:pStyle w:val="ListNumber2"/>
        <w:numPr>
          <w:ilvl w:val="0"/>
          <w:numId w:val="25"/>
        </w:numPr>
      </w:pPr>
      <w:r>
        <w:t xml:space="preserve">To view results, navigate to the page titled, “Annual Regional Results, </w:t>
      </w:r>
      <w:r w:rsidR="002F018C">
        <w:t>I</w:t>
      </w:r>
      <w:r>
        <w:t>ncluding Vehicle</w:t>
      </w:r>
      <w:r w:rsidR="002F018C">
        <w:t>s</w:t>
      </w:r>
      <w:r>
        <w:t xml:space="preserve">” either </w:t>
      </w:r>
      <w:r w:rsidR="00DD7365">
        <w:t>by</w:t>
      </w:r>
      <w:r>
        <w:t xml:space="preserve"> clicking the tab named “10_Vehicle”</w:t>
      </w:r>
      <w:r>
        <w:rPr>
          <w:rStyle w:val="FootnoteReference"/>
        </w:rPr>
        <w:footnoteReference w:id="139"/>
      </w:r>
      <w:r>
        <w:t xml:space="preserve"> or by clicking through Step 2 and Step 3</w:t>
      </w:r>
      <w:r w:rsidR="00AC4570">
        <w:t xml:space="preserve"> in the Main Module</w:t>
      </w:r>
      <w:r>
        <w:t>.</w:t>
      </w:r>
      <w:r>
        <w:rPr>
          <w:rStyle w:val="FootnoteReference"/>
        </w:rPr>
        <w:footnoteReference w:id="140"/>
      </w:r>
      <w:r>
        <w:t xml:space="preserve"> </w:t>
      </w:r>
    </w:p>
    <w:p w14:paraId="03004C13" w14:textId="0A9ACDC5" w:rsidR="00A3749D" w:rsidRPr="00A3749D" w:rsidRDefault="007734DF" w:rsidP="003B71FC">
      <w:pPr>
        <w:pStyle w:val="BodyText"/>
        <w:rPr>
          <w:b/>
          <w:bCs/>
        </w:rPr>
      </w:pPr>
      <w:r>
        <w:fldChar w:fldCharType="begin"/>
      </w:r>
      <w:r>
        <w:instrText xml:space="preserve"> REF _Ref125154903 \h </w:instrText>
      </w:r>
      <w:r>
        <w:fldChar w:fldCharType="separate"/>
      </w:r>
      <w:r w:rsidR="00D92C27">
        <w:t xml:space="preserve">Table </w:t>
      </w:r>
      <w:r w:rsidR="00D92C27">
        <w:rPr>
          <w:noProof/>
        </w:rPr>
        <w:t>21</w:t>
      </w:r>
      <w:r>
        <w:fldChar w:fldCharType="end"/>
      </w:r>
      <w:r>
        <w:t xml:space="preserve"> </w:t>
      </w:r>
      <w:r w:rsidR="00A35BD5" w:rsidRPr="00A3749D">
        <w:t>shows that Scenario C, which assumes that EV buses only replace diesel buses, displaces 11,290 more lb of NO</w:t>
      </w:r>
      <w:r w:rsidR="00A35BD5" w:rsidRPr="00A3749D">
        <w:rPr>
          <w:vertAlign w:val="subscript"/>
        </w:rPr>
        <w:t>X</w:t>
      </w:r>
      <w:r w:rsidR="00A35BD5" w:rsidRPr="00A3749D">
        <w:t xml:space="preserve"> </w:t>
      </w:r>
      <w:r w:rsidR="0022406E" w:rsidRPr="00A3749D">
        <w:t xml:space="preserve">emitted from buses </w:t>
      </w:r>
      <w:r w:rsidR="00A35BD5" w:rsidRPr="00A3749D">
        <w:t xml:space="preserve">compared </w:t>
      </w:r>
      <w:r w:rsidR="00132F1A">
        <w:rPr>
          <w:bCs/>
        </w:rPr>
        <w:t>with</w:t>
      </w:r>
      <w:r w:rsidR="00A35BD5" w:rsidRPr="00A3749D">
        <w:t xml:space="preserve"> Scenario B, which assumes </w:t>
      </w:r>
      <w:r w:rsidR="00132F1A">
        <w:rPr>
          <w:bCs/>
        </w:rPr>
        <w:t xml:space="preserve">that </w:t>
      </w:r>
      <w:r w:rsidR="00A35BD5" w:rsidRPr="00A3749D">
        <w:t>EV buses displace a mix of different bus types.</w:t>
      </w:r>
      <w:r w:rsidR="0022406E" w:rsidRPr="00A3749D">
        <w:t xml:space="preserve"> </w:t>
      </w:r>
      <w:bookmarkStart w:id="711" w:name="_Ref122352117"/>
    </w:p>
    <w:p w14:paraId="75696F12" w14:textId="30B988E9" w:rsidR="00A35BD5" w:rsidRDefault="00A35BD5" w:rsidP="00A3749D">
      <w:pPr>
        <w:pStyle w:val="Caption"/>
      </w:pPr>
      <w:bookmarkStart w:id="712" w:name="_Ref125154903"/>
      <w:r>
        <w:t xml:space="preserve">Table </w:t>
      </w:r>
      <w:r>
        <w:fldChar w:fldCharType="begin"/>
      </w:r>
      <w:r>
        <w:instrText>SEQ Table \* ARABIC</w:instrText>
      </w:r>
      <w:r>
        <w:fldChar w:fldCharType="separate"/>
      </w:r>
      <w:r w:rsidR="00D92C27">
        <w:rPr>
          <w:noProof/>
        </w:rPr>
        <w:t>21</w:t>
      </w:r>
      <w:r>
        <w:fldChar w:fldCharType="end"/>
      </w:r>
      <w:bookmarkEnd w:id="711"/>
      <w:bookmarkEnd w:id="712"/>
      <w:r>
        <w:t>.</w:t>
      </w:r>
      <w:r w:rsidRPr="00A35BD5">
        <w:t xml:space="preserve"> </w:t>
      </w:r>
      <w:r w:rsidRPr="00F31E76">
        <w:t xml:space="preserve">Outputs for Example </w:t>
      </w:r>
      <w:r>
        <w:t>3</w:t>
      </w:r>
      <w:r w:rsidRPr="00F31E76">
        <w:t xml:space="preserve">, </w:t>
      </w:r>
      <w:r w:rsidR="00AD6632">
        <w:t>a</w:t>
      </w:r>
      <w:r w:rsidRPr="00F31E76">
        <w:t xml:space="preserve">nnual </w:t>
      </w:r>
      <w:r w:rsidR="00AD6632">
        <w:t>r</w:t>
      </w:r>
      <w:r w:rsidRPr="00F31E76">
        <w:t xml:space="preserve">egional </w:t>
      </w:r>
      <w:r w:rsidR="00AD6632">
        <w:t>r</w:t>
      </w:r>
      <w:r w:rsidRPr="00F31E76">
        <w:t xml:space="preserve">esults, </w:t>
      </w:r>
      <w:r w:rsidR="00AD6632">
        <w:t>i</w:t>
      </w:r>
      <w:r w:rsidRPr="00F31E76">
        <w:t xml:space="preserve">ncluding </w:t>
      </w:r>
      <w:r w:rsidR="00AD6632">
        <w:t>v</w:t>
      </w:r>
      <w:r>
        <w:t>ehicle</w:t>
      </w:r>
      <w:r w:rsidR="00BC30C4">
        <w:t>s</w:t>
      </w:r>
      <w:r w:rsidRPr="00F31E76">
        <w:t xml:space="preserve">, </w:t>
      </w:r>
      <w:r>
        <w:t>NO</w:t>
      </w:r>
      <w:r w:rsidRPr="0022406E">
        <w:rPr>
          <w:vertAlign w:val="subscript"/>
        </w:rPr>
        <w:t>X</w:t>
      </w:r>
      <w:r w:rsidRPr="00F31E76">
        <w:t xml:space="preserve"> </w:t>
      </w:r>
      <w:r w:rsidR="00241D91">
        <w:t>e</w:t>
      </w:r>
      <w:r w:rsidRPr="00F31E76">
        <w:t>missions (</w:t>
      </w:r>
      <w:r>
        <w:t>lb</w:t>
      </w:r>
      <w:r w:rsidRPr="00F31E76">
        <w:t>)</w:t>
      </w:r>
      <w:r w:rsidR="001920A0">
        <w:t>.</w:t>
      </w:r>
    </w:p>
    <w:tbl>
      <w:tblPr>
        <w:tblStyle w:val="TableGrid"/>
        <w:tblW w:w="8350" w:type="dxa"/>
        <w:jc w:val="center"/>
        <w:tblBorders>
          <w:top w:val="single" w:sz="4" w:space="0" w:color="0093D0"/>
          <w:left w:val="single" w:sz="4" w:space="0" w:color="0093D0"/>
          <w:bottom w:val="single" w:sz="4" w:space="0" w:color="0093D0"/>
          <w:right w:val="single" w:sz="4" w:space="0" w:color="0093D0"/>
          <w:insideH w:val="single" w:sz="4" w:space="0" w:color="0093D0"/>
          <w:insideV w:val="single" w:sz="4" w:space="0" w:color="0093D0"/>
        </w:tblBorders>
        <w:tblCellMar>
          <w:top w:w="29" w:type="dxa"/>
          <w:left w:w="58" w:type="dxa"/>
          <w:bottom w:w="29" w:type="dxa"/>
          <w:right w:w="58" w:type="dxa"/>
        </w:tblCellMar>
        <w:tblLook w:val="04A0" w:firstRow="1" w:lastRow="0" w:firstColumn="1" w:lastColumn="0" w:noHBand="0" w:noVBand="1"/>
      </w:tblPr>
      <w:tblGrid>
        <w:gridCol w:w="2425"/>
        <w:gridCol w:w="2183"/>
        <w:gridCol w:w="1870"/>
        <w:gridCol w:w="1872"/>
      </w:tblGrid>
      <w:tr w:rsidR="003265BD" w:rsidRPr="008D0EF2" w14:paraId="55290757" w14:textId="77777777" w:rsidTr="00743135">
        <w:trPr>
          <w:trHeight w:val="303"/>
          <w:jc w:val="center"/>
        </w:trPr>
        <w:tc>
          <w:tcPr>
            <w:tcW w:w="2425" w:type="dxa"/>
            <w:shd w:val="clear" w:color="auto" w:fill="D5F3FF"/>
            <w:vAlign w:val="center"/>
          </w:tcPr>
          <w:p w14:paraId="4CED6259" w14:textId="2DC08AD5" w:rsidR="003265BD" w:rsidRPr="008D0EF2" w:rsidRDefault="008D0EF2" w:rsidP="008D0EF2">
            <w:pPr>
              <w:rPr>
                <w:rFonts w:cs="Arial"/>
                <w:b/>
                <w:bCs/>
                <w:color w:val="595959" w:themeColor="text1" w:themeTint="A6"/>
                <w:sz w:val="18"/>
                <w:szCs w:val="18"/>
              </w:rPr>
            </w:pPr>
            <w:r w:rsidRPr="008D0EF2">
              <w:rPr>
                <w:rFonts w:cs="Arial"/>
                <w:b/>
                <w:bCs/>
                <w:color w:val="595959" w:themeColor="text1" w:themeTint="A6"/>
                <w:sz w:val="18"/>
                <w:szCs w:val="18"/>
              </w:rPr>
              <w:t>Scenario</w:t>
            </w:r>
          </w:p>
        </w:tc>
        <w:tc>
          <w:tcPr>
            <w:tcW w:w="2183" w:type="dxa"/>
            <w:shd w:val="clear" w:color="auto" w:fill="D5F3FF"/>
            <w:vAlign w:val="center"/>
          </w:tcPr>
          <w:p w14:paraId="1B0E5BB2" w14:textId="02D0F93A" w:rsidR="003265BD" w:rsidRPr="008D0EF2" w:rsidRDefault="003265BD" w:rsidP="00743135">
            <w:pPr>
              <w:rPr>
                <w:rFonts w:cs="Arial"/>
                <w:b/>
                <w:bCs/>
                <w:sz w:val="18"/>
                <w:szCs w:val="18"/>
              </w:rPr>
            </w:pPr>
            <w:r w:rsidRPr="008D0EF2">
              <w:rPr>
                <w:rFonts w:cs="Arial"/>
                <w:b/>
                <w:bCs/>
                <w:sz w:val="18"/>
                <w:szCs w:val="18"/>
              </w:rPr>
              <w:t>From fossil generation</w:t>
            </w:r>
          </w:p>
        </w:tc>
        <w:tc>
          <w:tcPr>
            <w:tcW w:w="1870" w:type="dxa"/>
            <w:shd w:val="clear" w:color="auto" w:fill="D5F3FF"/>
            <w:vAlign w:val="center"/>
          </w:tcPr>
          <w:p w14:paraId="0EDAB552" w14:textId="4FFCC1A9" w:rsidR="003265BD" w:rsidRPr="008D0EF2" w:rsidRDefault="003265BD" w:rsidP="00743135">
            <w:pPr>
              <w:rPr>
                <w:rFonts w:cs="Arial"/>
                <w:b/>
                <w:bCs/>
                <w:sz w:val="18"/>
                <w:szCs w:val="18"/>
              </w:rPr>
            </w:pPr>
            <w:r w:rsidRPr="008D0EF2">
              <w:rPr>
                <w:rFonts w:cs="Arial"/>
                <w:b/>
                <w:bCs/>
                <w:sz w:val="18"/>
                <w:szCs w:val="18"/>
              </w:rPr>
              <w:t>From vehicles</w:t>
            </w:r>
          </w:p>
        </w:tc>
        <w:tc>
          <w:tcPr>
            <w:tcW w:w="1872" w:type="dxa"/>
            <w:shd w:val="clear" w:color="auto" w:fill="D5F3FF"/>
            <w:vAlign w:val="center"/>
          </w:tcPr>
          <w:p w14:paraId="776ABEDC" w14:textId="77777777" w:rsidR="003265BD" w:rsidRPr="008D0EF2" w:rsidRDefault="003265BD" w:rsidP="008D0EF2">
            <w:pPr>
              <w:rPr>
                <w:rFonts w:cs="Arial"/>
                <w:b/>
                <w:bCs/>
                <w:sz w:val="18"/>
                <w:szCs w:val="18"/>
              </w:rPr>
            </w:pPr>
            <w:r w:rsidRPr="008D0EF2">
              <w:rPr>
                <w:rFonts w:cs="Arial"/>
                <w:b/>
                <w:bCs/>
                <w:sz w:val="18"/>
                <w:szCs w:val="18"/>
              </w:rPr>
              <w:t>Net changes</w:t>
            </w:r>
          </w:p>
        </w:tc>
      </w:tr>
      <w:tr w:rsidR="003265BD" w:rsidRPr="00F31E76" w14:paraId="7F128CDB" w14:textId="77777777" w:rsidTr="00743135">
        <w:trPr>
          <w:trHeight w:val="288"/>
          <w:jc w:val="center"/>
        </w:trPr>
        <w:tc>
          <w:tcPr>
            <w:tcW w:w="2425" w:type="dxa"/>
            <w:vAlign w:val="center"/>
          </w:tcPr>
          <w:p w14:paraId="220B738B" w14:textId="5836B424" w:rsidR="003265BD" w:rsidRPr="00A63940" w:rsidRDefault="003265BD" w:rsidP="008D0EF2">
            <w:pPr>
              <w:rPr>
                <w:rFonts w:cs="Arial"/>
                <w:sz w:val="18"/>
                <w:szCs w:val="18"/>
              </w:rPr>
            </w:pPr>
            <w:r w:rsidRPr="00A63940">
              <w:rPr>
                <w:rFonts w:cs="Arial"/>
                <w:sz w:val="18"/>
                <w:szCs w:val="18"/>
              </w:rPr>
              <w:t>Scenario B</w:t>
            </w:r>
          </w:p>
        </w:tc>
        <w:tc>
          <w:tcPr>
            <w:tcW w:w="2183" w:type="dxa"/>
            <w:vAlign w:val="bottom"/>
          </w:tcPr>
          <w:p w14:paraId="2C5C544B" w14:textId="02FF5CCD" w:rsidR="003265BD" w:rsidRPr="00A63940" w:rsidRDefault="00A35BD5" w:rsidP="001E6560">
            <w:pPr>
              <w:jc w:val="center"/>
              <w:rPr>
                <w:rFonts w:cs="Arial"/>
                <w:sz w:val="18"/>
                <w:szCs w:val="18"/>
                <w:highlight w:val="yellow"/>
              </w:rPr>
            </w:pPr>
            <w:r w:rsidRPr="00A63940">
              <w:rPr>
                <w:rFonts w:cs="Arial"/>
                <w:sz w:val="18"/>
                <w:szCs w:val="18"/>
              </w:rPr>
              <w:t>-971,280</w:t>
            </w:r>
          </w:p>
        </w:tc>
        <w:tc>
          <w:tcPr>
            <w:tcW w:w="1870" w:type="dxa"/>
            <w:vAlign w:val="bottom"/>
          </w:tcPr>
          <w:p w14:paraId="6D1A8EF2" w14:textId="1997E4FD" w:rsidR="003265BD" w:rsidRPr="00A63940" w:rsidRDefault="00A35BD5" w:rsidP="001E6560">
            <w:pPr>
              <w:jc w:val="center"/>
              <w:rPr>
                <w:rFonts w:cs="Arial"/>
                <w:sz w:val="18"/>
                <w:szCs w:val="18"/>
                <w:highlight w:val="yellow"/>
              </w:rPr>
            </w:pPr>
            <w:r w:rsidRPr="00A63940">
              <w:rPr>
                <w:rFonts w:cs="Arial"/>
                <w:sz w:val="18"/>
                <w:szCs w:val="18"/>
              </w:rPr>
              <w:t>-58,320</w:t>
            </w:r>
          </w:p>
        </w:tc>
        <w:tc>
          <w:tcPr>
            <w:tcW w:w="1872" w:type="dxa"/>
            <w:vAlign w:val="bottom"/>
          </w:tcPr>
          <w:p w14:paraId="2EEAC19E" w14:textId="73388072" w:rsidR="003265BD" w:rsidRPr="00A63940" w:rsidRDefault="00A35BD5" w:rsidP="001E6560">
            <w:pPr>
              <w:jc w:val="center"/>
              <w:rPr>
                <w:rFonts w:cs="Arial"/>
                <w:sz w:val="18"/>
                <w:szCs w:val="18"/>
                <w:highlight w:val="yellow"/>
              </w:rPr>
            </w:pPr>
            <w:r w:rsidRPr="00A63940">
              <w:rPr>
                <w:rFonts w:cs="Arial"/>
                <w:sz w:val="18"/>
                <w:szCs w:val="18"/>
              </w:rPr>
              <w:t>-1,029,600</w:t>
            </w:r>
          </w:p>
        </w:tc>
      </w:tr>
      <w:tr w:rsidR="003265BD" w:rsidRPr="00F31E76" w14:paraId="1AA7E313" w14:textId="77777777" w:rsidTr="00743135">
        <w:trPr>
          <w:trHeight w:val="288"/>
          <w:jc w:val="center"/>
        </w:trPr>
        <w:tc>
          <w:tcPr>
            <w:tcW w:w="2425" w:type="dxa"/>
            <w:vAlign w:val="center"/>
          </w:tcPr>
          <w:p w14:paraId="05B2B230" w14:textId="1BEC743B" w:rsidR="003265BD" w:rsidRPr="00A63940" w:rsidRDefault="003265BD" w:rsidP="008D0EF2">
            <w:pPr>
              <w:rPr>
                <w:rFonts w:cs="Arial"/>
                <w:sz w:val="18"/>
                <w:szCs w:val="18"/>
              </w:rPr>
            </w:pPr>
            <w:r w:rsidRPr="00A63940">
              <w:rPr>
                <w:rFonts w:cs="Arial"/>
                <w:sz w:val="18"/>
                <w:szCs w:val="18"/>
              </w:rPr>
              <w:t>Scenario C</w:t>
            </w:r>
          </w:p>
        </w:tc>
        <w:tc>
          <w:tcPr>
            <w:tcW w:w="2183" w:type="dxa"/>
            <w:vAlign w:val="bottom"/>
          </w:tcPr>
          <w:p w14:paraId="336A7C08" w14:textId="59A491A5" w:rsidR="003265BD" w:rsidRPr="00A63940" w:rsidRDefault="00A35BD5" w:rsidP="001E6560">
            <w:pPr>
              <w:jc w:val="center"/>
              <w:rPr>
                <w:rFonts w:cs="Arial"/>
                <w:sz w:val="18"/>
                <w:szCs w:val="18"/>
                <w:highlight w:val="yellow"/>
              </w:rPr>
            </w:pPr>
            <w:r w:rsidRPr="00A63940">
              <w:rPr>
                <w:rFonts w:cs="Arial"/>
                <w:sz w:val="18"/>
                <w:szCs w:val="18"/>
              </w:rPr>
              <w:t>-971,280</w:t>
            </w:r>
          </w:p>
        </w:tc>
        <w:tc>
          <w:tcPr>
            <w:tcW w:w="1870" w:type="dxa"/>
            <w:vAlign w:val="bottom"/>
          </w:tcPr>
          <w:p w14:paraId="17251946" w14:textId="19744714" w:rsidR="003265BD" w:rsidRPr="00A63940" w:rsidRDefault="00A35BD5" w:rsidP="001E6560">
            <w:pPr>
              <w:jc w:val="center"/>
              <w:rPr>
                <w:rFonts w:cs="Arial"/>
                <w:sz w:val="18"/>
                <w:szCs w:val="18"/>
                <w:highlight w:val="yellow"/>
              </w:rPr>
            </w:pPr>
            <w:r w:rsidRPr="00A63940">
              <w:rPr>
                <w:rFonts w:cs="Arial"/>
                <w:sz w:val="18"/>
                <w:szCs w:val="18"/>
              </w:rPr>
              <w:t>-69,610</w:t>
            </w:r>
          </w:p>
        </w:tc>
        <w:tc>
          <w:tcPr>
            <w:tcW w:w="1872" w:type="dxa"/>
            <w:vAlign w:val="bottom"/>
          </w:tcPr>
          <w:p w14:paraId="05474828" w14:textId="1CD77F78" w:rsidR="003265BD" w:rsidRPr="00A63940" w:rsidRDefault="00A35BD5" w:rsidP="001E6560">
            <w:pPr>
              <w:jc w:val="center"/>
              <w:rPr>
                <w:rFonts w:cs="Arial"/>
                <w:sz w:val="18"/>
                <w:szCs w:val="18"/>
                <w:highlight w:val="yellow"/>
              </w:rPr>
            </w:pPr>
            <w:r w:rsidRPr="00A63940">
              <w:rPr>
                <w:rFonts w:cs="Arial"/>
                <w:sz w:val="18"/>
                <w:szCs w:val="18"/>
              </w:rPr>
              <w:t>-1,040,890</w:t>
            </w:r>
          </w:p>
        </w:tc>
      </w:tr>
      <w:tr w:rsidR="003265BD" w:rsidRPr="00F31E76" w14:paraId="368BEEEC" w14:textId="77777777" w:rsidTr="00743135">
        <w:trPr>
          <w:trHeight w:val="288"/>
          <w:jc w:val="center"/>
        </w:trPr>
        <w:tc>
          <w:tcPr>
            <w:tcW w:w="2425" w:type="dxa"/>
            <w:vAlign w:val="center"/>
          </w:tcPr>
          <w:p w14:paraId="35BF20C0" w14:textId="3660F8B2" w:rsidR="003265BD" w:rsidRPr="00A63940" w:rsidRDefault="003265BD" w:rsidP="008D0EF2">
            <w:pPr>
              <w:rPr>
                <w:rFonts w:cs="Arial"/>
                <w:sz w:val="18"/>
                <w:szCs w:val="18"/>
              </w:rPr>
            </w:pPr>
            <w:r w:rsidRPr="00A63940">
              <w:rPr>
                <w:rFonts w:cs="Arial"/>
                <w:sz w:val="18"/>
                <w:szCs w:val="18"/>
              </w:rPr>
              <w:t>Scenario B less Scenario C</w:t>
            </w:r>
          </w:p>
        </w:tc>
        <w:tc>
          <w:tcPr>
            <w:tcW w:w="2183" w:type="dxa"/>
            <w:vAlign w:val="bottom"/>
          </w:tcPr>
          <w:p w14:paraId="00583F38" w14:textId="6F89A802" w:rsidR="003265BD" w:rsidRPr="00A63940" w:rsidRDefault="00A35BD5" w:rsidP="001E6560">
            <w:pPr>
              <w:jc w:val="center"/>
              <w:rPr>
                <w:rFonts w:cs="Arial"/>
                <w:sz w:val="18"/>
                <w:szCs w:val="18"/>
              </w:rPr>
            </w:pPr>
            <w:r w:rsidRPr="00A63940">
              <w:rPr>
                <w:rFonts w:cs="Arial"/>
                <w:sz w:val="18"/>
                <w:szCs w:val="18"/>
              </w:rPr>
              <w:t>0</w:t>
            </w:r>
          </w:p>
        </w:tc>
        <w:tc>
          <w:tcPr>
            <w:tcW w:w="1870" w:type="dxa"/>
            <w:vAlign w:val="bottom"/>
          </w:tcPr>
          <w:p w14:paraId="547DF62C" w14:textId="0EFF5814" w:rsidR="003265BD" w:rsidRPr="00A63940" w:rsidRDefault="00A35BD5" w:rsidP="001E6560">
            <w:pPr>
              <w:jc w:val="center"/>
              <w:rPr>
                <w:rFonts w:cs="Arial"/>
                <w:sz w:val="18"/>
                <w:szCs w:val="18"/>
              </w:rPr>
            </w:pPr>
            <w:r w:rsidRPr="00A63940">
              <w:rPr>
                <w:rFonts w:cs="Arial"/>
                <w:sz w:val="18"/>
                <w:szCs w:val="18"/>
              </w:rPr>
              <w:t>11,290</w:t>
            </w:r>
          </w:p>
        </w:tc>
        <w:tc>
          <w:tcPr>
            <w:tcW w:w="1872" w:type="dxa"/>
            <w:vAlign w:val="bottom"/>
          </w:tcPr>
          <w:p w14:paraId="7F59E3FA" w14:textId="74E2BAC6" w:rsidR="003265BD" w:rsidRPr="00A63940" w:rsidRDefault="00A35BD5" w:rsidP="001E6560">
            <w:pPr>
              <w:jc w:val="center"/>
              <w:rPr>
                <w:rFonts w:cs="Arial"/>
                <w:sz w:val="18"/>
                <w:szCs w:val="18"/>
              </w:rPr>
            </w:pPr>
            <w:r w:rsidRPr="00A63940">
              <w:rPr>
                <w:rFonts w:cs="Arial"/>
                <w:sz w:val="18"/>
                <w:szCs w:val="18"/>
              </w:rPr>
              <w:t>11,290</w:t>
            </w:r>
          </w:p>
        </w:tc>
      </w:tr>
    </w:tbl>
    <w:p w14:paraId="320E60A0" w14:textId="0000A7FA" w:rsidR="00E115C7" w:rsidRDefault="00E115C7" w:rsidP="00E115C7">
      <w:pPr>
        <w:pStyle w:val="Heading1-NoNumbering"/>
      </w:pPr>
      <w:bookmarkStart w:id="713" w:name="AppendixK"/>
      <w:bookmarkStart w:id="714" w:name="_Toc212023242"/>
      <w:r>
        <w:lastRenderedPageBreak/>
        <w:t>Appendix K</w:t>
      </w:r>
      <w:bookmarkEnd w:id="713"/>
      <w:r>
        <w:t>: Energy Storage</w:t>
      </w:r>
      <w:r w:rsidR="00DE7889">
        <w:t xml:space="preserve"> in AVERT</w:t>
      </w:r>
      <w:bookmarkEnd w:id="714"/>
    </w:p>
    <w:p w14:paraId="1225263E" w14:textId="77777777" w:rsidR="00227C36" w:rsidRDefault="00227C36" w:rsidP="00227C36">
      <w:pPr>
        <w:pStyle w:val="Heading2"/>
      </w:pPr>
      <w:bookmarkStart w:id="715" w:name="_Toc212023243"/>
      <w:r>
        <w:t>Inputs and Assumptions</w:t>
      </w:r>
      <w:bookmarkEnd w:id="715"/>
    </w:p>
    <w:p w14:paraId="27F8BAF5" w14:textId="410D926C" w:rsidR="00227C36" w:rsidRDefault="5BEC51EE" w:rsidP="00227C36">
      <w:pPr>
        <w:pStyle w:val="BodyText"/>
      </w:pPr>
      <w:r>
        <w:t xml:space="preserve">This appendix describes the user-modifiable inputs and background assumptions found in AVERT related to modeling energy storage. </w:t>
      </w:r>
      <w:r w:rsidR="00511D4C">
        <w:t>T</w:t>
      </w:r>
      <w:r>
        <w:t>he end of this appendix</w:t>
      </w:r>
      <w:r w:rsidR="00511D4C">
        <w:t xml:space="preserve"> presents</w:t>
      </w:r>
      <w:r>
        <w:t xml:space="preserve"> practical examples demonstrating how analysts can use AVERT to answer questions about </w:t>
      </w:r>
      <w:r w:rsidR="00AC5DA8">
        <w:t xml:space="preserve">the emission impacts of </w:t>
      </w:r>
      <w:r>
        <w:t xml:space="preserve">energy storage </w:t>
      </w:r>
      <w:r w:rsidR="00EA6D04">
        <w:t>projects, policies, and programs</w:t>
      </w:r>
      <w:r>
        <w:t>.</w:t>
      </w:r>
      <w:r w:rsidR="663DE9EB">
        <w:t xml:space="preserve"> </w:t>
      </w:r>
      <w:r w:rsidR="2BCC31FE">
        <w:t xml:space="preserve">Energy storage can help shift </w:t>
      </w:r>
      <w:r w:rsidR="00EF39BB">
        <w:t>fossil generation</w:t>
      </w:r>
      <w:r w:rsidR="2BCC31FE">
        <w:t xml:space="preserve"> on the grid by charging during low-cost (often low-demand) hours and discharging that captured energy during high-cost (often high-demand) periods.</w:t>
      </w:r>
      <w:r w:rsidR="7388F3AB">
        <w:t xml:space="preserve"> </w:t>
      </w:r>
      <w:r w:rsidR="54450A77">
        <w:t xml:space="preserve">Like EERE and EVs, energy storage is treated as an energy resource in AVERT, so analysts can include </w:t>
      </w:r>
      <w:r w:rsidR="5D03FA58">
        <w:t xml:space="preserve">EERE, EVs, and energy storage together in the same scenario. </w:t>
      </w:r>
      <w:r w:rsidR="69EFAF9E">
        <w:t>D</w:t>
      </w:r>
      <w:r w:rsidR="7128882B">
        <w:t xml:space="preserve">ue to </w:t>
      </w:r>
      <w:r w:rsidR="044C101A">
        <w:t xml:space="preserve">losses associated with </w:t>
      </w:r>
      <w:r w:rsidR="7C9F40A8">
        <w:t>roundtrip efficiency</w:t>
      </w:r>
      <w:r w:rsidR="7128882B">
        <w:t xml:space="preserve"> </w:t>
      </w:r>
      <w:r w:rsidR="54D2FD91">
        <w:t xml:space="preserve">with </w:t>
      </w:r>
      <w:r w:rsidR="7128882B">
        <w:t xml:space="preserve">energy storage technologies </w:t>
      </w:r>
      <w:r w:rsidR="18B0A2DB">
        <w:t>(the processes of charging, storing, and then discharging energy)</w:t>
      </w:r>
      <w:r w:rsidR="7128882B">
        <w:t xml:space="preserve">, </w:t>
      </w:r>
      <w:r w:rsidR="1D31D538">
        <w:t xml:space="preserve">modeling energy storage with no added </w:t>
      </w:r>
      <w:r w:rsidR="031301BC">
        <w:t>EE</w:t>
      </w:r>
      <w:r w:rsidR="1D31D538">
        <w:t xml:space="preserve">RE resources will result in a net increase in </w:t>
      </w:r>
      <w:r w:rsidR="005618C2">
        <w:t>required fossil generation</w:t>
      </w:r>
      <w:r w:rsidR="00867EE4">
        <w:t xml:space="preserve"> on the grid. </w:t>
      </w:r>
    </w:p>
    <w:p w14:paraId="3A3C571E" w14:textId="2F5C174F" w:rsidR="001433F2" w:rsidRDefault="001433F2" w:rsidP="00227C36">
      <w:pPr>
        <w:pStyle w:val="BodyText"/>
      </w:pPr>
      <w:r>
        <w:t xml:space="preserve">AVERT includes default assumptions for several parameters to help </w:t>
      </w:r>
      <w:proofErr w:type="gramStart"/>
      <w:r>
        <w:t>users</w:t>
      </w:r>
      <w:proofErr w:type="gramEnd"/>
      <w:r>
        <w:t xml:space="preserve"> complete energy storage analyses more easily.</w:t>
      </w:r>
      <w:r w:rsidR="00E90E69">
        <w:t xml:space="preserve"> These assumptions are easy to edit</w:t>
      </w:r>
      <w:r w:rsidR="00EC6EF2">
        <w:t xml:space="preserve"> if scenario-specific information is available.</w:t>
      </w:r>
    </w:p>
    <w:p w14:paraId="718733BA" w14:textId="22B97A1D" w:rsidR="003E7D0D" w:rsidRDefault="00EC6EF2">
      <w:pPr>
        <w:pStyle w:val="BodyText"/>
      </w:pPr>
      <w:r>
        <w:t xml:space="preserve">Some users may choose only to interact with the </w:t>
      </w:r>
      <w:r w:rsidR="001707B6">
        <w:t>p</w:t>
      </w:r>
      <w:r>
        <w:t xml:space="preserve">rimary </w:t>
      </w:r>
      <w:r w:rsidR="001707B6">
        <w:t>i</w:t>
      </w:r>
      <w:r>
        <w:t xml:space="preserve">nputs, described in </w:t>
      </w:r>
      <w:r w:rsidRPr="000F582F">
        <w:rPr>
          <w:b/>
          <w:bCs/>
        </w:rPr>
        <w:t>Step 2:</w:t>
      </w:r>
      <w:r>
        <w:t xml:space="preserve"> </w:t>
      </w:r>
      <w:r w:rsidRPr="000F582F">
        <w:rPr>
          <w:b/>
          <w:bCs/>
        </w:rPr>
        <w:t>Set Energy Scenario</w:t>
      </w:r>
      <w:r>
        <w:t xml:space="preserve"> (see page </w:t>
      </w:r>
      <w:r w:rsidR="001707B6">
        <w:fldChar w:fldCharType="begin"/>
      </w:r>
      <w:r w:rsidR="001707B6">
        <w:instrText xml:space="preserve"> PAGEREF _Ref163065655 \h </w:instrText>
      </w:r>
      <w:r w:rsidR="001707B6">
        <w:fldChar w:fldCharType="separate"/>
      </w:r>
      <w:r w:rsidR="004A26DE">
        <w:rPr>
          <w:noProof/>
        </w:rPr>
        <w:t>28</w:t>
      </w:r>
      <w:r w:rsidR="001707B6">
        <w:fldChar w:fldCharType="end"/>
      </w:r>
      <w:r>
        <w:t xml:space="preserve">). More advanced users may wish </w:t>
      </w:r>
      <w:r w:rsidR="00D63ADE">
        <w:t xml:space="preserve">to modify the default settings in the </w:t>
      </w:r>
      <w:r w:rsidR="001707B6">
        <w:t>d</w:t>
      </w:r>
      <w:r w:rsidR="00D63ADE">
        <w:t xml:space="preserve">etailed </w:t>
      </w:r>
      <w:r w:rsidR="001707B6">
        <w:t>i</w:t>
      </w:r>
      <w:r w:rsidR="00D63ADE">
        <w:t xml:space="preserve">nputs described here. </w:t>
      </w:r>
    </w:p>
    <w:p w14:paraId="6AAE9C4A" w14:textId="7FF90F13" w:rsidR="00846778" w:rsidRDefault="00846778" w:rsidP="00846778">
      <w:pPr>
        <w:pStyle w:val="Heading3"/>
      </w:pPr>
      <w:bookmarkStart w:id="716" w:name="_Toc212023244"/>
      <w:r>
        <w:t>Energy Storage Detailed Inputs – Excel Main Module Only</w:t>
      </w:r>
      <w:bookmarkEnd w:id="716"/>
    </w:p>
    <w:p w14:paraId="76631EE9" w14:textId="0212FC01" w:rsidR="00AD3DEA" w:rsidRDefault="00B44FC0" w:rsidP="00AD3DEA">
      <w:pPr>
        <w:pStyle w:val="BodyText"/>
      </w:pPr>
      <w:r>
        <w:t xml:space="preserve">In </w:t>
      </w:r>
      <w:r>
        <w:rPr>
          <w:b/>
          <w:bCs/>
        </w:rPr>
        <w:t>Step 2: Set Energy Scenario</w:t>
      </w:r>
      <w:r>
        <w:t xml:space="preserve"> </w:t>
      </w:r>
      <w:r w:rsidR="001707B6">
        <w:t>in</w:t>
      </w:r>
      <w:r>
        <w:t xml:space="preserve"> the Main Module, users may click the “</w:t>
      </w:r>
      <w:r w:rsidR="00FC3A38">
        <w:t>View detailed energy storage data”</w:t>
      </w:r>
      <w:r w:rsidR="00647384">
        <w:t xml:space="preserve"> button. This will bring users to a page called “Energy Storage Detailed Inputs.” On this page, users </w:t>
      </w:r>
      <w:r w:rsidR="00F61527">
        <w:t>can</w:t>
      </w:r>
      <w:r w:rsidR="00647384">
        <w:t xml:space="preserve"> modify the default settings of more advanced inputs. </w:t>
      </w:r>
      <w:r w:rsidR="009C65F0">
        <w:t xml:space="preserve">This page is </w:t>
      </w:r>
      <w:r w:rsidR="00635DFC">
        <w:t xml:space="preserve">separated into </w:t>
      </w:r>
      <w:r w:rsidR="00D3082B">
        <w:t xml:space="preserve">three different parts: Part I. Charging Profiles, Part II. Charging Characteristics, and Part III. </w:t>
      </w:r>
      <w:r w:rsidR="00CB0AD5">
        <w:t>Input Validation.</w:t>
      </w:r>
    </w:p>
    <w:p w14:paraId="27ED5E3B" w14:textId="77777777" w:rsidR="00545ED4" w:rsidRDefault="00545ED4" w:rsidP="00545ED4">
      <w:pPr>
        <w:pStyle w:val="Heading4"/>
      </w:pPr>
      <w:r>
        <w:t>Part I. Charging Profiles</w:t>
      </w:r>
    </w:p>
    <w:p w14:paraId="48AC9E58" w14:textId="4820C923" w:rsidR="00722C3F" w:rsidRDefault="51E0B565">
      <w:pPr>
        <w:pStyle w:val="BodyText"/>
      </w:pPr>
      <w:r>
        <w:t xml:space="preserve">Part I is separated into two tables to help the user set the 24-hour charging profile and the days and months </w:t>
      </w:r>
      <w:r w:rsidR="00F61527">
        <w:t xml:space="preserve">in which </w:t>
      </w:r>
      <w:r>
        <w:t>they wish to allow the energy storage to discharge.</w:t>
      </w:r>
      <w:r w:rsidR="601F4A60">
        <w:t xml:space="preserve"> Table A shows the </w:t>
      </w:r>
      <w:r w:rsidR="5E9863AA">
        <w:t xml:space="preserve">hourly configurations for the default </w:t>
      </w:r>
      <w:r w:rsidR="008329D8">
        <w:t>o</w:t>
      </w:r>
      <w:r w:rsidR="61D25B71">
        <w:t xml:space="preserve">vernight </w:t>
      </w:r>
      <w:r w:rsidR="008329D8">
        <w:t>c</w:t>
      </w:r>
      <w:r w:rsidR="61D25B71">
        <w:t xml:space="preserve">harging and </w:t>
      </w:r>
      <w:r w:rsidR="008329D8">
        <w:t>m</w:t>
      </w:r>
      <w:r w:rsidR="61D25B71">
        <w:t xml:space="preserve">idday </w:t>
      </w:r>
      <w:r w:rsidR="008329D8">
        <w:t>c</w:t>
      </w:r>
      <w:r w:rsidR="61D25B71">
        <w:t xml:space="preserve">harging profiles. Each </w:t>
      </w:r>
      <w:r w:rsidR="7922B0AF">
        <w:t xml:space="preserve">charging profile is defined on a 24-hour basis, where </w:t>
      </w:r>
      <w:r w:rsidR="75139A28">
        <w:t xml:space="preserve">in each hour the energy storage is defined </w:t>
      </w:r>
      <w:proofErr w:type="gramStart"/>
      <w:r w:rsidR="75139A28">
        <w:t>to be</w:t>
      </w:r>
      <w:proofErr w:type="gramEnd"/>
      <w:r w:rsidR="75139A28">
        <w:t xml:space="preserve"> </w:t>
      </w:r>
      <w:r w:rsidR="00F61527">
        <w:t>c</w:t>
      </w:r>
      <w:r w:rsidR="75139A28">
        <w:t xml:space="preserve">harging, </w:t>
      </w:r>
      <w:r w:rsidR="00F61527">
        <w:t>d</w:t>
      </w:r>
      <w:r w:rsidR="75139A28">
        <w:t xml:space="preserve">ischarging, or </w:t>
      </w:r>
      <w:r w:rsidR="00F61527">
        <w:t>i</w:t>
      </w:r>
      <w:r w:rsidR="75139A28">
        <w:t xml:space="preserve">dle. </w:t>
      </w:r>
      <w:r w:rsidR="6DC9DC4F">
        <w:t>For example, if the hour</w:t>
      </w:r>
      <w:r w:rsidR="736E98EC">
        <w:t xml:space="preserve"> ending in 9 is set to </w:t>
      </w:r>
      <w:r w:rsidR="00770900">
        <w:t>“c</w:t>
      </w:r>
      <w:r w:rsidR="736E98EC">
        <w:t>harging,</w:t>
      </w:r>
      <w:r w:rsidR="00770900">
        <w:t>”</w:t>
      </w:r>
      <w:r w:rsidR="736E98EC">
        <w:t xml:space="preserve"> it would mean the </w:t>
      </w:r>
      <w:r w:rsidR="2E0DD814">
        <w:t>battery</w:t>
      </w:r>
      <w:r w:rsidR="00BA3878">
        <w:t xml:space="preserve"> </w:t>
      </w:r>
      <w:r w:rsidR="736E98EC">
        <w:t xml:space="preserve">charges from </w:t>
      </w:r>
      <w:r w:rsidR="69E6FD98">
        <w:t>8:01</w:t>
      </w:r>
      <w:r w:rsidR="00C5263E">
        <w:t xml:space="preserve"> a.m.</w:t>
      </w:r>
      <w:r w:rsidR="69E6FD98">
        <w:t xml:space="preserve"> </w:t>
      </w:r>
      <w:r w:rsidR="00C5263E">
        <w:t>to</w:t>
      </w:r>
      <w:r w:rsidR="69E6FD98">
        <w:t xml:space="preserve"> 9:00</w:t>
      </w:r>
      <w:r w:rsidR="00C5263E">
        <w:t xml:space="preserve"> a.m</w:t>
      </w:r>
      <w:r w:rsidR="69E6FD98">
        <w:t xml:space="preserve">. </w:t>
      </w:r>
      <w:r w:rsidR="75139A28">
        <w:t xml:space="preserve">These default patterns </w:t>
      </w:r>
      <w:r w:rsidR="19843A81">
        <w:t xml:space="preserve">are based on the energy storage duration </w:t>
      </w:r>
      <w:r w:rsidR="76CD556C">
        <w:t xml:space="preserve">chosen by the user in </w:t>
      </w:r>
      <w:r w:rsidR="76CD556C" w:rsidRPr="0E6CFEDE">
        <w:rPr>
          <w:b/>
          <w:bCs/>
        </w:rPr>
        <w:t>Step 2</w:t>
      </w:r>
      <w:r w:rsidR="76CD556C">
        <w:t xml:space="preserve"> of the Main Module. </w:t>
      </w:r>
      <w:r w:rsidR="6DC9DC4F">
        <w:t>For example, if the user selects a duration of four hours, these default patterns will each model four hours of charging and four</w:t>
      </w:r>
      <w:r w:rsidR="005E6094">
        <w:t xml:space="preserve"> hours of discharging.</w:t>
      </w:r>
      <w:r w:rsidR="00F61527">
        <w:rPr>
          <w:rStyle w:val="FootnoteReference"/>
        </w:rPr>
        <w:footnoteReference w:id="141"/>
      </w:r>
      <w:r w:rsidR="005E6094">
        <w:t xml:space="preserve"> </w:t>
      </w:r>
      <w:r w:rsidR="00F053FB">
        <w:t xml:space="preserve">In Table A, users can also define a </w:t>
      </w:r>
      <w:r w:rsidR="00770900">
        <w:t>m</w:t>
      </w:r>
      <w:r w:rsidR="00F053FB">
        <w:t>anual charging profile</w:t>
      </w:r>
      <w:r w:rsidR="00A66562">
        <w:t xml:space="preserve">. </w:t>
      </w:r>
    </w:p>
    <w:p w14:paraId="315D93BA" w14:textId="5206C85A" w:rsidR="00961F1C" w:rsidRDefault="00A66562" w:rsidP="00552AC5">
      <w:pPr>
        <w:pStyle w:val="BodyText"/>
      </w:pPr>
      <w:r>
        <w:t xml:space="preserve">The user selects which of the three profiles to model in </w:t>
      </w:r>
      <w:r>
        <w:rPr>
          <w:b/>
          <w:bCs/>
        </w:rPr>
        <w:t>Step 2</w:t>
      </w:r>
      <w:r>
        <w:t xml:space="preserve"> of the Main Module. </w:t>
      </w:r>
      <w:r w:rsidR="598CBD5D">
        <w:t>I</w:t>
      </w:r>
      <w:r>
        <w:t xml:space="preserve">f the user selects </w:t>
      </w:r>
      <w:r w:rsidR="00AC2408">
        <w:t xml:space="preserve">the </w:t>
      </w:r>
      <w:r w:rsidR="00770900">
        <w:t>m</w:t>
      </w:r>
      <w:r w:rsidR="00AC2408">
        <w:t xml:space="preserve">anual profile, the duration of the energy storage resource </w:t>
      </w:r>
      <w:r w:rsidR="01E71A36">
        <w:t xml:space="preserve">is defined by </w:t>
      </w:r>
      <w:r w:rsidR="00AC2408">
        <w:t xml:space="preserve">the actual </w:t>
      </w:r>
      <w:r w:rsidR="00AC2408">
        <w:lastRenderedPageBreak/>
        <w:t xml:space="preserve">number of charging and discharging hours </w:t>
      </w:r>
      <w:r w:rsidR="484D28E3">
        <w:t xml:space="preserve">entered </w:t>
      </w:r>
      <w:r w:rsidR="00720346">
        <w:t xml:space="preserve">by the user in the </w:t>
      </w:r>
      <w:r w:rsidR="00AB6B03">
        <w:t>m</w:t>
      </w:r>
      <w:r w:rsidR="00720346">
        <w:t xml:space="preserve">anual profile, </w:t>
      </w:r>
      <w:r w:rsidR="6BB81C45">
        <w:t xml:space="preserve">which will override </w:t>
      </w:r>
      <w:r w:rsidR="00720346">
        <w:t xml:space="preserve">the duration set in </w:t>
      </w:r>
      <w:r w:rsidR="00720346">
        <w:rPr>
          <w:b/>
          <w:bCs/>
        </w:rPr>
        <w:t>Step 2</w:t>
      </w:r>
      <w:r w:rsidR="00720346">
        <w:t>.</w:t>
      </w:r>
      <w:r w:rsidR="00BC4228">
        <w:t xml:space="preserve"> </w:t>
      </w:r>
    </w:p>
    <w:p w14:paraId="17DFC83F" w14:textId="10941A87" w:rsidR="007952BB" w:rsidRPr="00F053FB" w:rsidRDefault="00553CA8" w:rsidP="00545ED4">
      <w:pPr>
        <w:pStyle w:val="BodyText"/>
      </w:pPr>
      <w:r>
        <w:t>In Table B, users</w:t>
      </w:r>
      <w:r w:rsidR="005438D2">
        <w:t xml:space="preserve"> can </w:t>
      </w:r>
      <w:r w:rsidR="00E5029C">
        <w:t>specify if they want to apply the charging profile to weekends, weekdays, and specific months.</w:t>
      </w:r>
      <w:r w:rsidR="0019556C">
        <w:t xml:space="preserve"> </w:t>
      </w:r>
      <w:r w:rsidR="008C447E">
        <w:t xml:space="preserve">If the user selects </w:t>
      </w:r>
      <w:r w:rsidR="00023295">
        <w:t>"</w:t>
      </w:r>
      <w:r w:rsidR="000F3E3B">
        <w:t>n</w:t>
      </w:r>
      <w:r w:rsidR="008C447E">
        <w:t>o</w:t>
      </w:r>
      <w:r w:rsidR="00023295">
        <w:t>”</w:t>
      </w:r>
      <w:r w:rsidR="008C447E">
        <w:t xml:space="preserve"> for a specific month or type of day, energy storage will not be modeled</w:t>
      </w:r>
      <w:r w:rsidR="001D5876">
        <w:t xml:space="preserve"> (e.g., will not be charged or discharged)</w:t>
      </w:r>
      <w:r w:rsidR="008C447E">
        <w:t xml:space="preserve"> for those days. </w:t>
      </w:r>
      <w:r w:rsidR="3B3AE210">
        <w:t xml:space="preserve">Note that </w:t>
      </w:r>
      <w:r w:rsidR="289EF1BB">
        <w:t xml:space="preserve">discharge </w:t>
      </w:r>
      <w:r w:rsidR="3B3AE210">
        <w:t xml:space="preserve">cycles </w:t>
      </w:r>
      <w:r w:rsidR="648F9887">
        <w:t>falling in a restricted day or mon</w:t>
      </w:r>
      <w:r w:rsidR="25EAB356">
        <w:t xml:space="preserve">th </w:t>
      </w:r>
      <w:r w:rsidR="3B3AE210">
        <w:t xml:space="preserve">are not </w:t>
      </w:r>
      <w:r w:rsidR="000F3E3B">
        <w:t>“</w:t>
      </w:r>
      <w:r w:rsidR="3B3AE210">
        <w:t>reassigned</w:t>
      </w:r>
      <w:r w:rsidR="14FBC08A">
        <w:t>.</w:t>
      </w:r>
      <w:r w:rsidR="000F3E3B">
        <w:t>”</w:t>
      </w:r>
      <w:r w:rsidR="5EB97627">
        <w:t xml:space="preserve"> </w:t>
      </w:r>
      <w:r w:rsidR="42E0D73A">
        <w:t xml:space="preserve">This means that the number of </w:t>
      </w:r>
      <w:proofErr w:type="gramStart"/>
      <w:r w:rsidR="42E0D73A">
        <w:t>discharge</w:t>
      </w:r>
      <w:proofErr w:type="gramEnd"/>
      <w:r w:rsidR="42E0D73A">
        <w:t xml:space="preserve"> cycles may </w:t>
      </w:r>
      <w:proofErr w:type="gramStart"/>
      <w:r w:rsidR="42E0D73A">
        <w:t>actually be</w:t>
      </w:r>
      <w:proofErr w:type="gramEnd"/>
      <w:r w:rsidR="42E0D73A">
        <w:t xml:space="preserve"> lower than the entered value in Table C</w:t>
      </w:r>
      <w:r w:rsidR="00141376">
        <w:t xml:space="preserve"> (described below)</w:t>
      </w:r>
      <w:r w:rsidR="743A7513">
        <w:t>.</w:t>
      </w:r>
    </w:p>
    <w:p w14:paraId="1224CF77" w14:textId="4A4A96A5" w:rsidR="00545ED4" w:rsidRDefault="00545ED4" w:rsidP="00545ED4">
      <w:pPr>
        <w:pStyle w:val="Heading4"/>
      </w:pPr>
      <w:r>
        <w:t>Part II. Charging Characteristics</w:t>
      </w:r>
    </w:p>
    <w:p w14:paraId="2937C380" w14:textId="1D3A406F" w:rsidR="00545ED4" w:rsidRDefault="68D9263B" w:rsidP="00545ED4">
      <w:pPr>
        <w:pStyle w:val="BodyText"/>
      </w:pPr>
      <w:r>
        <w:t xml:space="preserve">In </w:t>
      </w:r>
      <w:r w:rsidR="51E0B565">
        <w:t>Part II</w:t>
      </w:r>
      <w:r>
        <w:t xml:space="preserve"> of this page, </w:t>
      </w:r>
      <w:r w:rsidR="10CF568C">
        <w:t xml:space="preserve">users can modify additional performance specifications. </w:t>
      </w:r>
      <w:r w:rsidR="372B811B">
        <w:t>In Table C, u</w:t>
      </w:r>
      <w:r w:rsidR="10CF568C">
        <w:t xml:space="preserve">sers can </w:t>
      </w:r>
      <w:r w:rsidR="7F7675F1">
        <w:t>select the maximum allowable</w:t>
      </w:r>
      <w:r w:rsidR="7F496192">
        <w:t xml:space="preserve"> </w:t>
      </w:r>
      <w:r w:rsidR="00141376">
        <w:t xml:space="preserve">number of </w:t>
      </w:r>
      <w:r w:rsidR="7F496192">
        <w:t>discharge cycles to model.</w:t>
      </w:r>
      <w:r w:rsidR="005E360F">
        <w:rPr>
          <w:rStyle w:val="FootnoteReference"/>
        </w:rPr>
        <w:footnoteReference w:id="142"/>
      </w:r>
      <w:r w:rsidR="3B0D2391">
        <w:t xml:space="preserve"> This input limits the number of days in the year</w:t>
      </w:r>
      <w:r w:rsidR="7F496192">
        <w:t xml:space="preserve"> </w:t>
      </w:r>
      <w:r w:rsidR="00141376">
        <w:t xml:space="preserve">on which </w:t>
      </w:r>
      <w:r w:rsidR="70BEF7D3">
        <w:t>the energy storage resource</w:t>
      </w:r>
      <w:r w:rsidR="32F61F06">
        <w:t xml:space="preserve"> will</w:t>
      </w:r>
      <w:r w:rsidR="70BEF7D3">
        <w:t xml:space="preserve"> </w:t>
      </w:r>
      <w:proofErr w:type="gramStart"/>
      <w:r w:rsidR="70BEF7D3">
        <w:t>dispatc</w:t>
      </w:r>
      <w:r w:rsidR="32F61F06">
        <w:t>h</w:t>
      </w:r>
      <w:proofErr w:type="gramEnd"/>
      <w:r w:rsidR="32F61F06">
        <w:t xml:space="preserve">. To determine which days to dispatch the resource, AVERT </w:t>
      </w:r>
      <w:r w:rsidR="372B811B">
        <w:t xml:space="preserve">ranks all days in the year by </w:t>
      </w:r>
      <w:r w:rsidR="00EF39BB">
        <w:t>their fossil generation</w:t>
      </w:r>
      <w:r w:rsidR="372B811B">
        <w:t xml:space="preserve">, from highest to lowest, and dispatches the resource on the days with the highest </w:t>
      </w:r>
      <w:r w:rsidR="00EF39BB">
        <w:t>fossil generation</w:t>
      </w:r>
      <w:r w:rsidR="372B811B">
        <w:t xml:space="preserve">. </w:t>
      </w:r>
      <w:r w:rsidR="7F496192">
        <w:t xml:space="preserve">The default is </w:t>
      </w:r>
      <w:r w:rsidR="24C283F1">
        <w:t>set to 150 days</w:t>
      </w:r>
      <w:r w:rsidR="0BB0AB42">
        <w:t xml:space="preserve">, based on a 2022 performance assessment of </w:t>
      </w:r>
      <w:r w:rsidR="3B38DAB8">
        <w:t xml:space="preserve">energy </w:t>
      </w:r>
      <w:r w:rsidR="0BB0AB42">
        <w:t>storage conducted by PNNL</w:t>
      </w:r>
      <w:r w:rsidR="3C572711">
        <w:t>.</w:t>
      </w:r>
      <w:r w:rsidR="0078467E">
        <w:rPr>
          <w:rStyle w:val="FootnoteReference"/>
        </w:rPr>
        <w:footnoteReference w:id="143"/>
      </w:r>
    </w:p>
    <w:p w14:paraId="537B56FD" w14:textId="3D63BA5F" w:rsidR="00464ED9" w:rsidRPr="00172132" w:rsidRDefault="002E2BCF" w:rsidP="00545ED4">
      <w:pPr>
        <w:pStyle w:val="BodyText"/>
      </w:pPr>
      <w:r>
        <w:t xml:space="preserve">The other modifiable parameters in this part of the page are </w:t>
      </w:r>
      <w:r w:rsidR="00F2330B">
        <w:t xml:space="preserve">RTE and DoD. </w:t>
      </w:r>
      <w:r w:rsidR="002571AD">
        <w:t>RTE represents the ratio of energy stored to energy discharged, accounting for losses due to inefficiencies</w:t>
      </w:r>
      <w:r w:rsidR="7F09F945">
        <w:t xml:space="preserve"> within the storag</w:t>
      </w:r>
      <w:r w:rsidR="11B98A50">
        <w:t>e resource (i.e.</w:t>
      </w:r>
      <w:r w:rsidR="006F18D1">
        <w:t>,</w:t>
      </w:r>
      <w:r w:rsidR="11B98A50">
        <w:t xml:space="preserve"> not inclusive of transmission and distribution losses)</w:t>
      </w:r>
      <w:r w:rsidR="002571AD">
        <w:t xml:space="preserve">. DoD represents the percent of the maximum storage capacity that </w:t>
      </w:r>
      <w:proofErr w:type="gramStart"/>
      <w:r w:rsidR="002571AD">
        <w:t>is able to</w:t>
      </w:r>
      <w:proofErr w:type="gramEnd"/>
      <w:r w:rsidR="002571AD">
        <w:t xml:space="preserve"> discharge. Energy storage resources typically do not charge and discharge their full potential capacity, </w:t>
      </w:r>
      <w:proofErr w:type="gramStart"/>
      <w:r w:rsidR="002571AD">
        <w:t>in order to</w:t>
      </w:r>
      <w:proofErr w:type="gramEnd"/>
      <w:r w:rsidR="002571AD">
        <w:t xml:space="preserve"> preserve the longevity of the resource</w:t>
      </w:r>
      <w:r w:rsidR="00F54D42">
        <w:t xml:space="preserve">. </w:t>
      </w:r>
      <w:r w:rsidR="00C458DA">
        <w:t>The default DoD value is set to 80</w:t>
      </w:r>
      <w:r w:rsidR="006F18D1">
        <w:t xml:space="preserve"> percent</w:t>
      </w:r>
      <w:r w:rsidR="00C458DA">
        <w:t>, based on PNNL’s 2022 performance assessment.</w:t>
      </w:r>
      <w:r w:rsidR="00C458DA">
        <w:rPr>
          <w:rStyle w:val="FootnoteReference"/>
        </w:rPr>
        <w:footnoteReference w:id="144"/>
      </w:r>
      <w:r w:rsidR="00C458DA">
        <w:t xml:space="preserve"> </w:t>
      </w:r>
      <w:r w:rsidR="00F54D42">
        <w:t xml:space="preserve">The default </w:t>
      </w:r>
      <w:r w:rsidR="002A0848">
        <w:t>RTE value</w:t>
      </w:r>
      <w:r w:rsidR="00F54D42">
        <w:t xml:space="preserve"> is set to </w:t>
      </w:r>
      <w:r w:rsidR="002A0848">
        <w:t>85</w:t>
      </w:r>
      <w:r w:rsidR="006F18D1">
        <w:t xml:space="preserve"> percent</w:t>
      </w:r>
      <w:r w:rsidR="00C458DA">
        <w:t>, based on</w:t>
      </w:r>
      <w:r w:rsidR="008147C3">
        <w:t xml:space="preserve"> a </w:t>
      </w:r>
      <w:r w:rsidR="00636E47">
        <w:t>2019 study o</w:t>
      </w:r>
      <w:r w:rsidR="006F18D1">
        <w:t>f</w:t>
      </w:r>
      <w:r w:rsidR="00636E47">
        <w:t xml:space="preserve"> utility-scale battery storage conducted by NREL.</w:t>
      </w:r>
      <w:r w:rsidR="002D7647">
        <w:rPr>
          <w:rStyle w:val="FootnoteReference"/>
        </w:rPr>
        <w:footnoteReference w:id="145"/>
      </w:r>
      <w:r w:rsidR="00464ED9">
        <w:t xml:space="preserve"> </w:t>
      </w:r>
      <w:r w:rsidR="00B86E82">
        <w:t xml:space="preserve">AVERT </w:t>
      </w:r>
      <w:r w:rsidR="0004136E">
        <w:t xml:space="preserve">applies </w:t>
      </w:r>
      <w:r w:rsidR="00172132">
        <w:t xml:space="preserve">RTE and DoD to the maximum theoretical energy (MWh) the energy resources can store, based on the capacity and duration entered by the user in </w:t>
      </w:r>
      <w:r w:rsidR="00172132">
        <w:rPr>
          <w:b/>
          <w:bCs/>
        </w:rPr>
        <w:t>Step 2</w:t>
      </w:r>
      <w:r w:rsidR="002C632E">
        <w:rPr>
          <w:b/>
          <w:bCs/>
        </w:rPr>
        <w:t xml:space="preserve"> </w:t>
      </w:r>
      <w:r w:rsidR="002C632E">
        <w:t>of the Main Module</w:t>
      </w:r>
      <w:r w:rsidR="00172132">
        <w:t xml:space="preserve">, to determine real-world charging and discharging characteristics (see </w:t>
      </w:r>
      <w:r w:rsidR="005C3A31">
        <w:t>“Calculations” section below)</w:t>
      </w:r>
      <w:r w:rsidR="00172132">
        <w:t>.</w:t>
      </w:r>
    </w:p>
    <w:p w14:paraId="3D03B29F" w14:textId="36342359" w:rsidR="00545ED4" w:rsidRDefault="51E0B565" w:rsidP="0E6CFEDE">
      <w:pPr>
        <w:pStyle w:val="Heading4"/>
        <w:numPr>
          <w:ilvl w:val="0"/>
          <w:numId w:val="0"/>
        </w:numPr>
      </w:pPr>
      <w:r>
        <w:t>Part III. Input Validation</w:t>
      </w:r>
    </w:p>
    <w:p w14:paraId="7BFB7BDB" w14:textId="56D10D9D" w:rsidR="00056B06" w:rsidRDefault="00E408C9" w:rsidP="00CB0AD5">
      <w:pPr>
        <w:pStyle w:val="BodyText"/>
      </w:pPr>
      <w:r>
        <w:t xml:space="preserve">The third part of this page </w:t>
      </w:r>
      <w:r w:rsidR="002C632E">
        <w:t xml:space="preserve">combines the parameters entered above and in </w:t>
      </w:r>
      <w:r w:rsidR="002C632E">
        <w:rPr>
          <w:b/>
          <w:bCs/>
        </w:rPr>
        <w:t xml:space="preserve">Step 2 </w:t>
      </w:r>
      <w:r w:rsidR="002C632E">
        <w:t xml:space="preserve">of the Main Module </w:t>
      </w:r>
      <w:r w:rsidR="00B561A5">
        <w:t xml:space="preserve">to calculate the resulting </w:t>
      </w:r>
      <w:r w:rsidR="00F50C68">
        <w:t xml:space="preserve">24-hour </w:t>
      </w:r>
      <w:r w:rsidR="0035682D">
        <w:t>charging profile</w:t>
      </w:r>
      <w:r w:rsidR="00F50C68">
        <w:t xml:space="preserve"> </w:t>
      </w:r>
      <w:r w:rsidR="0078396B">
        <w:t xml:space="preserve">in terms of the </w:t>
      </w:r>
      <w:proofErr w:type="gramStart"/>
      <w:r w:rsidR="0078396B">
        <w:t>percent</w:t>
      </w:r>
      <w:proofErr w:type="gramEnd"/>
      <w:r w:rsidR="0078396B">
        <w:t xml:space="preserve"> of total daily charging or discharging that occurs in each hour.</w:t>
      </w:r>
      <w:r w:rsidR="0035682D">
        <w:t xml:space="preserve"> </w:t>
      </w:r>
      <w:r w:rsidR="00477F22">
        <w:t xml:space="preserve">There are no user inputs in this section. </w:t>
      </w:r>
      <w:r w:rsidR="0035682D">
        <w:t>Table D calculates the percentage of total charging that occurs in each charging hour, for each of the three ch</w:t>
      </w:r>
      <w:r w:rsidR="00D12349">
        <w:t>arging patterns (</w:t>
      </w:r>
      <w:r w:rsidR="008329D8">
        <w:t>o</w:t>
      </w:r>
      <w:r w:rsidR="00D12349">
        <w:t xml:space="preserve">vernight </w:t>
      </w:r>
      <w:r w:rsidR="008329D8">
        <w:t>c</w:t>
      </w:r>
      <w:r w:rsidR="00D12349">
        <w:t xml:space="preserve">harging, </w:t>
      </w:r>
      <w:r w:rsidR="008329D8">
        <w:t>m</w:t>
      </w:r>
      <w:r w:rsidR="00D12349">
        <w:t xml:space="preserve">idday </w:t>
      </w:r>
      <w:r w:rsidR="008329D8">
        <w:t>c</w:t>
      </w:r>
      <w:r w:rsidR="00D12349">
        <w:t xml:space="preserve">harging, and </w:t>
      </w:r>
      <w:r w:rsidR="008329D8">
        <w:t>m</w:t>
      </w:r>
      <w:r w:rsidR="00D12349">
        <w:t>anual)</w:t>
      </w:r>
      <w:r w:rsidR="000D23A8">
        <w:t>, defined as 1 divided by duration</w:t>
      </w:r>
      <w:r w:rsidR="00D12349">
        <w:t xml:space="preserve">. </w:t>
      </w:r>
      <w:r w:rsidR="002B7D38">
        <w:t xml:space="preserve">Table D also calculates the percentage of </w:t>
      </w:r>
      <w:proofErr w:type="gramStart"/>
      <w:r w:rsidR="002B7D38">
        <w:t>discharging</w:t>
      </w:r>
      <w:proofErr w:type="gramEnd"/>
      <w:r w:rsidR="002B7D38">
        <w:t xml:space="preserve"> that occurs in each discharging hour</w:t>
      </w:r>
      <w:r w:rsidR="00663AE5">
        <w:t xml:space="preserve">, </w:t>
      </w:r>
      <w:r w:rsidR="000D23A8">
        <w:t xml:space="preserve">defined as </w:t>
      </w:r>
      <w:r w:rsidR="00CF7DAE">
        <w:t>-</w:t>
      </w:r>
      <w:r w:rsidR="009A05DE">
        <w:t xml:space="preserve">1 </w:t>
      </w:r>
      <w:r w:rsidR="000D23A8">
        <w:t>divided by duration</w:t>
      </w:r>
      <w:r w:rsidR="009A05DE">
        <w:t>, multiplied by RTE</w:t>
      </w:r>
      <w:r w:rsidR="00CF4A45">
        <w:t xml:space="preserve"> to account for efficiency losses</w:t>
      </w:r>
      <w:r w:rsidR="000D23A8">
        <w:t>.</w:t>
      </w:r>
      <w:r w:rsidR="00056B06">
        <w:t xml:space="preserve"> </w:t>
      </w:r>
    </w:p>
    <w:p w14:paraId="6773E1F8" w14:textId="1FD795BD" w:rsidR="0035682D" w:rsidRDefault="004A16B2" w:rsidP="00CB0AD5">
      <w:pPr>
        <w:pStyle w:val="BodyText"/>
      </w:pPr>
      <w:r>
        <w:lastRenderedPageBreak/>
        <w:t xml:space="preserve">Table E shows the resulting </w:t>
      </w:r>
      <w:r w:rsidR="00DE32D1">
        <w:t>percentage of</w:t>
      </w:r>
      <w:r>
        <w:t xml:space="preserve"> charging and discharging </w:t>
      </w:r>
      <w:r w:rsidR="00DE32D1">
        <w:t>that will occur in</w:t>
      </w:r>
      <w:r>
        <w:t xml:space="preserve"> each hour in the 24-hour </w:t>
      </w:r>
      <w:r w:rsidR="00CE030C">
        <w:t>charging pattern, for each of the three charging patterns</w:t>
      </w:r>
      <w:r w:rsidR="00391DE4">
        <w:t>, modeled using the inputs from</w:t>
      </w:r>
      <w:r w:rsidR="00D62F93">
        <w:t xml:space="preserve"> Table A</w:t>
      </w:r>
      <w:r w:rsidR="00391DE4">
        <w:t xml:space="preserve"> and Table D</w:t>
      </w:r>
      <w:r w:rsidR="00E77407">
        <w:t>.</w:t>
      </w:r>
    </w:p>
    <w:p w14:paraId="7BA8DE37" w14:textId="1204A53F" w:rsidR="00E77407" w:rsidRDefault="00E77407" w:rsidP="00CB0AD5">
      <w:pPr>
        <w:pStyle w:val="BodyText"/>
      </w:pPr>
      <w:r>
        <w:t xml:space="preserve">Finally, Table F </w:t>
      </w:r>
      <w:r w:rsidR="00EB136D">
        <w:t>is used to check whether the manual profile specified by the user will produce a</w:t>
      </w:r>
      <w:r w:rsidR="00687C2C">
        <w:t xml:space="preserve"> modeling error. </w:t>
      </w:r>
      <w:r w:rsidR="00715797">
        <w:t xml:space="preserve">The manual profile will yield an error if </w:t>
      </w:r>
      <w:r w:rsidR="0035042E">
        <w:t>the ratio of discharging to charging hours specified is such that there are not enough discharging hours to allow the system to fully discharge. The maximum allowable rate of discharge is constrained by the rated capacity (</w:t>
      </w:r>
      <w:r w:rsidR="54B281C2">
        <w:t>i.e.</w:t>
      </w:r>
      <w:r w:rsidR="002B659E">
        <w:t>,</w:t>
      </w:r>
      <w:r w:rsidR="54B281C2">
        <w:t xml:space="preserve"> the user</w:t>
      </w:r>
      <w:r w:rsidR="002B659E">
        <w:t>-</w:t>
      </w:r>
      <w:r w:rsidR="54B281C2">
        <w:t xml:space="preserve">defined </w:t>
      </w:r>
      <w:r w:rsidR="0035042E">
        <w:t>MW) of the system.</w:t>
      </w:r>
      <w:r w:rsidR="00B44A44">
        <w:t xml:space="preserve"> </w:t>
      </w:r>
      <w:r w:rsidR="00C4083C">
        <w:t>If Table F displays a “Yes”, indicating a discharge error,</w:t>
      </w:r>
      <w:r w:rsidR="002B659E">
        <w:t xml:space="preserve"> the user should</w:t>
      </w:r>
      <w:r w:rsidR="00C4083C">
        <w:t xml:space="preserve"> </w:t>
      </w:r>
      <w:r w:rsidR="00C55298">
        <w:t>increase the number of discharge hours specified in the manual profile in Table A.</w:t>
      </w:r>
    </w:p>
    <w:p w14:paraId="59079122" w14:textId="5E344D32" w:rsidR="00BA58BD" w:rsidRDefault="56E771E5" w:rsidP="0E6CFEDE">
      <w:pPr>
        <w:pStyle w:val="Heading3"/>
        <w:numPr>
          <w:ilvl w:val="0"/>
          <w:numId w:val="0"/>
        </w:numPr>
      </w:pPr>
      <w:bookmarkStart w:id="717" w:name="_Toc212023245"/>
      <w:r>
        <w:t>Background Assumptions</w:t>
      </w:r>
      <w:bookmarkEnd w:id="717"/>
    </w:p>
    <w:p w14:paraId="5D661611" w14:textId="0658A39F" w:rsidR="00572FC7" w:rsidRDefault="00BA58BD" w:rsidP="00CB0AD5">
      <w:pPr>
        <w:pStyle w:val="BodyText"/>
      </w:pPr>
      <w:r>
        <w:t>AVERT uses a set of background assumptions to facilitate the calculation of energy storage emission impacts.</w:t>
      </w:r>
      <w:r w:rsidR="003D4788">
        <w:t xml:space="preserve"> </w:t>
      </w:r>
    </w:p>
    <w:p w14:paraId="6E2BCB69" w14:textId="1FFA00AA" w:rsidR="002B006F" w:rsidRDefault="002B006F" w:rsidP="000F582F">
      <w:pPr>
        <w:pStyle w:val="ListBullet"/>
      </w:pPr>
      <w:r w:rsidRPr="000F582F">
        <w:rPr>
          <w:u w:val="single"/>
        </w:rPr>
        <w:t>Energy storage technology</w:t>
      </w:r>
      <w:r>
        <w:t>: AVERT models all energy storage as being lithium-ion battery storage.</w:t>
      </w:r>
      <w:r w:rsidR="00657E3A">
        <w:t xml:space="preserve"> Lithium-ion batteries make up a significant majority of energy storage installed since 2012.</w:t>
      </w:r>
      <w:r w:rsidR="00684869">
        <w:rPr>
          <w:rStyle w:val="FootnoteReference"/>
        </w:rPr>
        <w:footnoteReference w:id="146"/>
      </w:r>
      <w:r w:rsidR="00684869">
        <w:rPr>
          <w:vertAlign w:val="superscript"/>
        </w:rPr>
        <w:t>,</w:t>
      </w:r>
      <w:r w:rsidR="00684869">
        <w:rPr>
          <w:rStyle w:val="FootnoteReference"/>
        </w:rPr>
        <w:footnoteReference w:id="147"/>
      </w:r>
      <w:r w:rsidR="004177E3">
        <w:t xml:space="preserve"> O</w:t>
      </w:r>
      <w:r w:rsidR="00ED7253">
        <w:t>ther batt</w:t>
      </w:r>
      <w:r w:rsidR="00761F57">
        <w:t>eries have different typical characteristics, such as</w:t>
      </w:r>
      <w:r w:rsidR="00445A23">
        <w:t xml:space="preserve"> their typical duration,</w:t>
      </w:r>
      <w:r w:rsidR="00761F57">
        <w:t xml:space="preserve"> DoD, RTE, and number of days </w:t>
      </w:r>
      <w:r w:rsidR="00445A23">
        <w:t xml:space="preserve">discharged in a year. </w:t>
      </w:r>
      <w:r w:rsidR="000C5B34">
        <w:t xml:space="preserve">When modifying AVERT’s default parameter values, we generally recommend considering the real-world characteristics of energy storage technologies </w:t>
      </w:r>
      <w:r w:rsidR="004F0D0F">
        <w:t xml:space="preserve">commonly seen in literature. For example, PNNL’s 2022 performance assessment offers the characterizations of </w:t>
      </w:r>
      <w:proofErr w:type="gramStart"/>
      <w:r w:rsidR="004F0D0F">
        <w:t>a number of</w:t>
      </w:r>
      <w:proofErr w:type="gramEnd"/>
      <w:r w:rsidR="004F0D0F">
        <w:t xml:space="preserve"> </w:t>
      </w:r>
      <w:r w:rsidR="00C04360">
        <w:t>other</w:t>
      </w:r>
      <w:r w:rsidR="00B0580B">
        <w:t xml:space="preserve"> storage</w:t>
      </w:r>
      <w:r w:rsidR="00C04360">
        <w:t xml:space="preserve"> </w:t>
      </w:r>
      <w:r w:rsidR="004F0D0F">
        <w:t>technologies</w:t>
      </w:r>
      <w:r w:rsidR="00F356FB">
        <w:t>.</w:t>
      </w:r>
      <w:r w:rsidR="00F356FB">
        <w:rPr>
          <w:rStyle w:val="FootnoteReference"/>
        </w:rPr>
        <w:footnoteReference w:id="148"/>
      </w:r>
    </w:p>
    <w:p w14:paraId="2F45B78E" w14:textId="77777777" w:rsidR="005E7EA8" w:rsidRDefault="00075EE5" w:rsidP="000F582F">
      <w:pPr>
        <w:pStyle w:val="ListBullet"/>
      </w:pPr>
      <w:r>
        <w:rPr>
          <w:u w:val="single"/>
        </w:rPr>
        <w:t>Charging and discharging patterns:</w:t>
      </w:r>
      <w:r>
        <w:t xml:space="preserve"> </w:t>
      </w:r>
      <w:r w:rsidR="005E7EA8">
        <w:t>AVERT makes several assumptions about storage charging profiles:</w:t>
      </w:r>
    </w:p>
    <w:p w14:paraId="276EEF01" w14:textId="54F6CE67" w:rsidR="005E7EA8" w:rsidRDefault="005E7EA8" w:rsidP="000F582F">
      <w:pPr>
        <w:pStyle w:val="ListBullet2"/>
      </w:pPr>
      <w:r>
        <w:t xml:space="preserve">AVERT </w:t>
      </w:r>
      <w:r w:rsidR="00693652">
        <w:t>currently</w:t>
      </w:r>
      <w:r w:rsidR="006E5E34">
        <w:t xml:space="preserve"> can only model a 24-hour charging cycle. Long</w:t>
      </w:r>
      <w:r w:rsidR="004B35F9">
        <w:t>-duration storage (e.g., storage with a discharge period of greater than 12 hours) cannot be modeled.</w:t>
      </w:r>
      <w:r w:rsidR="00C17776">
        <w:t xml:space="preserve"> AVERT applies the same 24-hour charging cycle </w:t>
      </w:r>
      <w:proofErr w:type="gramStart"/>
      <w:r w:rsidR="00C17776">
        <w:t>in</w:t>
      </w:r>
      <w:proofErr w:type="gramEnd"/>
      <w:r w:rsidR="00C17776">
        <w:t xml:space="preserve"> all days of the year </w:t>
      </w:r>
      <w:r w:rsidR="00D32898">
        <w:t>in which</w:t>
      </w:r>
      <w:r w:rsidR="00C17776">
        <w:t xml:space="preserve"> storage is being modeled.</w:t>
      </w:r>
      <w:r w:rsidR="00693652">
        <w:t xml:space="preserve"> </w:t>
      </w:r>
    </w:p>
    <w:p w14:paraId="33AAD307" w14:textId="4C613875" w:rsidR="003D4788" w:rsidRDefault="00075EE5" w:rsidP="000F582F">
      <w:pPr>
        <w:pStyle w:val="ListBullet2"/>
      </w:pPr>
      <w:r>
        <w:t xml:space="preserve">In the default </w:t>
      </w:r>
      <w:r w:rsidR="008329D8">
        <w:t>o</w:t>
      </w:r>
      <w:r>
        <w:t xml:space="preserve">vernight </w:t>
      </w:r>
      <w:r w:rsidR="008329D8">
        <w:t>c</w:t>
      </w:r>
      <w:r>
        <w:t xml:space="preserve">harging and </w:t>
      </w:r>
      <w:r w:rsidR="008329D8">
        <w:t>m</w:t>
      </w:r>
      <w:r>
        <w:t xml:space="preserve">idday </w:t>
      </w:r>
      <w:r w:rsidR="008329D8">
        <w:t>c</w:t>
      </w:r>
      <w:r>
        <w:t xml:space="preserve">harging profiles, </w:t>
      </w:r>
      <w:r w:rsidR="007A7E93">
        <w:t xml:space="preserve">systems are assumed to both charge and discharge for the duration specified by the user. For example, </w:t>
      </w:r>
      <w:r w:rsidR="005E7EA8">
        <w:t>if the duration is set to two hours, the default profiles assume the system will charge for two hours and discharge for two hours.</w:t>
      </w:r>
      <w:r w:rsidR="101140F6">
        <w:t xml:space="preserve"> These profiles are </w:t>
      </w:r>
      <w:r w:rsidR="199CD5A1">
        <w:t>prescriptive</w:t>
      </w:r>
      <w:r w:rsidR="101140F6">
        <w:t xml:space="preserve"> to the hour, so the same hours will charge and discharge over the </w:t>
      </w:r>
      <w:r w:rsidR="4D3EF939">
        <w:t xml:space="preserve">number of cycles selected. </w:t>
      </w:r>
      <w:proofErr w:type="gramStart"/>
      <w:r w:rsidR="4D3EF939">
        <w:t>In reality, charging</w:t>
      </w:r>
      <w:proofErr w:type="gramEnd"/>
      <w:r w:rsidR="4D3EF939">
        <w:t xml:space="preserve"> and </w:t>
      </w:r>
      <w:proofErr w:type="gramStart"/>
      <w:r w:rsidR="04454814">
        <w:t>discharging</w:t>
      </w:r>
      <w:proofErr w:type="gramEnd"/>
      <w:r w:rsidR="04454814">
        <w:t xml:space="preserve"> may vary over </w:t>
      </w:r>
      <w:r w:rsidR="3957683C">
        <w:t>different hours from day to day and may charge and discharge for less than an hour</w:t>
      </w:r>
      <w:r w:rsidR="6A518F51">
        <w:t xml:space="preserve"> at times.</w:t>
      </w:r>
    </w:p>
    <w:p w14:paraId="0A28DEBB" w14:textId="48BFB1CD" w:rsidR="005C5880" w:rsidRDefault="6323D510" w:rsidP="000F582F">
      <w:pPr>
        <w:pStyle w:val="ListBullet2"/>
      </w:pPr>
      <w:r>
        <w:lastRenderedPageBreak/>
        <w:t xml:space="preserve">AVERT assumes the rate of charging is the same in all </w:t>
      </w:r>
      <w:r w:rsidR="19ED5723">
        <w:t>charging hours, with no ramp up or ramp down time.</w:t>
      </w:r>
      <w:r w:rsidR="00266434">
        <w:rPr>
          <w:rStyle w:val="FootnoteReference"/>
        </w:rPr>
        <w:footnoteReference w:id="149"/>
      </w:r>
      <w:r w:rsidR="19ED5723">
        <w:t xml:space="preserve"> In reality, the rate of charging over the charging period is </w:t>
      </w:r>
      <w:r w:rsidR="457C95C2">
        <w:t xml:space="preserve">likely </w:t>
      </w:r>
      <w:r w:rsidR="19ED5723">
        <w:t>not linear</w:t>
      </w:r>
      <w:r w:rsidR="175046AF">
        <w:t xml:space="preserve">. </w:t>
      </w:r>
      <w:r w:rsidR="2FB6C6D9">
        <w:t xml:space="preserve">The same assumption applies for the rate of </w:t>
      </w:r>
      <w:r w:rsidR="2726EC62">
        <w:t>discharge</w:t>
      </w:r>
      <w:r w:rsidR="2FB6C6D9">
        <w:t>.</w:t>
      </w:r>
    </w:p>
    <w:p w14:paraId="2DF2D8E9" w14:textId="459C6331" w:rsidR="00AD3DEA" w:rsidRPr="00AD3DEA" w:rsidRDefault="6E019566">
      <w:pPr>
        <w:pStyle w:val="Heading2"/>
      </w:pPr>
      <w:bookmarkStart w:id="718" w:name="_Toc212023246"/>
      <w:r>
        <w:t>Calculations</w:t>
      </w:r>
      <w:bookmarkEnd w:id="718"/>
    </w:p>
    <w:p w14:paraId="3836C97A" w14:textId="228DDEAB" w:rsidR="007A6F7C" w:rsidRDefault="007A6F7C" w:rsidP="007A6F7C">
      <w:pPr>
        <w:pStyle w:val="BodyText"/>
      </w:pPr>
      <w:r>
        <w:t>This section describes how AVERT combines the above inputs and assumptions to estimate e</w:t>
      </w:r>
      <w:r w:rsidR="000D03FF">
        <w:t xml:space="preserve">mission impacts </w:t>
      </w:r>
      <w:r w:rsidR="006F612B">
        <w:t xml:space="preserve">on the grid </w:t>
      </w:r>
      <w:r w:rsidR="000D03FF">
        <w:t>from energy storage.</w:t>
      </w:r>
      <w:r w:rsidR="0019786F">
        <w:t xml:space="preserve"> </w:t>
      </w:r>
      <w:r w:rsidR="006F612B">
        <w:t xml:space="preserve">Grid impacts (measured in </w:t>
      </w:r>
      <w:r w:rsidR="00165D4B">
        <w:t>M</w:t>
      </w:r>
      <w:r w:rsidR="006F612B">
        <w:t xml:space="preserve">Wh) are calculated differently depending on whether </w:t>
      </w:r>
      <w:r w:rsidR="006555C2">
        <w:t>energy storage is modeled with paired solar</w:t>
      </w:r>
      <w:r w:rsidR="007C5925">
        <w:t xml:space="preserve"> PV</w:t>
      </w:r>
      <w:r w:rsidR="006555C2">
        <w:t xml:space="preserve"> or not. Further, when modeling paired solar,</w:t>
      </w:r>
      <w:r w:rsidR="00275A4D">
        <w:t xml:space="preserve"> the</w:t>
      </w:r>
      <w:r w:rsidR="006555C2">
        <w:t xml:space="preserve"> </w:t>
      </w:r>
      <w:r w:rsidR="00275A4D">
        <w:t xml:space="preserve">grid impact calculation </w:t>
      </w:r>
      <w:r w:rsidR="00B5230B">
        <w:t xml:space="preserve">is different </w:t>
      </w:r>
      <w:r w:rsidR="006555C2">
        <w:t xml:space="preserve">depending on the availability of solar </w:t>
      </w:r>
      <w:r w:rsidR="00A53140">
        <w:t>PV generation in each hour and in each day</w:t>
      </w:r>
      <w:r w:rsidR="00B5230B">
        <w:t xml:space="preserve">. This section </w:t>
      </w:r>
      <w:r w:rsidR="00EE4D26">
        <w:t>examines</w:t>
      </w:r>
      <w:r w:rsidR="00B5230B">
        <w:t xml:space="preserve"> f</w:t>
      </w:r>
      <w:r w:rsidR="00EE4D26">
        <w:t>our</w:t>
      </w:r>
      <w:r w:rsidR="00B5230B">
        <w:t xml:space="preserve"> different example scenarios:</w:t>
      </w:r>
    </w:p>
    <w:p w14:paraId="0AEB8F1D" w14:textId="2D629C73" w:rsidR="00B5230B" w:rsidRDefault="00B5230B" w:rsidP="00B5230B">
      <w:pPr>
        <w:pStyle w:val="BodyText"/>
        <w:numPr>
          <w:ilvl w:val="0"/>
          <w:numId w:val="42"/>
        </w:numPr>
      </w:pPr>
      <w:r>
        <w:t>Energy storage with no paired solar</w:t>
      </w:r>
    </w:p>
    <w:p w14:paraId="2F8D7E59" w14:textId="37A40A02" w:rsidR="00B123A0" w:rsidRDefault="00B123A0" w:rsidP="00C64210">
      <w:pPr>
        <w:pStyle w:val="ListBullet"/>
        <w:numPr>
          <w:ilvl w:val="0"/>
          <w:numId w:val="42"/>
        </w:numPr>
      </w:pPr>
      <w:r>
        <w:t>Energy storage with paired solar</w:t>
      </w:r>
      <w:r w:rsidR="00EE4D26">
        <w:t>;</w:t>
      </w:r>
      <w:r>
        <w:t xml:space="preserve"> solar exceeds charging needs</w:t>
      </w:r>
    </w:p>
    <w:p w14:paraId="7EB08095" w14:textId="2B20B7EF" w:rsidR="00B123A0" w:rsidRDefault="00B123A0" w:rsidP="00C64210">
      <w:pPr>
        <w:pStyle w:val="ListBullet"/>
        <w:numPr>
          <w:ilvl w:val="0"/>
          <w:numId w:val="42"/>
        </w:numPr>
      </w:pPr>
      <w:r>
        <w:t>Energy storage with paired solar</w:t>
      </w:r>
      <w:r w:rsidR="00EE4D26">
        <w:t>;</w:t>
      </w:r>
      <w:r>
        <w:t xml:space="preserve"> solar </w:t>
      </w:r>
      <w:r w:rsidR="00DC7F88">
        <w:t>is less than charging needs</w:t>
      </w:r>
    </w:p>
    <w:p w14:paraId="7EF2B987" w14:textId="09D7E16C" w:rsidR="001A67E0" w:rsidRDefault="00DC7F88" w:rsidP="00DC7F88">
      <w:pPr>
        <w:pStyle w:val="ListBullet"/>
        <w:numPr>
          <w:ilvl w:val="0"/>
          <w:numId w:val="42"/>
        </w:numPr>
      </w:pPr>
      <w:r>
        <w:t>Energy storage with paired solar</w:t>
      </w:r>
      <w:r w:rsidR="00EE4D26">
        <w:t>;</w:t>
      </w:r>
      <w:r w:rsidR="00C64210">
        <w:t xml:space="preserve"> solar is less than charging needs in some hours but more than enough </w:t>
      </w:r>
      <w:r w:rsidR="00EE4D26">
        <w:t>overall</w:t>
      </w:r>
    </w:p>
    <w:p w14:paraId="010D0687" w14:textId="6B6D6B5E" w:rsidR="00DC7F88" w:rsidRDefault="00DC7F88" w:rsidP="00DC7F88">
      <w:pPr>
        <w:pStyle w:val="Heading3"/>
      </w:pPr>
      <w:bookmarkStart w:id="719" w:name="_Toc212023247"/>
      <w:r>
        <w:t xml:space="preserve">Energy </w:t>
      </w:r>
      <w:r w:rsidR="00ED4C01">
        <w:t>S</w:t>
      </w:r>
      <w:r>
        <w:t xml:space="preserve">torage with </w:t>
      </w:r>
      <w:r w:rsidR="00ED4C01">
        <w:t>N</w:t>
      </w:r>
      <w:r>
        <w:t xml:space="preserve">o </w:t>
      </w:r>
      <w:r w:rsidR="00ED4C01">
        <w:t>P</w:t>
      </w:r>
      <w:r>
        <w:t>aired</w:t>
      </w:r>
      <w:r w:rsidR="00A6147A">
        <w:t xml:space="preserve"> </w:t>
      </w:r>
      <w:r w:rsidR="00ED4C01">
        <w:t>S</w:t>
      </w:r>
      <w:r>
        <w:t>olar</w:t>
      </w:r>
      <w:bookmarkEnd w:id="719"/>
    </w:p>
    <w:p w14:paraId="6CE32F2E" w14:textId="43BE9CC8" w:rsidR="00DC7F88" w:rsidRDefault="006D6B17" w:rsidP="00DC7F88">
      <w:pPr>
        <w:pStyle w:val="BodyText"/>
      </w:pPr>
      <w:r>
        <w:t>For</w:t>
      </w:r>
      <w:r w:rsidR="00B54D8D">
        <w:t xml:space="preserve"> standalone</w:t>
      </w:r>
      <w:r>
        <w:t xml:space="preserve"> energy storage, energy impacts (measured in </w:t>
      </w:r>
      <w:r w:rsidR="00BE4A91">
        <w:t>M</w:t>
      </w:r>
      <w:r>
        <w:t xml:space="preserve">Wh) are first calculated </w:t>
      </w:r>
      <w:r w:rsidR="00E46005">
        <w:t xml:space="preserve">for the 24-hour charging cycle of the energy storage system. AVERT then determines </w:t>
      </w:r>
      <w:r w:rsidR="005979DB">
        <w:t>which days in the year to apply this 24-hour charging cycle</w:t>
      </w:r>
      <w:r w:rsidR="003C59EA">
        <w:t xml:space="preserve"> to</w:t>
      </w:r>
      <w:r w:rsidR="005979DB">
        <w:t xml:space="preserve">. AVERT combines these </w:t>
      </w:r>
      <w:r w:rsidR="0010063F">
        <w:t>M</w:t>
      </w:r>
      <w:r w:rsidR="005979DB">
        <w:t>Wh impacts with other energy resources in the scenario and then calculates the generation and emission impacts from specific power plants.</w:t>
      </w:r>
    </w:p>
    <w:p w14:paraId="0BE4F7D9" w14:textId="029181A5" w:rsidR="00B71248" w:rsidRDefault="0063383C">
      <w:pPr>
        <w:pStyle w:val="BodyText"/>
      </w:pPr>
      <w:r>
        <w:t xml:space="preserve">AVERT calculates </w:t>
      </w:r>
      <w:r w:rsidR="005979DB">
        <w:t xml:space="preserve">24-hour </w:t>
      </w:r>
      <w:r w:rsidR="00BE4A91">
        <w:t>M</w:t>
      </w:r>
      <w:r w:rsidR="005979DB">
        <w:t xml:space="preserve">Wh </w:t>
      </w:r>
      <w:proofErr w:type="gramStart"/>
      <w:r w:rsidR="005979DB">
        <w:t>impact values</w:t>
      </w:r>
      <w:proofErr w:type="gramEnd"/>
      <w:r w:rsidR="005979DB">
        <w:t xml:space="preserve"> as follows</w:t>
      </w:r>
      <w:r w:rsidR="00B71248">
        <w:t>:</w:t>
      </w:r>
    </w:p>
    <w:p w14:paraId="13C304CB" w14:textId="6F7D4B15" w:rsidR="001C6327" w:rsidRPr="00020FA7" w:rsidRDefault="001C6327" w:rsidP="000F582F">
      <w:pPr>
        <w:pStyle w:val="ListBullet"/>
      </w:pPr>
      <w:r>
        <w:t xml:space="preserve">AVERT first calculates the </w:t>
      </w:r>
      <w:r w:rsidR="003B4D99">
        <w:t xml:space="preserve">effective </w:t>
      </w:r>
      <w:r w:rsidR="008F7026">
        <w:t xml:space="preserve">energy storage capacity </w:t>
      </w:r>
      <w:r w:rsidR="003B4D99">
        <w:t xml:space="preserve">(in MWh) of the system, by multiplying the </w:t>
      </w:r>
      <w:r w:rsidR="008F7026">
        <w:t xml:space="preserve">total </w:t>
      </w:r>
      <w:r w:rsidR="00020FA7">
        <w:t xml:space="preserve">rated </w:t>
      </w:r>
      <w:r w:rsidR="008F7026">
        <w:t xml:space="preserve">energy </w:t>
      </w:r>
      <w:r w:rsidR="00020FA7">
        <w:t xml:space="preserve">storage capacity calculated in </w:t>
      </w:r>
      <w:r w:rsidR="00020FA7">
        <w:rPr>
          <w:b/>
          <w:bCs/>
        </w:rPr>
        <w:t>Step 2</w:t>
      </w:r>
      <w:r w:rsidR="00020FA7">
        <w:t xml:space="preserve"> of the Main Module by the </w:t>
      </w:r>
      <w:r w:rsidR="00740A89">
        <w:t xml:space="preserve">system </w:t>
      </w:r>
      <w:r w:rsidR="00020FA7">
        <w:t>DoD</w:t>
      </w:r>
      <w:r w:rsidR="008F4584">
        <w:t xml:space="preserve">. AVERT then </w:t>
      </w:r>
      <w:r w:rsidR="004C396E">
        <w:t xml:space="preserve">calculates hourly impact values by multiplying this value by the </w:t>
      </w:r>
      <w:r w:rsidR="00A20FE7">
        <w:t xml:space="preserve">hourly charging and discharging fractions </w:t>
      </w:r>
      <w:r w:rsidR="009C4A1E">
        <w:t xml:space="preserve">calculated in Table E of the “Energy Storage Detailed Inputs” </w:t>
      </w:r>
      <w:r w:rsidR="005A53AC">
        <w:t>page</w:t>
      </w:r>
      <w:r w:rsidR="00BE29AF">
        <w:t xml:space="preserve">, for the charging pattern selected by the user in </w:t>
      </w:r>
      <w:r w:rsidR="00BE29AF">
        <w:rPr>
          <w:b/>
          <w:bCs/>
        </w:rPr>
        <w:t xml:space="preserve">Step 2 </w:t>
      </w:r>
      <w:r w:rsidR="00BE29AF">
        <w:t>of the Main Module (</w:t>
      </w:r>
      <w:r w:rsidR="008329D8">
        <w:t>o</w:t>
      </w:r>
      <w:r w:rsidR="00BE29AF">
        <w:t xml:space="preserve">vernight </w:t>
      </w:r>
      <w:r w:rsidR="008329D8">
        <w:t>c</w:t>
      </w:r>
      <w:r w:rsidR="00BE29AF">
        <w:t xml:space="preserve">harging, </w:t>
      </w:r>
      <w:r w:rsidR="008329D8">
        <w:t>m</w:t>
      </w:r>
      <w:r w:rsidR="00BE29AF">
        <w:t xml:space="preserve">idday </w:t>
      </w:r>
      <w:r w:rsidR="008329D8">
        <w:t>c</w:t>
      </w:r>
      <w:r w:rsidR="00BE29AF">
        <w:t xml:space="preserve">harging, or the </w:t>
      </w:r>
      <w:r w:rsidR="008329D8">
        <w:t>m</w:t>
      </w:r>
      <w:r w:rsidR="00BE29AF">
        <w:t>anual profile)</w:t>
      </w:r>
      <w:r w:rsidR="005A53AC">
        <w:t>. The resulting values represent the energy stored or discharged in each hour</w:t>
      </w:r>
      <w:r w:rsidR="00D47D88">
        <w:t xml:space="preserve"> of the 24-hour cycle.</w:t>
      </w:r>
    </w:p>
    <w:p w14:paraId="714466B4" w14:textId="4FDD6406" w:rsidR="00165101" w:rsidRDefault="00540D0C" w:rsidP="000F582F">
      <w:pPr>
        <w:pStyle w:val="ListBullet"/>
      </w:pPr>
      <w:r>
        <w:t xml:space="preserve">AVERT </w:t>
      </w:r>
      <w:r w:rsidR="00B5524F">
        <w:t>next</w:t>
      </w:r>
      <w:r>
        <w:t xml:space="preserve"> determines which days to model</w:t>
      </w:r>
      <w:r w:rsidR="00333EA3">
        <w:t xml:space="preserve"> with</w:t>
      </w:r>
      <w:r>
        <w:t xml:space="preserve"> th</w:t>
      </w:r>
      <w:r w:rsidR="006B2003">
        <w:t>is</w:t>
      </w:r>
      <w:r>
        <w:t xml:space="preserve"> 24-hour charging cycle, based on the </w:t>
      </w:r>
      <w:r w:rsidR="00562933">
        <w:t xml:space="preserve">“maximum allowable discharge cycles per year” set by the user </w:t>
      </w:r>
      <w:r w:rsidR="000D3DDA">
        <w:t xml:space="preserve">on the “Energy Storage Detailed Inputs” page. AVERT sorts the </w:t>
      </w:r>
      <w:r w:rsidR="008601AA">
        <w:t xml:space="preserve">total daily </w:t>
      </w:r>
      <w:r w:rsidR="00FF289B">
        <w:t>fossil generation</w:t>
      </w:r>
      <w:r w:rsidR="008601AA">
        <w:t xml:space="preserve"> (MW) of the region (before any user-input modifications to the load </w:t>
      </w:r>
      <w:r w:rsidR="0095375C">
        <w:t xml:space="preserve">are applied) from highest to </w:t>
      </w:r>
      <w:proofErr w:type="gramStart"/>
      <w:r w:rsidR="0095375C">
        <w:t>lowest, and</w:t>
      </w:r>
      <w:proofErr w:type="gramEnd"/>
      <w:r w:rsidR="0095375C">
        <w:t xml:space="preserve"> flags the top days for the number of days specified by the user.</w:t>
      </w:r>
      <w:r w:rsidR="000A0F6F">
        <w:t xml:space="preserve"> </w:t>
      </w:r>
      <w:r w:rsidR="000B48CA">
        <w:t xml:space="preserve">AVERT </w:t>
      </w:r>
      <w:r w:rsidR="0006333F">
        <w:t>identifies</w:t>
      </w:r>
      <w:r w:rsidR="00F65FD6">
        <w:t xml:space="preserve"> </w:t>
      </w:r>
      <w:r w:rsidR="007C1F02">
        <w:t xml:space="preserve">additional </w:t>
      </w:r>
      <w:r w:rsidR="007C1F02">
        <w:lastRenderedPageBreak/>
        <w:t>days to exclude if the user has opted to exclude weekends, weekdays, or specific months</w:t>
      </w:r>
      <w:r w:rsidR="00D85A3D">
        <w:t xml:space="preserve"> in</w:t>
      </w:r>
      <w:r w:rsidR="004F4691">
        <w:t xml:space="preserve"> Table B on the “Energy Storage Detailed Inputs” page.</w:t>
      </w:r>
      <w:r w:rsidR="1C3C6AB7">
        <w:t xml:space="preserve"> Therefore, the number of cycles may be less than the maximum number of cycles </w:t>
      </w:r>
      <w:proofErr w:type="gramStart"/>
      <w:r w:rsidR="1C3C6AB7">
        <w:t>entered into</w:t>
      </w:r>
      <w:proofErr w:type="gramEnd"/>
      <w:r w:rsidR="1C3C6AB7">
        <w:t xml:space="preserve"> Table C. </w:t>
      </w:r>
    </w:p>
    <w:p w14:paraId="03A9CCBA" w14:textId="629C540E" w:rsidR="005E65D0" w:rsidRDefault="00165101" w:rsidP="000F582F">
      <w:pPr>
        <w:pStyle w:val="ListBullet"/>
      </w:pPr>
      <w:r>
        <w:t xml:space="preserve">Finally, AVERT </w:t>
      </w:r>
      <w:r w:rsidR="00FA573F">
        <w:t>applies th</w:t>
      </w:r>
      <w:r w:rsidR="00B96CEC">
        <w:t xml:space="preserve">is 24-hour cycle to </w:t>
      </w:r>
      <w:r w:rsidR="00ED6AD3">
        <w:t>the</w:t>
      </w:r>
      <w:r>
        <w:t xml:space="preserve"> appropriate days</w:t>
      </w:r>
      <w:r w:rsidR="00273F28">
        <w:t xml:space="preserve"> flagged to </w:t>
      </w:r>
      <w:r w:rsidR="0006333F">
        <w:t xml:space="preserve">be modeled, </w:t>
      </w:r>
      <w:proofErr w:type="gramStart"/>
      <w:r w:rsidR="0006333F">
        <w:t>in order to</w:t>
      </w:r>
      <w:proofErr w:type="gramEnd"/>
      <w:r w:rsidR="0006333F">
        <w:t xml:space="preserve"> create the</w:t>
      </w:r>
      <w:r w:rsidR="00FF7993">
        <w:t xml:space="preserve"> energy storage </w:t>
      </w:r>
      <w:r w:rsidR="45BF6481">
        <w:t>M</w:t>
      </w:r>
      <w:r w:rsidR="00FF7993">
        <w:t>Wh impact profile for the entire year.</w:t>
      </w:r>
      <w:r w:rsidR="00035F8F">
        <w:t xml:space="preserve"> Distributed energy storage profiles are divided by one minus the T&amp;D loss factor to estimate the total energy storage impacts on wholesale power sector generation. Distributed and utility-scale energy storage h</w:t>
      </w:r>
      <w:r w:rsidR="005E65D0">
        <w:t>ourly impacts are combined with the other energy resources in the scenario (e.g., EERE</w:t>
      </w:r>
      <w:r w:rsidR="00AE5B6A">
        <w:t>, EVs</w:t>
      </w:r>
      <w:r w:rsidR="005E65D0">
        <w:t xml:space="preserve">). As a result, when users model the effect of </w:t>
      </w:r>
      <w:r w:rsidR="00667534">
        <w:t>energy storage</w:t>
      </w:r>
      <w:r w:rsidR="005E65D0">
        <w:t xml:space="preserve"> along with </w:t>
      </w:r>
      <w:r w:rsidR="00667534">
        <w:t>other energy resources</w:t>
      </w:r>
      <w:r w:rsidR="005E65D0">
        <w:t xml:space="preserve">, they may find that the aggregate impact on the power sector is an energy decrease in some or all hours (see </w:t>
      </w:r>
      <w:r w:rsidR="005E65D0">
        <w:rPr>
          <w:highlight w:val="yellow"/>
        </w:rPr>
        <w:fldChar w:fldCharType="begin"/>
      </w:r>
      <w:r w:rsidR="005E65D0">
        <w:instrText xml:space="preserve"> REF _Ref119413743 \h </w:instrText>
      </w:r>
      <w:r w:rsidR="005E65D0">
        <w:rPr>
          <w:highlight w:val="yellow"/>
        </w:rPr>
      </w:r>
      <w:r w:rsidR="005E65D0">
        <w:rPr>
          <w:highlight w:val="yellow"/>
        </w:rPr>
        <w:fldChar w:fldCharType="separate"/>
      </w:r>
      <w:r w:rsidR="005E65D0">
        <w:t xml:space="preserve">Figure </w:t>
      </w:r>
      <w:r w:rsidR="005E65D0">
        <w:rPr>
          <w:noProof/>
        </w:rPr>
        <w:t>58</w:t>
      </w:r>
      <w:r w:rsidR="005E65D0">
        <w:rPr>
          <w:highlight w:val="yellow"/>
        </w:rPr>
        <w:fldChar w:fldCharType="end"/>
      </w:r>
      <w:r w:rsidR="005E65D0">
        <w:t xml:space="preserve">). </w:t>
      </w:r>
      <w:r w:rsidR="00792E9A">
        <w:t xml:space="preserve">If users model the effect of energy storage and no other added energy resources, </w:t>
      </w:r>
      <w:r w:rsidR="00B80F65">
        <w:t xml:space="preserve">the impact on the power sector will always be a net energy increase, due to the </w:t>
      </w:r>
      <w:r w:rsidR="004064AB">
        <w:t>RTE</w:t>
      </w:r>
      <w:r w:rsidR="00B80F65">
        <w:t xml:space="preserve"> </w:t>
      </w:r>
      <w:r w:rsidR="34EFA81E">
        <w:t xml:space="preserve">losses </w:t>
      </w:r>
      <w:r w:rsidR="00B80F65">
        <w:t xml:space="preserve">of energy storage systems. </w:t>
      </w:r>
    </w:p>
    <w:p w14:paraId="42A12563" w14:textId="31C5E435" w:rsidR="00E80D36" w:rsidRDefault="00E80D36" w:rsidP="6702591A">
      <w:pPr>
        <w:pStyle w:val="Heading3"/>
        <w:numPr>
          <w:ilvl w:val="0"/>
          <w:numId w:val="0"/>
        </w:numPr>
      </w:pPr>
      <w:bookmarkStart w:id="720" w:name="_Toc212023248"/>
      <w:r>
        <w:t xml:space="preserve">Energy </w:t>
      </w:r>
      <w:r w:rsidR="00ED4C01">
        <w:t>S</w:t>
      </w:r>
      <w:r>
        <w:t xml:space="preserve">torage with </w:t>
      </w:r>
      <w:r w:rsidR="00ED4C01">
        <w:t>P</w:t>
      </w:r>
      <w:r>
        <w:t xml:space="preserve">aired </w:t>
      </w:r>
      <w:r w:rsidR="00ED4C01">
        <w:t>S</w:t>
      </w:r>
      <w:r>
        <w:t>olar</w:t>
      </w:r>
      <w:r w:rsidR="7FE1482B">
        <w:t xml:space="preserve"> (PV-</w:t>
      </w:r>
      <w:r w:rsidR="00CB2A2F">
        <w:t>P</w:t>
      </w:r>
      <w:r w:rsidR="7FE1482B">
        <w:t>lus-</w:t>
      </w:r>
      <w:r w:rsidR="00CB2A2F">
        <w:t>S</w:t>
      </w:r>
      <w:r w:rsidR="7FE1482B">
        <w:t>torage)</w:t>
      </w:r>
      <w:bookmarkEnd w:id="720"/>
    </w:p>
    <w:p w14:paraId="3E904A40" w14:textId="4EB10D34" w:rsidR="00E80D36" w:rsidRPr="00E80D36" w:rsidRDefault="00E80D36" w:rsidP="00E80D36">
      <w:pPr>
        <w:pStyle w:val="BodyText"/>
      </w:pPr>
      <w:r>
        <w:t xml:space="preserve">When modeling energy storage as being paired with solar, the amount of energy that </w:t>
      </w:r>
      <w:r w:rsidR="00342F1B">
        <w:t xml:space="preserve">the system can </w:t>
      </w:r>
      <w:r>
        <w:t>store is limited by the amount of generation</w:t>
      </w:r>
      <w:r w:rsidR="00BD5DF4">
        <w:t xml:space="preserve"> available from user-entered PV</w:t>
      </w:r>
      <w:r>
        <w:t xml:space="preserve"> during the storage system’s charging period. </w:t>
      </w:r>
      <w:r w:rsidR="00160539">
        <w:t>24-hour MWh impact values are calculated as described above</w:t>
      </w:r>
      <w:r w:rsidR="00482EFB">
        <w:t xml:space="preserve"> (“Energy storage with no paired solar” section)</w:t>
      </w:r>
      <w:r w:rsidR="00160539">
        <w:t>, and then modified to adjust for solar availability</w:t>
      </w:r>
      <w:r w:rsidR="00B05536">
        <w:t xml:space="preserve">, depending on </w:t>
      </w:r>
      <w:proofErr w:type="gramStart"/>
      <w:r w:rsidR="00B05536">
        <w:t>whether or not</w:t>
      </w:r>
      <w:proofErr w:type="gramEnd"/>
      <w:r w:rsidR="00B05536">
        <w:t xml:space="preserve"> the available solar generation is enough to meet the charging demand of the system</w:t>
      </w:r>
      <w:r w:rsidR="00A3469A">
        <w:t xml:space="preserve">. </w:t>
      </w:r>
      <w:r w:rsidR="00C70234">
        <w:t>Energy storage impacts are calculated separately for distributed and utility-scale energy storage</w:t>
      </w:r>
      <w:r w:rsidR="00E822CF">
        <w:t xml:space="preserve">. AVERT compares distributed storage against the </w:t>
      </w:r>
      <w:r w:rsidR="00041AF8">
        <w:t>roofto</w:t>
      </w:r>
      <w:r w:rsidR="00A3469A">
        <w:t xml:space="preserve">p solar PV modeled by the </w:t>
      </w:r>
      <w:proofErr w:type="gramStart"/>
      <w:r w:rsidR="00A3469A">
        <w:t>user, and</w:t>
      </w:r>
      <w:proofErr w:type="gramEnd"/>
      <w:r w:rsidR="00A3469A">
        <w:t xml:space="preserve"> compares utility-scale storage against the utility solar PV modeled by the user.</w:t>
      </w:r>
      <w:r w:rsidR="00A3469A" w:rsidRPr="00A3469A">
        <w:t xml:space="preserve"> </w:t>
      </w:r>
      <w:r w:rsidR="00A3469A">
        <w:t xml:space="preserve">The rest of this section </w:t>
      </w:r>
      <w:r w:rsidR="00B820ED">
        <w:t>examines</w:t>
      </w:r>
      <w:r w:rsidR="00A3469A">
        <w:t xml:space="preserve"> the three situations that can arise </w:t>
      </w:r>
      <w:proofErr w:type="gramStart"/>
      <w:r w:rsidR="00A3469A">
        <w:t>as a result of</w:t>
      </w:r>
      <w:proofErr w:type="gramEnd"/>
      <w:r w:rsidR="00A3469A">
        <w:t xml:space="preserve"> differing levels of solar generation availability.</w:t>
      </w:r>
    </w:p>
    <w:p w14:paraId="27ADBA1D" w14:textId="4A19E4AB" w:rsidR="00430853" w:rsidRDefault="00A3469A" w:rsidP="000F582F">
      <w:pPr>
        <w:pStyle w:val="Heading4"/>
      </w:pPr>
      <w:r>
        <w:t>Solar</w:t>
      </w:r>
      <w:r w:rsidR="00FF1F92">
        <w:t xml:space="preserve"> </w:t>
      </w:r>
      <w:r w:rsidR="00ED4C01">
        <w:t>E</w:t>
      </w:r>
      <w:r w:rsidR="00FF1F92">
        <w:t xml:space="preserve">xceeds </w:t>
      </w:r>
      <w:r w:rsidR="00ED4C01">
        <w:t>C</w:t>
      </w:r>
      <w:r w:rsidR="00FF1F92">
        <w:t xml:space="preserve">harging </w:t>
      </w:r>
      <w:r w:rsidR="00ED4C01">
        <w:t>N</w:t>
      </w:r>
      <w:r w:rsidR="00FF1F92">
        <w:t>eeds</w:t>
      </w:r>
    </w:p>
    <w:p w14:paraId="7C18E185" w14:textId="62FF8097" w:rsidR="00FF1F92" w:rsidRDefault="001756DA" w:rsidP="00FF1F92">
      <w:pPr>
        <w:pStyle w:val="BodyText"/>
      </w:pPr>
      <w:r>
        <w:t xml:space="preserve">This scenario describes how 24-hour impacts are calculated for a day </w:t>
      </w:r>
      <w:r w:rsidR="00B820ED">
        <w:t>in which</w:t>
      </w:r>
      <w:r>
        <w:t xml:space="preserve"> solar PV </w:t>
      </w:r>
      <w:r w:rsidR="00513391">
        <w:t>generation</w:t>
      </w:r>
      <w:r>
        <w:t xml:space="preserve"> exceeds charging </w:t>
      </w:r>
      <w:r w:rsidR="00A20ABC">
        <w:t xml:space="preserve">demand in every hour where charging occurs. </w:t>
      </w:r>
      <w:r w:rsidR="00F84DF8">
        <w:t xml:space="preserve">AVERT sums the total charging </w:t>
      </w:r>
      <w:r w:rsidR="00540EA4">
        <w:t xml:space="preserve">(in MWh) </w:t>
      </w:r>
      <w:r w:rsidR="00F84DF8">
        <w:t xml:space="preserve">desired by the system in a 24-hour charging cycle, as calculated </w:t>
      </w:r>
      <w:r w:rsidR="00540EA4">
        <w:t>above</w:t>
      </w:r>
      <w:r w:rsidR="00391033">
        <w:t>. AVERT then sums the total available MWh generation of solar</w:t>
      </w:r>
      <w:r w:rsidR="00BD5DF4">
        <w:t xml:space="preserve"> </w:t>
      </w:r>
      <w:r w:rsidR="00391033">
        <w:t xml:space="preserve">PV </w:t>
      </w:r>
      <w:r w:rsidR="00E80F34">
        <w:t xml:space="preserve">during the charging hours of the energy storage system. </w:t>
      </w:r>
      <w:r w:rsidR="0025605B">
        <w:t>If the sum of the available solar generation is greater than the sum of the desired charging</w:t>
      </w:r>
      <w:r w:rsidR="001E2BC1">
        <w:t xml:space="preserve"> (as this scenario describes)</w:t>
      </w:r>
      <w:r w:rsidR="0025605B">
        <w:t xml:space="preserve">, the </w:t>
      </w:r>
      <w:r w:rsidR="001E2BC1">
        <w:t>system is able to charge and discharge exactly as demanded, and the resulting 24-hour</w:t>
      </w:r>
      <w:r w:rsidR="000B70BB">
        <w:t xml:space="preserve"> hourly</w:t>
      </w:r>
      <w:r w:rsidR="001E2BC1">
        <w:t xml:space="preserve"> impact</w:t>
      </w:r>
      <w:r w:rsidR="00DD0D2F">
        <w:t xml:space="preserve">s </w:t>
      </w:r>
      <w:r w:rsidR="1C82BAE8">
        <w:t xml:space="preserve">from the energy storage resource follow the rules </w:t>
      </w:r>
      <w:r w:rsidR="00DD0D2F">
        <w:t xml:space="preserve">described in the “Energy </w:t>
      </w:r>
      <w:r w:rsidR="000F698E">
        <w:t>S</w:t>
      </w:r>
      <w:r w:rsidR="00DD0D2F">
        <w:t xml:space="preserve">torage with </w:t>
      </w:r>
      <w:r w:rsidR="000F698E">
        <w:t>N</w:t>
      </w:r>
      <w:r w:rsidR="00DD0D2F">
        <w:t xml:space="preserve">o </w:t>
      </w:r>
      <w:r w:rsidR="000F698E">
        <w:t>P</w:t>
      </w:r>
      <w:r w:rsidR="00DD0D2F">
        <w:t xml:space="preserve">aired </w:t>
      </w:r>
      <w:r w:rsidR="000F698E">
        <w:t>S</w:t>
      </w:r>
      <w:r w:rsidR="00DD0D2F">
        <w:t>olar” section above.</w:t>
      </w:r>
      <w:r w:rsidR="00391033">
        <w:t xml:space="preserve"> </w:t>
      </w:r>
      <w:r w:rsidR="52105D18">
        <w:t xml:space="preserve">Additionally, any excess solar generation occurring in either charging or discharging hours are </w:t>
      </w:r>
      <w:r w:rsidR="3CAC162D">
        <w:t xml:space="preserve">“exported to the grid” and </w:t>
      </w:r>
      <w:r w:rsidR="52105D18">
        <w:t>added the</w:t>
      </w:r>
      <w:r w:rsidR="0F2B59E5">
        <w:t xml:space="preserve"> Energy Impact Profile.</w:t>
      </w:r>
    </w:p>
    <w:p w14:paraId="4E48EEE2" w14:textId="59A6D0DA" w:rsidR="00FF1F92" w:rsidRDefault="00A3469A" w:rsidP="000F582F">
      <w:pPr>
        <w:pStyle w:val="Heading4"/>
      </w:pPr>
      <w:r>
        <w:t>Solar</w:t>
      </w:r>
      <w:r w:rsidR="00FF1F92">
        <w:t xml:space="preserve"> </w:t>
      </w:r>
      <w:r w:rsidR="00ED4C01">
        <w:t>I</w:t>
      </w:r>
      <w:r w:rsidR="00FF1F92">
        <w:t xml:space="preserve">s </w:t>
      </w:r>
      <w:r w:rsidR="00ED4C01">
        <w:t>L</w:t>
      </w:r>
      <w:r w:rsidR="00FF1F92">
        <w:t xml:space="preserve">ess </w:t>
      </w:r>
      <w:r w:rsidR="00ED4C01">
        <w:t>T</w:t>
      </w:r>
      <w:r w:rsidR="00FF1F92">
        <w:t xml:space="preserve">han </w:t>
      </w:r>
      <w:r w:rsidR="00ED4C01">
        <w:t>C</w:t>
      </w:r>
      <w:r w:rsidR="00FF1F92">
        <w:t xml:space="preserve">harging </w:t>
      </w:r>
      <w:r w:rsidR="00ED4C01">
        <w:t>N</w:t>
      </w:r>
      <w:r w:rsidR="00FF1F92">
        <w:t>eeds</w:t>
      </w:r>
    </w:p>
    <w:p w14:paraId="5F0121A7" w14:textId="78CA8155" w:rsidR="00FF1F92" w:rsidRPr="00DC7F88" w:rsidRDefault="007174E9" w:rsidP="00FF1F92">
      <w:pPr>
        <w:pStyle w:val="BodyText"/>
      </w:pPr>
      <w:r>
        <w:t xml:space="preserve">This scenario describes how </w:t>
      </w:r>
      <w:r w:rsidR="0096318B">
        <w:t>hourly</w:t>
      </w:r>
      <w:r>
        <w:t xml:space="preserve"> impacts are calculated for a day </w:t>
      </w:r>
      <w:r w:rsidR="006E7BCD">
        <w:t>in which</w:t>
      </w:r>
      <w:r>
        <w:t xml:space="preserve"> solar PV </w:t>
      </w:r>
      <w:r w:rsidR="00513391">
        <w:t>generation</w:t>
      </w:r>
      <w:r>
        <w:t xml:space="preserve"> is </w:t>
      </w:r>
      <w:r w:rsidR="00513391">
        <w:t>less than the charging de</w:t>
      </w:r>
      <w:r w:rsidR="00E0743F">
        <w:t>manded by the energy storage syste</w:t>
      </w:r>
      <w:r w:rsidR="0096318B">
        <w:t>m</w:t>
      </w:r>
      <w:r w:rsidR="00E0743F">
        <w:t xml:space="preserve">. </w:t>
      </w:r>
      <w:r w:rsidR="001175FA">
        <w:t xml:space="preserve">As above, </w:t>
      </w:r>
      <w:r w:rsidR="00E0743F">
        <w:t>AVERT sums the total charging (in MWh) desired by the system in a 24-hour charging cycl</w:t>
      </w:r>
      <w:r w:rsidR="00B94893">
        <w:t>e, and compares this against the sum of the total available MWh generation of solar PV during the charging hours of the energy storage system.</w:t>
      </w:r>
      <w:r w:rsidR="001175FA">
        <w:t xml:space="preserve"> In this scenario, </w:t>
      </w:r>
      <w:r w:rsidR="003D61BE">
        <w:t xml:space="preserve">upon </w:t>
      </w:r>
      <w:r w:rsidR="001175FA">
        <w:t xml:space="preserve">finding that the available solar generation is less than the </w:t>
      </w:r>
      <w:r w:rsidR="00BA369F">
        <w:t xml:space="preserve">desired charging, </w:t>
      </w:r>
      <w:r w:rsidR="000F1C41">
        <w:t xml:space="preserve">AVERT </w:t>
      </w:r>
      <w:r w:rsidR="00CC4B17">
        <w:t xml:space="preserve">sets </w:t>
      </w:r>
      <w:r w:rsidR="008E27D1">
        <w:t xml:space="preserve">each hour of charging to equal the available solar PV </w:t>
      </w:r>
      <w:r w:rsidR="008E27D1">
        <w:lastRenderedPageBreak/>
        <w:t>generation (in MWh)</w:t>
      </w:r>
      <w:r w:rsidR="003166E5">
        <w:t>, because the system cannot charge more than t</w:t>
      </w:r>
      <w:r w:rsidR="00E50540">
        <w:t xml:space="preserve">his amount. For the discharging hours </w:t>
      </w:r>
      <w:proofErr w:type="gramStart"/>
      <w:r w:rsidR="00E50540">
        <w:t>in</w:t>
      </w:r>
      <w:proofErr w:type="gramEnd"/>
      <w:r w:rsidR="00E50540">
        <w:t xml:space="preserve"> this day, AVERT </w:t>
      </w:r>
      <w:proofErr w:type="gramStart"/>
      <w:r w:rsidR="00E50540">
        <w:t>prorates</w:t>
      </w:r>
      <w:proofErr w:type="gramEnd"/>
      <w:r w:rsidR="00E50540">
        <w:t xml:space="preserve"> the desired </w:t>
      </w:r>
      <w:r w:rsidR="00A22EEC">
        <w:t>discharging amount</w:t>
      </w:r>
      <w:r w:rsidR="00D95F44">
        <w:t xml:space="preserve"> by the ratio of actual total charging allowed to </w:t>
      </w:r>
      <w:r w:rsidR="0088647E">
        <w:t>demanded charging.</w:t>
      </w:r>
    </w:p>
    <w:p w14:paraId="5D13EBC4" w14:textId="1ACEA90F" w:rsidR="00FF1F92" w:rsidRDefault="00A3469A" w:rsidP="000F582F">
      <w:pPr>
        <w:pStyle w:val="Heading4"/>
      </w:pPr>
      <w:r>
        <w:t>Solar</w:t>
      </w:r>
      <w:r w:rsidR="00FF1F92">
        <w:t xml:space="preserve"> </w:t>
      </w:r>
      <w:r w:rsidR="00ED4C01">
        <w:t>I</w:t>
      </w:r>
      <w:r w:rsidR="00FF1F92">
        <w:t xml:space="preserve">s </w:t>
      </w:r>
      <w:r w:rsidR="00ED4C01">
        <w:t>L</w:t>
      </w:r>
      <w:r w:rsidR="00FF1F92">
        <w:t xml:space="preserve">ess </w:t>
      </w:r>
      <w:r w:rsidR="00ED4C01">
        <w:t>T</w:t>
      </w:r>
      <w:r w:rsidR="00FF1F92">
        <w:t xml:space="preserve">han </w:t>
      </w:r>
      <w:r w:rsidR="00ED4C01">
        <w:t>C</w:t>
      </w:r>
      <w:r w:rsidR="00FF1F92">
        <w:t xml:space="preserve">harging </w:t>
      </w:r>
      <w:r w:rsidR="00ED4C01">
        <w:t>N</w:t>
      </w:r>
      <w:r w:rsidR="00FF1F92">
        <w:t xml:space="preserve">eeds in </w:t>
      </w:r>
      <w:r w:rsidR="00ED4C01">
        <w:t>S</w:t>
      </w:r>
      <w:r w:rsidR="00FF1F92">
        <w:t xml:space="preserve">ome </w:t>
      </w:r>
      <w:r w:rsidR="00ED4C01">
        <w:t>C</w:t>
      </w:r>
      <w:r w:rsidR="00D53DD7">
        <w:t xml:space="preserve">harging </w:t>
      </w:r>
      <w:r w:rsidR="00ED4C01">
        <w:t>H</w:t>
      </w:r>
      <w:r w:rsidR="00FF1F92">
        <w:t xml:space="preserve">ours but </w:t>
      </w:r>
      <w:r w:rsidR="00ED4C01">
        <w:t>M</w:t>
      </w:r>
      <w:r w:rsidR="00FF1F92">
        <w:t xml:space="preserve">ore </w:t>
      </w:r>
      <w:r w:rsidR="00ED4C01">
        <w:t>T</w:t>
      </w:r>
      <w:r w:rsidR="00FF1F92">
        <w:t xml:space="preserve">han </w:t>
      </w:r>
      <w:r w:rsidR="00ED4C01">
        <w:t>E</w:t>
      </w:r>
      <w:r w:rsidR="00FF1F92">
        <w:t xml:space="preserve">nough </w:t>
      </w:r>
      <w:r w:rsidR="001B4C44">
        <w:t>Overall</w:t>
      </w:r>
    </w:p>
    <w:p w14:paraId="337C0739" w14:textId="38D137B9" w:rsidR="00FF1F92" w:rsidRPr="00DC7F88" w:rsidRDefault="0088647E" w:rsidP="000F582F">
      <w:pPr>
        <w:pStyle w:val="BodyText"/>
      </w:pPr>
      <w:r>
        <w:t xml:space="preserve">This scenario describes how hourly impacts are calculated for a day </w:t>
      </w:r>
      <w:r w:rsidR="00B85FB8">
        <w:t>in which</w:t>
      </w:r>
      <w:r>
        <w:t xml:space="preserve"> solar PV generation is less than the charging demanded by the energy storage in</w:t>
      </w:r>
      <w:r w:rsidR="008D6323">
        <w:t xml:space="preserve"> at least one </w:t>
      </w:r>
      <w:r w:rsidR="325C6290">
        <w:t>“</w:t>
      </w:r>
      <w:r w:rsidR="008D6323">
        <w:t>charging hour</w:t>
      </w:r>
      <w:r>
        <w:t>,</w:t>
      </w:r>
      <w:r w:rsidR="2546976E">
        <w:t>”</w:t>
      </w:r>
      <w:r>
        <w:t xml:space="preserve"> but the sum of available </w:t>
      </w:r>
      <w:r w:rsidR="005D02D4">
        <w:t xml:space="preserve">solar PV generation across all charging hours in the day is </w:t>
      </w:r>
      <w:r w:rsidR="00C00816">
        <w:t>enough to supply the total charging demanded in the day.</w:t>
      </w:r>
      <w:r w:rsidR="00B928B6">
        <w:t xml:space="preserve"> </w:t>
      </w:r>
      <w:r w:rsidR="7999E1A0">
        <w:t>(Recall that the number of “charging hours” is defined by the duration—2, 4, 6, or 8</w:t>
      </w:r>
      <w:r w:rsidR="6DA64415">
        <w:t xml:space="preserve"> hours</w:t>
      </w:r>
      <w:r w:rsidR="7999E1A0">
        <w:t xml:space="preserve">—and </w:t>
      </w:r>
      <w:r w:rsidR="7A7370DD">
        <w:t xml:space="preserve">in shorter duration paired resources there will be solar </w:t>
      </w:r>
      <w:r w:rsidR="11C3B98D">
        <w:t xml:space="preserve">generation </w:t>
      </w:r>
      <w:r w:rsidR="7A7370DD">
        <w:t xml:space="preserve">in </w:t>
      </w:r>
      <w:r w:rsidR="1A476F08" w:rsidRPr="4C641182">
        <w:rPr>
          <w:i/>
          <w:iCs/>
        </w:rPr>
        <w:t>non-charging hours</w:t>
      </w:r>
      <w:r w:rsidR="5B7AE52D" w:rsidRPr="4C641182">
        <w:rPr>
          <w:i/>
          <w:iCs/>
        </w:rPr>
        <w:t xml:space="preserve"> </w:t>
      </w:r>
      <w:r w:rsidR="5B7AE52D" w:rsidRPr="4C641182">
        <w:t xml:space="preserve">not available to charge </w:t>
      </w:r>
      <w:r w:rsidR="225F050C" w:rsidRPr="4C641182">
        <w:t>the battery</w:t>
      </w:r>
      <w:r w:rsidR="1A476F08" w:rsidRPr="4C641182">
        <w:rPr>
          <w:i/>
          <w:iCs/>
        </w:rPr>
        <w:t>.</w:t>
      </w:r>
      <w:r w:rsidR="7999E1A0">
        <w:t xml:space="preserve">) </w:t>
      </w:r>
      <w:r w:rsidR="00B928B6">
        <w:t xml:space="preserve">In this scenario, </w:t>
      </w:r>
      <w:r w:rsidR="008D6323">
        <w:t xml:space="preserve">AVERT </w:t>
      </w:r>
      <w:r w:rsidR="00FE7C6A">
        <w:t xml:space="preserve">sets </w:t>
      </w:r>
      <w:r w:rsidR="002D2272">
        <w:t xml:space="preserve">each hour of </w:t>
      </w:r>
      <w:r w:rsidR="00FE7C6A">
        <w:t xml:space="preserve">charging equal </w:t>
      </w:r>
      <w:r w:rsidR="002D2272">
        <w:t xml:space="preserve">to </w:t>
      </w:r>
      <w:r w:rsidR="00FE7C6A">
        <w:t xml:space="preserve">the available solar PV generation (in MWh), up to the point where total daily charging equals </w:t>
      </w:r>
      <w:r w:rsidR="00F626E3">
        <w:t>the total charging demanded in the day.</w:t>
      </w:r>
      <w:r w:rsidR="000740D8">
        <w:t xml:space="preserve"> Because the total</w:t>
      </w:r>
      <w:r w:rsidR="00B6383D">
        <w:t xml:space="preserve"> energy charged is sufficient, the system </w:t>
      </w:r>
      <w:proofErr w:type="gramStart"/>
      <w:r w:rsidR="00B6383D">
        <w:t>is able to</w:t>
      </w:r>
      <w:proofErr w:type="gramEnd"/>
      <w:r w:rsidR="00B6383D">
        <w:t xml:space="preserve"> discharge exactly as </w:t>
      </w:r>
      <w:r w:rsidR="00A45D23">
        <w:t xml:space="preserve">demanded, and discharge hours remain identical to those described in the “Energy </w:t>
      </w:r>
      <w:r w:rsidR="001D78E7">
        <w:t>S</w:t>
      </w:r>
      <w:r w:rsidR="00A45D23">
        <w:t xml:space="preserve">torage with </w:t>
      </w:r>
      <w:r w:rsidR="001D78E7">
        <w:t>N</w:t>
      </w:r>
      <w:r w:rsidR="00A45D23">
        <w:t xml:space="preserve">o </w:t>
      </w:r>
      <w:r w:rsidR="001D78E7">
        <w:t>P</w:t>
      </w:r>
      <w:r w:rsidR="00A45D23">
        <w:t xml:space="preserve">aired </w:t>
      </w:r>
      <w:r w:rsidR="001D78E7">
        <w:t>S</w:t>
      </w:r>
      <w:r w:rsidR="00A45D23">
        <w:t>olar” section.</w:t>
      </w:r>
    </w:p>
    <w:p w14:paraId="5CF373BA" w14:textId="4D53941D" w:rsidR="003B40CF" w:rsidRDefault="003B40CF" w:rsidP="00F47287">
      <w:pPr>
        <w:pStyle w:val="Heading1-NoNumbering"/>
      </w:pPr>
      <w:bookmarkStart w:id="721" w:name="AppendixL"/>
      <w:bookmarkStart w:id="722" w:name="_Toc212023249"/>
      <w:r>
        <w:lastRenderedPageBreak/>
        <w:t xml:space="preserve">Appendix </w:t>
      </w:r>
      <w:r w:rsidR="00E115C7">
        <w:t>L</w:t>
      </w:r>
      <w:bookmarkEnd w:id="721"/>
      <w:r>
        <w:t xml:space="preserve">: </w:t>
      </w:r>
      <w:r w:rsidR="00E66EE4">
        <w:t>Caveats and Limitations</w:t>
      </w:r>
      <w:bookmarkEnd w:id="722"/>
    </w:p>
    <w:p w14:paraId="513A504E" w14:textId="17F88035" w:rsidR="003A5931" w:rsidRDefault="00E5211E" w:rsidP="003A5931">
      <w:pPr>
        <w:pStyle w:val="Heading2"/>
      </w:pPr>
      <w:bookmarkStart w:id="723" w:name="_Toc212023250"/>
      <w:bookmarkStart w:id="724" w:name="_Toc88071157"/>
      <w:r>
        <w:t>Cave</w:t>
      </w:r>
      <w:r w:rsidR="00892369">
        <w:t>ats and Limitations</w:t>
      </w:r>
      <w:r w:rsidR="004A20C4">
        <w:t>: Power Sector</w:t>
      </w:r>
      <w:bookmarkEnd w:id="723"/>
    </w:p>
    <w:bookmarkEnd w:id="724"/>
    <w:p w14:paraId="0BFC9BE4" w14:textId="77777777" w:rsidR="0043314B" w:rsidRDefault="10A6E9A8" w:rsidP="000F582F">
      <w:pPr>
        <w:pStyle w:val="ListBullet"/>
      </w:pPr>
      <w:r w:rsidRPr="0E6CFEDE">
        <w:rPr>
          <w:b/>
          <w:bCs/>
        </w:rPr>
        <w:t>Snapshot analysis:</w:t>
      </w:r>
      <w:r w:rsidRPr="00316E05">
        <w:t xml:space="preserve"> </w:t>
      </w:r>
      <w:r>
        <w:t>AVERT</w:t>
      </w:r>
      <w:r w:rsidRPr="00316E05">
        <w:t xml:space="preserve"> </w:t>
      </w:r>
      <w:r>
        <w:t>provides a representation of</w:t>
      </w:r>
      <w:r w:rsidRPr="00316E05">
        <w:t xml:space="preserve"> </w:t>
      </w:r>
      <w:r>
        <w:t xml:space="preserve">the </w:t>
      </w:r>
      <w:r w:rsidRPr="00316E05">
        <w:t xml:space="preserve">dynamics </w:t>
      </w:r>
      <w:r>
        <w:t>of electricity dispatch (i.e., which EGUs are put into operation in which hours) in</w:t>
      </w:r>
      <w:r w:rsidRPr="00316E05">
        <w:t xml:space="preserve"> a historic</w:t>
      </w:r>
      <w:r>
        <w:t>al</w:t>
      </w:r>
      <w:r w:rsidRPr="00316E05">
        <w:t xml:space="preserve"> </w:t>
      </w:r>
      <w:r>
        <w:t xml:space="preserve">base </w:t>
      </w:r>
      <w:r w:rsidRPr="00316E05">
        <w:t xml:space="preserve">year. </w:t>
      </w:r>
      <w:r>
        <w:t>However, it does not model changes in dispatch due to transmission resources, fuel prices, emissions allowances, demand for electricity, or the variable running cost of individual EGUs.</w:t>
      </w:r>
      <w:r w:rsidR="0043314B">
        <w:rPr>
          <w:rStyle w:val="FootnoteReference"/>
        </w:rPr>
        <w:footnoteReference w:id="150"/>
      </w:r>
      <w:r>
        <w:t xml:space="preserve"> T</w:t>
      </w:r>
      <w:r w:rsidRPr="00316E05">
        <w:t xml:space="preserve">he use of </w:t>
      </w:r>
      <w:r>
        <w:t>AVERT</w:t>
      </w:r>
      <w:r w:rsidRPr="00316E05">
        <w:t xml:space="preserve"> to estimate forward-looking </w:t>
      </w:r>
      <w:r w:rsidRPr="006428BA">
        <w:t>dispatch</w:t>
      </w:r>
      <w:r>
        <w:t xml:space="preserve"> decisions</w:t>
      </w:r>
      <w:r w:rsidRPr="00316E05">
        <w:t xml:space="preserve"> is made more difficult when </w:t>
      </w:r>
      <w:r>
        <w:t>there are</w:t>
      </w:r>
      <w:r w:rsidRPr="00316E05">
        <w:t xml:space="preserve"> changes to the </w:t>
      </w:r>
      <w:r>
        <w:t>electrical grid (e.g.,</w:t>
      </w:r>
      <w:r w:rsidRPr="00316E05">
        <w:t xml:space="preserve"> new transmission</w:t>
      </w:r>
      <w:r>
        <w:t xml:space="preserve"> resources</w:t>
      </w:r>
      <w:r w:rsidRPr="00316E05">
        <w:t xml:space="preserve">, </w:t>
      </w:r>
      <w:r>
        <w:t xml:space="preserve">EGU </w:t>
      </w:r>
      <w:r w:rsidRPr="00316E05">
        <w:t>retirements</w:t>
      </w:r>
      <w:r>
        <w:t>, pollution control retrofits, or</w:t>
      </w:r>
      <w:r w:rsidRPr="00316E05">
        <w:t xml:space="preserve"> new </w:t>
      </w:r>
      <w:r>
        <w:t>EGUs), commodity prices (</w:t>
      </w:r>
      <w:r w:rsidRPr="00316E05">
        <w:t>s</w:t>
      </w:r>
      <w:r>
        <w:t>u</w:t>
      </w:r>
      <w:r w:rsidRPr="00316E05">
        <w:t xml:space="preserve">ch as </w:t>
      </w:r>
      <w:r>
        <w:t>fuel or emissions allowances), or operational restrictions (e.g., “reliability must run” designations, curtailment due to new emissions caps)</w:t>
      </w:r>
      <w:r w:rsidRPr="00316E05">
        <w:t>.</w:t>
      </w:r>
      <w:r>
        <w:t xml:space="preserve"> AVERT characterizes EGU </w:t>
      </w:r>
      <w:r w:rsidRPr="00316E05">
        <w:t>retirements</w:t>
      </w:r>
      <w:r>
        <w:t>, pollution control retrofits, and</w:t>
      </w:r>
      <w:r w:rsidRPr="00316E05">
        <w:t xml:space="preserve"> new </w:t>
      </w:r>
      <w:r>
        <w:t xml:space="preserve">EGUs in its Future Year Scenario Template, but the scenarios created are only as good as the user’s predictions of future conditions. </w:t>
      </w:r>
    </w:p>
    <w:p w14:paraId="74F52642" w14:textId="77777777" w:rsidR="0043314B" w:rsidRPr="00316E05" w:rsidRDefault="10A6E9A8" w:rsidP="000F582F">
      <w:pPr>
        <w:pStyle w:val="ListBullet"/>
      </w:pPr>
      <w:r w:rsidRPr="0E6CFEDE">
        <w:rPr>
          <w:b/>
          <w:bCs/>
        </w:rPr>
        <w:t>No explicit ramping or cycling:</w:t>
      </w:r>
      <w:r>
        <w:t xml:space="preserve"> AVERT does not model changes in ramping (periods when EGUs are changing to a new generation level) and cycling (fluctuating generation levels) behavior resulting from energy policies, retirements, environmental controls, or new EGUs.</w:t>
      </w:r>
      <w:r w:rsidR="0043314B">
        <w:rPr>
          <w:rStyle w:val="FootnoteReference"/>
        </w:rPr>
        <w:footnoteReference w:id="151"/>
      </w:r>
      <w:r w:rsidRPr="00162022">
        <w:t xml:space="preserve"> </w:t>
      </w:r>
      <w:r>
        <w:t xml:space="preserve">AVERT does not </w:t>
      </w:r>
      <w:r w:rsidRPr="00FF7372">
        <w:t xml:space="preserve">capture </w:t>
      </w:r>
      <w:r>
        <w:t>the changes in the</w:t>
      </w:r>
      <w:r w:rsidRPr="00FF7372">
        <w:t xml:space="preserve"> frequency of</w:t>
      </w:r>
      <w:r>
        <w:t xml:space="preserve"> ramping and cycling</w:t>
      </w:r>
      <w:r w:rsidRPr="00FF7372">
        <w:t xml:space="preserve"> </w:t>
      </w:r>
      <w:r>
        <w:t xml:space="preserve">of fossil-fuel EGUs that can result from variability in wind- and sun-powered generation. In addition, it does not capture the ability of slow- or fast-cycling plants to respond to hour-to-hour changes in demand. </w:t>
      </w:r>
    </w:p>
    <w:p w14:paraId="7BC9A729" w14:textId="77777777" w:rsidR="0043314B" w:rsidRDefault="10A6E9A8" w:rsidP="000F582F">
      <w:pPr>
        <w:pStyle w:val="ListBullet"/>
      </w:pPr>
      <w:r w:rsidRPr="0E6CFEDE">
        <w:rPr>
          <w:b/>
          <w:bCs/>
        </w:rPr>
        <w:t>Average outcome:</w:t>
      </w:r>
      <w:r>
        <w:t xml:space="preserve"> AVERT generates an average outcome for each EGU, rather than a specific and precise trajectory. The default RDFs produce generation and emissions levels that are averaged across thousands of hypothetical scenarios of a recent past year. These levels are the statistically expected </w:t>
      </w:r>
      <w:proofErr w:type="gramStart"/>
      <w:r>
        <w:t>outcome, and</w:t>
      </w:r>
      <w:proofErr w:type="gramEnd"/>
      <w:r>
        <w:t xml:space="preserve"> should not be mistaken for an assertion of </w:t>
      </w:r>
      <w:proofErr w:type="gramStart"/>
      <w:r>
        <w:t>what did happen</w:t>
      </w:r>
      <w:proofErr w:type="gramEnd"/>
      <w:r>
        <w:t xml:space="preserve"> in </w:t>
      </w:r>
      <w:proofErr w:type="gramStart"/>
      <w:r>
        <w:t>a past year</w:t>
      </w:r>
      <w:proofErr w:type="gramEnd"/>
      <w:r>
        <w:t xml:space="preserve"> or what will happen in </w:t>
      </w:r>
      <w:proofErr w:type="gramStart"/>
      <w:r>
        <w:t>a future year</w:t>
      </w:r>
      <w:proofErr w:type="gramEnd"/>
      <w:r>
        <w:t>.</w:t>
      </w:r>
    </w:p>
    <w:p w14:paraId="021ED366" w14:textId="77777777" w:rsidR="0043314B" w:rsidRDefault="10A6E9A8" w:rsidP="000F582F">
      <w:pPr>
        <w:pStyle w:val="ListBullet"/>
      </w:pPr>
      <w:r w:rsidRPr="0E6CFEDE">
        <w:rPr>
          <w:b/>
          <w:bCs/>
        </w:rPr>
        <w:t>Limited resolution for generation:</w:t>
      </w:r>
      <w:r>
        <w:t xml:space="preserve"> AVERT estimates regional changes in emissions. To do so it predicts the most likely generation levels for individual EGUs given a particular regional fossil-fuel load level and the most likely emission rates for individual EGUs given a particular generation level. Results at the individual EGU level (and for </w:t>
      </w:r>
      <w:r w:rsidRPr="006428BA">
        <w:t>counties</w:t>
      </w:r>
      <w:r>
        <w:t xml:space="preserve"> containing small numbers of EGUs) have very limited “resolution”; the accuracy of the results is limited at small spatial and temporal scales. </w:t>
      </w:r>
    </w:p>
    <w:p w14:paraId="73A09B23" w14:textId="09CCC7E1" w:rsidR="0043314B" w:rsidRDefault="10A6E9A8" w:rsidP="000F582F">
      <w:pPr>
        <w:pStyle w:val="ListBullet"/>
      </w:pPr>
      <w:r w:rsidRPr="69633E26">
        <w:rPr>
          <w:b/>
          <w:bCs/>
        </w:rPr>
        <w:t>Limited ability to capture impacts related to for energy policies with small MW inputs:</w:t>
      </w:r>
      <w:r w:rsidRPr="00316E05">
        <w:t xml:space="preserve"> </w:t>
      </w:r>
      <w:r>
        <w:t>Due to the precision limitations within AVERT, when analyzing smaller-scale energy programs, AVERT may return a higher level of “noise” in the changes in emissions. With small inputs, users may notice a divergence between desired changes in generation and modeled changes in generation. Small changes may be overwhelmed</w:t>
      </w:r>
      <w:r w:rsidRPr="00316E05">
        <w:t xml:space="preserve"> by </w:t>
      </w:r>
      <w:r>
        <w:t>random effects</w:t>
      </w:r>
      <w:r w:rsidRPr="00316E05">
        <w:t xml:space="preserve">, such as </w:t>
      </w:r>
      <w:r>
        <w:t xml:space="preserve">historical non-economic </w:t>
      </w:r>
      <w:r w:rsidRPr="00316E05">
        <w:t>forced ou</w:t>
      </w:r>
      <w:r>
        <w:t>tages and weather events. U</w:t>
      </w:r>
      <w:r w:rsidRPr="00316E05">
        <w:t xml:space="preserve">sers </w:t>
      </w:r>
      <w:r>
        <w:t xml:space="preserve">are </w:t>
      </w:r>
      <w:r>
        <w:lastRenderedPageBreak/>
        <w:t>encouraged to use emission rates pre-generated from AVERT for small-scale projects.</w:t>
      </w:r>
      <w:r w:rsidR="0043314B">
        <w:rPr>
          <w:rStyle w:val="FootnoteReference"/>
        </w:rPr>
        <w:footnoteReference w:id="152"/>
      </w:r>
      <w:r>
        <w:t xml:space="preserve"> There is no specific limit on the smallest project that can or should be reviewed in AVERT, but users should be aware that modeling very small energy polices may produce answers that are within the rounding errors of the tool</w:t>
      </w:r>
      <w:r w:rsidRPr="00316E05">
        <w:t>.</w:t>
      </w:r>
      <w:r w:rsidR="0043314B">
        <w:rPr>
          <w:rStyle w:val="FootnoteReference"/>
        </w:rPr>
        <w:footnoteReference w:id="153"/>
      </w:r>
      <w:r>
        <w:t xml:space="preserve"> For additional guidance on modeling small energy projects or policies, see </w:t>
      </w:r>
      <w:hyperlink w:anchor="AppendixH" w:history="1">
        <w:r w:rsidRPr="00B13457">
          <w:rPr>
            <w:rStyle w:val="Hyperlink"/>
            <w:rFonts w:eastAsia="Times New Roman"/>
          </w:rPr>
          <w:t>Appendix H</w:t>
        </w:r>
      </w:hyperlink>
      <w:r>
        <w:t xml:space="preserve">. For guidance on how to interpret the noise in the results (particularly for small programs) see the text related to “Signal-to-noise diagnostic” on page </w:t>
      </w:r>
      <w:r w:rsidR="0043314B">
        <w:fldChar w:fldCharType="begin"/>
      </w:r>
      <w:r w:rsidR="0043314B">
        <w:instrText xml:space="preserve"> PAGEREF _Ref98795246 \h </w:instrText>
      </w:r>
      <w:r w:rsidR="0043314B">
        <w:fldChar w:fldCharType="separate"/>
      </w:r>
      <w:r w:rsidR="004A26DE">
        <w:rPr>
          <w:noProof/>
        </w:rPr>
        <w:t>49</w:t>
      </w:r>
      <w:r w:rsidR="0043314B">
        <w:fldChar w:fldCharType="end"/>
      </w:r>
      <w:r>
        <w:t>.</w:t>
      </w:r>
    </w:p>
    <w:p w14:paraId="736C7890" w14:textId="3476EC0F" w:rsidR="0043314B" w:rsidRDefault="10A6E9A8" w:rsidP="000F582F">
      <w:pPr>
        <w:pStyle w:val="ListBullet"/>
      </w:pPr>
      <w:r w:rsidRPr="0E6CFEDE">
        <w:rPr>
          <w:b/>
          <w:bCs/>
        </w:rPr>
        <w:t>Limited ability to capture dispatch implications of very large energy policies:</w:t>
      </w:r>
      <w:r w:rsidRPr="00316E05">
        <w:t xml:space="preserve"> </w:t>
      </w:r>
      <w:r>
        <w:t xml:space="preserve">AVERT is designed to model marginal changes in system demand. Very large-scale energy projects or programs may </w:t>
      </w:r>
      <w:r w:rsidRPr="006428BA">
        <w:t>fundamentally</w:t>
      </w:r>
      <w:r>
        <w:t xml:space="preserve"> change the way in which dispatchers operate a system. </w:t>
      </w:r>
      <w:proofErr w:type="gramStart"/>
      <w:r>
        <w:t>In particular, there</w:t>
      </w:r>
      <w:proofErr w:type="gramEnd"/>
      <w:r>
        <w:t xml:space="preserve"> is little precedent in the United States for understanding how high penetrations of variable renewable resources (such as wind and solar) impact other EGUs in a system. In some cases, very high penetrations of these resources may result in patterns that are not often observed in the historical dataset, such as the curtailment of slower-cycling coal plants or an increase in the dispatch of fast-cycling peaking plants to smooth irregularities.</w:t>
      </w:r>
      <w:r w:rsidR="0043314B">
        <w:rPr>
          <w:rStyle w:val="FootnoteReference"/>
        </w:rPr>
        <w:footnoteReference w:id="154"/>
      </w:r>
      <w:r>
        <w:t xml:space="preserve"> </w:t>
      </w:r>
      <w:hyperlink w:anchor="AppendixH" w:history="1">
        <w:r w:rsidRPr="00B13457">
          <w:rPr>
            <w:rStyle w:val="Hyperlink"/>
            <w:rFonts w:eastAsia="Times New Roman"/>
          </w:rPr>
          <w:t>Appendix H</w:t>
        </w:r>
      </w:hyperlink>
      <w:r>
        <w:t xml:space="preserve"> discusses reasonable maximum levels of load change for the purposes of obtaining useful results from AVERT.</w:t>
      </w:r>
    </w:p>
    <w:p w14:paraId="235A1DFB" w14:textId="1965B322" w:rsidR="0043314B" w:rsidRPr="00316E05" w:rsidRDefault="10A6E9A8" w:rsidP="000F582F">
      <w:pPr>
        <w:pStyle w:val="ListBullet"/>
      </w:pPr>
      <w:r w:rsidRPr="0E6CFEDE">
        <w:rPr>
          <w:b/>
          <w:bCs/>
        </w:rPr>
        <w:t>Precision of results:</w:t>
      </w:r>
      <w:r>
        <w:t xml:space="preserve"> AVERT reports results rounded to the nearest 10 units (i.e., MWh, lb of PM</w:t>
      </w:r>
      <w:r w:rsidRPr="004A71D8">
        <w:rPr>
          <w:vertAlign w:val="subscript"/>
        </w:rPr>
        <w:t>2.5</w:t>
      </w:r>
      <w:r>
        <w:t>, SO</w:t>
      </w:r>
      <w:r w:rsidRPr="00894261">
        <w:rPr>
          <w:vertAlign w:val="subscript"/>
        </w:rPr>
        <w:t>2</w:t>
      </w:r>
      <w:r>
        <w:t>, NO</w:t>
      </w:r>
      <w:r w:rsidRPr="00213216">
        <w:rPr>
          <w:vertAlign w:val="subscript"/>
        </w:rPr>
        <w:t>x</w:t>
      </w:r>
      <w:r>
        <w:t>, or tons</w:t>
      </w:r>
      <w:r w:rsidR="0043314B">
        <w:rPr>
          <w:rStyle w:val="FootnoteReference"/>
        </w:rPr>
        <w:footnoteReference w:id="155"/>
      </w:r>
      <w:r>
        <w:t xml:space="preserve"> of CO</w:t>
      </w:r>
      <w:r w:rsidRPr="00894261">
        <w:rPr>
          <w:vertAlign w:val="subscript"/>
        </w:rPr>
        <w:t>2</w:t>
      </w:r>
      <w:r>
        <w:t xml:space="preserve">). In general terms, users should consider the number of significant figures in their specified </w:t>
      </w:r>
      <w:r w:rsidRPr="006428BA">
        <w:t>MW</w:t>
      </w:r>
      <w:r>
        <w:t xml:space="preserve"> load </w:t>
      </w:r>
      <w:proofErr w:type="gramStart"/>
      <w:r>
        <w:t>change, and</w:t>
      </w:r>
      <w:proofErr w:type="gramEnd"/>
      <w:r>
        <w:t xml:space="preserve"> limit their use of AVERT results to that number of significant figures.</w:t>
      </w:r>
    </w:p>
    <w:p w14:paraId="533CEECA" w14:textId="77777777" w:rsidR="0043314B" w:rsidRDefault="10A6E9A8" w:rsidP="000F582F">
      <w:pPr>
        <w:pStyle w:val="ListBullet"/>
      </w:pPr>
      <w:r w:rsidRPr="0E6CFEDE">
        <w:rPr>
          <w:b/>
          <w:bCs/>
        </w:rPr>
        <w:t>Non-communicating regions:</w:t>
      </w:r>
      <w:r>
        <w:t xml:space="preserve"> AVERT models one region at a time, </w:t>
      </w:r>
      <w:proofErr w:type="gramStart"/>
      <w:r>
        <w:t>assuming that</w:t>
      </w:r>
      <w:proofErr w:type="gramEnd"/>
      <w:r>
        <w:t xml:space="preserve"> each region generates sufficient electricity to meet its own requirements; imports and exports of electricity between regions are assumed to </w:t>
      </w:r>
      <w:r w:rsidRPr="006428BA">
        <w:t>stay</w:t>
      </w:r>
      <w:r>
        <w:t xml:space="preserve"> constant with changing load requirements. Similarly, changes to emissions are restricted to the confines of the AVERT region selected for the analysis. The basis of this assumption is that analyses on smaller-sized regions would risk missing important interdependencies between EGUs across larger, well-integrated regions. Using yet larger regions than those in AVERT, however, would spread the influence of load changes too widely, making it difficult to ascribe load changes to </w:t>
      </w:r>
      <w:proofErr w:type="gramStart"/>
      <w:r>
        <w:t>particular EGUs</w:t>
      </w:r>
      <w:proofErr w:type="gramEnd"/>
      <w:r>
        <w:t>.</w:t>
      </w:r>
    </w:p>
    <w:p w14:paraId="63A19598" w14:textId="77777777" w:rsidR="0043314B" w:rsidRDefault="10A6E9A8" w:rsidP="000F582F">
      <w:pPr>
        <w:pStyle w:val="ListBullet"/>
      </w:pPr>
      <w:r w:rsidRPr="0E6CFEDE">
        <w:rPr>
          <w:b/>
          <w:bCs/>
        </w:rPr>
        <w:lastRenderedPageBreak/>
        <w:t>Unconstrained transmission:</w:t>
      </w:r>
      <w:r w:rsidRPr="00316E05">
        <w:t xml:space="preserve"> </w:t>
      </w:r>
      <w:r>
        <w:t>AVERT</w:t>
      </w:r>
      <w:r w:rsidRPr="00316E05">
        <w:t xml:space="preserve"> looks at the dynamics of each region as a whole</w:t>
      </w:r>
      <w:r>
        <w:t xml:space="preserve"> regardless of transmission constraints</w:t>
      </w:r>
      <w:r w:rsidRPr="00316E05">
        <w:t>.</w:t>
      </w:r>
      <w:r w:rsidR="0043314B">
        <w:rPr>
          <w:rStyle w:val="FootnoteReference"/>
        </w:rPr>
        <w:footnoteReference w:id="156"/>
      </w:r>
      <w:r w:rsidRPr="00316E05">
        <w:t xml:space="preserve"> </w:t>
      </w:r>
      <w:r>
        <w:t>The</w:t>
      </w:r>
      <w:r w:rsidRPr="00316E05">
        <w:t xml:space="preserve"> model represent</w:t>
      </w:r>
      <w:r>
        <w:t>s</w:t>
      </w:r>
      <w:r w:rsidRPr="00316E05">
        <w:t xml:space="preserve"> how the </w:t>
      </w:r>
      <w:r>
        <w:t xml:space="preserve">regional electricity system </w:t>
      </w:r>
      <w:r w:rsidRPr="00316E05">
        <w:t>actually operated</w:t>
      </w:r>
      <w:r>
        <w:t xml:space="preserve"> in the base year given the existing transmission infrastructure</w:t>
      </w:r>
      <w:r w:rsidRPr="00316E05">
        <w:t xml:space="preserve">, </w:t>
      </w:r>
      <w:r>
        <w:t>but</w:t>
      </w:r>
      <w:r w:rsidRPr="00316E05">
        <w:t xml:space="preserve"> is </w:t>
      </w:r>
      <w:r>
        <w:t xml:space="preserve">completely </w:t>
      </w:r>
      <w:r w:rsidRPr="00316E05">
        <w:t xml:space="preserve">insensitive to the physical </w:t>
      </w:r>
      <w:r w:rsidRPr="006428BA">
        <w:t>location</w:t>
      </w:r>
      <w:r w:rsidRPr="00316E05">
        <w:t xml:space="preserve"> </w:t>
      </w:r>
      <w:r>
        <w:t xml:space="preserve">within a region </w:t>
      </w:r>
      <w:r w:rsidRPr="00316E05">
        <w:t>of new</w:t>
      </w:r>
      <w:r>
        <w:t xml:space="preserve"> resources or demand change resulting from</w:t>
      </w:r>
      <w:r w:rsidRPr="00316E05">
        <w:t xml:space="preserve"> </w:t>
      </w:r>
      <w:r>
        <w:t>energy policies, as well as to the location within a region of retirements, environmental retrofits, and new EGUs modeled in the Future Year Scenario Template. In contrast, actual electricity dispatch decisions</w:t>
      </w:r>
      <w:r w:rsidRPr="00316E05">
        <w:t xml:space="preserve"> may be quite sensitive to</w:t>
      </w:r>
      <w:r>
        <w:t xml:space="preserve"> the</w:t>
      </w:r>
      <w:r w:rsidRPr="00316E05">
        <w:t xml:space="preserve"> </w:t>
      </w:r>
      <w:r>
        <w:t>specific locations of resources, including (but not limited to) whether renewable resources are located close to consumers (at “load center”) or in sparsely populated areas.</w:t>
      </w:r>
    </w:p>
    <w:p w14:paraId="48F4DCBB" w14:textId="77777777" w:rsidR="0043314B" w:rsidRDefault="0043314B" w:rsidP="00890D5C">
      <w:pPr>
        <w:pStyle w:val="ListBullet"/>
      </w:pPr>
      <w:r>
        <w:rPr>
          <w:b/>
        </w:rPr>
        <w:t xml:space="preserve">Limited capture of individual </w:t>
      </w:r>
      <w:r w:rsidRPr="00C97875">
        <w:rPr>
          <w:b/>
        </w:rPr>
        <w:t xml:space="preserve">EGU </w:t>
      </w:r>
      <w:r>
        <w:rPr>
          <w:b/>
        </w:rPr>
        <w:t>dynamics</w:t>
      </w:r>
      <w:r w:rsidRPr="00213216">
        <w:rPr>
          <w:b/>
        </w:rPr>
        <w:t>:</w:t>
      </w:r>
      <w:r>
        <w:t xml:space="preserve"> F</w:t>
      </w:r>
      <w:r w:rsidRPr="00FF7372">
        <w:t>ossil</w:t>
      </w:r>
      <w:r>
        <w:t>-fuel EGUs</w:t>
      </w:r>
      <w:r w:rsidRPr="00FF7372">
        <w:t xml:space="preserve">, especially those using steam cycles, </w:t>
      </w:r>
      <w:r>
        <w:t xml:space="preserve">tend to </w:t>
      </w:r>
      <w:r w:rsidRPr="00FF7372">
        <w:t xml:space="preserve">operate at higher efficiencies and with lower </w:t>
      </w:r>
      <w:r>
        <w:t>emission rate</w:t>
      </w:r>
      <w:r w:rsidRPr="00FF7372">
        <w:t xml:space="preserve">s while in steady-state operation at or near their </w:t>
      </w:r>
      <w:r>
        <w:t xml:space="preserve">maximum </w:t>
      </w:r>
      <w:r w:rsidRPr="00FF7372">
        <w:t>output (although NO</w:t>
      </w:r>
      <w:r w:rsidRPr="0083605E">
        <w:rPr>
          <w:vertAlign w:val="subscript"/>
        </w:rPr>
        <w:t>x</w:t>
      </w:r>
      <w:r w:rsidRPr="00FF7372">
        <w:t xml:space="preserve"> emissions </w:t>
      </w:r>
      <w:proofErr w:type="gramStart"/>
      <w:r w:rsidRPr="00FF7372">
        <w:t>in particular may</w:t>
      </w:r>
      <w:proofErr w:type="gramEnd"/>
      <w:r w:rsidRPr="00FF7372">
        <w:t xml:space="preserve"> be exacerbat</w:t>
      </w:r>
      <w:r>
        <w:t xml:space="preserve">ed by high-output operations). The AVERT approach </w:t>
      </w:r>
      <w:r w:rsidRPr="00FF7372">
        <w:t xml:space="preserve">does account for </w:t>
      </w:r>
      <w:r>
        <w:t xml:space="preserve">emission rates appropriate to different levels of generation (which may be associated with </w:t>
      </w:r>
      <w:r w:rsidRPr="00FF7372">
        <w:t>periods of fast-ramping or cycling by fossil</w:t>
      </w:r>
      <w:r>
        <w:t>-fuel</w:t>
      </w:r>
      <w:r w:rsidRPr="00FF7372">
        <w:t xml:space="preserve"> </w:t>
      </w:r>
      <w:r>
        <w:t>EGU</w:t>
      </w:r>
      <w:r w:rsidRPr="00FF7372">
        <w:t>s</w:t>
      </w:r>
      <w:proofErr w:type="gramStart"/>
      <w:r>
        <w:t>), but</w:t>
      </w:r>
      <w:proofErr w:type="gramEnd"/>
      <w:r>
        <w:t xml:space="preserve"> does not account for </w:t>
      </w:r>
      <w:r w:rsidRPr="00890D5C">
        <w:t>inefficiencies</w:t>
      </w:r>
      <w:r>
        <w:t xml:space="preserve"> that may be associated with rapid cycling.</w:t>
      </w:r>
    </w:p>
    <w:p w14:paraId="6115E334" w14:textId="6F9160B0" w:rsidR="00BC42A4" w:rsidRDefault="3098EC8F" w:rsidP="000F582F">
      <w:pPr>
        <w:pStyle w:val="ListBullet"/>
      </w:pPr>
      <w:r w:rsidRPr="0E6CFEDE">
        <w:rPr>
          <w:b/>
          <w:bCs/>
        </w:rPr>
        <w:t>Limited energy storage charging profiles:</w:t>
      </w:r>
      <w:r w:rsidR="0B0EE3BC">
        <w:t xml:space="preserve"> AVERT currently can only model a 24-hour charging cycle</w:t>
      </w:r>
      <w:r w:rsidR="25A50DB7">
        <w:t xml:space="preserve"> and cannot model l</w:t>
      </w:r>
      <w:r w:rsidR="0B0EE3BC">
        <w:t xml:space="preserve">ong-duration storage </w:t>
      </w:r>
      <w:r w:rsidR="25A50DB7">
        <w:t>with a</w:t>
      </w:r>
      <w:r w:rsidR="0B0EE3BC">
        <w:t xml:space="preserve"> discharge period of greater than 12 hours</w:t>
      </w:r>
      <w:r w:rsidR="25A50DB7">
        <w:t xml:space="preserve">. In the default charging profiles, systems are assumed to charge and discharge for the same amount of time, assuming the rate </w:t>
      </w:r>
      <w:r>
        <w:t xml:space="preserve">of </w:t>
      </w:r>
      <w:r w:rsidRPr="006428BA">
        <w:t>charging</w:t>
      </w:r>
      <w:r>
        <w:t xml:space="preserve"> is the same in all charging hours. For more details on these limitations, see </w:t>
      </w:r>
      <w:hyperlink w:anchor="AppendixK" w:history="1">
        <w:r w:rsidRPr="0E6CFEDE">
          <w:rPr>
            <w:rStyle w:val="Hyperlink"/>
            <w:rFonts w:eastAsia="Times New Roman"/>
          </w:rPr>
          <w:t>Appendix K</w:t>
        </w:r>
      </w:hyperlink>
      <w:r>
        <w:t>.</w:t>
      </w:r>
    </w:p>
    <w:p w14:paraId="74C4DD14" w14:textId="42ABA4FD" w:rsidR="0043314B" w:rsidRDefault="10A6E9A8" w:rsidP="000F582F">
      <w:pPr>
        <w:pStyle w:val="ListBullet"/>
      </w:pPr>
      <w:r>
        <w:rPr>
          <w:b/>
          <w:bCs/>
        </w:rPr>
        <w:t>Infrequent emission events for SO</w:t>
      </w:r>
      <w:r w:rsidRPr="00B55B93">
        <w:rPr>
          <w:b/>
          <w:bCs/>
          <w:vertAlign w:val="subscript"/>
        </w:rPr>
        <w:t>2</w:t>
      </w:r>
      <w:r>
        <w:rPr>
          <w:b/>
          <w:bCs/>
        </w:rPr>
        <w:t xml:space="preserve">: </w:t>
      </w:r>
      <w:r>
        <w:t>In some limited circumstances, infrequent extreme emission events may be over-represented in the AVERT dataset. For example, instances during which an EGU switches from one fuel to another (e.g., from natural gas to oil), or EGU equipment experiences malfunctions, may cause SO</w:t>
      </w:r>
      <w:r w:rsidRPr="00B55B93">
        <w:rPr>
          <w:vertAlign w:val="subscript"/>
        </w:rPr>
        <w:t>2</w:t>
      </w:r>
      <w:r>
        <w:t xml:space="preserve"> emission rates for one or more hours to be hundreds or thousands of times higher than emission </w:t>
      </w:r>
      <w:r w:rsidRPr="006428BA">
        <w:t>rates</w:t>
      </w:r>
      <w:r>
        <w:t xml:space="preserve"> in other hours with similar levels of generation.</w:t>
      </w:r>
      <w:r w:rsidR="0043314B">
        <w:rPr>
          <w:rStyle w:val="FootnoteReference"/>
        </w:rPr>
        <w:footnoteReference w:id="157"/>
      </w:r>
      <w:r>
        <w:t xml:space="preserve"> Under these conditions, SO</w:t>
      </w:r>
      <w:r w:rsidRPr="00B55B93">
        <w:rPr>
          <w:vertAlign w:val="subscript"/>
        </w:rPr>
        <w:t>2</w:t>
      </w:r>
      <w:r>
        <w:t xml:space="preserve"> emission rates produced by AVERT may appear different than they might otherwise be expected to, given the low prevalence of these anomalous-emission hours. These unusual emission rates appear only in certain years, at certain EGUs within a limited number of AVERT regions, and only for SO</w:t>
      </w:r>
      <w:r w:rsidRPr="00B55B93">
        <w:rPr>
          <w:vertAlign w:val="subscript"/>
        </w:rPr>
        <w:t>2</w:t>
      </w:r>
      <w:r>
        <w:t xml:space="preserve"> (one of the four pollutants reported in AVERT). Depending on the region and year, these high emission rates produce annual total SO</w:t>
      </w:r>
      <w:r w:rsidRPr="00B55B93">
        <w:rPr>
          <w:vertAlign w:val="subscript"/>
        </w:rPr>
        <w:t>2</w:t>
      </w:r>
      <w:r>
        <w:t xml:space="preserve"> emissions -13</w:t>
      </w:r>
      <w:r w:rsidR="3835B426">
        <w:t xml:space="preserve"> percent</w:t>
      </w:r>
      <w:r>
        <w:t xml:space="preserve"> to </w:t>
      </w:r>
      <w:r w:rsidR="006B29C1">
        <w:t xml:space="preserve">188 </w:t>
      </w:r>
      <w:r w:rsidR="3835B426">
        <w:t>percent</w:t>
      </w:r>
      <w:r>
        <w:t xml:space="preserve"> different from actual observed emissions. Known instances of this issue include:</w:t>
      </w:r>
    </w:p>
    <w:p w14:paraId="6DBDD518" w14:textId="0DC9D75D" w:rsidR="007D72A1" w:rsidRDefault="007D72A1" w:rsidP="000F582F">
      <w:pPr>
        <w:pStyle w:val="ListBullet2"/>
      </w:pPr>
      <w:r>
        <w:t xml:space="preserve">4 EGUs (of </w:t>
      </w:r>
      <w:r w:rsidR="00BC2D48">
        <w:t>184</w:t>
      </w:r>
      <w:r>
        <w:t xml:space="preserve">) in the </w:t>
      </w:r>
      <w:r w:rsidR="00BC2D48">
        <w:t>2024 New York RDF</w:t>
      </w:r>
    </w:p>
    <w:p w14:paraId="5FDD91C7" w14:textId="791D9458" w:rsidR="00941C40" w:rsidRDefault="00941C40" w:rsidP="000F582F">
      <w:pPr>
        <w:pStyle w:val="ListBullet2"/>
      </w:pPr>
      <w:r>
        <w:t xml:space="preserve">1 EGU (of </w:t>
      </w:r>
      <w:r w:rsidR="008A425A">
        <w:t>197</w:t>
      </w:r>
      <w:r>
        <w:t>) in the 2024 Southeast RDF</w:t>
      </w:r>
    </w:p>
    <w:p w14:paraId="04BBDD22" w14:textId="6C32612F" w:rsidR="00941C40" w:rsidRDefault="008A425A" w:rsidP="000F582F">
      <w:pPr>
        <w:pStyle w:val="ListBullet2"/>
      </w:pPr>
      <w:r>
        <w:t>2 EGUs (of 139) in th</w:t>
      </w:r>
      <w:r w:rsidR="000C36CB">
        <w:t xml:space="preserve">e </w:t>
      </w:r>
      <w:r>
        <w:t>2024 Carolinas RDF</w:t>
      </w:r>
    </w:p>
    <w:p w14:paraId="3F2A307C" w14:textId="3E333AC4" w:rsidR="00B77D7B" w:rsidRDefault="00B77D7B" w:rsidP="000F582F">
      <w:pPr>
        <w:pStyle w:val="ListBullet2"/>
      </w:pPr>
      <w:r>
        <w:t xml:space="preserve">1 EGU (of </w:t>
      </w:r>
      <w:r w:rsidR="000C36CB">
        <w:t>187</w:t>
      </w:r>
      <w:r>
        <w:t>) in the 2024 Florida RDF</w:t>
      </w:r>
    </w:p>
    <w:p w14:paraId="221C22AF" w14:textId="306412A2" w:rsidR="00B77D7B" w:rsidRDefault="00B77D7B" w:rsidP="000F582F">
      <w:pPr>
        <w:pStyle w:val="ListBullet2"/>
      </w:pPr>
      <w:r>
        <w:t xml:space="preserve">1 EGU (of </w:t>
      </w:r>
      <w:r w:rsidR="000C36CB">
        <w:t>603</w:t>
      </w:r>
      <w:r>
        <w:t>) in the 2024 Mid-Atlantic RDF</w:t>
      </w:r>
    </w:p>
    <w:p w14:paraId="792EFF16" w14:textId="623A32DB" w:rsidR="001D16CA" w:rsidRDefault="001D16CA" w:rsidP="000F582F">
      <w:pPr>
        <w:pStyle w:val="ListBullet2"/>
      </w:pPr>
      <w:r>
        <w:lastRenderedPageBreak/>
        <w:t xml:space="preserve">2 EGUs (of </w:t>
      </w:r>
      <w:r w:rsidR="005621C4">
        <w:t>189</w:t>
      </w:r>
      <w:r>
        <w:t>) in</w:t>
      </w:r>
      <w:r w:rsidR="005719C5">
        <w:t xml:space="preserve"> the</w:t>
      </w:r>
      <w:r>
        <w:t xml:space="preserve"> 2023 New York RDF</w:t>
      </w:r>
    </w:p>
    <w:p w14:paraId="6EBFE893" w14:textId="0CFF92FB" w:rsidR="00654188" w:rsidRDefault="00654188" w:rsidP="000F582F">
      <w:pPr>
        <w:pStyle w:val="ListBullet2"/>
      </w:pPr>
      <w:r>
        <w:t xml:space="preserve">1 EGU (of </w:t>
      </w:r>
      <w:r w:rsidR="005621C4">
        <w:t>144</w:t>
      </w:r>
      <w:r>
        <w:t>) in</w:t>
      </w:r>
      <w:r w:rsidR="005719C5">
        <w:t xml:space="preserve"> the</w:t>
      </w:r>
      <w:r>
        <w:t xml:space="preserve"> 2023 Carolinas RDF</w:t>
      </w:r>
    </w:p>
    <w:p w14:paraId="086E71E9" w14:textId="58421B84" w:rsidR="00654188" w:rsidRDefault="00654188" w:rsidP="000F582F">
      <w:pPr>
        <w:pStyle w:val="ListBullet2"/>
      </w:pPr>
      <w:r>
        <w:t xml:space="preserve">2 EGUs (of </w:t>
      </w:r>
      <w:r w:rsidR="005621C4">
        <w:t>191</w:t>
      </w:r>
      <w:r>
        <w:t>) in</w:t>
      </w:r>
      <w:r w:rsidR="005719C5">
        <w:t xml:space="preserve"> the</w:t>
      </w:r>
      <w:r>
        <w:t xml:space="preserve"> 2023 </w:t>
      </w:r>
      <w:r w:rsidR="005621C4">
        <w:t>Florida</w:t>
      </w:r>
      <w:r>
        <w:t xml:space="preserve"> RDF</w:t>
      </w:r>
    </w:p>
    <w:p w14:paraId="519D6FA0" w14:textId="7EF1F821" w:rsidR="00654188" w:rsidRDefault="00654188" w:rsidP="000F582F">
      <w:pPr>
        <w:pStyle w:val="ListBullet2"/>
      </w:pPr>
      <w:r>
        <w:t xml:space="preserve">1 EGU (of </w:t>
      </w:r>
      <w:r w:rsidR="005621C4">
        <w:t>617</w:t>
      </w:r>
      <w:r>
        <w:t>) in</w:t>
      </w:r>
      <w:r w:rsidR="005719C5">
        <w:t xml:space="preserve"> the</w:t>
      </w:r>
      <w:r>
        <w:t xml:space="preserve"> 2023 Mid-Atlantic RDF</w:t>
      </w:r>
    </w:p>
    <w:p w14:paraId="5781647D" w14:textId="09D63153" w:rsidR="00FD1B75" w:rsidRDefault="4B1B75E6" w:rsidP="000F582F">
      <w:pPr>
        <w:pStyle w:val="ListBullet2"/>
      </w:pPr>
      <w:r>
        <w:t xml:space="preserve">1 EGU (of </w:t>
      </w:r>
      <w:r w:rsidR="27E7229C">
        <w:t>225</w:t>
      </w:r>
      <w:r>
        <w:t>) in the 2022 New York RDF</w:t>
      </w:r>
    </w:p>
    <w:p w14:paraId="26BB4142" w14:textId="4223A499" w:rsidR="00DB2175" w:rsidRDefault="78B727CD" w:rsidP="000F582F">
      <w:pPr>
        <w:pStyle w:val="ListBullet2"/>
      </w:pPr>
      <w:r>
        <w:t xml:space="preserve">3 EGUs (of </w:t>
      </w:r>
      <w:r w:rsidR="27E7229C">
        <w:t>215</w:t>
      </w:r>
      <w:r>
        <w:t>) in the 2022 Southeast RDF</w:t>
      </w:r>
    </w:p>
    <w:p w14:paraId="0D45BF55" w14:textId="5534F7F9" w:rsidR="00DB2175" w:rsidRDefault="78B727CD" w:rsidP="000F582F">
      <w:pPr>
        <w:pStyle w:val="ListBullet2"/>
      </w:pPr>
      <w:r>
        <w:t xml:space="preserve">5 EGUs (of </w:t>
      </w:r>
      <w:r w:rsidR="3E582BAE">
        <w:t>192</w:t>
      </w:r>
      <w:r>
        <w:t xml:space="preserve">) in the </w:t>
      </w:r>
      <w:r w:rsidR="38AE1CF8">
        <w:t>2022 Florida RDF</w:t>
      </w:r>
    </w:p>
    <w:p w14:paraId="7257EB5C" w14:textId="383B58CD" w:rsidR="006E60B9" w:rsidRDefault="38AE1CF8" w:rsidP="000F582F">
      <w:pPr>
        <w:pStyle w:val="ListBullet2"/>
      </w:pPr>
      <w:r>
        <w:t xml:space="preserve">1 EGU (of </w:t>
      </w:r>
      <w:r w:rsidR="3E582BAE">
        <w:t>127</w:t>
      </w:r>
      <w:r>
        <w:t>) in the 2022 Southwest RDF</w:t>
      </w:r>
    </w:p>
    <w:p w14:paraId="3F623EBA" w14:textId="0FB2C021" w:rsidR="0043314B" w:rsidRDefault="10A6E9A8" w:rsidP="000F582F">
      <w:pPr>
        <w:pStyle w:val="ListBullet2"/>
      </w:pPr>
      <w:r>
        <w:t>1 EGU (of 189) in the 2021 Florida RDF</w:t>
      </w:r>
    </w:p>
    <w:p w14:paraId="370D4627" w14:textId="77777777" w:rsidR="0043314B" w:rsidRDefault="10A6E9A8" w:rsidP="000F582F">
      <w:pPr>
        <w:pStyle w:val="ListBullet2"/>
      </w:pPr>
      <w:r>
        <w:t>4 EGUs (of 228) in the 2021 New York RDF</w:t>
      </w:r>
    </w:p>
    <w:p w14:paraId="1349252E" w14:textId="77777777" w:rsidR="0043314B" w:rsidRPr="00B90C34" w:rsidRDefault="10A6E9A8" w:rsidP="000F582F">
      <w:pPr>
        <w:pStyle w:val="ListBullet2"/>
      </w:pPr>
      <w:r>
        <w:t>1 EGU (of 260) in the 2020 California RDF</w:t>
      </w:r>
    </w:p>
    <w:p w14:paraId="78241579" w14:textId="77777777" w:rsidR="0043314B" w:rsidRPr="00B90C34" w:rsidRDefault="10A6E9A8" w:rsidP="000F582F">
      <w:pPr>
        <w:pStyle w:val="ListBullet2"/>
      </w:pPr>
      <w:r>
        <w:t>1 EGU (of 152) in the 2020 Carolinas RDF</w:t>
      </w:r>
    </w:p>
    <w:p w14:paraId="1B58B2E7" w14:textId="77777777" w:rsidR="0043314B" w:rsidRPr="00B90C34" w:rsidRDefault="10A6E9A8" w:rsidP="000F582F">
      <w:pPr>
        <w:pStyle w:val="ListBullet2"/>
      </w:pPr>
      <w:r>
        <w:t>1 EGU (of 190) in the 2020 Florida RDF</w:t>
      </w:r>
    </w:p>
    <w:p w14:paraId="34D409C8" w14:textId="77777777" w:rsidR="0043314B" w:rsidRDefault="10A6E9A8" w:rsidP="000F582F">
      <w:pPr>
        <w:pStyle w:val="ListBullet2"/>
      </w:pPr>
      <w:r>
        <w:t>8 EGUs (of 223) in the 2020 New York RDF</w:t>
      </w:r>
    </w:p>
    <w:p w14:paraId="45880A88" w14:textId="77777777" w:rsidR="0043314B" w:rsidRPr="00AF148C" w:rsidRDefault="10A6E9A8" w:rsidP="000F582F">
      <w:pPr>
        <w:pStyle w:val="ListBullet2"/>
      </w:pPr>
      <w:r>
        <w:t>1 EGU (of 200) in the 2020 Southeast RDF</w:t>
      </w:r>
    </w:p>
    <w:p w14:paraId="0F08EB2F" w14:textId="77777777" w:rsidR="0043314B" w:rsidRPr="004E314E" w:rsidRDefault="10A6E9A8" w:rsidP="000F582F">
      <w:pPr>
        <w:pStyle w:val="ListBullet2"/>
      </w:pPr>
      <w:r>
        <w:t>9 EGUs (of 203) in the 2019 New York RDF</w:t>
      </w:r>
    </w:p>
    <w:p w14:paraId="64333381" w14:textId="77777777" w:rsidR="0043314B" w:rsidRPr="007D39ED" w:rsidRDefault="10A6E9A8" w:rsidP="000F582F">
      <w:pPr>
        <w:pStyle w:val="ListBullet2"/>
      </w:pPr>
      <w:r>
        <w:t>1 EGU (of 213) in the 2019 Southeast RDF</w:t>
      </w:r>
    </w:p>
    <w:p w14:paraId="1B4BB601" w14:textId="77777777" w:rsidR="0043314B" w:rsidRPr="00E1115F" w:rsidRDefault="10A6E9A8" w:rsidP="000F582F">
      <w:pPr>
        <w:pStyle w:val="ListBullet2"/>
        <w:rPr>
          <w:rFonts w:eastAsia="Arial" w:cs="Arial"/>
          <w:szCs w:val="20"/>
        </w:rPr>
      </w:pPr>
      <w:r>
        <w:t>1 EGU (of 132) in the 2018 New England RDF</w:t>
      </w:r>
    </w:p>
    <w:p w14:paraId="42920B8C" w14:textId="77777777" w:rsidR="0043314B" w:rsidRPr="00C4528F" w:rsidRDefault="10A6E9A8" w:rsidP="000F582F">
      <w:pPr>
        <w:pStyle w:val="ListBullet2"/>
        <w:rPr>
          <w:szCs w:val="20"/>
        </w:rPr>
      </w:pPr>
      <w:r>
        <w:t>1 EGU (of 222) in the 2018 New York RDF</w:t>
      </w:r>
    </w:p>
    <w:p w14:paraId="77D1C2C3" w14:textId="77777777" w:rsidR="0043314B" w:rsidRPr="005D03B3" w:rsidRDefault="10A6E9A8" w:rsidP="000F582F">
      <w:pPr>
        <w:pStyle w:val="ListBullet2"/>
        <w:rPr>
          <w:szCs w:val="20"/>
        </w:rPr>
      </w:pPr>
      <w:r>
        <w:t>5 EGUs (of 227) in the 2018 Southeast RDF</w:t>
      </w:r>
    </w:p>
    <w:p w14:paraId="4529A8ED" w14:textId="77777777" w:rsidR="0043314B" w:rsidRPr="006A7525" w:rsidRDefault="10A6E9A8" w:rsidP="000F582F">
      <w:pPr>
        <w:pStyle w:val="ListBullet2"/>
        <w:rPr>
          <w:rFonts w:eastAsia="Arial" w:cs="Arial"/>
          <w:szCs w:val="20"/>
        </w:rPr>
      </w:pPr>
      <w:r>
        <w:t>6 EGUs (of 205) in the 2017 New York RDF</w:t>
      </w:r>
    </w:p>
    <w:p w14:paraId="6A427020" w14:textId="77777777" w:rsidR="0043314B" w:rsidRPr="00E1115F" w:rsidRDefault="10A6E9A8" w:rsidP="000F582F">
      <w:pPr>
        <w:pStyle w:val="ListBullet2"/>
        <w:rPr>
          <w:szCs w:val="20"/>
        </w:rPr>
      </w:pPr>
      <w:r>
        <w:t>4 EGUs (of 207) in the 2017 Southeast RDF</w:t>
      </w:r>
    </w:p>
    <w:p w14:paraId="31CC9198" w14:textId="2F863FC3" w:rsidR="0043314B" w:rsidRPr="003A5931" w:rsidRDefault="0043314B" w:rsidP="006428BA">
      <w:pPr>
        <w:pStyle w:val="ListBullet"/>
        <w:numPr>
          <w:ilvl w:val="0"/>
          <w:numId w:val="0"/>
        </w:numPr>
        <w:ind w:left="720"/>
      </w:pPr>
      <w:r w:rsidRPr="04715529">
        <w:t>To account for these infrequent emission events, AVERT outputs are modified to not report the marginal SO</w:t>
      </w:r>
      <w:r w:rsidRPr="04715529">
        <w:rPr>
          <w:vertAlign w:val="subscript"/>
        </w:rPr>
        <w:t>2</w:t>
      </w:r>
      <w:r w:rsidRPr="04715529">
        <w:t xml:space="preserve"> emissions for those EGUs affected by infrequent emission events. This conservative modification ensures that AVERT does not overstate </w:t>
      </w:r>
      <w:r>
        <w:t xml:space="preserve">the </w:t>
      </w:r>
      <w:r w:rsidRPr="04715529">
        <w:t>SO</w:t>
      </w:r>
      <w:r w:rsidRPr="04715529">
        <w:rPr>
          <w:vertAlign w:val="subscript"/>
        </w:rPr>
        <w:t>2</w:t>
      </w:r>
      <w:r w:rsidRPr="04715529">
        <w:t xml:space="preserve"> emissions </w:t>
      </w:r>
      <w:r>
        <w:t xml:space="preserve">impacts </w:t>
      </w:r>
      <w:r w:rsidRPr="04715529">
        <w:t>from EERE</w:t>
      </w:r>
      <w:r>
        <w:t xml:space="preserve"> or EVs</w:t>
      </w:r>
      <w:r w:rsidRPr="04715529">
        <w:t>. Additionally, for the regions and years above, regional SO</w:t>
      </w:r>
      <w:r w:rsidRPr="04715529">
        <w:rPr>
          <w:vertAlign w:val="subscript"/>
        </w:rPr>
        <w:t>2</w:t>
      </w:r>
      <w:r w:rsidRPr="04715529">
        <w:t xml:space="preserve"> total emissions are based on actual reported emissions (CAMD data) rather than AVERT’s modeled data. EPA is currently evaluating approaches to improve the </w:t>
      </w:r>
      <w:r w:rsidRPr="003A351C">
        <w:t>modeling of units with infrequent</w:t>
      </w:r>
      <w:r w:rsidRPr="00E54F2C">
        <w:t xml:space="preserve"> events for future versions of AVERT.</w:t>
      </w:r>
    </w:p>
    <w:p w14:paraId="67E5A092" w14:textId="18F55F48" w:rsidR="000A6F3C" w:rsidRDefault="003F5A66" w:rsidP="000A6F3C">
      <w:pPr>
        <w:pStyle w:val="Heading2"/>
      </w:pPr>
      <w:bookmarkStart w:id="725" w:name="_Toc212023251"/>
      <w:r>
        <w:t>Caveats</w:t>
      </w:r>
      <w:r w:rsidR="004A20C4">
        <w:t xml:space="preserve"> and Limitations:</w:t>
      </w:r>
      <w:r>
        <w:t xml:space="preserve"> Modeling </w:t>
      </w:r>
      <w:r w:rsidR="00E3196B">
        <w:t>Electric Vehicles</w:t>
      </w:r>
      <w:bookmarkEnd w:id="725"/>
    </w:p>
    <w:p w14:paraId="2C7110F7" w14:textId="3E1F8113" w:rsidR="00C96098" w:rsidRPr="00C96098" w:rsidRDefault="003F5A66" w:rsidP="00B80535">
      <w:pPr>
        <w:pStyle w:val="BodyText"/>
      </w:pPr>
      <w:r w:rsidRPr="00C96098">
        <w:t xml:space="preserve">The following section describes several key limitations and caveats to using AVERT to estimate emissions associated with </w:t>
      </w:r>
      <w:r w:rsidR="00C160DA">
        <w:t>EV</w:t>
      </w:r>
      <w:r w:rsidRPr="00C96098">
        <w:t xml:space="preserve">s. </w:t>
      </w:r>
    </w:p>
    <w:p w14:paraId="69BF6C21" w14:textId="567DF8B3" w:rsidR="003F5A66" w:rsidRPr="00182A7D" w:rsidRDefault="47209E0A" w:rsidP="000F582F">
      <w:pPr>
        <w:pStyle w:val="ListBullet"/>
      </w:pPr>
      <w:r w:rsidRPr="0E6CFEDE">
        <w:rPr>
          <w:b/>
          <w:bCs/>
        </w:rPr>
        <w:t>Time horizon:</w:t>
      </w:r>
      <w:r>
        <w:t xml:space="preserve"> AVERT provides estimates of changes in emissions </w:t>
      </w:r>
      <w:r w:rsidR="4778889F">
        <w:t>in a single</w:t>
      </w:r>
      <w:r w:rsidR="5EC5072F">
        <w:t>,</w:t>
      </w:r>
      <w:r w:rsidR="4890323A">
        <w:t xml:space="preserve"> near-term</w:t>
      </w:r>
      <w:r w:rsidR="4778889F">
        <w:t xml:space="preserve"> year</w:t>
      </w:r>
      <w:r w:rsidR="6989951D">
        <w:t xml:space="preserve"> that is assumed to be taking place within five years of the selected </w:t>
      </w:r>
      <w:r w:rsidR="650F26F2">
        <w:t>RDF</w:t>
      </w:r>
      <w:r>
        <w:t xml:space="preserve">. It does not provide estimates of emissions over the lifetime an </w:t>
      </w:r>
      <w:r w:rsidR="44A36A43">
        <w:t>EV</w:t>
      </w:r>
      <w:r>
        <w:t xml:space="preserve"> may operate. Over a longer </w:t>
      </w:r>
      <w:proofErr w:type="gramStart"/>
      <w:r>
        <w:t>period of time</w:t>
      </w:r>
      <w:proofErr w:type="gramEnd"/>
      <w:r>
        <w:t xml:space="preserve">, electric sector emissions </w:t>
      </w:r>
      <w:r w:rsidRPr="00F61D4F">
        <w:t>associated</w:t>
      </w:r>
      <w:r>
        <w:t xml:space="preserve"> with EV charging </w:t>
      </w:r>
      <w:r w:rsidR="5EC5072F">
        <w:t>may decrease</w:t>
      </w:r>
      <w:r>
        <w:t xml:space="preserve"> as the grid continues to become cleaner. For more information, see the FAQ section titled </w:t>
      </w:r>
      <w:r w:rsidR="56EF9B09">
        <w:t>“</w:t>
      </w:r>
      <w:r>
        <w:t>Electric Vehicles</w:t>
      </w:r>
      <w:r w:rsidR="56EF9B09">
        <w:t xml:space="preserve">” on page </w:t>
      </w:r>
      <w:r w:rsidR="003F5A66">
        <w:fldChar w:fldCharType="begin"/>
      </w:r>
      <w:r w:rsidR="003F5A66">
        <w:instrText xml:space="preserve"> PAGEREF _Ref124713987 \h </w:instrText>
      </w:r>
      <w:r w:rsidR="003F5A66">
        <w:fldChar w:fldCharType="separate"/>
      </w:r>
      <w:r w:rsidR="00830130">
        <w:rPr>
          <w:noProof/>
        </w:rPr>
        <w:t>109</w:t>
      </w:r>
      <w:r w:rsidR="003F5A66">
        <w:fldChar w:fldCharType="end"/>
      </w:r>
      <w:r w:rsidR="56EF9B09">
        <w:t>.</w:t>
      </w:r>
    </w:p>
    <w:p w14:paraId="04A48C7B" w14:textId="689AEC99" w:rsidR="003F5A66" w:rsidRDefault="47209E0A" w:rsidP="000F582F">
      <w:pPr>
        <w:pStyle w:val="ListBullet"/>
      </w:pPr>
      <w:r w:rsidRPr="0E6CFEDE">
        <w:rPr>
          <w:b/>
          <w:bCs/>
        </w:rPr>
        <w:t>Lifecycle:</w:t>
      </w:r>
      <w:r>
        <w:t xml:space="preserve"> At this time, AVERT only address</w:t>
      </w:r>
      <w:r w:rsidR="6EB955C9">
        <w:t>es</w:t>
      </w:r>
      <w:r w:rsidR="6E4C1CE7">
        <w:t xml:space="preserve"> vehicle</w:t>
      </w:r>
      <w:r>
        <w:t xml:space="preserve"> emissions associated with combustion</w:t>
      </w:r>
      <w:r w:rsidR="6DC5B0C0">
        <w:t xml:space="preserve"> and </w:t>
      </w:r>
      <w:r w:rsidR="6AB1A2A7">
        <w:t>evaporation</w:t>
      </w:r>
      <w:r w:rsidR="5DD38C68">
        <w:t xml:space="preserve"> </w:t>
      </w:r>
      <w:r w:rsidR="55926BB4">
        <w:t xml:space="preserve">of </w:t>
      </w:r>
      <w:r w:rsidR="79794600">
        <w:t>volatile</w:t>
      </w:r>
      <w:r w:rsidR="55926BB4">
        <w:t xml:space="preserve"> chemicals from vehicles during refueling and </w:t>
      </w:r>
      <w:r w:rsidR="79794600">
        <w:t>nonuse</w:t>
      </w:r>
      <w:r>
        <w:t>. AVERT does not account for lifecycle emissions (e.g., those related to upstream fuel production and transportation</w:t>
      </w:r>
      <w:r w:rsidR="6E4C1CE7">
        <w:t>, upstream manufacturing</w:t>
      </w:r>
      <w:r>
        <w:t xml:space="preserve">, or downstream reclamation). For more information, see the FAQ section titled </w:t>
      </w:r>
      <w:r w:rsidR="56EF9B09">
        <w:t>“</w:t>
      </w:r>
      <w:r>
        <w:t>Electric Vehicles</w:t>
      </w:r>
      <w:r w:rsidR="56EF9B09">
        <w:t xml:space="preserve">” on page </w:t>
      </w:r>
      <w:r w:rsidR="003F5A66">
        <w:fldChar w:fldCharType="begin"/>
      </w:r>
      <w:r w:rsidR="003F5A66">
        <w:instrText xml:space="preserve"> PAGEREF _Ref124713987 \h </w:instrText>
      </w:r>
      <w:r w:rsidR="003F5A66">
        <w:fldChar w:fldCharType="separate"/>
      </w:r>
      <w:r w:rsidR="00830130">
        <w:rPr>
          <w:noProof/>
        </w:rPr>
        <w:t>109</w:t>
      </w:r>
      <w:r w:rsidR="003F5A66">
        <w:fldChar w:fldCharType="end"/>
      </w:r>
      <w:r w:rsidR="56EF9B09">
        <w:t>.</w:t>
      </w:r>
    </w:p>
    <w:p w14:paraId="61824E8D" w14:textId="3128C024" w:rsidR="00A27D48" w:rsidRPr="00A27D48" w:rsidRDefault="47209E0A" w:rsidP="000F582F">
      <w:pPr>
        <w:pStyle w:val="ListBullet"/>
      </w:pPr>
      <w:r w:rsidRPr="0E6CFEDE">
        <w:rPr>
          <w:b/>
          <w:bCs/>
        </w:rPr>
        <w:lastRenderedPageBreak/>
        <w:t xml:space="preserve">Distribution of </w:t>
      </w:r>
      <w:r w:rsidR="3F113B2C" w:rsidRPr="0E6CFEDE">
        <w:rPr>
          <w:b/>
          <w:bCs/>
        </w:rPr>
        <w:t>vehicle</w:t>
      </w:r>
      <w:r w:rsidRPr="0E6CFEDE">
        <w:rPr>
          <w:b/>
          <w:bCs/>
        </w:rPr>
        <w:t xml:space="preserve"> emission changes:</w:t>
      </w:r>
      <w:r>
        <w:t xml:space="preserve"> AVERT assumes that changes in</w:t>
      </w:r>
      <w:r w:rsidR="6EB955C9">
        <w:t xml:space="preserve"> ICE</w:t>
      </w:r>
      <w:r>
        <w:t xml:space="preserve"> </w:t>
      </w:r>
      <w:r w:rsidR="3F113B2C">
        <w:t>vehicle</w:t>
      </w:r>
      <w:r>
        <w:t xml:space="preserve"> emissions (e.g., from tailpipes</w:t>
      </w:r>
      <w:r w:rsidR="3F113B2C">
        <w:t xml:space="preserve"> and associated vehicle emission sources</w:t>
      </w:r>
      <w:r>
        <w:t xml:space="preserve">) are allocated across counties in the modeled AVERT region in line with </w:t>
      </w:r>
      <w:r w:rsidRPr="00F61D4F">
        <w:t>historical</w:t>
      </w:r>
      <w:r>
        <w:t xml:space="preserve"> </w:t>
      </w:r>
      <w:r w:rsidR="4862AB94">
        <w:t>VMT</w:t>
      </w:r>
      <w:r>
        <w:t xml:space="preserve"> in that county. For example, if a county represents 1 percent of historical </w:t>
      </w:r>
      <w:r w:rsidR="4862AB94">
        <w:t>VMT</w:t>
      </w:r>
      <w:r>
        <w:t xml:space="preserve"> relative to total </w:t>
      </w:r>
      <w:r w:rsidR="4862AB94">
        <w:t>VMT</w:t>
      </w:r>
      <w:r>
        <w:t xml:space="preserve"> in the entire AVERT region, that county will be allocated 1 percent of avoided emissions</w:t>
      </w:r>
      <w:r w:rsidR="6EB955C9">
        <w:t xml:space="preserve"> from ICE vehicles</w:t>
      </w:r>
      <w:r>
        <w:t xml:space="preserve">. </w:t>
      </w:r>
      <w:proofErr w:type="gramStart"/>
      <w:r>
        <w:t>In reality, this</w:t>
      </w:r>
      <w:proofErr w:type="gramEnd"/>
      <w:r>
        <w:t xml:space="preserve"> allocation may be different as some counties may see near-term penetration of EVs </w:t>
      </w:r>
      <w:r w:rsidR="42723728">
        <w:t xml:space="preserve">that does not match </w:t>
      </w:r>
      <w:r w:rsidR="5E95E8E9">
        <w:t xml:space="preserve">this proportional </w:t>
      </w:r>
      <w:r w:rsidR="46DA1298">
        <w:t>VMT assignment</w:t>
      </w:r>
      <w:r w:rsidR="6928ADE6">
        <w:t xml:space="preserve"> (e.g., for reasons related to demographics or charging station accessibility)</w:t>
      </w:r>
      <w:r w:rsidR="2BFB1337">
        <w:t>.</w:t>
      </w:r>
      <w:r>
        <w:t xml:space="preserve"> However, because counties are likely to be similar geographically to the typical area an EV drives </w:t>
      </w:r>
      <w:proofErr w:type="gramStart"/>
      <w:r>
        <w:t>in the course of</w:t>
      </w:r>
      <w:proofErr w:type="gramEnd"/>
      <w:r>
        <w:t xml:space="preserve"> a day, we expect this allocation to be</w:t>
      </w:r>
      <w:r w:rsidR="7C00409D">
        <w:t xml:space="preserve"> a</w:t>
      </w:r>
      <w:r>
        <w:t xml:space="preserve"> reasonable representation. </w:t>
      </w:r>
    </w:p>
    <w:p w14:paraId="041D2710" w14:textId="0E74456C" w:rsidR="001E6D57" w:rsidRDefault="3F113B2C" w:rsidP="000F582F">
      <w:pPr>
        <w:pStyle w:val="ListBullet"/>
      </w:pPr>
      <w:r w:rsidRPr="0E6CFEDE">
        <w:rPr>
          <w:b/>
          <w:bCs/>
        </w:rPr>
        <w:t>Climate adjustments:</w:t>
      </w:r>
      <w:r>
        <w:t xml:space="preserve"> </w:t>
      </w:r>
      <w:r w:rsidR="5410EB83">
        <w:t xml:space="preserve">AVERT assumes that </w:t>
      </w:r>
      <w:r w:rsidR="7C00409D">
        <w:t>EV</w:t>
      </w:r>
      <w:r w:rsidR="5410EB83">
        <w:t xml:space="preserve"> efficiencies decrease when vehicles are driven in </w:t>
      </w:r>
      <w:r w:rsidR="26BC2411">
        <w:t>warmer</w:t>
      </w:r>
      <w:r w:rsidR="6280C47F">
        <w:t>-</w:t>
      </w:r>
      <w:r w:rsidR="26BC2411">
        <w:t xml:space="preserve"> </w:t>
      </w:r>
      <w:r w:rsidR="229AFD17">
        <w:t>or</w:t>
      </w:r>
      <w:r w:rsidR="26BC2411">
        <w:t xml:space="preserve"> colder</w:t>
      </w:r>
      <w:proofErr w:type="gramStart"/>
      <w:r w:rsidR="6280C47F">
        <w:t>-</w:t>
      </w:r>
      <w:r w:rsidR="26BC2411">
        <w:t>than</w:t>
      </w:r>
      <w:proofErr w:type="gramEnd"/>
      <w:r w:rsidR="6280C47F">
        <w:t>-</w:t>
      </w:r>
      <w:r w:rsidR="26BC2411">
        <w:t xml:space="preserve">average </w:t>
      </w:r>
      <w:r w:rsidR="301B29BF">
        <w:t>t</w:t>
      </w:r>
      <w:r w:rsidR="5410EB83">
        <w:t xml:space="preserve">emperature conditions. This assumption is applied at a regional and annual level. In other words, a </w:t>
      </w:r>
      <w:r w:rsidR="5410EB83" w:rsidRPr="00F61D4F">
        <w:t>single</w:t>
      </w:r>
      <w:r w:rsidR="5410EB83">
        <w:t xml:space="preserve"> factor changes the charging efficiency for a given region based on its annual difference in temperature from </w:t>
      </w:r>
      <w:r w:rsidR="6280C47F">
        <w:t>AVERT’s</w:t>
      </w:r>
      <w:r w:rsidR="5410EB83">
        <w:t xml:space="preserve"> baseline </w:t>
      </w:r>
      <w:r w:rsidR="6280C47F">
        <w:t>temperature</w:t>
      </w:r>
      <w:r w:rsidR="5410EB83">
        <w:t xml:space="preserve"> conditions. Future versions of AVERT may modify vehicle efficiencies based on weather using more specific regional </w:t>
      </w:r>
      <w:proofErr w:type="gramStart"/>
      <w:r w:rsidR="5410EB83">
        <w:t>data, or</w:t>
      </w:r>
      <w:proofErr w:type="gramEnd"/>
      <w:r w:rsidR="5410EB83">
        <w:t xml:space="preserve"> may modify vehicle efficiencies on a month-to-month basis rather than using a single annual va</w:t>
      </w:r>
      <w:r w:rsidR="4F7689F2">
        <w:t>l</w:t>
      </w:r>
      <w:r w:rsidR="5410EB83">
        <w:t>ue.</w:t>
      </w:r>
    </w:p>
    <w:p w14:paraId="5F662953" w14:textId="5FE4314E" w:rsidR="00A3528A" w:rsidRDefault="5410EB83" w:rsidP="000F582F">
      <w:pPr>
        <w:pStyle w:val="ListBullet"/>
      </w:pPr>
      <w:r w:rsidRPr="0E6CFEDE">
        <w:rPr>
          <w:b/>
          <w:bCs/>
        </w:rPr>
        <w:t>Future</w:t>
      </w:r>
      <w:r w:rsidR="40D6F37A" w:rsidRPr="0E6CFEDE">
        <w:rPr>
          <w:b/>
          <w:bCs/>
        </w:rPr>
        <w:t xml:space="preserve"> marginal emission rates:</w:t>
      </w:r>
      <w:r w:rsidR="40D6F37A">
        <w:t xml:space="preserve"> The page “</w:t>
      </w:r>
      <w:r w:rsidR="40D6F37A" w:rsidRPr="00F61D4F">
        <w:t>Reference</w:t>
      </w:r>
      <w:r w:rsidR="40D6F37A">
        <w:t xml:space="preserve">: Modeled Marginal Emission Rates Over Time” displays </w:t>
      </w:r>
      <w:r w:rsidR="109DD7DE">
        <w:t>region-specific projections</w:t>
      </w:r>
      <w:r w:rsidR="40D6F37A">
        <w:t xml:space="preserve"> for two d</w:t>
      </w:r>
      <w:r w:rsidR="109DD7DE">
        <w:t xml:space="preserve">ifferent kinds of marginal emission rates, both from NREL’s Cambium </w:t>
      </w:r>
      <w:r w:rsidR="557900CC">
        <w:t>data set</w:t>
      </w:r>
      <w:r w:rsidR="109DD7DE">
        <w:t xml:space="preserve">. Users interested in projections of marginal emission rates may wish to consult with other regional estimates published by </w:t>
      </w:r>
      <w:r w:rsidR="394DBF37">
        <w:t>Independent System Operators (</w:t>
      </w:r>
      <w:r w:rsidR="109DD7DE">
        <w:t>ISO</w:t>
      </w:r>
      <w:r w:rsidR="394DBF37">
        <w:t>s) or Regional Transmission Organizations (</w:t>
      </w:r>
      <w:r w:rsidR="109DD7DE">
        <w:t>RTOs</w:t>
      </w:r>
      <w:r w:rsidR="394DBF37">
        <w:t>)</w:t>
      </w:r>
      <w:r w:rsidR="109DD7DE">
        <w:t>, utilities, regulators, state energy agencies, or other organizations.</w:t>
      </w:r>
    </w:p>
    <w:p w14:paraId="75BB6039" w14:textId="500BA6C0" w:rsidR="00045A38" w:rsidRPr="00045A38" w:rsidRDefault="75EB0F7B" w:rsidP="000F582F">
      <w:pPr>
        <w:pStyle w:val="ListBullet"/>
      </w:pPr>
      <w:r w:rsidRPr="0E6CFEDE">
        <w:rPr>
          <w:b/>
          <w:bCs/>
        </w:rPr>
        <w:t xml:space="preserve">Mobile </w:t>
      </w:r>
      <w:r w:rsidR="3172BD29" w:rsidRPr="0E6CFEDE">
        <w:rPr>
          <w:b/>
          <w:bCs/>
        </w:rPr>
        <w:t>source regulatory analyses</w:t>
      </w:r>
      <w:r w:rsidRPr="0E6CFEDE">
        <w:rPr>
          <w:b/>
          <w:bCs/>
        </w:rPr>
        <w:t xml:space="preserve">: </w:t>
      </w:r>
      <w:r>
        <w:t xml:space="preserve">AVERT may not be used for mobile source regulatory analyses, including SIP and </w:t>
      </w:r>
      <w:r w:rsidRPr="00F61D4F">
        <w:t>transportation</w:t>
      </w:r>
      <w:r>
        <w:t xml:space="preserve"> conformity analyses. Consult the most recent EPA guidance document for applying EPA’s MOVES model at: </w:t>
      </w:r>
      <w:hyperlink r:id="rId128">
        <w:r w:rsidRPr="0E6CFEDE">
          <w:rPr>
            <w:rStyle w:val="Hyperlink"/>
          </w:rPr>
          <w:t>https://www.epa.gov/moves/latest-version-motor-vehicle-emission-simulator-moves</w:t>
        </w:r>
      </w:hyperlink>
      <w:r w:rsidRPr="0E6CFEDE">
        <w:rPr>
          <w:color w:val="FF0000"/>
        </w:rPr>
        <w:t>.</w:t>
      </w:r>
    </w:p>
    <w:p w14:paraId="006BEC29" w14:textId="1A739AE0" w:rsidR="001E3151" w:rsidRPr="00A11870" w:rsidRDefault="47209E0A" w:rsidP="000F582F">
      <w:pPr>
        <w:pStyle w:val="ListBullet"/>
        <w:rPr>
          <w:b/>
        </w:rPr>
      </w:pPr>
      <w:r w:rsidRPr="0E6CFEDE">
        <w:rPr>
          <w:b/>
          <w:bCs/>
        </w:rPr>
        <w:t xml:space="preserve">MOVES: </w:t>
      </w:r>
      <w:r w:rsidR="50C5CFFA">
        <w:t xml:space="preserve">MOVES </w:t>
      </w:r>
      <w:proofErr w:type="gramStart"/>
      <w:r w:rsidR="50C5CFFA">
        <w:t>predicts</w:t>
      </w:r>
      <w:proofErr w:type="gramEnd"/>
      <w:r w:rsidR="50C5CFFA">
        <w:t xml:space="preserve"> average emissions by vehicle class in a given model year, based on average operation and activity levels. It does not estimate vehicle or manufacturer-specific </w:t>
      </w:r>
      <w:proofErr w:type="gramStart"/>
      <w:r w:rsidR="50C5CFFA">
        <w:t>emissions, or</w:t>
      </w:r>
      <w:proofErr w:type="gramEnd"/>
      <w:r w:rsidR="50C5CFFA">
        <w:t xml:space="preserve"> </w:t>
      </w:r>
      <w:r w:rsidR="50C5CFFA" w:rsidRPr="00F61D4F">
        <w:t>consider</w:t>
      </w:r>
      <w:r w:rsidR="50C5CFFA">
        <w:t xml:space="preserve"> driving patterns of individual drivers. Emissions for displaced "existing" vehicles are based on average emissions of vehicle</w:t>
      </w:r>
      <w:r w:rsidR="0A5674AA">
        <w:t>s</w:t>
      </w:r>
      <w:r w:rsidR="50C5CFFA">
        <w:t xml:space="preserve"> aged 0–</w:t>
      </w:r>
      <w:r w:rsidR="006404CD">
        <w:t>4</w:t>
      </w:r>
      <w:r w:rsidR="50C5CFFA">
        <w:t xml:space="preserve">0, weighted by vehicle age. These emissions may </w:t>
      </w:r>
      <w:r w:rsidR="0DFC1F09">
        <w:t>vary substantially</w:t>
      </w:r>
      <w:r w:rsidR="50C5CFFA">
        <w:t xml:space="preserve"> from specific model years </w:t>
      </w:r>
      <w:r w:rsidR="0DFC1F09">
        <w:t>that some programs might target for</w:t>
      </w:r>
      <w:r w:rsidR="50C5CFFA">
        <w:t xml:space="preserve"> displacement.</w:t>
      </w:r>
      <w:r w:rsidR="4D0E4D0B">
        <w:t xml:space="preserve"> For more information about MOVES, see</w:t>
      </w:r>
      <w:r w:rsidR="0D9BA803">
        <w:t>:</w:t>
      </w:r>
      <w:r w:rsidR="50F898AC">
        <w:t xml:space="preserve"> </w:t>
      </w:r>
      <w:hyperlink r:id="rId129">
        <w:r w:rsidR="229AFD17" w:rsidRPr="0E6CFEDE">
          <w:rPr>
            <w:rStyle w:val="Hyperlink"/>
            <w:rFonts w:eastAsia="Times New Roman"/>
          </w:rPr>
          <w:t>https://www.epa.gov/moves</w:t>
        </w:r>
      </w:hyperlink>
      <w:r w:rsidR="0D9BA803">
        <w:t>.</w:t>
      </w:r>
      <w:r w:rsidR="229AFD17">
        <w:t xml:space="preserve"> </w:t>
      </w:r>
      <w:r w:rsidR="003F5A66" w:rsidRPr="0E6CFEDE">
        <w:rPr>
          <w:b/>
          <w:bCs/>
        </w:rPr>
        <w:br w:type="page"/>
      </w:r>
    </w:p>
    <w:p w14:paraId="5BC9C216" w14:textId="2373DD2A" w:rsidR="001E3151" w:rsidRDefault="001E3151" w:rsidP="001E3151">
      <w:pPr>
        <w:pStyle w:val="Heading1-NoNumbering"/>
      </w:pPr>
      <w:bookmarkStart w:id="726" w:name="AppendixM"/>
      <w:bookmarkStart w:id="727" w:name="_Toc212023252"/>
      <w:r>
        <w:lastRenderedPageBreak/>
        <w:t xml:space="preserve">Appendix </w:t>
      </w:r>
      <w:r w:rsidR="00E115C7">
        <w:t>M</w:t>
      </w:r>
      <w:bookmarkEnd w:id="726"/>
      <w:r>
        <w:t xml:space="preserve">: </w:t>
      </w:r>
      <w:r w:rsidR="00A52B6A">
        <w:t>Version</w:t>
      </w:r>
      <w:r w:rsidR="008F38F5">
        <w:t xml:space="preserve"> History</w:t>
      </w:r>
      <w:bookmarkEnd w:id="727"/>
    </w:p>
    <w:p w14:paraId="766F1BAA" w14:textId="25AA1FFD" w:rsidR="008F38F5" w:rsidRDefault="008F38F5" w:rsidP="008F38F5">
      <w:pPr>
        <w:pStyle w:val="BodyText"/>
      </w:pPr>
      <w:r>
        <w:t xml:space="preserve">EPA has added several enhancements to AVERT since the first release in 2014. </w:t>
      </w:r>
      <w:r>
        <w:fldChar w:fldCharType="begin"/>
      </w:r>
      <w:r>
        <w:instrText xml:space="preserve"> REF _Ref42261558 \h </w:instrText>
      </w:r>
      <w:r>
        <w:fldChar w:fldCharType="separate"/>
      </w:r>
      <w:r w:rsidR="0078501C">
        <w:t xml:space="preserve">Table </w:t>
      </w:r>
      <w:r w:rsidR="0078501C">
        <w:rPr>
          <w:noProof/>
        </w:rPr>
        <w:t>19</w:t>
      </w:r>
      <w:r>
        <w:fldChar w:fldCharType="end"/>
      </w:r>
      <w:r>
        <w:t xml:space="preserve"> catalogs the version history of AVERT in reverse chronological order and notes key changes. For a detailed description of what is new in the most recent version of AVERT, see “What’s New in AVERT 4.</w:t>
      </w:r>
      <w:r w:rsidR="00165430">
        <w:t>4</w:t>
      </w:r>
      <w:r>
        <w:t xml:space="preserve">?” in the beginning of this user manual. </w:t>
      </w:r>
    </w:p>
    <w:p w14:paraId="1F853CAD" w14:textId="593B9EAD" w:rsidR="008F38F5" w:rsidRPr="00DE5668" w:rsidRDefault="008F38F5" w:rsidP="008F38F5">
      <w:pPr>
        <w:pStyle w:val="Caption"/>
      </w:pPr>
      <w:bookmarkStart w:id="728" w:name="_Ref42261558"/>
      <w:r>
        <w:t xml:space="preserve">Table </w:t>
      </w:r>
      <w:r>
        <w:fldChar w:fldCharType="begin"/>
      </w:r>
      <w:r>
        <w:instrText>SEQ Table \* ARABIC</w:instrText>
      </w:r>
      <w:r>
        <w:fldChar w:fldCharType="separate"/>
      </w:r>
      <w:r w:rsidR="0025653F">
        <w:rPr>
          <w:noProof/>
        </w:rPr>
        <w:t>20</w:t>
      </w:r>
      <w:r>
        <w:fldChar w:fldCharType="end"/>
      </w:r>
      <w:bookmarkEnd w:id="728"/>
      <w:r>
        <w:rPr>
          <w:noProof/>
        </w:rPr>
        <w:t>.</w:t>
      </w:r>
      <w:r>
        <w:t xml:space="preserve"> AVERT </w:t>
      </w:r>
      <w:proofErr w:type="gramStart"/>
      <w:r>
        <w:t>version</w:t>
      </w:r>
      <w:proofErr w:type="gramEnd"/>
      <w:r>
        <w:t xml:space="preserve"> h</w:t>
      </w:r>
      <w:r w:rsidRPr="00C16156">
        <w:t>istory</w:t>
      </w:r>
      <w:r>
        <w:t>.</w:t>
      </w:r>
    </w:p>
    <w:tbl>
      <w:tblPr>
        <w:tblW w:w="8776" w:type="dxa"/>
        <w:jc w:val="center"/>
        <w:tblBorders>
          <w:top w:val="single" w:sz="4" w:space="0" w:color="0093D0"/>
          <w:left w:val="single" w:sz="4" w:space="0" w:color="0093D0"/>
          <w:bottom w:val="single" w:sz="4" w:space="0" w:color="0093D0"/>
          <w:right w:val="single" w:sz="4" w:space="0" w:color="0093D0"/>
          <w:insideH w:val="single" w:sz="4" w:space="0" w:color="0093D0"/>
          <w:insideV w:val="single" w:sz="4" w:space="0" w:color="0093D0"/>
        </w:tblBorders>
        <w:shd w:val="clear" w:color="auto" w:fill="FFFFFF"/>
        <w:tblLayout w:type="fixed"/>
        <w:tblCellMar>
          <w:top w:w="14" w:type="dxa"/>
          <w:left w:w="58" w:type="dxa"/>
          <w:bottom w:w="14" w:type="dxa"/>
          <w:right w:w="58" w:type="dxa"/>
        </w:tblCellMar>
        <w:tblLook w:val="04A0" w:firstRow="1" w:lastRow="0" w:firstColumn="1" w:lastColumn="0" w:noHBand="0" w:noVBand="1"/>
        <w:tblDescription w:val="History of enhancements and bugfixes."/>
      </w:tblPr>
      <w:tblGrid>
        <w:gridCol w:w="993"/>
        <w:gridCol w:w="1260"/>
        <w:gridCol w:w="6523"/>
      </w:tblGrid>
      <w:tr w:rsidR="004B1EC3" w:rsidRPr="00A57FD6" w14:paraId="6A823138" w14:textId="77777777" w:rsidTr="00576817">
        <w:trPr>
          <w:cantSplit/>
          <w:tblHeader/>
          <w:jc w:val="center"/>
        </w:trPr>
        <w:tc>
          <w:tcPr>
            <w:tcW w:w="993" w:type="dxa"/>
            <w:shd w:val="clear" w:color="auto" w:fill="D5F3FF"/>
            <w:tcMar>
              <w:top w:w="29" w:type="dxa"/>
              <w:left w:w="58" w:type="dxa"/>
              <w:bottom w:w="29" w:type="dxa"/>
              <w:right w:w="58" w:type="dxa"/>
            </w:tcMar>
            <w:vAlign w:val="center"/>
            <w:hideMark/>
          </w:tcPr>
          <w:p w14:paraId="55756C53" w14:textId="77777777" w:rsidR="008F38F5" w:rsidRPr="00A63940" w:rsidRDefault="008F38F5" w:rsidP="00743135">
            <w:pPr>
              <w:rPr>
                <w:rFonts w:cs="Arial"/>
                <w:b/>
                <w:sz w:val="18"/>
                <w:szCs w:val="18"/>
              </w:rPr>
            </w:pPr>
            <w:r w:rsidRPr="00A63940">
              <w:rPr>
                <w:rFonts w:cs="Arial"/>
                <w:b/>
                <w:sz w:val="18"/>
                <w:szCs w:val="18"/>
              </w:rPr>
              <w:t>Version #</w:t>
            </w:r>
          </w:p>
        </w:tc>
        <w:tc>
          <w:tcPr>
            <w:tcW w:w="1260" w:type="dxa"/>
            <w:shd w:val="clear" w:color="auto" w:fill="D5F3FF"/>
            <w:tcMar>
              <w:top w:w="29" w:type="dxa"/>
              <w:left w:w="58" w:type="dxa"/>
              <w:bottom w:w="29" w:type="dxa"/>
              <w:right w:w="58" w:type="dxa"/>
            </w:tcMar>
            <w:vAlign w:val="center"/>
            <w:hideMark/>
          </w:tcPr>
          <w:p w14:paraId="14C97DD4" w14:textId="49B2CC77" w:rsidR="008F38F5" w:rsidRPr="00A63940" w:rsidRDefault="008F38F5" w:rsidP="00743135">
            <w:pPr>
              <w:rPr>
                <w:rFonts w:cs="Arial"/>
                <w:b/>
                <w:sz w:val="18"/>
                <w:szCs w:val="18"/>
              </w:rPr>
            </w:pPr>
            <w:r w:rsidRPr="00A63940">
              <w:rPr>
                <w:rFonts w:cs="Arial"/>
                <w:b/>
                <w:sz w:val="18"/>
                <w:szCs w:val="18"/>
              </w:rPr>
              <w:t xml:space="preserve">Release </w:t>
            </w:r>
            <w:r w:rsidR="00CE3B0E">
              <w:rPr>
                <w:rFonts w:cs="Arial"/>
                <w:b/>
                <w:sz w:val="18"/>
                <w:szCs w:val="18"/>
              </w:rPr>
              <w:t>d</w:t>
            </w:r>
            <w:r w:rsidRPr="00A63940">
              <w:rPr>
                <w:rFonts w:cs="Arial"/>
                <w:b/>
                <w:sz w:val="18"/>
                <w:szCs w:val="18"/>
              </w:rPr>
              <w:t>ate</w:t>
            </w:r>
          </w:p>
        </w:tc>
        <w:tc>
          <w:tcPr>
            <w:tcW w:w="6523" w:type="dxa"/>
            <w:shd w:val="clear" w:color="auto" w:fill="D5F3FF"/>
            <w:tcMar>
              <w:top w:w="29" w:type="dxa"/>
              <w:left w:w="58" w:type="dxa"/>
              <w:bottom w:w="29" w:type="dxa"/>
              <w:right w:w="58" w:type="dxa"/>
            </w:tcMar>
            <w:vAlign w:val="center"/>
            <w:hideMark/>
          </w:tcPr>
          <w:p w14:paraId="10ECE10C" w14:textId="60AFFF72" w:rsidR="008F38F5" w:rsidRPr="00A63940" w:rsidRDefault="008F38F5" w:rsidP="00743135">
            <w:pPr>
              <w:rPr>
                <w:rFonts w:cs="Arial"/>
                <w:b/>
                <w:sz w:val="18"/>
                <w:szCs w:val="18"/>
              </w:rPr>
            </w:pPr>
            <w:r w:rsidRPr="00A63940">
              <w:rPr>
                <w:rFonts w:cs="Arial"/>
                <w:b/>
                <w:sz w:val="18"/>
                <w:szCs w:val="18"/>
              </w:rPr>
              <w:t xml:space="preserve">Updates, </w:t>
            </w:r>
            <w:r w:rsidR="00CE3B0E">
              <w:rPr>
                <w:rFonts w:cs="Arial"/>
                <w:b/>
                <w:sz w:val="18"/>
                <w:szCs w:val="18"/>
              </w:rPr>
              <w:t>b</w:t>
            </w:r>
            <w:r w:rsidRPr="00A63940">
              <w:rPr>
                <w:rFonts w:cs="Arial"/>
                <w:b/>
                <w:sz w:val="18"/>
                <w:szCs w:val="18"/>
              </w:rPr>
              <w:t xml:space="preserve">ugfixes, and </w:t>
            </w:r>
            <w:r w:rsidR="00CE3B0E">
              <w:rPr>
                <w:rFonts w:cs="Arial"/>
                <w:b/>
                <w:sz w:val="18"/>
                <w:szCs w:val="18"/>
              </w:rPr>
              <w:t>n</w:t>
            </w:r>
            <w:r w:rsidRPr="00A63940">
              <w:rPr>
                <w:rFonts w:cs="Arial"/>
                <w:b/>
                <w:sz w:val="18"/>
                <w:szCs w:val="18"/>
              </w:rPr>
              <w:t>otes</w:t>
            </w:r>
          </w:p>
        </w:tc>
      </w:tr>
      <w:tr w:rsidR="00165430" w:rsidRPr="00165430" w14:paraId="48C98312" w14:textId="77777777" w:rsidTr="00576817">
        <w:trPr>
          <w:cantSplit/>
          <w:jc w:val="center"/>
        </w:trPr>
        <w:tc>
          <w:tcPr>
            <w:tcW w:w="993" w:type="dxa"/>
            <w:tcMar>
              <w:top w:w="29" w:type="dxa"/>
              <w:left w:w="58" w:type="dxa"/>
              <w:bottom w:w="29" w:type="dxa"/>
              <w:right w:w="58" w:type="dxa"/>
            </w:tcMar>
            <w:vAlign w:val="center"/>
          </w:tcPr>
          <w:p w14:paraId="6E111CCD" w14:textId="1E4E2132" w:rsidR="00165430" w:rsidRPr="00576817" w:rsidRDefault="00165430" w:rsidP="00743135">
            <w:pPr>
              <w:rPr>
                <w:rFonts w:cs="Arial"/>
                <w:color w:val="212121"/>
                <w:sz w:val="18"/>
                <w:szCs w:val="18"/>
              </w:rPr>
            </w:pPr>
            <w:r>
              <w:rPr>
                <w:rFonts w:cs="Arial"/>
                <w:color w:val="212121"/>
                <w:sz w:val="18"/>
                <w:szCs w:val="18"/>
              </w:rPr>
              <w:t>4.4</w:t>
            </w:r>
          </w:p>
        </w:tc>
        <w:tc>
          <w:tcPr>
            <w:tcW w:w="1260" w:type="dxa"/>
            <w:tcMar>
              <w:top w:w="29" w:type="dxa"/>
              <w:left w:w="58" w:type="dxa"/>
              <w:bottom w:w="29" w:type="dxa"/>
              <w:right w:w="58" w:type="dxa"/>
            </w:tcMar>
            <w:vAlign w:val="center"/>
          </w:tcPr>
          <w:p w14:paraId="218AD8B0" w14:textId="30B4B928" w:rsidR="00165430" w:rsidRPr="0057549D" w:rsidRDefault="0057549D" w:rsidP="00743135">
            <w:pPr>
              <w:rPr>
                <w:rFonts w:cs="Arial"/>
                <w:i/>
                <w:iCs/>
                <w:color w:val="212121"/>
                <w:sz w:val="18"/>
                <w:szCs w:val="18"/>
              </w:rPr>
            </w:pPr>
            <w:r w:rsidRPr="0057549D">
              <w:rPr>
                <w:rFonts w:cs="Arial"/>
                <w:i/>
                <w:iCs/>
                <w:color w:val="212121"/>
                <w:sz w:val="18"/>
                <w:szCs w:val="18"/>
              </w:rPr>
              <w:t>Not formally released</w:t>
            </w:r>
          </w:p>
        </w:tc>
        <w:tc>
          <w:tcPr>
            <w:tcW w:w="6523" w:type="dxa"/>
            <w:tcMar>
              <w:top w:w="29" w:type="dxa"/>
              <w:left w:w="58" w:type="dxa"/>
              <w:bottom w:w="29" w:type="dxa"/>
              <w:right w:w="58" w:type="dxa"/>
            </w:tcMar>
            <w:vAlign w:val="center"/>
          </w:tcPr>
          <w:p w14:paraId="553058AE" w14:textId="77777777" w:rsidR="000E5152" w:rsidRPr="000F582F" w:rsidRDefault="000E5152" w:rsidP="000E5152">
            <w:pPr>
              <w:rPr>
                <w:rFonts w:cs="Arial"/>
                <w:color w:val="212121"/>
                <w:sz w:val="18"/>
                <w:szCs w:val="18"/>
              </w:rPr>
            </w:pPr>
            <w:r w:rsidRPr="000F582F">
              <w:rPr>
                <w:rFonts w:cs="Arial"/>
                <w:color w:val="212121"/>
                <w:sz w:val="18"/>
                <w:szCs w:val="18"/>
              </w:rPr>
              <w:t>Updates:</w:t>
            </w:r>
          </w:p>
          <w:p w14:paraId="3AC6FB9B" w14:textId="4B0ADFCB" w:rsidR="000E5152" w:rsidRPr="000F582F" w:rsidRDefault="000E5152" w:rsidP="000E5152">
            <w:pPr>
              <w:pStyle w:val="ListParagraph"/>
              <w:numPr>
                <w:ilvl w:val="0"/>
                <w:numId w:val="17"/>
              </w:numPr>
              <w:ind w:left="360"/>
              <w:rPr>
                <w:rFonts w:cs="Arial"/>
                <w:color w:val="212121"/>
                <w:sz w:val="18"/>
                <w:szCs w:val="18"/>
              </w:rPr>
            </w:pPr>
            <w:r w:rsidRPr="00A63940">
              <w:rPr>
                <w:rFonts w:cs="Arial"/>
                <w:color w:val="212121"/>
                <w:sz w:val="18"/>
                <w:szCs w:val="18"/>
              </w:rPr>
              <w:t>Released 202</w:t>
            </w:r>
            <w:r>
              <w:rPr>
                <w:rFonts w:cs="Arial"/>
                <w:color w:val="212121"/>
                <w:sz w:val="18"/>
                <w:szCs w:val="18"/>
              </w:rPr>
              <w:t>4</w:t>
            </w:r>
            <w:r w:rsidRPr="00A63940">
              <w:rPr>
                <w:rFonts w:cs="Arial"/>
                <w:color w:val="212121"/>
                <w:sz w:val="18"/>
                <w:szCs w:val="18"/>
              </w:rPr>
              <w:t xml:space="preserve"> RDFs and updated transmission and distribution losses for 202</w:t>
            </w:r>
            <w:r>
              <w:rPr>
                <w:rFonts w:cs="Arial"/>
                <w:color w:val="212121"/>
                <w:sz w:val="18"/>
                <w:szCs w:val="18"/>
              </w:rPr>
              <w:t>4</w:t>
            </w:r>
            <w:r w:rsidRPr="00A63940">
              <w:rPr>
                <w:rFonts w:cs="Arial"/>
                <w:color w:val="212121"/>
                <w:sz w:val="18"/>
                <w:szCs w:val="18"/>
              </w:rPr>
              <w:t>.</w:t>
            </w:r>
          </w:p>
          <w:p w14:paraId="03774256" w14:textId="77777777" w:rsidR="00165430" w:rsidRDefault="000E5152">
            <w:pPr>
              <w:pStyle w:val="ListParagraph"/>
              <w:numPr>
                <w:ilvl w:val="0"/>
                <w:numId w:val="17"/>
              </w:numPr>
              <w:ind w:left="360"/>
              <w:rPr>
                <w:rFonts w:cs="Arial"/>
                <w:color w:val="212121"/>
                <w:sz w:val="18"/>
                <w:szCs w:val="18"/>
              </w:rPr>
            </w:pPr>
            <w:r w:rsidRPr="0E6CFEDE">
              <w:rPr>
                <w:rFonts w:cs="Arial"/>
                <w:color w:val="212121"/>
                <w:sz w:val="18"/>
                <w:szCs w:val="18"/>
              </w:rPr>
              <w:t>Updated vehicle emission rates using results from MOVES</w:t>
            </w:r>
            <w:r>
              <w:rPr>
                <w:rFonts w:cs="Arial"/>
                <w:color w:val="212121"/>
                <w:sz w:val="18"/>
                <w:szCs w:val="18"/>
              </w:rPr>
              <w:t>5</w:t>
            </w:r>
            <w:r w:rsidRPr="0E6CFEDE">
              <w:rPr>
                <w:rFonts w:cs="Arial"/>
                <w:color w:val="212121"/>
                <w:sz w:val="18"/>
                <w:szCs w:val="18"/>
              </w:rPr>
              <w:t xml:space="preserve">. As part of this update, users can now analyze </w:t>
            </w:r>
            <w:r w:rsidR="00E86605">
              <w:rPr>
                <w:rFonts w:cs="Arial"/>
                <w:color w:val="212121"/>
                <w:sz w:val="18"/>
                <w:szCs w:val="18"/>
              </w:rPr>
              <w:t>a wider variety of vehicle types, including medium- and heavy-duty vehicles</w:t>
            </w:r>
            <w:r w:rsidRPr="0E6CFEDE">
              <w:rPr>
                <w:rFonts w:cs="Arial"/>
                <w:color w:val="212121"/>
                <w:sz w:val="18"/>
                <w:szCs w:val="18"/>
              </w:rPr>
              <w:t>.</w:t>
            </w:r>
          </w:p>
          <w:p w14:paraId="66A7A749" w14:textId="332F6D31" w:rsidR="00685070" w:rsidRPr="00576817" w:rsidRDefault="00685070" w:rsidP="00576817">
            <w:pPr>
              <w:pStyle w:val="ListParagraph"/>
              <w:numPr>
                <w:ilvl w:val="0"/>
                <w:numId w:val="17"/>
              </w:numPr>
              <w:ind w:left="360"/>
              <w:rPr>
                <w:rFonts w:cs="Arial"/>
                <w:color w:val="212121"/>
                <w:sz w:val="18"/>
                <w:szCs w:val="18"/>
              </w:rPr>
            </w:pPr>
            <w:r w:rsidRPr="00685070">
              <w:rPr>
                <w:rFonts w:cs="Arial"/>
                <w:color w:val="212121"/>
                <w:sz w:val="18"/>
                <w:szCs w:val="18"/>
              </w:rPr>
              <w:t>AVERT’s user interface has been refreshed to make it more readable and accessible for users.</w:t>
            </w:r>
          </w:p>
        </w:tc>
      </w:tr>
      <w:tr w:rsidR="006D76E2" w:rsidRPr="00BD5372" w14:paraId="70B08DB1" w14:textId="77777777" w:rsidTr="0E6CFEDE">
        <w:trPr>
          <w:cantSplit/>
          <w:jc w:val="center"/>
        </w:trPr>
        <w:tc>
          <w:tcPr>
            <w:tcW w:w="993" w:type="dxa"/>
            <w:tcMar>
              <w:top w:w="29" w:type="dxa"/>
              <w:left w:w="58" w:type="dxa"/>
              <w:bottom w:w="29" w:type="dxa"/>
              <w:right w:w="58" w:type="dxa"/>
            </w:tcMar>
            <w:vAlign w:val="center"/>
          </w:tcPr>
          <w:p w14:paraId="003BCECC" w14:textId="10DB4C53" w:rsidR="006D76E2" w:rsidRDefault="006D76E2" w:rsidP="006D76E2">
            <w:pPr>
              <w:rPr>
                <w:rFonts w:cs="Arial"/>
                <w:color w:val="212121"/>
                <w:sz w:val="18"/>
                <w:szCs w:val="18"/>
              </w:rPr>
            </w:pPr>
            <w:r>
              <w:rPr>
                <w:rFonts w:cs="Arial"/>
                <w:color w:val="212121"/>
                <w:sz w:val="18"/>
                <w:szCs w:val="18"/>
              </w:rPr>
              <w:t>4.3</w:t>
            </w:r>
          </w:p>
        </w:tc>
        <w:tc>
          <w:tcPr>
            <w:tcW w:w="1260" w:type="dxa"/>
            <w:tcMar>
              <w:top w:w="29" w:type="dxa"/>
              <w:left w:w="58" w:type="dxa"/>
              <w:bottom w:w="29" w:type="dxa"/>
              <w:right w:w="58" w:type="dxa"/>
            </w:tcMar>
            <w:vAlign w:val="center"/>
          </w:tcPr>
          <w:p w14:paraId="11790E1A" w14:textId="690E0A08" w:rsidR="006D76E2" w:rsidRDefault="00D7790A" w:rsidP="006D76E2">
            <w:pPr>
              <w:rPr>
                <w:rFonts w:cs="Arial"/>
                <w:color w:val="212121"/>
                <w:sz w:val="18"/>
                <w:szCs w:val="18"/>
              </w:rPr>
            </w:pPr>
            <w:r>
              <w:rPr>
                <w:rFonts w:cs="Arial"/>
                <w:color w:val="212121"/>
                <w:sz w:val="18"/>
                <w:szCs w:val="18"/>
              </w:rPr>
              <w:t>April 11</w:t>
            </w:r>
            <w:r w:rsidR="006D76E2">
              <w:rPr>
                <w:rFonts w:cs="Arial"/>
                <w:color w:val="212121"/>
                <w:sz w:val="18"/>
                <w:szCs w:val="18"/>
              </w:rPr>
              <w:t>, 2024</w:t>
            </w:r>
          </w:p>
        </w:tc>
        <w:tc>
          <w:tcPr>
            <w:tcW w:w="6523" w:type="dxa"/>
            <w:tcMar>
              <w:top w:w="29" w:type="dxa"/>
              <w:left w:w="58" w:type="dxa"/>
              <w:bottom w:w="29" w:type="dxa"/>
              <w:right w:w="58" w:type="dxa"/>
            </w:tcMar>
            <w:vAlign w:val="center"/>
          </w:tcPr>
          <w:p w14:paraId="76DBCDD3" w14:textId="77777777" w:rsidR="006D76E2" w:rsidRPr="000F582F" w:rsidRDefault="006D76E2" w:rsidP="000046DD">
            <w:pPr>
              <w:rPr>
                <w:rFonts w:cs="Arial"/>
                <w:color w:val="212121"/>
                <w:sz w:val="18"/>
                <w:szCs w:val="18"/>
              </w:rPr>
            </w:pPr>
            <w:r w:rsidRPr="000F582F">
              <w:rPr>
                <w:rFonts w:cs="Arial"/>
                <w:color w:val="212121"/>
                <w:sz w:val="18"/>
                <w:szCs w:val="18"/>
              </w:rPr>
              <w:t>Updates:</w:t>
            </w:r>
          </w:p>
          <w:p w14:paraId="70884740" w14:textId="05B692FB" w:rsidR="00FC7AF1" w:rsidRPr="000F582F" w:rsidRDefault="007B7C0B" w:rsidP="000F582F">
            <w:pPr>
              <w:pStyle w:val="ListParagraph"/>
              <w:numPr>
                <w:ilvl w:val="0"/>
                <w:numId w:val="17"/>
              </w:numPr>
              <w:ind w:left="360"/>
              <w:rPr>
                <w:rFonts w:cs="Arial"/>
                <w:color w:val="212121"/>
                <w:sz w:val="18"/>
                <w:szCs w:val="18"/>
              </w:rPr>
            </w:pPr>
            <w:proofErr w:type="gramStart"/>
            <w:r w:rsidRPr="00A63940">
              <w:rPr>
                <w:rFonts w:cs="Arial"/>
                <w:color w:val="212121"/>
                <w:sz w:val="18"/>
                <w:szCs w:val="18"/>
              </w:rPr>
              <w:t>Released 202</w:t>
            </w:r>
            <w:r>
              <w:rPr>
                <w:rFonts w:cs="Arial"/>
                <w:color w:val="212121"/>
                <w:sz w:val="18"/>
                <w:szCs w:val="18"/>
              </w:rPr>
              <w:t>3</w:t>
            </w:r>
            <w:proofErr w:type="gramEnd"/>
            <w:r w:rsidRPr="00A63940">
              <w:rPr>
                <w:rFonts w:cs="Arial"/>
                <w:color w:val="212121"/>
                <w:sz w:val="18"/>
                <w:szCs w:val="18"/>
              </w:rPr>
              <w:t xml:space="preserve"> RDFs and updated transmission and distribution losses for 202</w:t>
            </w:r>
            <w:r w:rsidR="00D46F79">
              <w:rPr>
                <w:rFonts w:cs="Arial"/>
                <w:color w:val="212121"/>
                <w:sz w:val="18"/>
                <w:szCs w:val="18"/>
              </w:rPr>
              <w:t>3</w:t>
            </w:r>
            <w:r w:rsidRPr="00A63940">
              <w:rPr>
                <w:rFonts w:cs="Arial"/>
                <w:color w:val="212121"/>
                <w:sz w:val="18"/>
                <w:szCs w:val="18"/>
              </w:rPr>
              <w:t>.</w:t>
            </w:r>
          </w:p>
          <w:p w14:paraId="6969A958" w14:textId="01315AE6" w:rsidR="007C70B2" w:rsidRPr="000F582F" w:rsidRDefault="007C70B2" w:rsidP="000F582F">
            <w:pPr>
              <w:pStyle w:val="ListParagraph"/>
              <w:numPr>
                <w:ilvl w:val="0"/>
                <w:numId w:val="17"/>
              </w:numPr>
              <w:ind w:left="360"/>
              <w:rPr>
                <w:rFonts w:cs="Arial"/>
                <w:color w:val="212121"/>
                <w:sz w:val="18"/>
                <w:szCs w:val="18"/>
              </w:rPr>
            </w:pPr>
            <w:r w:rsidRPr="000F582F">
              <w:rPr>
                <w:rFonts w:cs="Arial"/>
                <w:color w:val="212121"/>
                <w:sz w:val="18"/>
                <w:szCs w:val="18"/>
              </w:rPr>
              <w:t>Added energy storage and solar PV-plus-storage as new resources to model.</w:t>
            </w:r>
          </w:p>
          <w:p w14:paraId="5AF9FC40" w14:textId="5B48065F" w:rsidR="006D76E2" w:rsidRPr="006D76E2" w:rsidRDefault="00384D34" w:rsidP="000F582F">
            <w:pPr>
              <w:pStyle w:val="ListParagraph"/>
              <w:numPr>
                <w:ilvl w:val="0"/>
                <w:numId w:val="17"/>
              </w:numPr>
              <w:ind w:left="360"/>
              <w:rPr>
                <w:rFonts w:cs="Arial"/>
                <w:color w:val="212121"/>
                <w:sz w:val="18"/>
                <w:szCs w:val="18"/>
              </w:rPr>
            </w:pPr>
            <w:r>
              <w:rPr>
                <w:rFonts w:cs="Arial"/>
                <w:color w:val="212121"/>
                <w:sz w:val="18"/>
                <w:szCs w:val="18"/>
              </w:rPr>
              <w:t xml:space="preserve">Updated </w:t>
            </w:r>
            <w:r w:rsidR="00A93CA2">
              <w:rPr>
                <w:rFonts w:cs="Arial"/>
                <w:color w:val="212121"/>
                <w:sz w:val="18"/>
                <w:szCs w:val="18"/>
              </w:rPr>
              <w:t>the “</w:t>
            </w:r>
            <w:r w:rsidR="00A93CA2" w:rsidRPr="00A93CA2">
              <w:rPr>
                <w:rFonts w:cs="Arial"/>
                <w:color w:val="212121"/>
                <w:sz w:val="18"/>
                <w:szCs w:val="18"/>
              </w:rPr>
              <w:t>Manual Energy Profile Entry</w:t>
            </w:r>
            <w:r w:rsidR="00A93CA2">
              <w:rPr>
                <w:rFonts w:cs="Arial"/>
                <w:color w:val="212121"/>
                <w:sz w:val="18"/>
                <w:szCs w:val="18"/>
              </w:rPr>
              <w:t xml:space="preserve">” page to allow users </w:t>
            </w:r>
            <w:r w:rsidR="00FC7AF1" w:rsidRPr="00FC7AF1">
              <w:rPr>
                <w:rFonts w:cs="Arial"/>
                <w:color w:val="212121"/>
                <w:sz w:val="18"/>
                <w:szCs w:val="18"/>
              </w:rPr>
              <w:t>to define separate distributed and utility-scale 8,760</w:t>
            </w:r>
            <w:r w:rsidR="00D7790A">
              <w:rPr>
                <w:rFonts w:cs="Arial"/>
                <w:color w:val="212121"/>
                <w:sz w:val="18"/>
                <w:szCs w:val="18"/>
              </w:rPr>
              <w:t>-</w:t>
            </w:r>
            <w:r w:rsidR="00FC7AF1" w:rsidRPr="00FC7AF1">
              <w:rPr>
                <w:rFonts w:cs="Arial"/>
                <w:color w:val="212121"/>
                <w:sz w:val="18"/>
                <w:szCs w:val="18"/>
              </w:rPr>
              <w:t>hour manual profiles.</w:t>
            </w:r>
          </w:p>
          <w:p w14:paraId="6C1EB271" w14:textId="4C411615" w:rsidR="006D76E2" w:rsidRPr="000F582F" w:rsidRDefault="39AF8D2E" w:rsidP="000F582F">
            <w:pPr>
              <w:pStyle w:val="ListParagraph"/>
              <w:numPr>
                <w:ilvl w:val="0"/>
                <w:numId w:val="17"/>
              </w:numPr>
              <w:spacing w:line="259" w:lineRule="auto"/>
              <w:ind w:left="360"/>
              <w:rPr>
                <w:rFonts w:cs="Arial"/>
                <w:color w:val="212121"/>
                <w:sz w:val="18"/>
                <w:szCs w:val="18"/>
              </w:rPr>
            </w:pPr>
            <w:r w:rsidRPr="6702591A">
              <w:rPr>
                <w:rFonts w:cs="Arial"/>
                <w:color w:val="212121"/>
                <w:sz w:val="18"/>
                <w:szCs w:val="18"/>
              </w:rPr>
              <w:t>Added PV-plus-storage emission rates (for both utility-scale and distributed rooftop PV solar) to the</w:t>
            </w:r>
            <w:r w:rsidR="00F55263">
              <w:rPr>
                <w:rFonts w:cs="Arial"/>
                <w:color w:val="212121"/>
                <w:sz w:val="18"/>
                <w:szCs w:val="18"/>
              </w:rPr>
              <w:t xml:space="preserve"> </w:t>
            </w:r>
            <w:hyperlink r:id="rId130" w:history="1">
              <w:r w:rsidR="00F55263" w:rsidRPr="00F55263">
                <w:rPr>
                  <w:rStyle w:val="Hyperlink"/>
                  <w:rFonts w:eastAsia="Times New Roman" w:cs="Arial"/>
                  <w:sz w:val="18"/>
                  <w:szCs w:val="18"/>
                </w:rPr>
                <w:t>avoided emission rates workbook</w:t>
              </w:r>
            </w:hyperlink>
            <w:r w:rsidR="7E9698D5" w:rsidRPr="6702591A">
              <w:rPr>
                <w:rFonts w:cs="Arial"/>
                <w:color w:val="212121"/>
                <w:sz w:val="18"/>
                <w:szCs w:val="18"/>
              </w:rPr>
              <w:t>.</w:t>
            </w:r>
          </w:p>
        </w:tc>
      </w:tr>
      <w:tr w:rsidR="006D76E2" w:rsidRPr="00BD5372" w14:paraId="280AB5DA" w14:textId="77777777" w:rsidTr="0E6CFEDE">
        <w:trPr>
          <w:cantSplit/>
          <w:jc w:val="center"/>
        </w:trPr>
        <w:tc>
          <w:tcPr>
            <w:tcW w:w="993" w:type="dxa"/>
            <w:tcMar>
              <w:top w:w="29" w:type="dxa"/>
              <w:left w:w="58" w:type="dxa"/>
              <w:bottom w:w="29" w:type="dxa"/>
              <w:right w:w="58" w:type="dxa"/>
            </w:tcMar>
            <w:vAlign w:val="center"/>
          </w:tcPr>
          <w:p w14:paraId="4D63B637" w14:textId="73DF686A" w:rsidR="006D76E2" w:rsidRDefault="006D76E2" w:rsidP="006D76E2">
            <w:pPr>
              <w:rPr>
                <w:rFonts w:cs="Arial"/>
                <w:color w:val="212121"/>
                <w:sz w:val="18"/>
                <w:szCs w:val="18"/>
              </w:rPr>
            </w:pPr>
            <w:r>
              <w:rPr>
                <w:rFonts w:cs="Arial"/>
                <w:color w:val="212121"/>
                <w:sz w:val="18"/>
                <w:szCs w:val="18"/>
              </w:rPr>
              <w:t>4.2</w:t>
            </w:r>
          </w:p>
        </w:tc>
        <w:tc>
          <w:tcPr>
            <w:tcW w:w="1260" w:type="dxa"/>
            <w:tcMar>
              <w:top w:w="29" w:type="dxa"/>
              <w:left w:w="58" w:type="dxa"/>
              <w:bottom w:w="29" w:type="dxa"/>
              <w:right w:w="58" w:type="dxa"/>
            </w:tcMar>
            <w:vAlign w:val="center"/>
          </w:tcPr>
          <w:p w14:paraId="05523513" w14:textId="603C27DB" w:rsidR="006D76E2" w:rsidRDefault="006D76E2" w:rsidP="006D76E2">
            <w:pPr>
              <w:rPr>
                <w:rFonts w:cs="Arial"/>
                <w:color w:val="212121"/>
                <w:sz w:val="18"/>
                <w:szCs w:val="18"/>
              </w:rPr>
            </w:pPr>
            <w:r>
              <w:rPr>
                <w:rFonts w:cs="Arial"/>
                <w:color w:val="212121"/>
                <w:sz w:val="18"/>
                <w:szCs w:val="18"/>
              </w:rPr>
              <w:t>October 31, 2023</w:t>
            </w:r>
          </w:p>
        </w:tc>
        <w:tc>
          <w:tcPr>
            <w:tcW w:w="6523" w:type="dxa"/>
            <w:tcMar>
              <w:top w:w="29" w:type="dxa"/>
              <w:left w:w="58" w:type="dxa"/>
              <w:bottom w:w="29" w:type="dxa"/>
              <w:right w:w="58" w:type="dxa"/>
            </w:tcMar>
            <w:vAlign w:val="center"/>
          </w:tcPr>
          <w:p w14:paraId="0007E95F" w14:textId="77777777" w:rsidR="006D76E2" w:rsidRPr="00A63940" w:rsidRDefault="006D76E2" w:rsidP="006D76E2">
            <w:pPr>
              <w:rPr>
                <w:rFonts w:cs="Arial"/>
                <w:color w:val="212121"/>
                <w:sz w:val="18"/>
                <w:szCs w:val="18"/>
              </w:rPr>
            </w:pPr>
            <w:r w:rsidRPr="00A63940">
              <w:rPr>
                <w:rFonts w:cs="Arial"/>
                <w:color w:val="212121"/>
                <w:sz w:val="18"/>
                <w:szCs w:val="18"/>
              </w:rPr>
              <w:t>Updates:</w:t>
            </w:r>
          </w:p>
          <w:p w14:paraId="47F53C23" w14:textId="407A957A" w:rsidR="006D76E2" w:rsidRDefault="26928F65" w:rsidP="006D76E2">
            <w:pPr>
              <w:pStyle w:val="ListParagraph"/>
              <w:numPr>
                <w:ilvl w:val="0"/>
                <w:numId w:val="17"/>
              </w:numPr>
              <w:ind w:left="360"/>
              <w:rPr>
                <w:rFonts w:cs="Arial"/>
                <w:color w:val="212121"/>
                <w:sz w:val="18"/>
                <w:szCs w:val="18"/>
              </w:rPr>
            </w:pPr>
            <w:r w:rsidRPr="0E6CFEDE">
              <w:rPr>
                <w:rFonts w:cs="Arial"/>
                <w:color w:val="212121"/>
                <w:sz w:val="18"/>
                <w:szCs w:val="18"/>
              </w:rPr>
              <w:t>Updated vehicle emission rates using results from MOVES4. As part of this update, users can now analyze vehicle model years 2023–2028 (updated from 2020–2025).</w:t>
            </w:r>
          </w:p>
          <w:p w14:paraId="3DCACC41" w14:textId="77777777" w:rsidR="006D76E2" w:rsidRPr="005D7EEE" w:rsidRDefault="26928F65" w:rsidP="006D76E2">
            <w:pPr>
              <w:pStyle w:val="ListParagraph"/>
              <w:numPr>
                <w:ilvl w:val="0"/>
                <w:numId w:val="17"/>
              </w:numPr>
              <w:ind w:left="360"/>
              <w:rPr>
                <w:rFonts w:cs="Arial"/>
                <w:color w:val="212121"/>
                <w:sz w:val="18"/>
                <w:szCs w:val="18"/>
              </w:rPr>
            </w:pPr>
            <w:r w:rsidRPr="0E6CFEDE">
              <w:rPr>
                <w:rFonts w:cs="Arial"/>
                <w:color w:val="212121"/>
                <w:sz w:val="18"/>
                <w:szCs w:val="18"/>
              </w:rPr>
              <w:t>Updated the source for data on VMT by county from NEI to MOVES4.</w:t>
            </w:r>
          </w:p>
        </w:tc>
      </w:tr>
      <w:tr w:rsidR="006D76E2" w:rsidRPr="00BD5372" w14:paraId="42AE4140" w14:textId="77777777" w:rsidTr="0E6CFEDE">
        <w:trPr>
          <w:cantSplit/>
          <w:jc w:val="center"/>
        </w:trPr>
        <w:tc>
          <w:tcPr>
            <w:tcW w:w="993" w:type="dxa"/>
            <w:tcMar>
              <w:top w:w="29" w:type="dxa"/>
              <w:left w:w="58" w:type="dxa"/>
              <w:bottom w:w="29" w:type="dxa"/>
              <w:right w:w="58" w:type="dxa"/>
            </w:tcMar>
            <w:vAlign w:val="center"/>
          </w:tcPr>
          <w:p w14:paraId="2BB1FE7D" w14:textId="061BF727" w:rsidR="006D76E2" w:rsidRPr="00A63940" w:rsidRDefault="006D76E2" w:rsidP="006D76E2">
            <w:pPr>
              <w:rPr>
                <w:rFonts w:cs="Arial"/>
                <w:color w:val="212121"/>
                <w:sz w:val="18"/>
                <w:szCs w:val="18"/>
              </w:rPr>
            </w:pPr>
            <w:r>
              <w:rPr>
                <w:rFonts w:cs="Arial"/>
                <w:color w:val="212121"/>
                <w:sz w:val="18"/>
                <w:szCs w:val="18"/>
              </w:rPr>
              <w:t>4.1</w:t>
            </w:r>
          </w:p>
        </w:tc>
        <w:tc>
          <w:tcPr>
            <w:tcW w:w="1260" w:type="dxa"/>
            <w:tcMar>
              <w:top w:w="29" w:type="dxa"/>
              <w:left w:w="58" w:type="dxa"/>
              <w:bottom w:w="29" w:type="dxa"/>
              <w:right w:w="58" w:type="dxa"/>
            </w:tcMar>
            <w:vAlign w:val="center"/>
          </w:tcPr>
          <w:p w14:paraId="667CDBD9" w14:textId="656CC135" w:rsidR="006D76E2" w:rsidRDefault="006D76E2" w:rsidP="006D76E2">
            <w:pPr>
              <w:rPr>
                <w:rFonts w:cs="Arial"/>
                <w:color w:val="212121"/>
                <w:sz w:val="18"/>
                <w:szCs w:val="18"/>
              </w:rPr>
            </w:pPr>
            <w:r>
              <w:rPr>
                <w:rFonts w:cs="Arial"/>
                <w:color w:val="212121"/>
                <w:sz w:val="18"/>
                <w:szCs w:val="18"/>
              </w:rPr>
              <w:t>April 25, 2023</w:t>
            </w:r>
          </w:p>
        </w:tc>
        <w:tc>
          <w:tcPr>
            <w:tcW w:w="6523" w:type="dxa"/>
            <w:tcMar>
              <w:top w:w="29" w:type="dxa"/>
              <w:left w:w="58" w:type="dxa"/>
              <w:bottom w:w="29" w:type="dxa"/>
              <w:right w:w="58" w:type="dxa"/>
            </w:tcMar>
            <w:vAlign w:val="center"/>
          </w:tcPr>
          <w:p w14:paraId="4F52416F" w14:textId="77777777" w:rsidR="006D76E2" w:rsidRPr="00A63940" w:rsidRDefault="006D76E2" w:rsidP="006D76E2">
            <w:pPr>
              <w:rPr>
                <w:rFonts w:cs="Arial"/>
                <w:color w:val="212121"/>
                <w:sz w:val="18"/>
                <w:szCs w:val="18"/>
              </w:rPr>
            </w:pPr>
            <w:r w:rsidRPr="00A63940">
              <w:rPr>
                <w:rFonts w:cs="Arial"/>
                <w:color w:val="212121"/>
                <w:sz w:val="18"/>
                <w:szCs w:val="18"/>
              </w:rPr>
              <w:t>Updates:</w:t>
            </w:r>
          </w:p>
          <w:p w14:paraId="2609943A" w14:textId="469C6EA2" w:rsidR="006D76E2" w:rsidRDefault="26928F65" w:rsidP="006D76E2">
            <w:pPr>
              <w:pStyle w:val="ListParagraph"/>
              <w:numPr>
                <w:ilvl w:val="0"/>
                <w:numId w:val="17"/>
              </w:numPr>
              <w:ind w:left="360"/>
              <w:rPr>
                <w:rFonts w:cs="Arial"/>
                <w:color w:val="212121"/>
                <w:sz w:val="18"/>
                <w:szCs w:val="18"/>
              </w:rPr>
            </w:pPr>
            <w:r w:rsidRPr="0E6CFEDE">
              <w:rPr>
                <w:rFonts w:cs="Arial"/>
                <w:color w:val="212121"/>
                <w:sz w:val="18"/>
                <w:szCs w:val="18"/>
              </w:rPr>
              <w:t xml:space="preserve">Released 2022 Regional Data Files (RDFs) based on data downloaded from </w:t>
            </w:r>
            <w:hyperlink r:id="rId131">
              <w:r w:rsidRPr="0E6CFEDE">
                <w:rPr>
                  <w:rStyle w:val="Hyperlink"/>
                  <w:rFonts w:eastAsia="Times New Roman" w:cs="Arial"/>
                  <w:sz w:val="18"/>
                  <w:szCs w:val="18"/>
                </w:rPr>
                <w:t>https://campd.epa.gov/data/bulk-data-files</w:t>
              </w:r>
            </w:hyperlink>
            <w:r w:rsidRPr="0E6CFEDE">
              <w:rPr>
                <w:rFonts w:cs="Arial"/>
                <w:color w:val="212121"/>
                <w:sz w:val="18"/>
                <w:szCs w:val="18"/>
              </w:rPr>
              <w:t xml:space="preserve"> on March 30, 2023, and updated transmission and distribution losses for 2022.</w:t>
            </w:r>
          </w:p>
          <w:p w14:paraId="5B84792D" w14:textId="62130765" w:rsidR="006D76E2" w:rsidRPr="008F2541" w:rsidRDefault="26928F65" w:rsidP="006D76E2">
            <w:pPr>
              <w:pStyle w:val="ListParagraph"/>
              <w:numPr>
                <w:ilvl w:val="0"/>
                <w:numId w:val="17"/>
              </w:numPr>
              <w:ind w:left="360"/>
              <w:rPr>
                <w:rFonts w:cs="Arial"/>
                <w:color w:val="212121"/>
                <w:sz w:val="18"/>
                <w:szCs w:val="18"/>
              </w:rPr>
            </w:pPr>
            <w:r w:rsidRPr="0E6CFEDE">
              <w:rPr>
                <w:rFonts w:cs="Arial"/>
                <w:color w:val="212121"/>
                <w:sz w:val="18"/>
                <w:szCs w:val="18"/>
              </w:rPr>
              <w:t>Estimated emission rates for fine particulate matter (PM</w:t>
            </w:r>
            <w:r w:rsidRPr="0E6CFEDE">
              <w:rPr>
                <w:rFonts w:cs="Arial"/>
                <w:color w:val="212121"/>
                <w:sz w:val="18"/>
                <w:szCs w:val="18"/>
                <w:vertAlign w:val="subscript"/>
              </w:rPr>
              <w:t>2.5</w:t>
            </w:r>
            <w:r w:rsidRPr="0E6CFEDE">
              <w:rPr>
                <w:rFonts w:cs="Arial"/>
                <w:color w:val="212121"/>
                <w:sz w:val="18"/>
                <w:szCs w:val="18"/>
              </w:rPr>
              <w:t>), volatile organic compounds (VOCs), and ammonia (NH</w:t>
            </w:r>
            <w:r w:rsidRPr="0E6CFEDE">
              <w:rPr>
                <w:rFonts w:cs="Arial"/>
                <w:color w:val="212121"/>
                <w:sz w:val="18"/>
                <w:szCs w:val="18"/>
                <w:vertAlign w:val="subscript"/>
              </w:rPr>
              <w:t>3</w:t>
            </w:r>
            <w:r w:rsidRPr="0E6CFEDE">
              <w:rPr>
                <w:rFonts w:cs="Arial"/>
                <w:color w:val="212121"/>
                <w:sz w:val="18"/>
                <w:szCs w:val="18"/>
              </w:rPr>
              <w:t xml:space="preserve">) for 2022 and updated them for 2020 and 2021. For all three years, </w:t>
            </w:r>
            <w:r w:rsidRPr="0E6CFEDE">
              <w:rPr>
                <w:sz w:val="18"/>
                <w:szCs w:val="18"/>
              </w:rPr>
              <w:t xml:space="preserve">power plant emission rates for these three pollutants have been updated to rely on the 2020 National Emissions Inventory (NEI) point source file. For power plants that were newly constructed in 2021 or 2022 and do not yet exist in the NEI, a typical emission rate is used, based on power plants that are </w:t>
            </w:r>
            <w:proofErr w:type="gramStart"/>
            <w:r w:rsidRPr="0E6CFEDE">
              <w:rPr>
                <w:sz w:val="18"/>
                <w:szCs w:val="18"/>
              </w:rPr>
              <w:t>similar to</w:t>
            </w:r>
            <w:proofErr w:type="gramEnd"/>
            <w:r w:rsidRPr="0E6CFEDE">
              <w:rPr>
                <w:sz w:val="18"/>
                <w:szCs w:val="18"/>
              </w:rPr>
              <w:t xml:space="preserve"> the newly constructed plant in terms of fuel type and prime mover type, and were operating in 2020. This means that AVERT runs performed with 2020 and 2021 RDFs in v4.1 will produce different emission impacts for PM</w:t>
            </w:r>
            <w:r w:rsidRPr="0E6CFEDE">
              <w:rPr>
                <w:sz w:val="18"/>
                <w:szCs w:val="18"/>
                <w:vertAlign w:val="subscript"/>
              </w:rPr>
              <w:t>2.5</w:t>
            </w:r>
            <w:r w:rsidRPr="0E6CFEDE">
              <w:rPr>
                <w:sz w:val="18"/>
                <w:szCs w:val="18"/>
              </w:rPr>
              <w:t>, VOCs, and NH</w:t>
            </w:r>
            <w:r w:rsidRPr="0E6CFEDE">
              <w:rPr>
                <w:sz w:val="18"/>
                <w:szCs w:val="18"/>
                <w:vertAlign w:val="subscript"/>
              </w:rPr>
              <w:t>3</w:t>
            </w:r>
            <w:r w:rsidRPr="0E6CFEDE">
              <w:rPr>
                <w:sz w:val="18"/>
                <w:szCs w:val="18"/>
              </w:rPr>
              <w:t xml:space="preserve"> compared with runs using these same RDFs in earlier versions.</w:t>
            </w:r>
          </w:p>
          <w:p w14:paraId="644A817F" w14:textId="59207A3B" w:rsidR="006D76E2" w:rsidRPr="00BB08D9" w:rsidRDefault="26928F65" w:rsidP="006D76E2">
            <w:pPr>
              <w:pStyle w:val="ListParagraph"/>
              <w:numPr>
                <w:ilvl w:val="0"/>
                <w:numId w:val="17"/>
              </w:numPr>
              <w:ind w:left="360"/>
              <w:rPr>
                <w:rFonts w:cs="Arial"/>
                <w:color w:val="212121"/>
                <w:sz w:val="18"/>
                <w:szCs w:val="18"/>
              </w:rPr>
            </w:pPr>
            <w:r w:rsidRPr="0E6CFEDE">
              <w:rPr>
                <w:sz w:val="18"/>
                <w:szCs w:val="18"/>
              </w:rPr>
              <w:t>Updated the vehicle sales and stock and the historical energy efficiency and renewable energy additions tables to years 2019–2021. Updated the long-run marginal emission rate reference to Cambium 2022.</w:t>
            </w:r>
          </w:p>
          <w:p w14:paraId="5F0AF6E3" w14:textId="560AD891" w:rsidR="006D76E2" w:rsidRPr="009067EF" w:rsidRDefault="26928F65" w:rsidP="006D76E2">
            <w:pPr>
              <w:pStyle w:val="ListParagraph"/>
              <w:numPr>
                <w:ilvl w:val="0"/>
                <w:numId w:val="17"/>
              </w:numPr>
              <w:ind w:left="360"/>
              <w:rPr>
                <w:rFonts w:cs="Arial"/>
                <w:color w:val="212121"/>
                <w:sz w:val="18"/>
                <w:szCs w:val="18"/>
              </w:rPr>
            </w:pPr>
            <w:r w:rsidRPr="0E6CFEDE">
              <w:rPr>
                <w:sz w:val="18"/>
                <w:szCs w:val="18"/>
              </w:rPr>
              <w:t>Updated Web Edition to use AVERT v4.1 with 2022 RDFs.</w:t>
            </w:r>
          </w:p>
        </w:tc>
      </w:tr>
      <w:tr w:rsidR="006D76E2" w:rsidRPr="004230E0" w14:paraId="0D7FAD38" w14:textId="77777777" w:rsidTr="0E6CFEDE">
        <w:trPr>
          <w:cantSplit/>
          <w:jc w:val="center"/>
        </w:trPr>
        <w:tc>
          <w:tcPr>
            <w:tcW w:w="993" w:type="dxa"/>
            <w:tcMar>
              <w:top w:w="29" w:type="dxa"/>
              <w:left w:w="58" w:type="dxa"/>
              <w:bottom w:w="29" w:type="dxa"/>
              <w:right w:w="58" w:type="dxa"/>
            </w:tcMar>
            <w:vAlign w:val="center"/>
          </w:tcPr>
          <w:p w14:paraId="1FA72376" w14:textId="0C6C490A" w:rsidR="006D76E2" w:rsidRPr="00A63940" w:rsidRDefault="006D76E2" w:rsidP="006D76E2">
            <w:pPr>
              <w:rPr>
                <w:rFonts w:cs="Arial"/>
                <w:color w:val="212121"/>
                <w:sz w:val="18"/>
                <w:szCs w:val="18"/>
              </w:rPr>
            </w:pPr>
            <w:r w:rsidRPr="00A63940">
              <w:rPr>
                <w:rFonts w:cs="Arial"/>
                <w:color w:val="212121"/>
                <w:sz w:val="18"/>
                <w:szCs w:val="18"/>
              </w:rPr>
              <w:lastRenderedPageBreak/>
              <w:t>4.0</w:t>
            </w:r>
          </w:p>
        </w:tc>
        <w:tc>
          <w:tcPr>
            <w:tcW w:w="1260" w:type="dxa"/>
            <w:tcMar>
              <w:top w:w="29" w:type="dxa"/>
              <w:left w:w="58" w:type="dxa"/>
              <w:bottom w:w="29" w:type="dxa"/>
              <w:right w:w="58" w:type="dxa"/>
            </w:tcMar>
            <w:vAlign w:val="center"/>
          </w:tcPr>
          <w:p w14:paraId="6A0831D8" w14:textId="228A12D5" w:rsidR="006D76E2" w:rsidRPr="00A63940" w:rsidRDefault="006D76E2" w:rsidP="006D76E2">
            <w:pPr>
              <w:rPr>
                <w:rFonts w:cs="Arial"/>
                <w:color w:val="212121"/>
                <w:sz w:val="18"/>
                <w:szCs w:val="18"/>
              </w:rPr>
            </w:pPr>
            <w:r>
              <w:rPr>
                <w:rFonts w:cs="Arial"/>
                <w:color w:val="212121"/>
                <w:sz w:val="18"/>
                <w:szCs w:val="18"/>
              </w:rPr>
              <w:t>January 31, 2023</w:t>
            </w:r>
          </w:p>
        </w:tc>
        <w:tc>
          <w:tcPr>
            <w:tcW w:w="6523" w:type="dxa"/>
            <w:tcMar>
              <w:top w:w="29" w:type="dxa"/>
              <w:left w:w="58" w:type="dxa"/>
              <w:bottom w:w="29" w:type="dxa"/>
              <w:right w:w="58" w:type="dxa"/>
            </w:tcMar>
            <w:vAlign w:val="center"/>
          </w:tcPr>
          <w:p w14:paraId="7B58C8A5" w14:textId="77777777" w:rsidR="006D76E2" w:rsidRPr="00A63940" w:rsidRDefault="006D76E2" w:rsidP="006D76E2">
            <w:pPr>
              <w:rPr>
                <w:rFonts w:cs="Arial"/>
                <w:color w:val="212121"/>
                <w:sz w:val="18"/>
                <w:szCs w:val="18"/>
              </w:rPr>
            </w:pPr>
            <w:r w:rsidRPr="00A63940">
              <w:rPr>
                <w:rFonts w:cs="Arial"/>
                <w:color w:val="212121"/>
                <w:sz w:val="18"/>
                <w:szCs w:val="18"/>
              </w:rPr>
              <w:t>Updates:</w:t>
            </w:r>
          </w:p>
          <w:p w14:paraId="6662D733" w14:textId="522D7711" w:rsidR="006D76E2" w:rsidRPr="00A63940" w:rsidRDefault="26928F65" w:rsidP="006D76E2">
            <w:pPr>
              <w:pStyle w:val="ListParagraph"/>
              <w:numPr>
                <w:ilvl w:val="0"/>
                <w:numId w:val="17"/>
              </w:numPr>
              <w:ind w:left="360"/>
              <w:rPr>
                <w:rFonts w:cs="Arial"/>
                <w:color w:val="212121"/>
                <w:sz w:val="18"/>
                <w:szCs w:val="18"/>
              </w:rPr>
            </w:pPr>
            <w:r w:rsidRPr="0E6CFEDE">
              <w:rPr>
                <w:rFonts w:cs="Arial"/>
                <w:color w:val="212121"/>
                <w:sz w:val="18"/>
                <w:szCs w:val="18"/>
              </w:rPr>
              <w:t>Added capability to model the impact of electric vehicles on electric power sector emissions and displaced emissions from internal combustion engine vehicles.</w:t>
            </w:r>
          </w:p>
          <w:p w14:paraId="5A036EB3" w14:textId="71C6E068" w:rsidR="006D76E2" w:rsidRPr="00A63940" w:rsidRDefault="26928F65" w:rsidP="006D76E2">
            <w:pPr>
              <w:pStyle w:val="ListParagraph"/>
              <w:numPr>
                <w:ilvl w:val="0"/>
                <w:numId w:val="17"/>
              </w:numPr>
              <w:ind w:left="360"/>
              <w:rPr>
                <w:rFonts w:cs="Arial"/>
                <w:color w:val="212121"/>
                <w:sz w:val="18"/>
                <w:szCs w:val="18"/>
              </w:rPr>
            </w:pPr>
            <w:r w:rsidRPr="0E6CFEDE">
              <w:rPr>
                <w:rFonts w:cs="Arial"/>
                <w:color w:val="212121"/>
                <w:sz w:val="18"/>
                <w:szCs w:val="18"/>
              </w:rPr>
              <w:t xml:space="preserve">Added new summary outputs that include vehicle-related emissions changes. </w:t>
            </w:r>
          </w:p>
          <w:p w14:paraId="576D0C5A" w14:textId="61AB145A" w:rsidR="006D76E2" w:rsidRPr="00A63940" w:rsidRDefault="26928F65" w:rsidP="006D76E2">
            <w:pPr>
              <w:pStyle w:val="ListParagraph"/>
              <w:numPr>
                <w:ilvl w:val="0"/>
                <w:numId w:val="17"/>
              </w:numPr>
              <w:ind w:left="360"/>
              <w:rPr>
                <w:rFonts w:cs="Arial"/>
                <w:color w:val="212121"/>
                <w:sz w:val="18"/>
                <w:szCs w:val="18"/>
              </w:rPr>
            </w:pPr>
            <w:r w:rsidRPr="0E6CFEDE">
              <w:rPr>
                <w:rFonts w:cs="Arial"/>
                <w:color w:val="212121"/>
                <w:sz w:val="18"/>
                <w:szCs w:val="18"/>
              </w:rPr>
              <w:t xml:space="preserve">Added a new output page that references long-run marginal emission rates to allow for comparison with AVERT results. </w:t>
            </w:r>
          </w:p>
        </w:tc>
      </w:tr>
      <w:tr w:rsidR="006D76E2" w:rsidRPr="004230E0" w14:paraId="11182B36" w14:textId="77777777" w:rsidTr="0E6CFEDE">
        <w:trPr>
          <w:cantSplit/>
          <w:jc w:val="center"/>
        </w:trPr>
        <w:tc>
          <w:tcPr>
            <w:tcW w:w="993" w:type="dxa"/>
            <w:tcMar>
              <w:top w:w="29" w:type="dxa"/>
              <w:left w:w="58" w:type="dxa"/>
              <w:bottom w:w="29" w:type="dxa"/>
              <w:right w:w="58" w:type="dxa"/>
            </w:tcMar>
            <w:vAlign w:val="center"/>
          </w:tcPr>
          <w:p w14:paraId="7624EC9F" w14:textId="77777777" w:rsidR="006D76E2" w:rsidRPr="00A63940" w:rsidRDefault="006D76E2" w:rsidP="006D76E2">
            <w:pPr>
              <w:rPr>
                <w:rFonts w:cs="Arial"/>
                <w:color w:val="212121"/>
                <w:sz w:val="18"/>
                <w:szCs w:val="18"/>
              </w:rPr>
            </w:pPr>
            <w:r w:rsidRPr="00A63940">
              <w:rPr>
                <w:rFonts w:cs="Arial"/>
                <w:color w:val="212121"/>
                <w:sz w:val="18"/>
                <w:szCs w:val="18"/>
              </w:rPr>
              <w:t>3.2</w:t>
            </w:r>
          </w:p>
        </w:tc>
        <w:tc>
          <w:tcPr>
            <w:tcW w:w="1260" w:type="dxa"/>
            <w:tcMar>
              <w:top w:w="29" w:type="dxa"/>
              <w:left w:w="58" w:type="dxa"/>
              <w:bottom w:w="29" w:type="dxa"/>
              <w:right w:w="58" w:type="dxa"/>
            </w:tcMar>
            <w:vAlign w:val="center"/>
          </w:tcPr>
          <w:p w14:paraId="01968135" w14:textId="77777777" w:rsidR="006D76E2" w:rsidRPr="00A63940" w:rsidRDefault="006D76E2" w:rsidP="006D76E2">
            <w:pPr>
              <w:rPr>
                <w:rFonts w:cs="Arial"/>
                <w:color w:val="212121"/>
                <w:sz w:val="18"/>
                <w:szCs w:val="18"/>
              </w:rPr>
            </w:pPr>
            <w:r w:rsidRPr="00A63940">
              <w:rPr>
                <w:rFonts w:cs="Arial"/>
                <w:color w:val="212121"/>
                <w:sz w:val="18"/>
                <w:szCs w:val="18"/>
              </w:rPr>
              <w:t>March 29, 2022</w:t>
            </w:r>
          </w:p>
        </w:tc>
        <w:tc>
          <w:tcPr>
            <w:tcW w:w="6523" w:type="dxa"/>
            <w:tcMar>
              <w:top w:w="29" w:type="dxa"/>
              <w:left w:w="58" w:type="dxa"/>
              <w:bottom w:w="29" w:type="dxa"/>
              <w:right w:w="58" w:type="dxa"/>
            </w:tcMar>
            <w:vAlign w:val="center"/>
          </w:tcPr>
          <w:p w14:paraId="05E78209" w14:textId="77777777" w:rsidR="006D76E2" w:rsidRPr="00A63940" w:rsidRDefault="006D76E2" w:rsidP="006D76E2">
            <w:pPr>
              <w:rPr>
                <w:rFonts w:cs="Arial"/>
                <w:color w:val="212121"/>
                <w:sz w:val="18"/>
                <w:szCs w:val="18"/>
              </w:rPr>
            </w:pPr>
            <w:r w:rsidRPr="00A63940">
              <w:rPr>
                <w:rFonts w:cs="Arial"/>
                <w:color w:val="212121"/>
                <w:sz w:val="18"/>
                <w:szCs w:val="18"/>
              </w:rPr>
              <w:t>Updates:</w:t>
            </w:r>
          </w:p>
          <w:p w14:paraId="1D743417" w14:textId="68EF2601" w:rsidR="006D76E2" w:rsidRPr="00A63940" w:rsidRDefault="26928F65" w:rsidP="006D76E2">
            <w:pPr>
              <w:pStyle w:val="ListParagraph"/>
              <w:numPr>
                <w:ilvl w:val="0"/>
                <w:numId w:val="17"/>
              </w:numPr>
              <w:ind w:left="360"/>
              <w:rPr>
                <w:rFonts w:cs="Arial"/>
                <w:color w:val="212121"/>
                <w:sz w:val="18"/>
                <w:szCs w:val="18"/>
              </w:rPr>
            </w:pPr>
            <w:r w:rsidRPr="0E6CFEDE">
              <w:rPr>
                <w:rFonts w:cs="Arial"/>
                <w:color w:val="212121"/>
                <w:sz w:val="18"/>
                <w:szCs w:val="18"/>
              </w:rPr>
              <w:t>Released 2021 RDFs and updated transmission and distribution losses for 2021.</w:t>
            </w:r>
          </w:p>
          <w:p w14:paraId="0DFF2AC3" w14:textId="01E13D52" w:rsidR="006D76E2" w:rsidRPr="00A63940" w:rsidRDefault="26928F65" w:rsidP="006D76E2">
            <w:pPr>
              <w:pStyle w:val="ListParagraph"/>
              <w:numPr>
                <w:ilvl w:val="0"/>
                <w:numId w:val="17"/>
              </w:numPr>
              <w:ind w:left="360"/>
              <w:rPr>
                <w:rFonts w:cs="Arial"/>
                <w:color w:val="212121"/>
                <w:sz w:val="18"/>
                <w:szCs w:val="18"/>
              </w:rPr>
            </w:pPr>
            <w:r w:rsidRPr="0E6CFEDE">
              <w:rPr>
                <w:rFonts w:cs="Arial"/>
                <w:color w:val="212121"/>
                <w:sz w:val="18"/>
                <w:szCs w:val="18"/>
              </w:rPr>
              <w:t>Estimated emission rates for PM</w:t>
            </w:r>
            <w:r w:rsidRPr="0E6CFEDE">
              <w:rPr>
                <w:rFonts w:cs="Arial"/>
                <w:color w:val="212121"/>
                <w:sz w:val="18"/>
                <w:szCs w:val="18"/>
                <w:vertAlign w:val="subscript"/>
              </w:rPr>
              <w:t>2.5</w:t>
            </w:r>
            <w:r w:rsidRPr="0E6CFEDE">
              <w:rPr>
                <w:rFonts w:cs="Arial"/>
                <w:color w:val="212121"/>
                <w:sz w:val="18"/>
                <w:szCs w:val="18"/>
              </w:rPr>
              <w:t>, VOCs, and NH</w:t>
            </w:r>
            <w:r w:rsidRPr="0E6CFEDE">
              <w:rPr>
                <w:rFonts w:cs="Arial"/>
                <w:color w:val="212121"/>
                <w:sz w:val="18"/>
                <w:szCs w:val="18"/>
                <w:vertAlign w:val="subscript"/>
              </w:rPr>
              <w:t>3</w:t>
            </w:r>
            <w:r w:rsidRPr="0E6CFEDE">
              <w:rPr>
                <w:rFonts w:cs="Arial"/>
                <w:color w:val="212121"/>
                <w:sz w:val="18"/>
                <w:szCs w:val="18"/>
              </w:rPr>
              <w:t xml:space="preserve"> for 2021 and updated them for 2020. For both years, AVERT relies on emission rate data from the 2019 NEI point source file, so EGUs built in 2020 and 2021 are not yet listed in the NEI For these EGUs, a typical emission rate is calculated based on new EGUs operating in 2019 that have the same fuel type and prime mover.</w:t>
            </w:r>
          </w:p>
        </w:tc>
      </w:tr>
      <w:tr w:rsidR="006D76E2" w:rsidRPr="00A57FD6" w14:paraId="63630FA4" w14:textId="77777777" w:rsidTr="0E6CFEDE">
        <w:trPr>
          <w:cantSplit/>
          <w:jc w:val="center"/>
        </w:trPr>
        <w:tc>
          <w:tcPr>
            <w:tcW w:w="993" w:type="dxa"/>
            <w:shd w:val="clear" w:color="auto" w:fill="FFFFFF" w:themeFill="background1"/>
            <w:tcMar>
              <w:top w:w="29" w:type="dxa"/>
              <w:left w:w="58" w:type="dxa"/>
              <w:bottom w:w="29" w:type="dxa"/>
              <w:right w:w="58" w:type="dxa"/>
            </w:tcMar>
            <w:vAlign w:val="center"/>
          </w:tcPr>
          <w:p w14:paraId="673E6076" w14:textId="77777777" w:rsidR="006D76E2" w:rsidRPr="00A63940" w:rsidRDefault="006D76E2" w:rsidP="006D76E2">
            <w:pPr>
              <w:rPr>
                <w:rFonts w:cs="Arial"/>
                <w:color w:val="212121"/>
                <w:sz w:val="18"/>
                <w:szCs w:val="18"/>
              </w:rPr>
            </w:pPr>
            <w:r w:rsidRPr="00A63940">
              <w:rPr>
                <w:rFonts w:cs="Arial"/>
                <w:color w:val="212121"/>
                <w:sz w:val="18"/>
                <w:szCs w:val="18"/>
              </w:rPr>
              <w:t>3.1.1</w:t>
            </w:r>
          </w:p>
        </w:tc>
        <w:tc>
          <w:tcPr>
            <w:tcW w:w="1260" w:type="dxa"/>
            <w:shd w:val="clear" w:color="auto" w:fill="FFFFFF" w:themeFill="background1"/>
            <w:tcMar>
              <w:top w:w="29" w:type="dxa"/>
              <w:left w:w="58" w:type="dxa"/>
              <w:bottom w:w="29" w:type="dxa"/>
              <w:right w:w="58" w:type="dxa"/>
            </w:tcMar>
            <w:vAlign w:val="center"/>
          </w:tcPr>
          <w:p w14:paraId="5F078D02" w14:textId="77777777" w:rsidR="006D76E2" w:rsidRPr="00A63940" w:rsidRDefault="006D76E2" w:rsidP="006D76E2">
            <w:pPr>
              <w:rPr>
                <w:rFonts w:cs="Arial"/>
                <w:color w:val="212121"/>
                <w:sz w:val="18"/>
                <w:szCs w:val="18"/>
              </w:rPr>
            </w:pPr>
            <w:r w:rsidRPr="00A63940">
              <w:rPr>
                <w:rFonts w:cs="Arial"/>
                <w:color w:val="212121"/>
                <w:sz w:val="18"/>
                <w:szCs w:val="18"/>
              </w:rPr>
              <w:t>December 9, 2021</w:t>
            </w:r>
          </w:p>
        </w:tc>
        <w:tc>
          <w:tcPr>
            <w:tcW w:w="6523" w:type="dxa"/>
            <w:shd w:val="clear" w:color="auto" w:fill="FFFFFF" w:themeFill="background1"/>
            <w:tcMar>
              <w:top w:w="29" w:type="dxa"/>
              <w:left w:w="58" w:type="dxa"/>
              <w:bottom w:w="29" w:type="dxa"/>
              <w:right w:w="58" w:type="dxa"/>
            </w:tcMar>
            <w:vAlign w:val="center"/>
          </w:tcPr>
          <w:p w14:paraId="3FB96ABB" w14:textId="77777777" w:rsidR="006D76E2" w:rsidRPr="00A63940" w:rsidRDefault="006D76E2" w:rsidP="006D76E2">
            <w:pPr>
              <w:rPr>
                <w:rFonts w:cs="Arial"/>
                <w:color w:val="212121"/>
                <w:sz w:val="18"/>
                <w:szCs w:val="18"/>
              </w:rPr>
            </w:pPr>
            <w:r w:rsidRPr="00A63940">
              <w:rPr>
                <w:rFonts w:cs="Arial"/>
                <w:color w:val="212121"/>
                <w:sz w:val="18"/>
                <w:szCs w:val="18"/>
              </w:rPr>
              <w:t>Bugfixes:</w:t>
            </w:r>
          </w:p>
          <w:p w14:paraId="47405C14" w14:textId="77777777" w:rsidR="006D76E2" w:rsidRPr="00A63940" w:rsidRDefault="26928F65" w:rsidP="006D76E2">
            <w:pPr>
              <w:pStyle w:val="ListParagraph"/>
              <w:numPr>
                <w:ilvl w:val="0"/>
                <w:numId w:val="17"/>
              </w:numPr>
              <w:ind w:left="360"/>
              <w:rPr>
                <w:rFonts w:cs="Arial"/>
                <w:color w:val="212121"/>
                <w:sz w:val="18"/>
                <w:szCs w:val="18"/>
              </w:rPr>
            </w:pPr>
            <w:r w:rsidRPr="0E6CFEDE">
              <w:rPr>
                <w:rFonts w:cs="Arial"/>
                <w:color w:val="212121"/>
                <w:sz w:val="18"/>
                <w:szCs w:val="18"/>
              </w:rPr>
              <w:t>Addressed issues with analyzing the 2020 Midwest RDF.</w:t>
            </w:r>
          </w:p>
          <w:p w14:paraId="0B19446F" w14:textId="77777777" w:rsidR="006D76E2" w:rsidRPr="00A63940" w:rsidRDefault="26928F65" w:rsidP="006D76E2">
            <w:pPr>
              <w:pStyle w:val="ListParagraph"/>
              <w:numPr>
                <w:ilvl w:val="0"/>
                <w:numId w:val="17"/>
              </w:numPr>
              <w:ind w:left="360"/>
              <w:rPr>
                <w:rFonts w:cs="Arial"/>
                <w:color w:val="212121"/>
                <w:sz w:val="18"/>
                <w:szCs w:val="18"/>
              </w:rPr>
            </w:pPr>
            <w:r w:rsidRPr="0E6CFEDE">
              <w:rPr>
                <w:rFonts w:cs="Arial"/>
                <w:color w:val="212121"/>
                <w:sz w:val="18"/>
                <w:szCs w:val="18"/>
              </w:rPr>
              <w:t>Addressed visual glitches that occurred when loading RDFs under certain conditions.</w:t>
            </w:r>
          </w:p>
        </w:tc>
      </w:tr>
      <w:tr w:rsidR="006D76E2" w:rsidRPr="00A57FD6" w14:paraId="2B5CEE3A" w14:textId="77777777" w:rsidTr="0E6CFEDE">
        <w:trPr>
          <w:cantSplit/>
          <w:jc w:val="center"/>
        </w:trPr>
        <w:tc>
          <w:tcPr>
            <w:tcW w:w="993" w:type="dxa"/>
            <w:shd w:val="clear" w:color="auto" w:fill="FFFFFF" w:themeFill="background1"/>
            <w:tcMar>
              <w:top w:w="29" w:type="dxa"/>
              <w:left w:w="58" w:type="dxa"/>
              <w:bottom w:w="29" w:type="dxa"/>
              <w:right w:w="58" w:type="dxa"/>
            </w:tcMar>
            <w:vAlign w:val="center"/>
          </w:tcPr>
          <w:p w14:paraId="6A5C050E" w14:textId="77777777" w:rsidR="006D76E2" w:rsidRPr="00A63940" w:rsidRDefault="006D76E2" w:rsidP="006D76E2">
            <w:pPr>
              <w:rPr>
                <w:rFonts w:cs="Arial"/>
                <w:color w:val="212121"/>
                <w:sz w:val="18"/>
                <w:szCs w:val="18"/>
              </w:rPr>
            </w:pPr>
            <w:r w:rsidRPr="00A63940">
              <w:rPr>
                <w:rFonts w:cs="Arial"/>
                <w:color w:val="212121"/>
                <w:sz w:val="18"/>
                <w:szCs w:val="18"/>
              </w:rPr>
              <w:t>3.1</w:t>
            </w:r>
          </w:p>
        </w:tc>
        <w:tc>
          <w:tcPr>
            <w:tcW w:w="1260" w:type="dxa"/>
            <w:shd w:val="clear" w:color="auto" w:fill="FFFFFF" w:themeFill="background1"/>
            <w:tcMar>
              <w:top w:w="29" w:type="dxa"/>
              <w:left w:w="58" w:type="dxa"/>
              <w:bottom w:w="29" w:type="dxa"/>
              <w:right w:w="58" w:type="dxa"/>
            </w:tcMar>
            <w:vAlign w:val="center"/>
          </w:tcPr>
          <w:p w14:paraId="673ADB4D" w14:textId="77777777" w:rsidR="006D76E2" w:rsidRPr="00A63940" w:rsidRDefault="006D76E2" w:rsidP="006D76E2">
            <w:pPr>
              <w:rPr>
                <w:rFonts w:cs="Arial"/>
                <w:color w:val="212121"/>
                <w:sz w:val="18"/>
                <w:szCs w:val="18"/>
              </w:rPr>
            </w:pPr>
            <w:r w:rsidRPr="00A63940">
              <w:rPr>
                <w:rFonts w:cs="Arial"/>
                <w:color w:val="212121"/>
                <w:sz w:val="18"/>
                <w:szCs w:val="18"/>
              </w:rPr>
              <w:t>October 5, 2021</w:t>
            </w:r>
          </w:p>
        </w:tc>
        <w:tc>
          <w:tcPr>
            <w:tcW w:w="6523" w:type="dxa"/>
            <w:shd w:val="clear" w:color="auto" w:fill="FFFFFF" w:themeFill="background1"/>
            <w:tcMar>
              <w:top w:w="29" w:type="dxa"/>
              <w:left w:w="58" w:type="dxa"/>
              <w:bottom w:w="29" w:type="dxa"/>
              <w:right w:w="58" w:type="dxa"/>
            </w:tcMar>
            <w:vAlign w:val="center"/>
          </w:tcPr>
          <w:p w14:paraId="57FC046B" w14:textId="77777777" w:rsidR="006D76E2" w:rsidRPr="00A63940" w:rsidRDefault="006D76E2" w:rsidP="006D76E2">
            <w:pPr>
              <w:rPr>
                <w:rFonts w:cs="Arial"/>
                <w:color w:val="212121"/>
                <w:sz w:val="18"/>
                <w:szCs w:val="18"/>
              </w:rPr>
            </w:pPr>
            <w:r w:rsidRPr="00A63940">
              <w:rPr>
                <w:rFonts w:cs="Arial"/>
                <w:color w:val="212121"/>
                <w:sz w:val="18"/>
                <w:szCs w:val="18"/>
              </w:rPr>
              <w:t>Updates:</w:t>
            </w:r>
          </w:p>
          <w:p w14:paraId="7A4268D7" w14:textId="77777777" w:rsidR="006D76E2" w:rsidRPr="00A63940" w:rsidRDefault="26928F65" w:rsidP="006D76E2">
            <w:pPr>
              <w:pStyle w:val="ListParagraph"/>
              <w:numPr>
                <w:ilvl w:val="0"/>
                <w:numId w:val="17"/>
              </w:numPr>
              <w:ind w:left="360"/>
              <w:rPr>
                <w:rFonts w:cs="Arial"/>
                <w:color w:val="212121"/>
                <w:sz w:val="18"/>
                <w:szCs w:val="18"/>
              </w:rPr>
            </w:pPr>
            <w:r w:rsidRPr="0E6CFEDE">
              <w:rPr>
                <w:rFonts w:cs="Arial"/>
                <w:color w:val="212121"/>
                <w:sz w:val="18"/>
                <w:szCs w:val="18"/>
              </w:rPr>
              <w:t>Updated onshore wind power profiles and capacity factors in the Main Module.</w:t>
            </w:r>
          </w:p>
          <w:p w14:paraId="60BCF67E" w14:textId="4913AD2D" w:rsidR="006D76E2" w:rsidRPr="00A63940" w:rsidRDefault="26928F65" w:rsidP="006D76E2">
            <w:pPr>
              <w:pStyle w:val="ListParagraph"/>
              <w:numPr>
                <w:ilvl w:val="0"/>
                <w:numId w:val="17"/>
              </w:numPr>
              <w:ind w:left="360"/>
              <w:rPr>
                <w:rFonts w:cs="Arial"/>
                <w:color w:val="212121"/>
                <w:sz w:val="18"/>
                <w:szCs w:val="18"/>
              </w:rPr>
            </w:pPr>
            <w:r w:rsidRPr="0E6CFEDE">
              <w:rPr>
                <w:rFonts w:cs="Arial"/>
                <w:color w:val="212121"/>
                <w:sz w:val="18"/>
                <w:szCs w:val="18"/>
              </w:rPr>
              <w:t>Incorporated PM</w:t>
            </w:r>
            <w:r w:rsidRPr="0E6CFEDE">
              <w:rPr>
                <w:rFonts w:cs="Arial"/>
                <w:color w:val="212121"/>
                <w:sz w:val="18"/>
                <w:szCs w:val="18"/>
                <w:vertAlign w:val="subscript"/>
              </w:rPr>
              <w:t>2.5</w:t>
            </w:r>
            <w:r w:rsidRPr="0E6CFEDE">
              <w:rPr>
                <w:rFonts w:cs="Arial"/>
                <w:color w:val="212121"/>
                <w:sz w:val="18"/>
                <w:szCs w:val="18"/>
              </w:rPr>
              <w:t>, VOC, and NH</w:t>
            </w:r>
            <w:r w:rsidRPr="0E6CFEDE">
              <w:rPr>
                <w:rFonts w:cs="Arial"/>
                <w:color w:val="212121"/>
                <w:sz w:val="18"/>
                <w:szCs w:val="18"/>
                <w:vertAlign w:val="subscript"/>
              </w:rPr>
              <w:t>3</w:t>
            </w:r>
            <w:r w:rsidRPr="0E6CFEDE">
              <w:rPr>
                <w:rFonts w:cs="Arial"/>
                <w:color w:val="212121"/>
                <w:sz w:val="18"/>
                <w:szCs w:val="18"/>
              </w:rPr>
              <w:t xml:space="preserve"> data from the NEI.</w:t>
            </w:r>
          </w:p>
          <w:p w14:paraId="4C491950" w14:textId="519221F0" w:rsidR="006D76E2" w:rsidRPr="00A63940" w:rsidRDefault="26928F65" w:rsidP="006D76E2">
            <w:pPr>
              <w:pStyle w:val="ListParagraph"/>
              <w:numPr>
                <w:ilvl w:val="0"/>
                <w:numId w:val="17"/>
              </w:numPr>
              <w:ind w:left="360"/>
              <w:rPr>
                <w:rFonts w:cs="Arial"/>
                <w:color w:val="212121"/>
                <w:sz w:val="18"/>
                <w:szCs w:val="18"/>
              </w:rPr>
            </w:pPr>
            <w:r w:rsidRPr="0E6CFEDE">
              <w:rPr>
                <w:rFonts w:cs="Arial"/>
                <w:color w:val="212121"/>
                <w:sz w:val="18"/>
                <w:szCs w:val="18"/>
              </w:rPr>
              <w:t>The AVERT Web Edition still uses 2019 RDFs but reflects the updated Main Module v3.1 with respect to onshore wind capacity factors and new pollutants.</w:t>
            </w:r>
          </w:p>
        </w:tc>
      </w:tr>
      <w:tr w:rsidR="006D76E2" w:rsidRPr="00A57FD6" w14:paraId="2E51CFC7" w14:textId="77777777" w:rsidTr="0E6CFEDE">
        <w:trPr>
          <w:cantSplit/>
          <w:jc w:val="center"/>
        </w:trPr>
        <w:tc>
          <w:tcPr>
            <w:tcW w:w="993" w:type="dxa"/>
            <w:shd w:val="clear" w:color="auto" w:fill="FFFFFF" w:themeFill="background1"/>
            <w:tcMar>
              <w:top w:w="29" w:type="dxa"/>
              <w:left w:w="58" w:type="dxa"/>
              <w:bottom w:w="29" w:type="dxa"/>
              <w:right w:w="58" w:type="dxa"/>
            </w:tcMar>
            <w:vAlign w:val="center"/>
          </w:tcPr>
          <w:p w14:paraId="272BEA95" w14:textId="77777777" w:rsidR="006D76E2" w:rsidRPr="00A63940" w:rsidRDefault="006D76E2" w:rsidP="006D76E2">
            <w:pPr>
              <w:rPr>
                <w:rFonts w:cs="Arial"/>
                <w:color w:val="212121"/>
                <w:sz w:val="18"/>
                <w:szCs w:val="18"/>
              </w:rPr>
            </w:pPr>
            <w:r w:rsidRPr="00A63940">
              <w:rPr>
                <w:rFonts w:cs="Arial"/>
                <w:color w:val="212121"/>
                <w:sz w:val="18"/>
                <w:szCs w:val="18"/>
              </w:rPr>
              <w:t>3.0</w:t>
            </w:r>
          </w:p>
        </w:tc>
        <w:tc>
          <w:tcPr>
            <w:tcW w:w="1260" w:type="dxa"/>
            <w:shd w:val="clear" w:color="auto" w:fill="FFFFFF" w:themeFill="background1"/>
            <w:tcMar>
              <w:top w:w="29" w:type="dxa"/>
              <w:left w:w="58" w:type="dxa"/>
              <w:bottom w:w="29" w:type="dxa"/>
              <w:right w:w="58" w:type="dxa"/>
            </w:tcMar>
            <w:vAlign w:val="center"/>
          </w:tcPr>
          <w:p w14:paraId="5AD322DB" w14:textId="77777777" w:rsidR="006D76E2" w:rsidRPr="00A63940" w:rsidRDefault="006D76E2" w:rsidP="006D76E2">
            <w:pPr>
              <w:rPr>
                <w:rFonts w:cs="Arial"/>
                <w:color w:val="212121"/>
                <w:sz w:val="18"/>
                <w:szCs w:val="18"/>
              </w:rPr>
            </w:pPr>
            <w:r w:rsidRPr="00A63940">
              <w:rPr>
                <w:rFonts w:cs="Arial"/>
                <w:color w:val="212121"/>
                <w:sz w:val="18"/>
                <w:szCs w:val="18"/>
              </w:rPr>
              <w:t>September 15, 2020</w:t>
            </w:r>
          </w:p>
        </w:tc>
        <w:tc>
          <w:tcPr>
            <w:tcW w:w="6523" w:type="dxa"/>
            <w:shd w:val="clear" w:color="auto" w:fill="FFFFFF" w:themeFill="background1"/>
            <w:tcMar>
              <w:top w:w="29" w:type="dxa"/>
              <w:left w:w="58" w:type="dxa"/>
              <w:bottom w:w="29" w:type="dxa"/>
              <w:right w:w="58" w:type="dxa"/>
            </w:tcMar>
            <w:vAlign w:val="center"/>
          </w:tcPr>
          <w:p w14:paraId="70ED0565" w14:textId="77777777" w:rsidR="006D76E2" w:rsidRPr="00A63940" w:rsidRDefault="006D76E2" w:rsidP="006D76E2">
            <w:pPr>
              <w:rPr>
                <w:rFonts w:cs="Arial"/>
                <w:color w:val="212121"/>
                <w:sz w:val="18"/>
                <w:szCs w:val="18"/>
              </w:rPr>
            </w:pPr>
            <w:r w:rsidRPr="00A63940">
              <w:rPr>
                <w:rFonts w:cs="Arial"/>
                <w:color w:val="212121"/>
                <w:sz w:val="18"/>
                <w:szCs w:val="18"/>
              </w:rPr>
              <w:t>Updates:</w:t>
            </w:r>
          </w:p>
          <w:p w14:paraId="4FF4EBBA" w14:textId="77777777" w:rsidR="006D76E2" w:rsidRPr="00A63940" w:rsidRDefault="26928F65" w:rsidP="006D76E2">
            <w:pPr>
              <w:pStyle w:val="ListParagraph"/>
              <w:numPr>
                <w:ilvl w:val="0"/>
                <w:numId w:val="17"/>
              </w:numPr>
              <w:ind w:left="360"/>
              <w:rPr>
                <w:rFonts w:cs="Arial"/>
                <w:color w:val="212121"/>
                <w:sz w:val="18"/>
                <w:szCs w:val="18"/>
              </w:rPr>
            </w:pPr>
            <w:r w:rsidRPr="0E6CFEDE">
              <w:rPr>
                <w:rFonts w:cs="Arial"/>
                <w:color w:val="212121"/>
                <w:sz w:val="18"/>
                <w:szCs w:val="18"/>
              </w:rPr>
              <w:t>Revised AVERT regions to reflect the modern electric grid. The 14 new AVERT regions are based on aggregations of one or more balancing authority(</w:t>
            </w:r>
            <w:proofErr w:type="spellStart"/>
            <w:r w:rsidRPr="0E6CFEDE">
              <w:rPr>
                <w:rFonts w:cs="Arial"/>
                <w:color w:val="212121"/>
                <w:sz w:val="18"/>
                <w:szCs w:val="18"/>
              </w:rPr>
              <w:t>ies</w:t>
            </w:r>
            <w:proofErr w:type="spellEnd"/>
            <w:r w:rsidRPr="0E6CFEDE">
              <w:rPr>
                <w:rFonts w:cs="Arial"/>
                <w:color w:val="212121"/>
                <w:sz w:val="18"/>
                <w:szCs w:val="18"/>
              </w:rPr>
              <w:t>).</w:t>
            </w:r>
          </w:p>
          <w:p w14:paraId="0204181D" w14:textId="77777777" w:rsidR="006D76E2" w:rsidRPr="00A63940" w:rsidRDefault="006D76E2" w:rsidP="006D76E2">
            <w:pPr>
              <w:rPr>
                <w:rFonts w:cs="Arial"/>
                <w:color w:val="212121"/>
                <w:sz w:val="18"/>
                <w:szCs w:val="18"/>
              </w:rPr>
            </w:pPr>
          </w:p>
          <w:p w14:paraId="721DC655" w14:textId="5898CAA9" w:rsidR="006D76E2" w:rsidRPr="00A63940" w:rsidRDefault="006D76E2" w:rsidP="006D76E2">
            <w:pPr>
              <w:rPr>
                <w:rFonts w:cs="Arial"/>
                <w:color w:val="212121"/>
                <w:sz w:val="18"/>
                <w:szCs w:val="18"/>
              </w:rPr>
            </w:pPr>
            <w:r w:rsidRPr="00A63940">
              <w:rPr>
                <w:rFonts w:cs="Arial"/>
                <w:color w:val="212121"/>
                <w:sz w:val="18"/>
                <w:szCs w:val="18"/>
                <w:u w:val="single"/>
              </w:rPr>
              <w:t>Note</w:t>
            </w:r>
            <w:r w:rsidRPr="00A63940">
              <w:rPr>
                <w:rFonts w:cs="Arial"/>
                <w:color w:val="212121"/>
                <w:sz w:val="18"/>
                <w:szCs w:val="18"/>
              </w:rPr>
              <w:t xml:space="preserve">: Prior to AVERT 3.0, there were 10 AVERT regions based on aggregations of the 26 </w:t>
            </w:r>
            <w:proofErr w:type="spellStart"/>
            <w:r w:rsidRPr="00A63940">
              <w:rPr>
                <w:rFonts w:cs="Arial"/>
                <w:color w:val="212121"/>
                <w:sz w:val="18"/>
                <w:szCs w:val="18"/>
              </w:rPr>
              <w:t>eGRID</w:t>
            </w:r>
            <w:proofErr w:type="spellEnd"/>
            <w:r w:rsidRPr="00A63940">
              <w:rPr>
                <w:rFonts w:cs="Arial"/>
                <w:color w:val="212121"/>
                <w:sz w:val="18"/>
                <w:szCs w:val="18"/>
              </w:rPr>
              <w:t xml:space="preserve"> regions (also in use in </w:t>
            </w:r>
            <w:r>
              <w:rPr>
                <w:rFonts w:cs="Arial"/>
                <w:color w:val="212121"/>
                <w:sz w:val="18"/>
                <w:szCs w:val="18"/>
              </w:rPr>
              <w:t>the Energy Information Administration’s (</w:t>
            </w:r>
            <w:r w:rsidRPr="00A63940">
              <w:rPr>
                <w:rFonts w:cs="Arial"/>
                <w:color w:val="212121"/>
                <w:sz w:val="18"/>
                <w:szCs w:val="18"/>
              </w:rPr>
              <w:t>EIA’s</w:t>
            </w:r>
            <w:r>
              <w:rPr>
                <w:rFonts w:cs="Arial"/>
                <w:color w:val="212121"/>
                <w:sz w:val="18"/>
                <w:szCs w:val="18"/>
              </w:rPr>
              <w:t>)</w:t>
            </w:r>
            <w:r w:rsidRPr="00A63940">
              <w:rPr>
                <w:rFonts w:cs="Arial"/>
                <w:color w:val="212121"/>
                <w:sz w:val="18"/>
                <w:szCs w:val="18"/>
              </w:rPr>
              <w:t xml:space="preserve"> Annual Energy Outlook from 2011 to 2019). The switch to a new regional topology in AVERT 3.0 was driven by the fact that these regions are in some cases out of date as the electric grid has evolved and because certain data on electricity demand </w:t>
            </w:r>
            <w:proofErr w:type="gramStart"/>
            <w:r w:rsidRPr="00A63940">
              <w:rPr>
                <w:rFonts w:cs="Arial"/>
                <w:color w:val="212121"/>
                <w:sz w:val="18"/>
                <w:szCs w:val="18"/>
              </w:rPr>
              <w:t>are</w:t>
            </w:r>
            <w:proofErr w:type="gramEnd"/>
            <w:r w:rsidRPr="00A63940">
              <w:rPr>
                <w:rFonts w:cs="Arial"/>
                <w:color w:val="212121"/>
                <w:sz w:val="18"/>
                <w:szCs w:val="18"/>
              </w:rPr>
              <w:t xml:space="preserve"> not readily available for these regions.</w:t>
            </w:r>
          </w:p>
          <w:p w14:paraId="7B4E94C0" w14:textId="77777777" w:rsidR="006D76E2" w:rsidRPr="00A63940" w:rsidRDefault="006D76E2" w:rsidP="006D76E2">
            <w:pPr>
              <w:rPr>
                <w:rFonts w:cs="Arial"/>
                <w:color w:val="212121"/>
                <w:sz w:val="18"/>
                <w:szCs w:val="18"/>
              </w:rPr>
            </w:pPr>
          </w:p>
          <w:p w14:paraId="10AD93D9" w14:textId="77777777" w:rsidR="006D76E2" w:rsidRPr="00A63940" w:rsidRDefault="26928F65" w:rsidP="006D76E2">
            <w:pPr>
              <w:pStyle w:val="ListParagraph"/>
              <w:numPr>
                <w:ilvl w:val="0"/>
                <w:numId w:val="17"/>
              </w:numPr>
              <w:ind w:left="360"/>
              <w:rPr>
                <w:rFonts w:cs="Arial"/>
                <w:color w:val="212121"/>
                <w:sz w:val="18"/>
                <w:szCs w:val="18"/>
              </w:rPr>
            </w:pPr>
            <w:r w:rsidRPr="0E6CFEDE">
              <w:rPr>
                <w:rFonts w:cs="Arial"/>
                <w:color w:val="212121"/>
                <w:sz w:val="18"/>
                <w:szCs w:val="18"/>
              </w:rPr>
              <w:t>Added offshore wind.</w:t>
            </w:r>
          </w:p>
          <w:p w14:paraId="6E0D9650" w14:textId="08D08B4A" w:rsidR="006D76E2" w:rsidRPr="00A63940" w:rsidRDefault="26928F65" w:rsidP="006D76E2">
            <w:pPr>
              <w:pStyle w:val="ListParagraph"/>
              <w:numPr>
                <w:ilvl w:val="0"/>
                <w:numId w:val="17"/>
              </w:numPr>
              <w:ind w:left="360"/>
              <w:rPr>
                <w:rFonts w:cs="Arial"/>
                <w:color w:val="212121"/>
                <w:sz w:val="18"/>
                <w:szCs w:val="18"/>
              </w:rPr>
            </w:pPr>
            <w:r w:rsidRPr="0E6CFEDE">
              <w:rPr>
                <w:rFonts w:cs="Arial"/>
                <w:color w:val="212121"/>
                <w:sz w:val="18"/>
                <w:szCs w:val="18"/>
              </w:rPr>
              <w:t>Added the ability to scale renewable energy capacity factors (Excel-based AVERT only).</w:t>
            </w:r>
          </w:p>
          <w:p w14:paraId="1A4C7AE5" w14:textId="0DC7C619" w:rsidR="006D76E2" w:rsidRPr="00A63940" w:rsidRDefault="26928F65" w:rsidP="006D76E2">
            <w:pPr>
              <w:pStyle w:val="ListParagraph"/>
              <w:numPr>
                <w:ilvl w:val="0"/>
                <w:numId w:val="17"/>
              </w:numPr>
              <w:ind w:left="360"/>
              <w:rPr>
                <w:rFonts w:cs="Arial"/>
                <w:color w:val="212121"/>
                <w:sz w:val="18"/>
                <w:szCs w:val="18"/>
              </w:rPr>
            </w:pPr>
            <w:r w:rsidRPr="0E6CFEDE">
              <w:rPr>
                <w:rFonts w:cs="Arial"/>
                <w:color w:val="212121"/>
                <w:sz w:val="18"/>
                <w:szCs w:val="18"/>
              </w:rPr>
              <w:t xml:space="preserve">Added statewide analysis functionality (web AVERT only) (see </w:t>
            </w:r>
            <w:hyperlink w:anchor="AppendixI">
              <w:r w:rsidRPr="0E6CFEDE">
                <w:rPr>
                  <w:rStyle w:val="Hyperlink"/>
                  <w:rFonts w:eastAsia="Times New Roman" w:cs="Arial"/>
                  <w:sz w:val="18"/>
                  <w:szCs w:val="18"/>
                </w:rPr>
                <w:t>Appendix I</w:t>
              </w:r>
            </w:hyperlink>
            <w:r w:rsidRPr="0E6CFEDE">
              <w:rPr>
                <w:rFonts w:cs="Arial"/>
                <w:color w:val="212121"/>
                <w:sz w:val="18"/>
                <w:szCs w:val="18"/>
              </w:rPr>
              <w:t>).</w:t>
            </w:r>
          </w:p>
          <w:p w14:paraId="0313522D" w14:textId="77777777" w:rsidR="006D76E2" w:rsidRPr="00A63940" w:rsidRDefault="006D76E2" w:rsidP="006D76E2">
            <w:pPr>
              <w:rPr>
                <w:rFonts w:cs="Arial"/>
                <w:color w:val="212121"/>
                <w:sz w:val="18"/>
                <w:szCs w:val="18"/>
              </w:rPr>
            </w:pPr>
          </w:p>
          <w:p w14:paraId="1744378E" w14:textId="77777777" w:rsidR="006D76E2" w:rsidRPr="00A63940" w:rsidRDefault="006D76E2" w:rsidP="006D76E2">
            <w:pPr>
              <w:rPr>
                <w:rFonts w:cs="Arial"/>
                <w:color w:val="212121"/>
                <w:sz w:val="18"/>
                <w:szCs w:val="18"/>
              </w:rPr>
            </w:pPr>
            <w:r w:rsidRPr="00A63940">
              <w:rPr>
                <w:rFonts w:cs="Arial"/>
                <w:color w:val="212121"/>
                <w:sz w:val="18"/>
                <w:szCs w:val="18"/>
              </w:rPr>
              <w:t>Bugfixes:</w:t>
            </w:r>
          </w:p>
          <w:p w14:paraId="2F1406B3" w14:textId="321563C3" w:rsidR="006D76E2" w:rsidRPr="00A63940" w:rsidRDefault="26928F65" w:rsidP="006D76E2">
            <w:pPr>
              <w:pStyle w:val="ListParagraph"/>
              <w:numPr>
                <w:ilvl w:val="0"/>
                <w:numId w:val="17"/>
              </w:numPr>
              <w:ind w:left="360"/>
              <w:rPr>
                <w:rFonts w:cs="Arial"/>
                <w:color w:val="212121"/>
                <w:sz w:val="18"/>
                <w:szCs w:val="18"/>
              </w:rPr>
            </w:pPr>
            <w:r w:rsidRPr="0E6CFEDE">
              <w:rPr>
                <w:rFonts w:cs="Arial"/>
                <w:color w:val="212121"/>
                <w:sz w:val="18"/>
                <w:szCs w:val="18"/>
              </w:rPr>
              <w:t>Removed “worst-case” substitute emissions data points from the underlying EPA Clean Air Markets Division (CAMD) input files.</w:t>
            </w:r>
          </w:p>
        </w:tc>
      </w:tr>
      <w:tr w:rsidR="006D76E2" w:rsidRPr="00A57FD6" w14:paraId="0121AB00" w14:textId="77777777" w:rsidTr="0E6CFEDE">
        <w:trPr>
          <w:cantSplit/>
          <w:jc w:val="center"/>
        </w:trPr>
        <w:tc>
          <w:tcPr>
            <w:tcW w:w="993" w:type="dxa"/>
            <w:shd w:val="clear" w:color="auto" w:fill="FFFFFF" w:themeFill="background1"/>
            <w:tcMar>
              <w:top w:w="29" w:type="dxa"/>
              <w:left w:w="58" w:type="dxa"/>
              <w:bottom w:w="29" w:type="dxa"/>
              <w:right w:w="58" w:type="dxa"/>
            </w:tcMar>
            <w:vAlign w:val="center"/>
          </w:tcPr>
          <w:p w14:paraId="139CDB77" w14:textId="77777777" w:rsidR="006D76E2" w:rsidRPr="00A63940" w:rsidRDefault="006D76E2" w:rsidP="006D76E2">
            <w:pPr>
              <w:rPr>
                <w:rFonts w:cs="Arial"/>
                <w:color w:val="212121"/>
                <w:sz w:val="18"/>
                <w:szCs w:val="18"/>
              </w:rPr>
            </w:pPr>
            <w:r w:rsidRPr="00A63940">
              <w:rPr>
                <w:rFonts w:cs="Arial"/>
                <w:color w:val="212121"/>
                <w:sz w:val="18"/>
                <w:szCs w:val="18"/>
              </w:rPr>
              <w:t>2.3</w:t>
            </w:r>
          </w:p>
        </w:tc>
        <w:tc>
          <w:tcPr>
            <w:tcW w:w="1260" w:type="dxa"/>
            <w:shd w:val="clear" w:color="auto" w:fill="FFFFFF" w:themeFill="background1"/>
            <w:tcMar>
              <w:top w:w="29" w:type="dxa"/>
              <w:left w:w="58" w:type="dxa"/>
              <w:bottom w:w="29" w:type="dxa"/>
              <w:right w:w="58" w:type="dxa"/>
            </w:tcMar>
            <w:vAlign w:val="center"/>
          </w:tcPr>
          <w:p w14:paraId="039C135D" w14:textId="77777777" w:rsidR="006D76E2" w:rsidRPr="00A63940" w:rsidRDefault="006D76E2" w:rsidP="006D76E2">
            <w:pPr>
              <w:rPr>
                <w:rFonts w:cs="Arial"/>
                <w:color w:val="212121"/>
                <w:sz w:val="18"/>
                <w:szCs w:val="18"/>
              </w:rPr>
            </w:pPr>
            <w:r w:rsidRPr="00A63940">
              <w:rPr>
                <w:rFonts w:cs="Arial"/>
                <w:color w:val="212121"/>
                <w:sz w:val="18"/>
                <w:szCs w:val="18"/>
              </w:rPr>
              <w:t>May 30, 2019</w:t>
            </w:r>
          </w:p>
        </w:tc>
        <w:tc>
          <w:tcPr>
            <w:tcW w:w="6523" w:type="dxa"/>
            <w:shd w:val="clear" w:color="auto" w:fill="FFFFFF" w:themeFill="background1"/>
            <w:tcMar>
              <w:top w:w="29" w:type="dxa"/>
              <w:left w:w="58" w:type="dxa"/>
              <w:bottom w:w="29" w:type="dxa"/>
              <w:right w:w="58" w:type="dxa"/>
            </w:tcMar>
            <w:vAlign w:val="center"/>
          </w:tcPr>
          <w:p w14:paraId="159F93EE" w14:textId="77777777" w:rsidR="006D76E2" w:rsidRPr="00A63940" w:rsidRDefault="006D76E2" w:rsidP="006D76E2">
            <w:pPr>
              <w:rPr>
                <w:rFonts w:cs="Arial"/>
                <w:color w:val="212121"/>
                <w:sz w:val="18"/>
                <w:szCs w:val="18"/>
              </w:rPr>
            </w:pPr>
            <w:r w:rsidRPr="00A63940">
              <w:rPr>
                <w:rFonts w:cs="Arial"/>
                <w:color w:val="212121"/>
                <w:sz w:val="18"/>
                <w:szCs w:val="18"/>
              </w:rPr>
              <w:t>Updates:</w:t>
            </w:r>
          </w:p>
          <w:p w14:paraId="25FACD55" w14:textId="77777777" w:rsidR="006D76E2" w:rsidRPr="00A63940" w:rsidRDefault="26928F65" w:rsidP="006D76E2">
            <w:pPr>
              <w:pStyle w:val="ListParagraph"/>
              <w:numPr>
                <w:ilvl w:val="0"/>
                <w:numId w:val="17"/>
              </w:numPr>
              <w:ind w:left="360"/>
              <w:rPr>
                <w:rFonts w:cs="Arial"/>
                <w:sz w:val="18"/>
                <w:szCs w:val="18"/>
              </w:rPr>
            </w:pPr>
            <w:r w:rsidRPr="0E6CFEDE">
              <w:rPr>
                <w:rFonts w:cs="Arial"/>
                <w:color w:val="212121"/>
                <w:sz w:val="18"/>
                <w:szCs w:val="18"/>
              </w:rPr>
              <w:t xml:space="preserve">Incorporated line loss factors from EIA, which provides unique values for each year. </w:t>
            </w:r>
          </w:p>
          <w:p w14:paraId="21A3EE61" w14:textId="77777777" w:rsidR="006D76E2" w:rsidRPr="00A63940" w:rsidRDefault="006D76E2" w:rsidP="006D76E2">
            <w:pPr>
              <w:rPr>
                <w:rFonts w:cs="Arial"/>
                <w:sz w:val="18"/>
                <w:szCs w:val="18"/>
              </w:rPr>
            </w:pPr>
          </w:p>
          <w:p w14:paraId="28FCB111" w14:textId="77777777" w:rsidR="006D76E2" w:rsidRPr="00A63940" w:rsidRDefault="006D76E2" w:rsidP="006D76E2">
            <w:pPr>
              <w:rPr>
                <w:rFonts w:cs="Arial"/>
                <w:sz w:val="18"/>
                <w:szCs w:val="18"/>
              </w:rPr>
            </w:pPr>
            <w:r w:rsidRPr="00A63940">
              <w:rPr>
                <w:rFonts w:cs="Arial"/>
                <w:sz w:val="18"/>
                <w:szCs w:val="18"/>
                <w:u w:val="single"/>
              </w:rPr>
              <w:t>Note</w:t>
            </w:r>
            <w:r w:rsidRPr="00A63940">
              <w:rPr>
                <w:rFonts w:cs="Arial"/>
                <w:sz w:val="18"/>
                <w:szCs w:val="18"/>
              </w:rPr>
              <w:t xml:space="preserve">: AVERT 2.3 is a deprecated version of AVERT with 10 regions and fewer features than the most recent version of AVERT. EPA is no longer supporting data updates, enhancements, or bugfixes to this version of AVERT. However, for users who want to use this previous version of AVERT, the Main Module, RDFs for years 2007–2018, Statistical Module packages for years 2007–2018, and user manual are available for download at </w:t>
            </w:r>
            <w:hyperlink r:id="rId132" w:history="1">
              <w:r w:rsidRPr="00A63940">
                <w:rPr>
                  <w:rStyle w:val="Hyperlink"/>
                  <w:rFonts w:eastAsia="Times New Roman" w:cs="Arial"/>
                  <w:sz w:val="18"/>
                  <w:szCs w:val="18"/>
                </w:rPr>
                <w:t>www.epa.gov/avert</w:t>
              </w:r>
            </w:hyperlink>
            <w:r w:rsidRPr="00A63940">
              <w:rPr>
                <w:rFonts w:cs="Arial"/>
                <w:sz w:val="18"/>
                <w:szCs w:val="18"/>
              </w:rPr>
              <w:t xml:space="preserve">. </w:t>
            </w:r>
          </w:p>
        </w:tc>
      </w:tr>
      <w:tr w:rsidR="006D76E2" w:rsidRPr="00A57FD6" w14:paraId="2F533658" w14:textId="77777777" w:rsidTr="0E6CFEDE">
        <w:trPr>
          <w:cantSplit/>
          <w:jc w:val="center"/>
        </w:trPr>
        <w:tc>
          <w:tcPr>
            <w:tcW w:w="993" w:type="dxa"/>
            <w:shd w:val="clear" w:color="auto" w:fill="FFFFFF" w:themeFill="background1"/>
            <w:tcMar>
              <w:top w:w="29" w:type="dxa"/>
              <w:left w:w="58" w:type="dxa"/>
              <w:bottom w:w="29" w:type="dxa"/>
              <w:right w:w="58" w:type="dxa"/>
            </w:tcMar>
            <w:vAlign w:val="center"/>
          </w:tcPr>
          <w:p w14:paraId="03A9DFF8" w14:textId="77777777" w:rsidR="006D76E2" w:rsidRPr="00A63940" w:rsidRDefault="006D76E2" w:rsidP="006D76E2">
            <w:pPr>
              <w:rPr>
                <w:rFonts w:cs="Arial"/>
                <w:color w:val="212121"/>
                <w:sz w:val="18"/>
                <w:szCs w:val="18"/>
              </w:rPr>
            </w:pPr>
            <w:r w:rsidRPr="00A63940">
              <w:rPr>
                <w:rFonts w:cs="Arial"/>
                <w:color w:val="212121"/>
                <w:sz w:val="18"/>
                <w:szCs w:val="18"/>
              </w:rPr>
              <w:lastRenderedPageBreak/>
              <w:t>2.2</w:t>
            </w:r>
          </w:p>
        </w:tc>
        <w:tc>
          <w:tcPr>
            <w:tcW w:w="1260" w:type="dxa"/>
            <w:shd w:val="clear" w:color="auto" w:fill="FFFFFF" w:themeFill="background1"/>
            <w:tcMar>
              <w:top w:w="29" w:type="dxa"/>
              <w:left w:w="58" w:type="dxa"/>
              <w:bottom w:w="29" w:type="dxa"/>
              <w:right w:w="58" w:type="dxa"/>
            </w:tcMar>
            <w:vAlign w:val="center"/>
          </w:tcPr>
          <w:p w14:paraId="2701CCB7" w14:textId="77777777" w:rsidR="006D76E2" w:rsidRPr="00A63940" w:rsidRDefault="006D76E2" w:rsidP="006D76E2">
            <w:pPr>
              <w:rPr>
                <w:rFonts w:cs="Arial"/>
                <w:color w:val="212121"/>
                <w:sz w:val="18"/>
                <w:szCs w:val="18"/>
              </w:rPr>
            </w:pPr>
            <w:r w:rsidRPr="00A63940">
              <w:rPr>
                <w:rFonts w:cs="Arial"/>
                <w:color w:val="212121"/>
                <w:sz w:val="18"/>
                <w:szCs w:val="18"/>
              </w:rPr>
              <w:t>March 4, 2019</w:t>
            </w:r>
          </w:p>
        </w:tc>
        <w:tc>
          <w:tcPr>
            <w:tcW w:w="6523" w:type="dxa"/>
            <w:shd w:val="clear" w:color="auto" w:fill="FFFFFF" w:themeFill="background1"/>
            <w:tcMar>
              <w:top w:w="29" w:type="dxa"/>
              <w:left w:w="58" w:type="dxa"/>
              <w:bottom w:w="29" w:type="dxa"/>
              <w:right w:w="58" w:type="dxa"/>
            </w:tcMar>
            <w:vAlign w:val="center"/>
          </w:tcPr>
          <w:p w14:paraId="0B17607C" w14:textId="77777777" w:rsidR="006D76E2" w:rsidRPr="00A63940" w:rsidRDefault="006D76E2" w:rsidP="006D76E2">
            <w:pPr>
              <w:rPr>
                <w:rFonts w:cs="Arial"/>
                <w:color w:val="212121"/>
                <w:sz w:val="18"/>
                <w:szCs w:val="18"/>
              </w:rPr>
            </w:pPr>
            <w:r w:rsidRPr="00A63940">
              <w:rPr>
                <w:rFonts w:cs="Arial"/>
                <w:color w:val="212121"/>
                <w:sz w:val="18"/>
                <w:szCs w:val="18"/>
              </w:rPr>
              <w:t>Updates:</w:t>
            </w:r>
          </w:p>
          <w:p w14:paraId="1ADD1AA0" w14:textId="080EEE82" w:rsidR="006D76E2" w:rsidRPr="00A63940" w:rsidRDefault="006D76E2" w:rsidP="006D76E2">
            <w:pPr>
              <w:numPr>
                <w:ilvl w:val="0"/>
                <w:numId w:val="19"/>
              </w:numPr>
              <w:ind w:left="360"/>
              <w:rPr>
                <w:rFonts w:cs="Arial"/>
                <w:color w:val="212121"/>
                <w:sz w:val="18"/>
                <w:szCs w:val="18"/>
              </w:rPr>
            </w:pPr>
            <w:r w:rsidRPr="00A63940">
              <w:rPr>
                <w:rFonts w:cs="Arial"/>
                <w:color w:val="212121"/>
                <w:sz w:val="18"/>
                <w:szCs w:val="18"/>
              </w:rPr>
              <w:t xml:space="preserve">Users can now output AVERT calculations to </w:t>
            </w:r>
            <w:r w:rsidRPr="004E29BE">
              <w:rPr>
                <w:rFonts w:cs="Arial"/>
                <w:color w:val="212121"/>
                <w:sz w:val="18"/>
                <w:szCs w:val="18"/>
              </w:rPr>
              <w:t>CO-Benefits Risk Assessment Health Impacts Screening and Mapping Tool</w:t>
            </w:r>
            <w:r>
              <w:rPr>
                <w:rFonts w:cs="Arial"/>
                <w:color w:val="212121"/>
                <w:sz w:val="18"/>
                <w:szCs w:val="18"/>
              </w:rPr>
              <w:t xml:space="preserve"> (</w:t>
            </w:r>
            <w:r w:rsidRPr="00A63940">
              <w:rPr>
                <w:rFonts w:cs="Arial"/>
                <w:color w:val="212121"/>
                <w:sz w:val="18"/>
                <w:szCs w:val="18"/>
              </w:rPr>
              <w:t>COBRA</w:t>
            </w:r>
            <w:r>
              <w:rPr>
                <w:rFonts w:cs="Arial"/>
                <w:color w:val="212121"/>
                <w:sz w:val="18"/>
                <w:szCs w:val="18"/>
              </w:rPr>
              <w:t>)</w:t>
            </w:r>
            <w:r w:rsidRPr="00A63940">
              <w:rPr>
                <w:rFonts w:cs="Arial"/>
                <w:color w:val="212121"/>
                <w:sz w:val="18"/>
                <w:szCs w:val="18"/>
              </w:rPr>
              <w:t xml:space="preserve"> and </w:t>
            </w:r>
            <w:r w:rsidRPr="004E29BE">
              <w:rPr>
                <w:rFonts w:cs="Arial"/>
                <w:color w:val="212121"/>
                <w:sz w:val="18"/>
                <w:szCs w:val="18"/>
              </w:rPr>
              <w:t xml:space="preserve">Sparse Matrix Operator Kernel Emissions Model </w:t>
            </w:r>
            <w:r>
              <w:rPr>
                <w:rFonts w:cs="Arial"/>
                <w:color w:val="212121"/>
                <w:sz w:val="18"/>
                <w:szCs w:val="18"/>
              </w:rPr>
              <w:t>(</w:t>
            </w:r>
            <w:r w:rsidRPr="00A63940">
              <w:rPr>
                <w:rFonts w:cs="Arial"/>
                <w:color w:val="212121"/>
                <w:sz w:val="18"/>
                <w:szCs w:val="18"/>
              </w:rPr>
              <w:t>SMOKE</w:t>
            </w:r>
            <w:r>
              <w:rPr>
                <w:rFonts w:cs="Arial"/>
                <w:color w:val="212121"/>
                <w:sz w:val="18"/>
                <w:szCs w:val="18"/>
              </w:rPr>
              <w:t>)</w:t>
            </w:r>
            <w:r w:rsidRPr="00A63940">
              <w:rPr>
                <w:rFonts w:cs="Arial"/>
                <w:color w:val="212121"/>
                <w:sz w:val="18"/>
                <w:szCs w:val="18"/>
              </w:rPr>
              <w:t xml:space="preserve"> formats even if the modeled changes in load exceed AVERT’s recommended limit of 15 percent of regional load in any hour.</w:t>
            </w:r>
          </w:p>
        </w:tc>
      </w:tr>
      <w:tr w:rsidR="006D76E2" w:rsidRPr="00A57FD6" w14:paraId="62BA0D20" w14:textId="77777777" w:rsidTr="0E6CFEDE">
        <w:trPr>
          <w:cantSplit/>
          <w:jc w:val="center"/>
        </w:trPr>
        <w:tc>
          <w:tcPr>
            <w:tcW w:w="993" w:type="dxa"/>
            <w:shd w:val="clear" w:color="auto" w:fill="FFFFFF" w:themeFill="background1"/>
            <w:tcMar>
              <w:top w:w="29" w:type="dxa"/>
              <w:left w:w="58" w:type="dxa"/>
              <w:bottom w:w="29" w:type="dxa"/>
              <w:right w:w="58" w:type="dxa"/>
            </w:tcMar>
            <w:vAlign w:val="center"/>
          </w:tcPr>
          <w:p w14:paraId="2658915E" w14:textId="77777777" w:rsidR="006D76E2" w:rsidRPr="00A63940" w:rsidRDefault="006D76E2" w:rsidP="006D76E2">
            <w:pPr>
              <w:rPr>
                <w:rFonts w:cs="Arial"/>
                <w:color w:val="212121"/>
                <w:sz w:val="18"/>
                <w:szCs w:val="18"/>
              </w:rPr>
            </w:pPr>
            <w:r w:rsidRPr="00A63940">
              <w:rPr>
                <w:rFonts w:cs="Arial"/>
                <w:color w:val="212121"/>
                <w:sz w:val="18"/>
                <w:szCs w:val="18"/>
              </w:rPr>
              <w:t>2.1</w:t>
            </w:r>
          </w:p>
        </w:tc>
        <w:tc>
          <w:tcPr>
            <w:tcW w:w="1260" w:type="dxa"/>
            <w:shd w:val="clear" w:color="auto" w:fill="FFFFFF" w:themeFill="background1"/>
            <w:tcMar>
              <w:top w:w="29" w:type="dxa"/>
              <w:left w:w="58" w:type="dxa"/>
              <w:bottom w:w="29" w:type="dxa"/>
              <w:right w:w="58" w:type="dxa"/>
            </w:tcMar>
            <w:vAlign w:val="center"/>
          </w:tcPr>
          <w:p w14:paraId="2ECD989B" w14:textId="77777777" w:rsidR="006D76E2" w:rsidRPr="00A63940" w:rsidRDefault="006D76E2" w:rsidP="006D76E2">
            <w:pPr>
              <w:rPr>
                <w:rFonts w:cs="Arial"/>
                <w:color w:val="212121"/>
                <w:sz w:val="18"/>
                <w:szCs w:val="18"/>
              </w:rPr>
            </w:pPr>
            <w:r w:rsidRPr="00A63940">
              <w:rPr>
                <w:rFonts w:cs="Arial"/>
                <w:color w:val="212121"/>
                <w:sz w:val="18"/>
                <w:szCs w:val="18"/>
              </w:rPr>
              <w:t>October 19, 2018</w:t>
            </w:r>
          </w:p>
        </w:tc>
        <w:tc>
          <w:tcPr>
            <w:tcW w:w="6523" w:type="dxa"/>
            <w:shd w:val="clear" w:color="auto" w:fill="FFFFFF" w:themeFill="background1"/>
            <w:tcMar>
              <w:top w:w="29" w:type="dxa"/>
              <w:left w:w="58" w:type="dxa"/>
              <w:bottom w:w="29" w:type="dxa"/>
              <w:right w:w="58" w:type="dxa"/>
            </w:tcMar>
            <w:vAlign w:val="center"/>
          </w:tcPr>
          <w:p w14:paraId="20643F26" w14:textId="77777777" w:rsidR="006D76E2" w:rsidRPr="00A63940" w:rsidRDefault="006D76E2" w:rsidP="006D76E2">
            <w:pPr>
              <w:rPr>
                <w:rFonts w:cs="Arial"/>
                <w:color w:val="212121"/>
                <w:sz w:val="18"/>
                <w:szCs w:val="18"/>
              </w:rPr>
            </w:pPr>
            <w:r w:rsidRPr="00A63940">
              <w:rPr>
                <w:rFonts w:cs="Arial"/>
                <w:color w:val="212121"/>
                <w:sz w:val="18"/>
                <w:szCs w:val="18"/>
              </w:rPr>
              <w:t>Updates:</w:t>
            </w:r>
          </w:p>
          <w:p w14:paraId="40D765EA" w14:textId="77777777" w:rsidR="006D76E2" w:rsidRPr="00A63940" w:rsidRDefault="006D76E2" w:rsidP="006D76E2">
            <w:pPr>
              <w:numPr>
                <w:ilvl w:val="0"/>
                <w:numId w:val="18"/>
              </w:numPr>
              <w:ind w:left="360"/>
              <w:rPr>
                <w:rFonts w:cs="Arial"/>
                <w:color w:val="212121"/>
                <w:sz w:val="18"/>
                <w:szCs w:val="18"/>
              </w:rPr>
            </w:pPr>
            <w:r w:rsidRPr="00A63940">
              <w:rPr>
                <w:rFonts w:cs="Arial"/>
                <w:color w:val="212121"/>
                <w:sz w:val="18"/>
                <w:szCs w:val="18"/>
              </w:rPr>
              <w:t>Added new columns on “Manual Energy Profile Entry” page that tell the user when the entered generation change exceeds both the recommended and calculable ranges of AVERT in each hour.</w:t>
            </w:r>
          </w:p>
          <w:p w14:paraId="226DA0AF" w14:textId="77777777" w:rsidR="006D76E2" w:rsidRPr="00A63940" w:rsidRDefault="006D76E2" w:rsidP="006D76E2">
            <w:pPr>
              <w:numPr>
                <w:ilvl w:val="0"/>
                <w:numId w:val="18"/>
              </w:numPr>
              <w:ind w:left="360"/>
              <w:rPr>
                <w:rFonts w:cs="Arial"/>
                <w:color w:val="212121"/>
                <w:sz w:val="18"/>
                <w:szCs w:val="18"/>
              </w:rPr>
            </w:pPr>
            <w:r w:rsidRPr="00A63940">
              <w:rPr>
                <w:rFonts w:cs="Arial"/>
                <w:color w:val="212121"/>
                <w:sz w:val="18"/>
                <w:szCs w:val="18"/>
              </w:rPr>
              <w:t>Added new pop-up box to “Step 3: Run Impacts” that explains how a user can remedy entered generation change that exceeds both the recommended and calculable ranges of AVERT.</w:t>
            </w:r>
          </w:p>
        </w:tc>
      </w:tr>
      <w:tr w:rsidR="006D76E2" w:rsidRPr="00A57FD6" w14:paraId="2338414A" w14:textId="77777777" w:rsidTr="0E6CFEDE">
        <w:trPr>
          <w:cantSplit/>
          <w:jc w:val="center"/>
        </w:trPr>
        <w:tc>
          <w:tcPr>
            <w:tcW w:w="993" w:type="dxa"/>
            <w:shd w:val="clear" w:color="auto" w:fill="FFFFFF" w:themeFill="background1"/>
            <w:tcMar>
              <w:top w:w="29" w:type="dxa"/>
              <w:left w:w="58" w:type="dxa"/>
              <w:bottom w:w="29" w:type="dxa"/>
              <w:right w:w="58" w:type="dxa"/>
            </w:tcMar>
            <w:vAlign w:val="center"/>
          </w:tcPr>
          <w:p w14:paraId="16965D45" w14:textId="77777777" w:rsidR="006D76E2" w:rsidRPr="00A63940" w:rsidRDefault="006D76E2" w:rsidP="006D76E2">
            <w:pPr>
              <w:rPr>
                <w:rFonts w:cs="Arial"/>
                <w:color w:val="212121"/>
                <w:sz w:val="18"/>
                <w:szCs w:val="18"/>
              </w:rPr>
            </w:pPr>
            <w:r w:rsidRPr="00A63940">
              <w:rPr>
                <w:rFonts w:cs="Arial"/>
                <w:color w:val="212121"/>
                <w:sz w:val="18"/>
                <w:szCs w:val="18"/>
              </w:rPr>
              <w:t>2.0</w:t>
            </w:r>
          </w:p>
        </w:tc>
        <w:tc>
          <w:tcPr>
            <w:tcW w:w="1260" w:type="dxa"/>
            <w:shd w:val="clear" w:color="auto" w:fill="FFFFFF" w:themeFill="background1"/>
            <w:tcMar>
              <w:top w:w="29" w:type="dxa"/>
              <w:left w:w="58" w:type="dxa"/>
              <w:bottom w:w="29" w:type="dxa"/>
              <w:right w:w="58" w:type="dxa"/>
            </w:tcMar>
            <w:vAlign w:val="center"/>
          </w:tcPr>
          <w:p w14:paraId="2184CEF9" w14:textId="77777777" w:rsidR="006D76E2" w:rsidRPr="00A63940" w:rsidRDefault="006D76E2" w:rsidP="006D76E2">
            <w:pPr>
              <w:rPr>
                <w:rFonts w:cs="Arial"/>
                <w:color w:val="212121"/>
                <w:sz w:val="18"/>
                <w:szCs w:val="18"/>
              </w:rPr>
            </w:pPr>
            <w:r w:rsidRPr="00A63940">
              <w:rPr>
                <w:rFonts w:cs="Arial"/>
                <w:color w:val="212121"/>
                <w:sz w:val="18"/>
                <w:szCs w:val="18"/>
              </w:rPr>
              <w:t>May 31, 2018</w:t>
            </w:r>
          </w:p>
        </w:tc>
        <w:tc>
          <w:tcPr>
            <w:tcW w:w="6523" w:type="dxa"/>
            <w:shd w:val="clear" w:color="auto" w:fill="FFFFFF" w:themeFill="background1"/>
            <w:tcMar>
              <w:top w:w="29" w:type="dxa"/>
              <w:left w:w="58" w:type="dxa"/>
              <w:bottom w:w="29" w:type="dxa"/>
              <w:right w:w="58" w:type="dxa"/>
            </w:tcMar>
            <w:vAlign w:val="center"/>
          </w:tcPr>
          <w:p w14:paraId="7F04F50E" w14:textId="77777777" w:rsidR="006D76E2" w:rsidRPr="00A63940" w:rsidRDefault="006D76E2" w:rsidP="006D76E2">
            <w:pPr>
              <w:rPr>
                <w:rFonts w:cs="Arial"/>
                <w:color w:val="212121"/>
                <w:sz w:val="18"/>
                <w:szCs w:val="18"/>
              </w:rPr>
            </w:pPr>
            <w:r w:rsidRPr="00A63940">
              <w:rPr>
                <w:rFonts w:cs="Arial"/>
                <w:color w:val="212121"/>
                <w:sz w:val="18"/>
                <w:szCs w:val="18"/>
              </w:rPr>
              <w:t>Updates:</w:t>
            </w:r>
          </w:p>
          <w:p w14:paraId="7C3A08AD" w14:textId="77777777" w:rsidR="006D76E2" w:rsidRPr="00A63940" w:rsidRDefault="26928F65" w:rsidP="006D76E2">
            <w:pPr>
              <w:pStyle w:val="ListParagraph"/>
              <w:numPr>
                <w:ilvl w:val="0"/>
                <w:numId w:val="17"/>
              </w:numPr>
              <w:ind w:left="360"/>
              <w:rPr>
                <w:rFonts w:cs="Arial"/>
                <w:color w:val="212121"/>
                <w:sz w:val="18"/>
                <w:szCs w:val="18"/>
              </w:rPr>
            </w:pPr>
            <w:r w:rsidRPr="0E6CFEDE">
              <w:rPr>
                <w:rFonts w:cs="Arial"/>
                <w:color w:val="212121"/>
                <w:sz w:val="18"/>
                <w:szCs w:val="18"/>
              </w:rPr>
              <w:t>Added output files compatible with EPA’s COBRA Health Impact Screening Tool.</w:t>
            </w:r>
          </w:p>
          <w:p w14:paraId="596BD8F2" w14:textId="77777777" w:rsidR="006D76E2" w:rsidRPr="00A63940" w:rsidRDefault="006D76E2" w:rsidP="006D76E2">
            <w:pPr>
              <w:rPr>
                <w:rFonts w:cs="Arial"/>
                <w:color w:val="212121"/>
                <w:sz w:val="18"/>
                <w:szCs w:val="18"/>
              </w:rPr>
            </w:pPr>
          </w:p>
          <w:p w14:paraId="196E9EBF" w14:textId="77777777" w:rsidR="006D76E2" w:rsidRPr="00A63940" w:rsidRDefault="006D76E2" w:rsidP="006D76E2">
            <w:pPr>
              <w:rPr>
                <w:rFonts w:cs="Arial"/>
                <w:color w:val="212121"/>
                <w:sz w:val="18"/>
                <w:szCs w:val="18"/>
              </w:rPr>
            </w:pPr>
            <w:r w:rsidRPr="00A63940">
              <w:rPr>
                <w:rFonts w:cs="Arial"/>
                <w:color w:val="212121"/>
                <w:sz w:val="18"/>
                <w:szCs w:val="18"/>
              </w:rPr>
              <w:t>Bugfixes:</w:t>
            </w:r>
          </w:p>
          <w:p w14:paraId="43CCCF44" w14:textId="77777777" w:rsidR="006D76E2" w:rsidRPr="00A63940" w:rsidRDefault="26928F65" w:rsidP="006D76E2">
            <w:pPr>
              <w:pStyle w:val="ListParagraph"/>
              <w:numPr>
                <w:ilvl w:val="0"/>
                <w:numId w:val="17"/>
              </w:numPr>
              <w:ind w:left="360"/>
              <w:rPr>
                <w:rFonts w:cs="Arial"/>
                <w:color w:val="212121"/>
                <w:sz w:val="18"/>
                <w:szCs w:val="18"/>
              </w:rPr>
            </w:pPr>
            <w:r w:rsidRPr="0E6CFEDE">
              <w:rPr>
                <w:rFonts w:cs="Arial"/>
                <w:color w:val="212121"/>
                <w:sz w:val="18"/>
                <w:szCs w:val="18"/>
              </w:rPr>
              <w:t>Corrected code in the Statistical Module to ensure that AVERT will work with the newest version of MATLAB.</w:t>
            </w:r>
          </w:p>
        </w:tc>
      </w:tr>
      <w:tr w:rsidR="006D76E2" w:rsidRPr="00A57FD6" w14:paraId="24910D9C" w14:textId="77777777" w:rsidTr="0E6CFEDE">
        <w:trPr>
          <w:cantSplit/>
          <w:jc w:val="center"/>
        </w:trPr>
        <w:tc>
          <w:tcPr>
            <w:tcW w:w="993" w:type="dxa"/>
            <w:shd w:val="clear" w:color="auto" w:fill="FFFFFF" w:themeFill="background1"/>
            <w:tcMar>
              <w:top w:w="29" w:type="dxa"/>
              <w:left w:w="58" w:type="dxa"/>
              <w:bottom w:w="29" w:type="dxa"/>
              <w:right w:w="58" w:type="dxa"/>
            </w:tcMar>
            <w:vAlign w:val="center"/>
          </w:tcPr>
          <w:p w14:paraId="402D88B4" w14:textId="77777777" w:rsidR="006D76E2" w:rsidRPr="00A63940" w:rsidRDefault="006D76E2" w:rsidP="006D76E2">
            <w:pPr>
              <w:rPr>
                <w:rFonts w:cs="Arial"/>
                <w:color w:val="212121"/>
                <w:sz w:val="18"/>
                <w:szCs w:val="18"/>
              </w:rPr>
            </w:pPr>
            <w:r w:rsidRPr="00A63940">
              <w:rPr>
                <w:rFonts w:cs="Arial"/>
                <w:color w:val="212121"/>
                <w:sz w:val="18"/>
                <w:szCs w:val="18"/>
              </w:rPr>
              <w:t>1.6</w:t>
            </w:r>
          </w:p>
        </w:tc>
        <w:tc>
          <w:tcPr>
            <w:tcW w:w="1260" w:type="dxa"/>
            <w:shd w:val="clear" w:color="auto" w:fill="FFFFFF" w:themeFill="background1"/>
            <w:tcMar>
              <w:top w:w="29" w:type="dxa"/>
              <w:left w:w="58" w:type="dxa"/>
              <w:bottom w:w="29" w:type="dxa"/>
              <w:right w:w="58" w:type="dxa"/>
            </w:tcMar>
            <w:vAlign w:val="center"/>
          </w:tcPr>
          <w:p w14:paraId="2DE22C8C" w14:textId="77777777" w:rsidR="006D76E2" w:rsidRPr="00A63940" w:rsidRDefault="006D76E2" w:rsidP="006D76E2">
            <w:pPr>
              <w:rPr>
                <w:rFonts w:cs="Arial"/>
                <w:color w:val="212121"/>
                <w:sz w:val="18"/>
                <w:szCs w:val="18"/>
              </w:rPr>
            </w:pPr>
            <w:r w:rsidRPr="00A63940">
              <w:rPr>
                <w:rFonts w:cs="Arial"/>
                <w:color w:val="212121"/>
                <w:sz w:val="18"/>
                <w:szCs w:val="18"/>
              </w:rPr>
              <w:t xml:space="preserve">July 31, </w:t>
            </w:r>
            <w:proofErr w:type="gramStart"/>
            <w:r w:rsidRPr="00A63940">
              <w:rPr>
                <w:rFonts w:cs="Arial"/>
                <w:color w:val="212121"/>
                <w:sz w:val="18"/>
                <w:szCs w:val="18"/>
              </w:rPr>
              <w:t>2017</w:t>
            </w:r>
            <w:proofErr w:type="gramEnd"/>
            <w:r w:rsidRPr="00A63940">
              <w:rPr>
                <w:rFonts w:cs="Arial"/>
                <w:color w:val="212121"/>
                <w:sz w:val="18"/>
                <w:szCs w:val="18"/>
              </w:rPr>
              <w:t xml:space="preserve"> </w:t>
            </w:r>
          </w:p>
        </w:tc>
        <w:tc>
          <w:tcPr>
            <w:tcW w:w="6523" w:type="dxa"/>
            <w:shd w:val="clear" w:color="auto" w:fill="FFFFFF" w:themeFill="background1"/>
            <w:tcMar>
              <w:top w:w="29" w:type="dxa"/>
              <w:left w:w="58" w:type="dxa"/>
              <w:bottom w:w="29" w:type="dxa"/>
              <w:right w:w="58" w:type="dxa"/>
            </w:tcMar>
            <w:vAlign w:val="center"/>
          </w:tcPr>
          <w:p w14:paraId="58D3B174" w14:textId="77777777" w:rsidR="006D76E2" w:rsidRPr="00A63940" w:rsidRDefault="006D76E2" w:rsidP="006D76E2">
            <w:pPr>
              <w:rPr>
                <w:rFonts w:cs="Arial"/>
                <w:color w:val="212121"/>
                <w:sz w:val="18"/>
                <w:szCs w:val="18"/>
              </w:rPr>
            </w:pPr>
            <w:r w:rsidRPr="00A63940">
              <w:rPr>
                <w:rFonts w:cs="Arial"/>
                <w:color w:val="212121"/>
                <w:sz w:val="18"/>
                <w:szCs w:val="18"/>
              </w:rPr>
              <w:t xml:space="preserve">Updates: </w:t>
            </w:r>
          </w:p>
          <w:p w14:paraId="4C4B8AA1" w14:textId="77777777" w:rsidR="006D76E2" w:rsidRPr="00A63940" w:rsidRDefault="006D76E2" w:rsidP="006D76E2">
            <w:pPr>
              <w:pStyle w:val="ListParagraph"/>
              <w:numPr>
                <w:ilvl w:val="0"/>
                <w:numId w:val="16"/>
              </w:numPr>
              <w:rPr>
                <w:rFonts w:cs="Arial"/>
                <w:color w:val="212121"/>
                <w:sz w:val="18"/>
                <w:szCs w:val="18"/>
              </w:rPr>
            </w:pPr>
            <w:r w:rsidRPr="00A63940">
              <w:rPr>
                <w:rFonts w:cs="Arial"/>
                <w:color w:val="212121"/>
                <w:sz w:val="18"/>
                <w:szCs w:val="18"/>
              </w:rPr>
              <w:t>Added PM</w:t>
            </w:r>
            <w:r w:rsidRPr="00A63940">
              <w:rPr>
                <w:rFonts w:cs="Arial"/>
                <w:color w:val="212121"/>
                <w:sz w:val="18"/>
                <w:szCs w:val="18"/>
                <w:vertAlign w:val="subscript"/>
              </w:rPr>
              <w:t>2.5</w:t>
            </w:r>
            <w:r w:rsidRPr="00A63940">
              <w:rPr>
                <w:rFonts w:cs="Arial"/>
                <w:color w:val="212121"/>
                <w:sz w:val="18"/>
                <w:szCs w:val="18"/>
              </w:rPr>
              <w:t>.</w:t>
            </w:r>
          </w:p>
          <w:p w14:paraId="09121404" w14:textId="77777777" w:rsidR="006D76E2" w:rsidRPr="00A63940" w:rsidRDefault="006D76E2" w:rsidP="006D76E2">
            <w:pPr>
              <w:rPr>
                <w:rFonts w:cs="Arial"/>
                <w:color w:val="212121"/>
                <w:sz w:val="18"/>
                <w:szCs w:val="18"/>
              </w:rPr>
            </w:pPr>
          </w:p>
          <w:p w14:paraId="1596828C" w14:textId="77777777" w:rsidR="006D76E2" w:rsidRPr="00A63940" w:rsidRDefault="006D76E2" w:rsidP="006D76E2">
            <w:pPr>
              <w:pStyle w:val="BodyText"/>
              <w:spacing w:before="0" w:line="240" w:lineRule="auto"/>
              <w:rPr>
                <w:rFonts w:cs="Arial"/>
                <w:sz w:val="18"/>
                <w:szCs w:val="18"/>
              </w:rPr>
            </w:pPr>
            <w:r w:rsidRPr="00A63940">
              <w:rPr>
                <w:rFonts w:cs="Arial"/>
                <w:sz w:val="18"/>
                <w:szCs w:val="18"/>
                <w:u w:val="single"/>
              </w:rPr>
              <w:t>Note</w:t>
            </w:r>
            <w:r w:rsidRPr="00A63940">
              <w:rPr>
                <w:rFonts w:cs="Arial"/>
                <w:sz w:val="18"/>
                <w:szCs w:val="18"/>
              </w:rPr>
              <w:t>: RDFs produced prior to summer 2017 do not contain PM</w:t>
            </w:r>
            <w:r w:rsidRPr="00A63940">
              <w:rPr>
                <w:rFonts w:cs="Arial"/>
                <w:sz w:val="18"/>
                <w:szCs w:val="18"/>
                <w:vertAlign w:val="subscript"/>
              </w:rPr>
              <w:t>2.5</w:t>
            </w:r>
            <w:r w:rsidRPr="00A63940">
              <w:rPr>
                <w:rFonts w:cs="Arial"/>
                <w:sz w:val="18"/>
                <w:szCs w:val="18"/>
              </w:rPr>
              <w:t xml:space="preserve"> emission data, and they include generation data in “gross” rather than “net” (corrected for parasitic losses) terms. If you load an RDF produced in 2017 or earlier, another pop-up box will alert you to these considerations and suggest that you download a newer RDF from EPA’s website.</w:t>
            </w:r>
          </w:p>
          <w:p w14:paraId="4A1AE4F7" w14:textId="2FBD8AF0" w:rsidR="006D76E2" w:rsidRPr="00E136B5" w:rsidRDefault="006D76E2" w:rsidP="006D76E2">
            <w:pPr>
              <w:jc w:val="center"/>
              <w:rPr>
                <w:sz w:val="18"/>
                <w:szCs w:val="18"/>
              </w:rPr>
            </w:pPr>
            <w:r w:rsidRPr="00E136B5">
              <w:rPr>
                <w:sz w:val="18"/>
                <w:szCs w:val="18"/>
              </w:rPr>
              <w:t xml:space="preserve">RDF </w:t>
            </w:r>
            <w:proofErr w:type="gramStart"/>
            <w:r w:rsidRPr="00E136B5">
              <w:rPr>
                <w:sz w:val="18"/>
                <w:szCs w:val="18"/>
              </w:rPr>
              <w:t>import</w:t>
            </w:r>
            <w:proofErr w:type="gramEnd"/>
            <w:r w:rsidRPr="00E136B5">
              <w:rPr>
                <w:sz w:val="18"/>
                <w:szCs w:val="18"/>
              </w:rPr>
              <w:t xml:space="preserve"> pop-up example for data files produced prior to summer 2017.</w:t>
            </w:r>
          </w:p>
          <w:p w14:paraId="04CEA2BD" w14:textId="77777777" w:rsidR="006D76E2" w:rsidRPr="00A63940" w:rsidRDefault="006D76E2" w:rsidP="006D76E2">
            <w:pPr>
              <w:pStyle w:val="Caption-Below"/>
              <w:spacing w:after="0" w:line="240" w:lineRule="auto"/>
              <w:rPr>
                <w:rFonts w:cs="Arial"/>
                <w:szCs w:val="18"/>
              </w:rPr>
            </w:pPr>
            <w:r w:rsidRPr="00A63940">
              <w:rPr>
                <w:rFonts w:cs="Arial"/>
                <w:noProof/>
                <w:szCs w:val="18"/>
              </w:rPr>
              <w:drawing>
                <wp:inline distT="0" distB="0" distL="0" distR="0" wp14:anchorId="77D8A38D" wp14:editId="4D0742EC">
                  <wp:extent cx="3700034" cy="1401289"/>
                  <wp:effectExtent l="0" t="0" r="0" b="8890"/>
                  <wp:docPr id="30" name="Picture 30" descr="Screen shot of popup that appears when user loads an old RDF that does not include PM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3">
                            <a:extLst>
                              <a:ext uri="{28A0092B-C50C-407E-A947-70E740481C1C}">
                                <a14:useLocalDpi xmlns:a14="http://schemas.microsoft.com/office/drawing/2010/main" val="0"/>
                              </a:ext>
                            </a:extLst>
                          </a:blip>
                          <a:stretch>
                            <a:fillRect/>
                          </a:stretch>
                        </pic:blipFill>
                        <pic:spPr>
                          <a:xfrm>
                            <a:off x="0" y="0"/>
                            <a:ext cx="3700034" cy="1401289"/>
                          </a:xfrm>
                          <a:prstGeom prst="rect">
                            <a:avLst/>
                          </a:prstGeom>
                        </pic:spPr>
                      </pic:pic>
                    </a:graphicData>
                  </a:graphic>
                </wp:inline>
              </w:drawing>
            </w:r>
          </w:p>
          <w:p w14:paraId="0645D952" w14:textId="77777777" w:rsidR="006D76E2" w:rsidRPr="00A63940" w:rsidRDefault="006D76E2" w:rsidP="006D76E2">
            <w:pPr>
              <w:pStyle w:val="ListParagraph"/>
              <w:numPr>
                <w:ilvl w:val="0"/>
                <w:numId w:val="16"/>
              </w:numPr>
              <w:ind w:left="360"/>
              <w:rPr>
                <w:rFonts w:cs="Arial"/>
                <w:color w:val="212121"/>
                <w:sz w:val="18"/>
                <w:szCs w:val="18"/>
              </w:rPr>
            </w:pPr>
            <w:r w:rsidRPr="00A63940">
              <w:rPr>
                <w:rFonts w:cs="Arial"/>
                <w:color w:val="212121"/>
                <w:sz w:val="18"/>
                <w:szCs w:val="18"/>
              </w:rPr>
              <w:t xml:space="preserve">Adjusted the Statistical Module and RDFs to account for additional generation impacts associated with parasitic loads at the point of generation. </w:t>
            </w:r>
          </w:p>
          <w:p w14:paraId="40AEDC28" w14:textId="77777777" w:rsidR="006D76E2" w:rsidRPr="00A63940" w:rsidRDefault="006D76E2" w:rsidP="006D76E2">
            <w:pPr>
              <w:pStyle w:val="ListParagraph"/>
              <w:numPr>
                <w:ilvl w:val="0"/>
                <w:numId w:val="16"/>
              </w:numPr>
              <w:ind w:left="360"/>
              <w:rPr>
                <w:rFonts w:cs="Arial"/>
                <w:color w:val="212121"/>
                <w:sz w:val="18"/>
                <w:szCs w:val="18"/>
              </w:rPr>
            </w:pPr>
            <w:r w:rsidRPr="00A63940">
              <w:rPr>
                <w:rFonts w:cs="Arial"/>
                <w:color w:val="212121"/>
                <w:sz w:val="18"/>
                <w:szCs w:val="18"/>
              </w:rPr>
              <w:t xml:space="preserve">Improved the way data are extrapolated for peak hours. </w:t>
            </w:r>
          </w:p>
          <w:p w14:paraId="0F40BB4F" w14:textId="77777777" w:rsidR="006D76E2" w:rsidRPr="00A63940" w:rsidRDefault="006D76E2" w:rsidP="006D76E2">
            <w:pPr>
              <w:rPr>
                <w:rFonts w:cs="Arial"/>
                <w:color w:val="212121"/>
                <w:sz w:val="18"/>
                <w:szCs w:val="18"/>
              </w:rPr>
            </w:pPr>
          </w:p>
          <w:p w14:paraId="415E71D5" w14:textId="77777777" w:rsidR="006D76E2" w:rsidRPr="00A63940" w:rsidRDefault="006D76E2" w:rsidP="006D76E2">
            <w:pPr>
              <w:rPr>
                <w:rFonts w:cs="Arial"/>
                <w:color w:val="212121"/>
                <w:sz w:val="18"/>
                <w:szCs w:val="18"/>
              </w:rPr>
            </w:pPr>
            <w:r w:rsidRPr="00A63940">
              <w:rPr>
                <w:rFonts w:cs="Arial"/>
                <w:color w:val="212121"/>
                <w:sz w:val="18"/>
                <w:szCs w:val="18"/>
              </w:rPr>
              <w:t xml:space="preserve">Bugfixes: </w:t>
            </w:r>
          </w:p>
          <w:p w14:paraId="5F41D1B1" w14:textId="47E092FB" w:rsidR="006D76E2" w:rsidRPr="00A63940" w:rsidRDefault="006D76E2" w:rsidP="006D76E2">
            <w:pPr>
              <w:pStyle w:val="ListParagraph"/>
              <w:numPr>
                <w:ilvl w:val="0"/>
                <w:numId w:val="15"/>
              </w:numPr>
              <w:ind w:left="360"/>
              <w:rPr>
                <w:rFonts w:cs="Arial"/>
                <w:color w:val="212121"/>
                <w:sz w:val="18"/>
                <w:szCs w:val="18"/>
              </w:rPr>
            </w:pPr>
            <w:r w:rsidRPr="00A63940">
              <w:rPr>
                <w:rFonts w:cs="Arial"/>
                <w:color w:val="212121"/>
                <w:sz w:val="18"/>
                <w:szCs w:val="18"/>
              </w:rPr>
              <w:t xml:space="preserve">Corrected summation of annual </w:t>
            </w:r>
            <w:r>
              <w:rPr>
                <w:rFonts w:cs="Arial"/>
                <w:color w:val="212121"/>
                <w:sz w:val="18"/>
                <w:szCs w:val="18"/>
              </w:rPr>
              <w:t>nitrogen oxides (</w:t>
            </w:r>
            <w:r w:rsidRPr="00A63940">
              <w:rPr>
                <w:rFonts w:cs="Arial"/>
                <w:color w:val="212121"/>
                <w:sz w:val="18"/>
                <w:szCs w:val="18"/>
              </w:rPr>
              <w:t>NO</w:t>
            </w:r>
            <w:r w:rsidRPr="00A63940">
              <w:rPr>
                <w:rFonts w:cs="Arial"/>
                <w:b/>
                <w:color w:val="212121"/>
                <w:sz w:val="18"/>
                <w:szCs w:val="18"/>
                <w:vertAlign w:val="subscript"/>
              </w:rPr>
              <w:t>X</w:t>
            </w:r>
            <w:r>
              <w:rPr>
                <w:rFonts w:cs="Arial"/>
                <w:bCs/>
                <w:color w:val="212121"/>
                <w:sz w:val="18"/>
                <w:szCs w:val="18"/>
              </w:rPr>
              <w:t>)</w:t>
            </w:r>
            <w:r w:rsidRPr="00A63940">
              <w:rPr>
                <w:rFonts w:cs="Arial"/>
                <w:color w:val="212121"/>
                <w:sz w:val="18"/>
                <w:szCs w:val="18"/>
              </w:rPr>
              <w:t xml:space="preserve"> values. </w:t>
            </w:r>
          </w:p>
          <w:p w14:paraId="7B1660EB" w14:textId="77777777" w:rsidR="006D76E2" w:rsidRPr="00A63940" w:rsidRDefault="006D76E2" w:rsidP="006D76E2">
            <w:pPr>
              <w:pStyle w:val="ListParagraph"/>
              <w:numPr>
                <w:ilvl w:val="0"/>
                <w:numId w:val="15"/>
              </w:numPr>
              <w:ind w:left="360"/>
              <w:rPr>
                <w:rFonts w:cs="Arial"/>
                <w:color w:val="212121"/>
                <w:sz w:val="18"/>
                <w:szCs w:val="18"/>
              </w:rPr>
            </w:pPr>
            <w:r w:rsidRPr="00A63940">
              <w:rPr>
                <w:rFonts w:cs="Arial"/>
                <w:color w:val="212121"/>
                <w:sz w:val="18"/>
                <w:szCs w:val="18"/>
              </w:rPr>
              <w:t>Removed mismatches in CAMD data-to-AVERT data import pipeline.</w:t>
            </w:r>
          </w:p>
        </w:tc>
      </w:tr>
      <w:tr w:rsidR="006D76E2" w:rsidRPr="00A57FD6" w14:paraId="3E9BF48D" w14:textId="77777777" w:rsidTr="0E6CFEDE">
        <w:trPr>
          <w:cantSplit/>
          <w:jc w:val="center"/>
        </w:trPr>
        <w:tc>
          <w:tcPr>
            <w:tcW w:w="993" w:type="dxa"/>
            <w:shd w:val="clear" w:color="auto" w:fill="FFFFFF" w:themeFill="background1"/>
            <w:tcMar>
              <w:top w:w="29" w:type="dxa"/>
              <w:left w:w="58" w:type="dxa"/>
              <w:bottom w:w="29" w:type="dxa"/>
              <w:right w:w="58" w:type="dxa"/>
            </w:tcMar>
            <w:vAlign w:val="center"/>
            <w:hideMark/>
          </w:tcPr>
          <w:p w14:paraId="6BC3E56C" w14:textId="77777777" w:rsidR="006D76E2" w:rsidRPr="00A63940" w:rsidRDefault="006D76E2" w:rsidP="006D76E2">
            <w:pPr>
              <w:rPr>
                <w:rFonts w:cs="Arial"/>
                <w:color w:val="212121"/>
                <w:sz w:val="18"/>
                <w:szCs w:val="18"/>
              </w:rPr>
            </w:pPr>
            <w:r w:rsidRPr="00A63940">
              <w:rPr>
                <w:rFonts w:cs="Arial"/>
                <w:color w:val="212121"/>
                <w:sz w:val="18"/>
                <w:szCs w:val="18"/>
              </w:rPr>
              <w:lastRenderedPageBreak/>
              <w:t>1.5</w:t>
            </w:r>
          </w:p>
        </w:tc>
        <w:tc>
          <w:tcPr>
            <w:tcW w:w="1260" w:type="dxa"/>
            <w:shd w:val="clear" w:color="auto" w:fill="FFFFFF" w:themeFill="background1"/>
            <w:tcMar>
              <w:top w:w="29" w:type="dxa"/>
              <w:left w:w="58" w:type="dxa"/>
              <w:bottom w:w="29" w:type="dxa"/>
              <w:right w:w="58" w:type="dxa"/>
            </w:tcMar>
            <w:vAlign w:val="center"/>
            <w:hideMark/>
          </w:tcPr>
          <w:p w14:paraId="55455293" w14:textId="77777777" w:rsidR="006D76E2" w:rsidRPr="00A63940" w:rsidRDefault="006D76E2" w:rsidP="006D76E2">
            <w:pPr>
              <w:rPr>
                <w:rFonts w:cs="Arial"/>
                <w:color w:val="212121"/>
                <w:sz w:val="18"/>
                <w:szCs w:val="18"/>
              </w:rPr>
            </w:pPr>
            <w:r w:rsidRPr="00A63940">
              <w:rPr>
                <w:rFonts w:cs="Arial"/>
                <w:color w:val="212121"/>
                <w:sz w:val="18"/>
                <w:szCs w:val="18"/>
              </w:rPr>
              <w:t>March 6, 2017</w:t>
            </w:r>
          </w:p>
        </w:tc>
        <w:tc>
          <w:tcPr>
            <w:tcW w:w="6523" w:type="dxa"/>
            <w:shd w:val="clear" w:color="auto" w:fill="FFFFFF" w:themeFill="background1"/>
            <w:tcMar>
              <w:top w:w="29" w:type="dxa"/>
              <w:left w:w="58" w:type="dxa"/>
              <w:bottom w:w="29" w:type="dxa"/>
              <w:right w:w="58" w:type="dxa"/>
            </w:tcMar>
            <w:vAlign w:val="center"/>
            <w:hideMark/>
          </w:tcPr>
          <w:p w14:paraId="5F7DB26F" w14:textId="77777777" w:rsidR="006D76E2" w:rsidRPr="00A63940" w:rsidRDefault="006D76E2" w:rsidP="006D76E2">
            <w:pPr>
              <w:numPr>
                <w:ilvl w:val="0"/>
                <w:numId w:val="14"/>
              </w:numPr>
              <w:ind w:left="0"/>
              <w:rPr>
                <w:rFonts w:cs="Arial"/>
                <w:color w:val="212121"/>
                <w:sz w:val="18"/>
                <w:szCs w:val="18"/>
              </w:rPr>
            </w:pPr>
            <w:r w:rsidRPr="00A63940">
              <w:rPr>
                <w:rFonts w:cs="Arial"/>
                <w:color w:val="212121"/>
                <w:sz w:val="18"/>
                <w:szCs w:val="18"/>
              </w:rPr>
              <w:t>Updates:</w:t>
            </w:r>
          </w:p>
          <w:p w14:paraId="74332EC7" w14:textId="242862FD" w:rsidR="006D76E2" w:rsidRPr="00A63940" w:rsidRDefault="006D76E2" w:rsidP="006D76E2">
            <w:pPr>
              <w:pStyle w:val="ListParagraph"/>
              <w:numPr>
                <w:ilvl w:val="0"/>
                <w:numId w:val="14"/>
              </w:numPr>
              <w:ind w:left="360"/>
              <w:rPr>
                <w:rFonts w:cs="Arial"/>
                <w:color w:val="212121"/>
                <w:sz w:val="18"/>
                <w:szCs w:val="18"/>
              </w:rPr>
            </w:pPr>
            <w:r w:rsidRPr="00A63940">
              <w:rPr>
                <w:rFonts w:cs="Arial"/>
                <w:color w:val="212121"/>
                <w:sz w:val="18"/>
                <w:szCs w:val="18"/>
              </w:rPr>
              <w:t xml:space="preserve">Added adjustment factor to account for avoided line losses associated with </w:t>
            </w:r>
            <w:r>
              <w:rPr>
                <w:rFonts w:cs="Arial"/>
                <w:color w:val="212121"/>
                <w:sz w:val="18"/>
                <w:szCs w:val="18"/>
              </w:rPr>
              <w:t>energy efficiency</w:t>
            </w:r>
            <w:r w:rsidRPr="00A63940">
              <w:rPr>
                <w:rFonts w:cs="Arial"/>
                <w:color w:val="212121"/>
                <w:sz w:val="18"/>
                <w:szCs w:val="18"/>
              </w:rPr>
              <w:t xml:space="preserve"> and distributed </w:t>
            </w:r>
            <w:r>
              <w:rPr>
                <w:rFonts w:cs="Arial"/>
                <w:color w:val="212121"/>
                <w:sz w:val="18"/>
                <w:szCs w:val="18"/>
              </w:rPr>
              <w:t>renewable energy</w:t>
            </w:r>
            <w:r w:rsidRPr="00A63940">
              <w:rPr>
                <w:rFonts w:cs="Arial"/>
                <w:color w:val="212121"/>
                <w:sz w:val="18"/>
                <w:szCs w:val="18"/>
              </w:rPr>
              <w:t xml:space="preserve"> profiles.</w:t>
            </w:r>
          </w:p>
          <w:p w14:paraId="6A967C0E" w14:textId="77777777" w:rsidR="006D76E2" w:rsidRPr="00A63940" w:rsidRDefault="006D76E2" w:rsidP="006D76E2">
            <w:pPr>
              <w:pStyle w:val="ListParagraph"/>
              <w:numPr>
                <w:ilvl w:val="0"/>
                <w:numId w:val="14"/>
              </w:numPr>
              <w:ind w:left="360"/>
              <w:rPr>
                <w:rFonts w:cs="Arial"/>
                <w:color w:val="212121"/>
                <w:sz w:val="18"/>
                <w:szCs w:val="18"/>
              </w:rPr>
            </w:pPr>
            <w:r w:rsidRPr="00A63940">
              <w:rPr>
                <w:rFonts w:cs="Arial"/>
                <w:color w:val="212121"/>
                <w:sz w:val="18"/>
                <w:szCs w:val="18"/>
              </w:rPr>
              <w:t>Added daily avoided NO</w:t>
            </w:r>
            <w:r w:rsidRPr="00A63940">
              <w:rPr>
                <w:rFonts w:cs="Arial"/>
                <w:b/>
                <w:color w:val="212121"/>
                <w:sz w:val="18"/>
                <w:szCs w:val="18"/>
                <w:vertAlign w:val="subscript"/>
              </w:rPr>
              <w:t>X</w:t>
            </w:r>
            <w:r w:rsidRPr="00A63940">
              <w:rPr>
                <w:rFonts w:cs="Arial"/>
                <w:color w:val="212121"/>
                <w:sz w:val="18"/>
                <w:szCs w:val="18"/>
              </w:rPr>
              <w:t> by county results.</w:t>
            </w:r>
          </w:p>
          <w:p w14:paraId="2A22175A" w14:textId="77777777" w:rsidR="006D76E2" w:rsidRPr="00A63940" w:rsidRDefault="006D76E2" w:rsidP="006D76E2">
            <w:pPr>
              <w:pStyle w:val="ListParagraph"/>
              <w:numPr>
                <w:ilvl w:val="0"/>
                <w:numId w:val="14"/>
              </w:numPr>
              <w:ind w:left="360"/>
              <w:rPr>
                <w:rFonts w:cs="Arial"/>
                <w:color w:val="212121"/>
                <w:sz w:val="18"/>
                <w:szCs w:val="18"/>
              </w:rPr>
            </w:pPr>
            <w:r w:rsidRPr="00A63940">
              <w:rPr>
                <w:rFonts w:cs="Arial"/>
                <w:color w:val="212121"/>
                <w:sz w:val="18"/>
                <w:szCs w:val="18"/>
              </w:rPr>
              <w:t>Improved data display on map figure.</w:t>
            </w:r>
          </w:p>
          <w:p w14:paraId="78E6B19B" w14:textId="77777777" w:rsidR="006D76E2" w:rsidRPr="00A63940" w:rsidRDefault="006D76E2" w:rsidP="006D76E2">
            <w:pPr>
              <w:pStyle w:val="ListParagraph"/>
              <w:numPr>
                <w:ilvl w:val="0"/>
                <w:numId w:val="14"/>
              </w:numPr>
              <w:ind w:left="360"/>
              <w:rPr>
                <w:rFonts w:cs="Arial"/>
                <w:color w:val="212121"/>
                <w:sz w:val="18"/>
                <w:szCs w:val="18"/>
              </w:rPr>
            </w:pPr>
            <w:r w:rsidRPr="00A63940">
              <w:rPr>
                <w:rFonts w:cs="Arial"/>
                <w:color w:val="212121"/>
                <w:sz w:val="18"/>
                <w:szCs w:val="18"/>
              </w:rPr>
              <w:t>Modified rounding of results to tens rather than hundreds place.</w:t>
            </w:r>
          </w:p>
          <w:p w14:paraId="45388650" w14:textId="77777777" w:rsidR="006D76E2" w:rsidRPr="00A63940" w:rsidRDefault="006D76E2" w:rsidP="006D76E2">
            <w:pPr>
              <w:pStyle w:val="ListParagraph"/>
              <w:numPr>
                <w:ilvl w:val="0"/>
                <w:numId w:val="14"/>
              </w:numPr>
              <w:ind w:left="360"/>
              <w:rPr>
                <w:rFonts w:cs="Arial"/>
                <w:color w:val="212121"/>
                <w:sz w:val="18"/>
                <w:szCs w:val="18"/>
              </w:rPr>
            </w:pPr>
            <w:r w:rsidRPr="00A63940">
              <w:rPr>
                <w:rFonts w:cs="Arial"/>
                <w:color w:val="212121"/>
                <w:sz w:val="18"/>
                <w:szCs w:val="18"/>
              </w:rPr>
              <w:t>Added caution message for larger-than-recommended energy profiles.</w:t>
            </w:r>
          </w:p>
          <w:p w14:paraId="24858068" w14:textId="77777777" w:rsidR="006D76E2" w:rsidRPr="00A63940" w:rsidRDefault="006D76E2" w:rsidP="006D76E2">
            <w:pPr>
              <w:pStyle w:val="ListParagraph"/>
              <w:numPr>
                <w:ilvl w:val="0"/>
                <w:numId w:val="14"/>
              </w:numPr>
              <w:ind w:left="360"/>
              <w:rPr>
                <w:rFonts w:cs="Arial"/>
                <w:color w:val="212121"/>
                <w:sz w:val="18"/>
                <w:szCs w:val="18"/>
              </w:rPr>
            </w:pPr>
            <w:r w:rsidRPr="00A63940">
              <w:rPr>
                <w:rFonts w:cs="Arial"/>
                <w:color w:val="212121"/>
                <w:sz w:val="18"/>
                <w:szCs w:val="18"/>
              </w:rPr>
              <w:t>Updated compatibility to Excel for Mac 2016.</w:t>
            </w:r>
          </w:p>
          <w:p w14:paraId="309BEB5A" w14:textId="77777777" w:rsidR="006D76E2" w:rsidRPr="00A63940" w:rsidRDefault="006D76E2" w:rsidP="006D76E2">
            <w:pPr>
              <w:numPr>
                <w:ilvl w:val="0"/>
                <w:numId w:val="14"/>
              </w:numPr>
              <w:ind w:left="0"/>
              <w:rPr>
                <w:rFonts w:cs="Arial"/>
                <w:color w:val="212121"/>
                <w:sz w:val="18"/>
                <w:szCs w:val="18"/>
              </w:rPr>
            </w:pPr>
          </w:p>
          <w:p w14:paraId="68A09FCE" w14:textId="77777777" w:rsidR="006D76E2" w:rsidRPr="00A63940" w:rsidRDefault="006D76E2" w:rsidP="006D76E2">
            <w:pPr>
              <w:numPr>
                <w:ilvl w:val="0"/>
                <w:numId w:val="14"/>
              </w:numPr>
              <w:ind w:left="0"/>
              <w:rPr>
                <w:rFonts w:cs="Arial"/>
                <w:color w:val="212121"/>
                <w:sz w:val="18"/>
                <w:szCs w:val="18"/>
              </w:rPr>
            </w:pPr>
            <w:r w:rsidRPr="00A63940">
              <w:rPr>
                <w:rFonts w:cs="Arial"/>
                <w:color w:val="212121"/>
                <w:sz w:val="18"/>
                <w:szCs w:val="18"/>
              </w:rPr>
              <w:t>Bugfixes:</w:t>
            </w:r>
          </w:p>
          <w:p w14:paraId="751F7FF1" w14:textId="3D993998" w:rsidR="006D76E2" w:rsidRPr="00A63940" w:rsidRDefault="006D76E2" w:rsidP="006D76E2">
            <w:pPr>
              <w:pStyle w:val="ListParagraph"/>
              <w:numPr>
                <w:ilvl w:val="0"/>
                <w:numId w:val="14"/>
              </w:numPr>
              <w:ind w:left="360"/>
              <w:rPr>
                <w:rFonts w:cs="Arial"/>
                <w:color w:val="212121"/>
                <w:sz w:val="18"/>
                <w:szCs w:val="18"/>
              </w:rPr>
            </w:pPr>
            <w:r w:rsidRPr="00A63940">
              <w:rPr>
                <w:rFonts w:cs="Arial"/>
                <w:color w:val="212121"/>
                <w:sz w:val="18"/>
                <w:szCs w:val="18"/>
              </w:rPr>
              <w:t>Corrected unit labeling of NO</w:t>
            </w:r>
            <w:r w:rsidRPr="00A63940">
              <w:rPr>
                <w:rFonts w:cs="Arial"/>
                <w:b/>
                <w:color w:val="212121"/>
                <w:sz w:val="18"/>
                <w:szCs w:val="18"/>
                <w:vertAlign w:val="subscript"/>
              </w:rPr>
              <w:t>X</w:t>
            </w:r>
            <w:r w:rsidRPr="00A63940">
              <w:rPr>
                <w:rFonts w:cs="Arial"/>
                <w:color w:val="212121"/>
                <w:sz w:val="18"/>
                <w:szCs w:val="18"/>
                <w:vertAlign w:val="subscript"/>
              </w:rPr>
              <w:t> </w:t>
            </w:r>
            <w:r w:rsidRPr="00A63940">
              <w:rPr>
                <w:rFonts w:cs="Arial"/>
                <w:color w:val="212121"/>
                <w:sz w:val="18"/>
                <w:szCs w:val="18"/>
              </w:rPr>
              <w:t xml:space="preserve">and </w:t>
            </w:r>
            <w:r>
              <w:rPr>
                <w:rFonts w:cs="Arial"/>
                <w:color w:val="212121"/>
                <w:sz w:val="18"/>
                <w:szCs w:val="18"/>
              </w:rPr>
              <w:t>sulfur dioxide (</w:t>
            </w:r>
            <w:r w:rsidRPr="00A63940">
              <w:rPr>
                <w:rFonts w:cs="Arial"/>
                <w:color w:val="212121"/>
                <w:sz w:val="18"/>
                <w:szCs w:val="18"/>
              </w:rPr>
              <w:t>SO</w:t>
            </w:r>
            <w:r w:rsidRPr="00A63940">
              <w:rPr>
                <w:rFonts w:cs="Arial"/>
                <w:color w:val="212121"/>
                <w:sz w:val="18"/>
                <w:szCs w:val="18"/>
                <w:vertAlign w:val="subscript"/>
              </w:rPr>
              <w:t>2</w:t>
            </w:r>
            <w:r>
              <w:rPr>
                <w:rFonts w:cs="Arial"/>
                <w:color w:val="212121"/>
                <w:sz w:val="18"/>
                <w:szCs w:val="18"/>
              </w:rPr>
              <w:t>)</w:t>
            </w:r>
            <w:r w:rsidRPr="00A63940">
              <w:rPr>
                <w:rFonts w:cs="Arial"/>
                <w:color w:val="212121"/>
                <w:sz w:val="18"/>
                <w:szCs w:val="18"/>
              </w:rPr>
              <w:t> data blocks in RDFs.</w:t>
            </w:r>
          </w:p>
          <w:p w14:paraId="547C4626" w14:textId="77777777" w:rsidR="006D76E2" w:rsidRPr="00A63940" w:rsidRDefault="006D76E2" w:rsidP="006D76E2">
            <w:pPr>
              <w:pStyle w:val="ListParagraph"/>
              <w:numPr>
                <w:ilvl w:val="0"/>
                <w:numId w:val="14"/>
              </w:numPr>
              <w:ind w:left="360"/>
              <w:rPr>
                <w:rFonts w:cs="Arial"/>
                <w:color w:val="212121"/>
                <w:sz w:val="18"/>
                <w:szCs w:val="18"/>
              </w:rPr>
            </w:pPr>
            <w:r w:rsidRPr="00A63940">
              <w:rPr>
                <w:rFonts w:cs="Arial"/>
                <w:color w:val="212121"/>
                <w:sz w:val="18"/>
                <w:szCs w:val="18"/>
              </w:rPr>
              <w:t>Corrected peak-day-finding formula in post-processing sheets.</w:t>
            </w:r>
          </w:p>
        </w:tc>
      </w:tr>
      <w:tr w:rsidR="006D76E2" w:rsidRPr="00A57FD6" w14:paraId="39274132" w14:textId="77777777" w:rsidTr="0E6CFEDE">
        <w:trPr>
          <w:cantSplit/>
          <w:jc w:val="center"/>
        </w:trPr>
        <w:tc>
          <w:tcPr>
            <w:tcW w:w="993" w:type="dxa"/>
            <w:shd w:val="clear" w:color="auto" w:fill="FFFFFF" w:themeFill="background1"/>
            <w:tcMar>
              <w:top w:w="29" w:type="dxa"/>
              <w:left w:w="58" w:type="dxa"/>
              <w:bottom w:w="29" w:type="dxa"/>
              <w:right w:w="58" w:type="dxa"/>
            </w:tcMar>
            <w:vAlign w:val="center"/>
            <w:hideMark/>
          </w:tcPr>
          <w:p w14:paraId="00018969" w14:textId="77777777" w:rsidR="006D76E2" w:rsidRPr="00A63940" w:rsidRDefault="006D76E2" w:rsidP="006D76E2">
            <w:pPr>
              <w:rPr>
                <w:rFonts w:cs="Arial"/>
                <w:color w:val="212121"/>
                <w:sz w:val="18"/>
                <w:szCs w:val="18"/>
              </w:rPr>
            </w:pPr>
            <w:r w:rsidRPr="00A63940">
              <w:rPr>
                <w:rFonts w:cs="Arial"/>
                <w:color w:val="212121"/>
                <w:sz w:val="18"/>
                <w:szCs w:val="18"/>
              </w:rPr>
              <w:t>1.4</w:t>
            </w:r>
          </w:p>
        </w:tc>
        <w:tc>
          <w:tcPr>
            <w:tcW w:w="1260" w:type="dxa"/>
            <w:shd w:val="clear" w:color="auto" w:fill="FFFFFF" w:themeFill="background1"/>
            <w:tcMar>
              <w:top w:w="29" w:type="dxa"/>
              <w:left w:w="58" w:type="dxa"/>
              <w:bottom w:w="29" w:type="dxa"/>
              <w:right w:w="58" w:type="dxa"/>
            </w:tcMar>
            <w:vAlign w:val="center"/>
            <w:hideMark/>
          </w:tcPr>
          <w:p w14:paraId="56013FDC" w14:textId="77777777" w:rsidR="006D76E2" w:rsidRPr="00A63940" w:rsidRDefault="006D76E2" w:rsidP="006D76E2">
            <w:pPr>
              <w:rPr>
                <w:rFonts w:cs="Arial"/>
                <w:color w:val="212121"/>
                <w:sz w:val="18"/>
                <w:szCs w:val="18"/>
              </w:rPr>
            </w:pPr>
            <w:r w:rsidRPr="00A63940">
              <w:rPr>
                <w:rFonts w:cs="Arial"/>
                <w:color w:val="212121"/>
                <w:sz w:val="18"/>
                <w:szCs w:val="18"/>
              </w:rPr>
              <w:t>April 25, 2016</w:t>
            </w:r>
          </w:p>
        </w:tc>
        <w:tc>
          <w:tcPr>
            <w:tcW w:w="6523" w:type="dxa"/>
            <w:shd w:val="clear" w:color="auto" w:fill="FFFFFF" w:themeFill="background1"/>
            <w:tcMar>
              <w:top w:w="29" w:type="dxa"/>
              <w:left w:w="58" w:type="dxa"/>
              <w:bottom w:w="29" w:type="dxa"/>
              <w:right w:w="58" w:type="dxa"/>
            </w:tcMar>
            <w:vAlign w:val="center"/>
            <w:hideMark/>
          </w:tcPr>
          <w:p w14:paraId="08FBB60A" w14:textId="77777777" w:rsidR="006D76E2" w:rsidRPr="00A63940" w:rsidRDefault="006D76E2" w:rsidP="006D76E2">
            <w:pPr>
              <w:numPr>
                <w:ilvl w:val="0"/>
                <w:numId w:val="13"/>
              </w:numPr>
              <w:ind w:left="0"/>
              <w:rPr>
                <w:rFonts w:cs="Arial"/>
                <w:color w:val="212121"/>
                <w:sz w:val="18"/>
                <w:szCs w:val="18"/>
              </w:rPr>
            </w:pPr>
            <w:r w:rsidRPr="00A63940">
              <w:rPr>
                <w:rFonts w:cs="Arial"/>
                <w:color w:val="212121"/>
                <w:sz w:val="18"/>
                <w:szCs w:val="18"/>
              </w:rPr>
              <w:t>Updates:</w:t>
            </w:r>
          </w:p>
          <w:p w14:paraId="3B835A2D" w14:textId="77777777" w:rsidR="006D76E2" w:rsidRPr="00A63940" w:rsidRDefault="006D76E2" w:rsidP="006D76E2">
            <w:pPr>
              <w:pStyle w:val="ListParagraph"/>
              <w:numPr>
                <w:ilvl w:val="0"/>
                <w:numId w:val="13"/>
              </w:numPr>
              <w:ind w:left="360"/>
              <w:rPr>
                <w:rFonts w:cs="Arial"/>
                <w:color w:val="212121"/>
                <w:sz w:val="18"/>
                <w:szCs w:val="18"/>
              </w:rPr>
            </w:pPr>
            <w:r w:rsidRPr="00A63940">
              <w:rPr>
                <w:rFonts w:cs="Arial"/>
                <w:color w:val="212121"/>
                <w:sz w:val="18"/>
                <w:szCs w:val="18"/>
              </w:rPr>
              <w:t>Added compatibility with Excel for Mac 2011.</w:t>
            </w:r>
          </w:p>
        </w:tc>
      </w:tr>
      <w:tr w:rsidR="006D76E2" w:rsidRPr="00A57FD6" w14:paraId="38C98513" w14:textId="77777777" w:rsidTr="0E6CFEDE">
        <w:trPr>
          <w:cantSplit/>
          <w:jc w:val="center"/>
        </w:trPr>
        <w:tc>
          <w:tcPr>
            <w:tcW w:w="993" w:type="dxa"/>
            <w:shd w:val="clear" w:color="auto" w:fill="FFFFFF" w:themeFill="background1"/>
            <w:tcMar>
              <w:top w:w="29" w:type="dxa"/>
              <w:left w:w="58" w:type="dxa"/>
              <w:bottom w:w="29" w:type="dxa"/>
              <w:right w:w="58" w:type="dxa"/>
            </w:tcMar>
            <w:vAlign w:val="center"/>
            <w:hideMark/>
          </w:tcPr>
          <w:p w14:paraId="31FCF4A1" w14:textId="77777777" w:rsidR="006D76E2" w:rsidRPr="00A63940" w:rsidRDefault="006D76E2" w:rsidP="006D76E2">
            <w:pPr>
              <w:rPr>
                <w:rFonts w:cs="Arial"/>
                <w:color w:val="212121"/>
                <w:sz w:val="18"/>
                <w:szCs w:val="18"/>
              </w:rPr>
            </w:pPr>
            <w:r w:rsidRPr="00A63940">
              <w:rPr>
                <w:rFonts w:cs="Arial"/>
                <w:color w:val="212121"/>
                <w:sz w:val="18"/>
                <w:szCs w:val="18"/>
              </w:rPr>
              <w:t>1.3</w:t>
            </w:r>
          </w:p>
        </w:tc>
        <w:tc>
          <w:tcPr>
            <w:tcW w:w="1260" w:type="dxa"/>
            <w:shd w:val="clear" w:color="auto" w:fill="FFFFFF" w:themeFill="background1"/>
            <w:tcMar>
              <w:top w:w="29" w:type="dxa"/>
              <w:left w:w="58" w:type="dxa"/>
              <w:bottom w:w="29" w:type="dxa"/>
              <w:right w:w="58" w:type="dxa"/>
            </w:tcMar>
            <w:vAlign w:val="center"/>
            <w:hideMark/>
          </w:tcPr>
          <w:p w14:paraId="504199AE" w14:textId="77777777" w:rsidR="006D76E2" w:rsidRPr="00A63940" w:rsidRDefault="006D76E2" w:rsidP="006D76E2">
            <w:pPr>
              <w:rPr>
                <w:rFonts w:cs="Arial"/>
                <w:color w:val="212121"/>
                <w:sz w:val="18"/>
                <w:szCs w:val="18"/>
              </w:rPr>
            </w:pPr>
            <w:r w:rsidRPr="00A63940">
              <w:rPr>
                <w:rFonts w:cs="Arial"/>
                <w:color w:val="212121"/>
                <w:sz w:val="18"/>
                <w:szCs w:val="18"/>
              </w:rPr>
              <w:t>April 28, 2015</w:t>
            </w:r>
          </w:p>
        </w:tc>
        <w:tc>
          <w:tcPr>
            <w:tcW w:w="6523" w:type="dxa"/>
            <w:shd w:val="clear" w:color="auto" w:fill="FFFFFF" w:themeFill="background1"/>
            <w:tcMar>
              <w:top w:w="29" w:type="dxa"/>
              <w:left w:w="58" w:type="dxa"/>
              <w:bottom w:w="29" w:type="dxa"/>
              <w:right w:w="58" w:type="dxa"/>
            </w:tcMar>
            <w:vAlign w:val="center"/>
            <w:hideMark/>
          </w:tcPr>
          <w:p w14:paraId="7FB19634" w14:textId="77777777" w:rsidR="006D76E2" w:rsidRPr="00A63940" w:rsidRDefault="006D76E2" w:rsidP="006D76E2">
            <w:pPr>
              <w:numPr>
                <w:ilvl w:val="0"/>
                <w:numId w:val="12"/>
              </w:numPr>
              <w:ind w:left="0"/>
              <w:rPr>
                <w:rFonts w:cs="Arial"/>
                <w:color w:val="212121"/>
                <w:sz w:val="18"/>
                <w:szCs w:val="18"/>
              </w:rPr>
            </w:pPr>
            <w:r w:rsidRPr="00A63940">
              <w:rPr>
                <w:rFonts w:cs="Arial"/>
                <w:color w:val="212121"/>
                <w:sz w:val="18"/>
                <w:szCs w:val="18"/>
              </w:rPr>
              <w:t>Updates:</w:t>
            </w:r>
          </w:p>
          <w:p w14:paraId="5ADC3B9B" w14:textId="77777777" w:rsidR="006D76E2" w:rsidRPr="00A63940" w:rsidRDefault="006D76E2" w:rsidP="006D76E2">
            <w:pPr>
              <w:pStyle w:val="ListParagraph"/>
              <w:numPr>
                <w:ilvl w:val="0"/>
                <w:numId w:val="12"/>
              </w:numPr>
              <w:ind w:left="360"/>
              <w:rPr>
                <w:rFonts w:cs="Arial"/>
                <w:color w:val="212121"/>
                <w:sz w:val="18"/>
                <w:szCs w:val="18"/>
              </w:rPr>
            </w:pPr>
            <w:r w:rsidRPr="00A63940">
              <w:rPr>
                <w:rFonts w:cs="Arial"/>
                <w:color w:val="212121"/>
                <w:sz w:val="18"/>
                <w:szCs w:val="18"/>
              </w:rPr>
              <w:t xml:space="preserve">New pop-up box depicts </w:t>
            </w:r>
            <w:proofErr w:type="gramStart"/>
            <w:r w:rsidRPr="00A63940">
              <w:rPr>
                <w:rFonts w:cs="Arial"/>
                <w:color w:val="212121"/>
                <w:sz w:val="18"/>
                <w:szCs w:val="18"/>
              </w:rPr>
              <w:t>percent</w:t>
            </w:r>
            <w:proofErr w:type="gramEnd"/>
            <w:r w:rsidRPr="00A63940">
              <w:rPr>
                <w:rFonts w:cs="Arial"/>
                <w:color w:val="212121"/>
                <w:sz w:val="18"/>
                <w:szCs w:val="18"/>
              </w:rPr>
              <w:t xml:space="preserve"> generation in each state within an AVERT region. Instructions added for states that reside in multiple AVERT regions.</w:t>
            </w:r>
          </w:p>
          <w:p w14:paraId="4DE786BE" w14:textId="77777777" w:rsidR="006D76E2" w:rsidRPr="00A63940" w:rsidRDefault="006D76E2" w:rsidP="006D76E2">
            <w:pPr>
              <w:numPr>
                <w:ilvl w:val="0"/>
                <w:numId w:val="12"/>
              </w:numPr>
              <w:ind w:left="0"/>
              <w:rPr>
                <w:rFonts w:cs="Arial"/>
                <w:color w:val="212121"/>
                <w:sz w:val="18"/>
                <w:szCs w:val="18"/>
              </w:rPr>
            </w:pPr>
          </w:p>
          <w:p w14:paraId="46291445" w14:textId="77777777" w:rsidR="006D76E2" w:rsidRPr="00A63940" w:rsidRDefault="006D76E2" w:rsidP="006D76E2">
            <w:pPr>
              <w:numPr>
                <w:ilvl w:val="0"/>
                <w:numId w:val="12"/>
              </w:numPr>
              <w:ind w:left="0"/>
              <w:rPr>
                <w:rFonts w:cs="Arial"/>
                <w:color w:val="212121"/>
                <w:sz w:val="18"/>
                <w:szCs w:val="18"/>
              </w:rPr>
            </w:pPr>
            <w:r w:rsidRPr="00A63940">
              <w:rPr>
                <w:rFonts w:cs="Arial"/>
                <w:color w:val="212121"/>
                <w:sz w:val="18"/>
                <w:szCs w:val="18"/>
              </w:rPr>
              <w:t>Bugfixes:</w:t>
            </w:r>
          </w:p>
          <w:p w14:paraId="30FB6E76" w14:textId="77777777" w:rsidR="006D76E2" w:rsidRPr="00A63940" w:rsidRDefault="006D76E2" w:rsidP="006D76E2">
            <w:pPr>
              <w:pStyle w:val="ListParagraph"/>
              <w:numPr>
                <w:ilvl w:val="0"/>
                <w:numId w:val="12"/>
              </w:numPr>
              <w:ind w:left="360"/>
              <w:rPr>
                <w:rFonts w:cs="Arial"/>
                <w:color w:val="212121"/>
                <w:sz w:val="18"/>
                <w:szCs w:val="18"/>
              </w:rPr>
            </w:pPr>
            <w:r w:rsidRPr="00A63940">
              <w:rPr>
                <w:rFonts w:cs="Arial"/>
                <w:color w:val="212121"/>
                <w:sz w:val="18"/>
                <w:szCs w:val="18"/>
              </w:rPr>
              <w:t>Corrected SMOKE output function bug.</w:t>
            </w:r>
          </w:p>
        </w:tc>
      </w:tr>
      <w:tr w:rsidR="006D76E2" w:rsidRPr="00A57FD6" w14:paraId="24B7E2F7" w14:textId="77777777" w:rsidTr="0E6CFEDE">
        <w:trPr>
          <w:cantSplit/>
          <w:jc w:val="center"/>
        </w:trPr>
        <w:tc>
          <w:tcPr>
            <w:tcW w:w="993" w:type="dxa"/>
            <w:shd w:val="clear" w:color="auto" w:fill="FFFFFF" w:themeFill="background1"/>
            <w:tcMar>
              <w:top w:w="29" w:type="dxa"/>
              <w:left w:w="58" w:type="dxa"/>
              <w:bottom w:w="29" w:type="dxa"/>
              <w:right w:w="58" w:type="dxa"/>
            </w:tcMar>
            <w:vAlign w:val="center"/>
            <w:hideMark/>
          </w:tcPr>
          <w:p w14:paraId="26030C6F" w14:textId="77777777" w:rsidR="006D76E2" w:rsidRPr="00A63940" w:rsidRDefault="006D76E2" w:rsidP="006D76E2">
            <w:pPr>
              <w:rPr>
                <w:rFonts w:cs="Arial"/>
                <w:color w:val="212121"/>
                <w:sz w:val="18"/>
                <w:szCs w:val="18"/>
              </w:rPr>
            </w:pPr>
            <w:r w:rsidRPr="00A63940">
              <w:rPr>
                <w:rFonts w:cs="Arial"/>
                <w:color w:val="212121"/>
                <w:sz w:val="18"/>
                <w:szCs w:val="18"/>
              </w:rPr>
              <w:t>1.2</w:t>
            </w:r>
          </w:p>
        </w:tc>
        <w:tc>
          <w:tcPr>
            <w:tcW w:w="1260" w:type="dxa"/>
            <w:shd w:val="clear" w:color="auto" w:fill="FFFFFF" w:themeFill="background1"/>
            <w:tcMar>
              <w:top w:w="29" w:type="dxa"/>
              <w:left w:w="58" w:type="dxa"/>
              <w:bottom w:w="29" w:type="dxa"/>
              <w:right w:w="58" w:type="dxa"/>
            </w:tcMar>
            <w:vAlign w:val="center"/>
            <w:hideMark/>
          </w:tcPr>
          <w:p w14:paraId="5E00D2B1" w14:textId="77777777" w:rsidR="006D76E2" w:rsidRPr="00A63940" w:rsidRDefault="006D76E2" w:rsidP="006D76E2">
            <w:pPr>
              <w:rPr>
                <w:rFonts w:cs="Arial"/>
                <w:color w:val="212121"/>
                <w:sz w:val="18"/>
                <w:szCs w:val="18"/>
              </w:rPr>
            </w:pPr>
            <w:r w:rsidRPr="00A63940">
              <w:rPr>
                <w:rFonts w:cs="Arial"/>
                <w:color w:val="212121"/>
                <w:sz w:val="18"/>
                <w:szCs w:val="18"/>
              </w:rPr>
              <w:t>November 21, 2014</w:t>
            </w:r>
          </w:p>
        </w:tc>
        <w:tc>
          <w:tcPr>
            <w:tcW w:w="6523" w:type="dxa"/>
            <w:shd w:val="clear" w:color="auto" w:fill="FFFFFF" w:themeFill="background1"/>
            <w:tcMar>
              <w:top w:w="29" w:type="dxa"/>
              <w:left w:w="58" w:type="dxa"/>
              <w:bottom w:w="29" w:type="dxa"/>
              <w:right w:w="58" w:type="dxa"/>
            </w:tcMar>
            <w:vAlign w:val="center"/>
            <w:hideMark/>
          </w:tcPr>
          <w:p w14:paraId="609FBE5E" w14:textId="77777777" w:rsidR="006D76E2" w:rsidRPr="00A63940" w:rsidRDefault="006D76E2" w:rsidP="006D76E2">
            <w:pPr>
              <w:numPr>
                <w:ilvl w:val="0"/>
                <w:numId w:val="11"/>
              </w:numPr>
              <w:ind w:left="0"/>
              <w:rPr>
                <w:rFonts w:cs="Arial"/>
                <w:color w:val="212121"/>
                <w:sz w:val="18"/>
                <w:szCs w:val="18"/>
              </w:rPr>
            </w:pPr>
            <w:r w:rsidRPr="00A63940">
              <w:rPr>
                <w:rFonts w:cs="Arial"/>
                <w:color w:val="212121"/>
                <w:sz w:val="18"/>
                <w:szCs w:val="18"/>
              </w:rPr>
              <w:t>Updates:</w:t>
            </w:r>
          </w:p>
          <w:p w14:paraId="6B5715D4" w14:textId="77777777" w:rsidR="006D76E2" w:rsidRPr="00A63940" w:rsidRDefault="006D76E2" w:rsidP="006D76E2">
            <w:pPr>
              <w:pStyle w:val="ListParagraph"/>
              <w:numPr>
                <w:ilvl w:val="0"/>
                <w:numId w:val="11"/>
              </w:numPr>
              <w:ind w:left="360"/>
              <w:rPr>
                <w:rFonts w:cs="Arial"/>
                <w:color w:val="212121"/>
                <w:sz w:val="18"/>
                <w:szCs w:val="18"/>
              </w:rPr>
            </w:pPr>
            <w:r w:rsidRPr="00A63940">
              <w:rPr>
                <w:rFonts w:cs="Arial"/>
                <w:color w:val="212121"/>
                <w:sz w:val="18"/>
                <w:szCs w:val="18"/>
              </w:rPr>
              <w:t>Modified default wind capacity factor data to more closely represent measured wind speeds.</w:t>
            </w:r>
          </w:p>
          <w:p w14:paraId="06ED659F" w14:textId="77777777" w:rsidR="006D76E2" w:rsidRPr="00A63940" w:rsidRDefault="006D76E2" w:rsidP="006D76E2">
            <w:pPr>
              <w:numPr>
                <w:ilvl w:val="0"/>
                <w:numId w:val="11"/>
              </w:numPr>
              <w:ind w:left="0"/>
              <w:rPr>
                <w:rFonts w:cs="Arial"/>
                <w:color w:val="212121"/>
                <w:sz w:val="18"/>
                <w:szCs w:val="18"/>
              </w:rPr>
            </w:pPr>
          </w:p>
          <w:p w14:paraId="5C604520" w14:textId="77777777" w:rsidR="006D76E2" w:rsidRPr="00A63940" w:rsidRDefault="006D76E2" w:rsidP="006D76E2">
            <w:pPr>
              <w:numPr>
                <w:ilvl w:val="0"/>
                <w:numId w:val="11"/>
              </w:numPr>
              <w:ind w:left="0"/>
              <w:rPr>
                <w:rFonts w:cs="Arial"/>
                <w:color w:val="212121"/>
                <w:sz w:val="18"/>
                <w:szCs w:val="18"/>
              </w:rPr>
            </w:pPr>
            <w:r w:rsidRPr="00A63940">
              <w:rPr>
                <w:rFonts w:cs="Arial"/>
                <w:color w:val="212121"/>
                <w:sz w:val="18"/>
                <w:szCs w:val="18"/>
              </w:rPr>
              <w:t>Bugfixes:</w:t>
            </w:r>
          </w:p>
          <w:p w14:paraId="7448B796" w14:textId="77777777" w:rsidR="006D76E2" w:rsidRPr="00A63940" w:rsidRDefault="006D76E2" w:rsidP="006D76E2">
            <w:pPr>
              <w:pStyle w:val="ListParagraph"/>
              <w:numPr>
                <w:ilvl w:val="0"/>
                <w:numId w:val="11"/>
              </w:numPr>
              <w:ind w:left="360"/>
              <w:rPr>
                <w:rFonts w:cs="Arial"/>
                <w:color w:val="212121"/>
                <w:sz w:val="18"/>
                <w:szCs w:val="18"/>
              </w:rPr>
            </w:pPr>
            <w:r w:rsidRPr="00A63940">
              <w:rPr>
                <w:rFonts w:cs="Arial"/>
                <w:color w:val="212121"/>
                <w:sz w:val="18"/>
                <w:szCs w:val="18"/>
              </w:rPr>
              <w:t>Corrected transposition of NO</w:t>
            </w:r>
            <w:r w:rsidRPr="00A63940">
              <w:rPr>
                <w:rFonts w:cs="Arial"/>
                <w:b/>
                <w:color w:val="212121"/>
                <w:sz w:val="18"/>
                <w:szCs w:val="18"/>
                <w:vertAlign w:val="subscript"/>
              </w:rPr>
              <w:t>X</w:t>
            </w:r>
            <w:r w:rsidRPr="00A63940">
              <w:rPr>
                <w:rFonts w:cs="Arial"/>
                <w:color w:val="212121"/>
                <w:sz w:val="18"/>
                <w:szCs w:val="18"/>
              </w:rPr>
              <w:t> and SO</w:t>
            </w:r>
            <w:r w:rsidRPr="00A63940">
              <w:rPr>
                <w:rFonts w:cs="Arial"/>
                <w:color w:val="212121"/>
                <w:sz w:val="18"/>
                <w:szCs w:val="18"/>
                <w:vertAlign w:val="subscript"/>
              </w:rPr>
              <w:t>2</w:t>
            </w:r>
            <w:r w:rsidRPr="00A63940">
              <w:rPr>
                <w:rFonts w:cs="Arial"/>
                <w:color w:val="212121"/>
                <w:sz w:val="18"/>
                <w:szCs w:val="18"/>
              </w:rPr>
              <w:t> columns in the Monthly Impact Data by County table in Step 4.</w:t>
            </w:r>
          </w:p>
        </w:tc>
      </w:tr>
      <w:tr w:rsidR="006D76E2" w:rsidRPr="00A57FD6" w14:paraId="67D880F8" w14:textId="77777777" w:rsidTr="0E6CFEDE">
        <w:trPr>
          <w:cantSplit/>
          <w:jc w:val="center"/>
        </w:trPr>
        <w:tc>
          <w:tcPr>
            <w:tcW w:w="993" w:type="dxa"/>
            <w:shd w:val="clear" w:color="auto" w:fill="FFFFFF" w:themeFill="background1"/>
            <w:tcMar>
              <w:top w:w="29" w:type="dxa"/>
              <w:left w:w="58" w:type="dxa"/>
              <w:bottom w:w="29" w:type="dxa"/>
              <w:right w:w="58" w:type="dxa"/>
            </w:tcMar>
            <w:vAlign w:val="center"/>
            <w:hideMark/>
          </w:tcPr>
          <w:p w14:paraId="3D8ADFBE" w14:textId="77777777" w:rsidR="006D76E2" w:rsidRPr="00A63940" w:rsidRDefault="006D76E2" w:rsidP="006D76E2">
            <w:pPr>
              <w:rPr>
                <w:rFonts w:cs="Arial"/>
                <w:color w:val="212121"/>
                <w:sz w:val="18"/>
                <w:szCs w:val="18"/>
              </w:rPr>
            </w:pPr>
            <w:r w:rsidRPr="00A63940">
              <w:rPr>
                <w:rFonts w:cs="Arial"/>
                <w:color w:val="212121"/>
                <w:sz w:val="18"/>
                <w:szCs w:val="18"/>
              </w:rPr>
              <w:t>1</w:t>
            </w:r>
          </w:p>
        </w:tc>
        <w:tc>
          <w:tcPr>
            <w:tcW w:w="1260" w:type="dxa"/>
            <w:shd w:val="clear" w:color="auto" w:fill="FFFFFF" w:themeFill="background1"/>
            <w:tcMar>
              <w:top w:w="29" w:type="dxa"/>
              <w:left w:w="58" w:type="dxa"/>
              <w:bottom w:w="29" w:type="dxa"/>
              <w:right w:w="58" w:type="dxa"/>
            </w:tcMar>
            <w:vAlign w:val="center"/>
            <w:hideMark/>
          </w:tcPr>
          <w:p w14:paraId="13B656D7" w14:textId="77777777" w:rsidR="006D76E2" w:rsidRPr="00A63940" w:rsidRDefault="006D76E2" w:rsidP="006D76E2">
            <w:pPr>
              <w:rPr>
                <w:rFonts w:cs="Arial"/>
                <w:color w:val="212121"/>
                <w:sz w:val="18"/>
                <w:szCs w:val="18"/>
              </w:rPr>
            </w:pPr>
            <w:r w:rsidRPr="00A63940">
              <w:rPr>
                <w:rFonts w:cs="Arial"/>
                <w:color w:val="212121"/>
                <w:sz w:val="18"/>
                <w:szCs w:val="18"/>
              </w:rPr>
              <w:t>February 18, 2014</w:t>
            </w:r>
          </w:p>
        </w:tc>
        <w:tc>
          <w:tcPr>
            <w:tcW w:w="6523" w:type="dxa"/>
            <w:shd w:val="clear" w:color="auto" w:fill="FFFFFF" w:themeFill="background1"/>
            <w:tcMar>
              <w:top w:w="29" w:type="dxa"/>
              <w:left w:w="58" w:type="dxa"/>
              <w:bottom w:w="29" w:type="dxa"/>
              <w:right w:w="58" w:type="dxa"/>
            </w:tcMar>
            <w:vAlign w:val="center"/>
            <w:hideMark/>
          </w:tcPr>
          <w:p w14:paraId="552E2F46" w14:textId="77777777" w:rsidR="006D76E2" w:rsidRPr="00A63940" w:rsidRDefault="006D76E2" w:rsidP="006D76E2">
            <w:pPr>
              <w:numPr>
                <w:ilvl w:val="0"/>
                <w:numId w:val="10"/>
              </w:numPr>
              <w:ind w:left="0"/>
              <w:rPr>
                <w:rFonts w:cs="Arial"/>
                <w:color w:val="212121"/>
                <w:sz w:val="18"/>
                <w:szCs w:val="18"/>
              </w:rPr>
            </w:pPr>
            <w:r w:rsidRPr="00A63940">
              <w:rPr>
                <w:rFonts w:cs="Arial"/>
                <w:color w:val="212121"/>
                <w:sz w:val="18"/>
                <w:szCs w:val="18"/>
              </w:rPr>
              <w:t>Original public version of AVERT.</w:t>
            </w:r>
          </w:p>
        </w:tc>
      </w:tr>
    </w:tbl>
    <w:p w14:paraId="763148FB" w14:textId="77777777" w:rsidR="003B40CF" w:rsidRDefault="003B40CF" w:rsidP="003F5A66">
      <w:pPr>
        <w:pStyle w:val="BodyText"/>
      </w:pPr>
    </w:p>
    <w:sectPr w:rsidR="003B40CF" w:rsidSect="00366D5D">
      <w:pgSz w:w="12240" w:h="15840" w:code="1"/>
      <w:pgMar w:top="1440" w:right="1728" w:bottom="1440" w:left="17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B84222" w14:textId="77777777" w:rsidR="003D0A51" w:rsidRDefault="003D0A51">
      <w:r>
        <w:separator/>
      </w:r>
    </w:p>
    <w:p w14:paraId="42CDC035" w14:textId="77777777" w:rsidR="003D0A51" w:rsidRDefault="003D0A51"/>
  </w:endnote>
  <w:endnote w:type="continuationSeparator" w:id="0">
    <w:p w14:paraId="22FD5E88" w14:textId="77777777" w:rsidR="003D0A51" w:rsidRDefault="003D0A51">
      <w:r>
        <w:continuationSeparator/>
      </w:r>
    </w:p>
    <w:p w14:paraId="6D203988" w14:textId="77777777" w:rsidR="003D0A51" w:rsidRDefault="003D0A51"/>
  </w:endnote>
  <w:endnote w:type="continuationNotice" w:id="1">
    <w:p w14:paraId="67463049" w14:textId="77777777" w:rsidR="003D0A51" w:rsidRDefault="003D0A51"/>
    <w:p w14:paraId="0AB74E5E" w14:textId="77777777" w:rsidR="003D0A51" w:rsidRDefault="003D0A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Bold">
    <w:panose1 w:val="020B0704020202020204"/>
    <w:charset w:val="00"/>
    <w:family w:val="auto"/>
    <w:pitch w:val="variable"/>
    <w:sig w:usb0="00000000" w:usb1="C0007843" w:usb2="00000009" w:usb3="00000000" w:csb0="000001FF" w:csb1="00000000"/>
  </w:font>
  <w:font w:name="Comic Sans MS">
    <w:panose1 w:val="030F0702030302020204"/>
    <w:charset w:val="00"/>
    <w:family w:val="script"/>
    <w:pitch w:val="variable"/>
    <w:sig w:usb0="00000687" w:usb1="00000013"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695"/>
      <w:gridCol w:w="2695"/>
      <w:gridCol w:w="2695"/>
    </w:tblGrid>
    <w:tr w:rsidR="008B70D2" w14:paraId="0F4E6BBD" w14:textId="77777777" w:rsidTr="00F65A81">
      <w:tc>
        <w:tcPr>
          <w:tcW w:w="2695" w:type="dxa"/>
        </w:tcPr>
        <w:p w14:paraId="79D3A326" w14:textId="40DCCE6D" w:rsidR="008B70D2" w:rsidRDefault="008B70D2" w:rsidP="00F65A81">
          <w:pPr>
            <w:pStyle w:val="Header"/>
            <w:ind w:left="-115"/>
            <w:rPr>
              <w:szCs w:val="21"/>
            </w:rPr>
          </w:pPr>
        </w:p>
      </w:tc>
      <w:tc>
        <w:tcPr>
          <w:tcW w:w="2695" w:type="dxa"/>
        </w:tcPr>
        <w:p w14:paraId="7EA8918B" w14:textId="346E5963" w:rsidR="008B70D2" w:rsidRDefault="008B70D2" w:rsidP="00F65A81">
          <w:pPr>
            <w:pStyle w:val="Header"/>
            <w:jc w:val="center"/>
            <w:rPr>
              <w:szCs w:val="21"/>
            </w:rPr>
          </w:pPr>
        </w:p>
      </w:tc>
      <w:tc>
        <w:tcPr>
          <w:tcW w:w="2695" w:type="dxa"/>
        </w:tcPr>
        <w:p w14:paraId="1857D792" w14:textId="51B4745A" w:rsidR="008B70D2" w:rsidRDefault="008B70D2" w:rsidP="00F65A81">
          <w:pPr>
            <w:pStyle w:val="Header"/>
            <w:ind w:right="-115"/>
            <w:jc w:val="right"/>
            <w:rPr>
              <w:szCs w:val="21"/>
            </w:rPr>
          </w:pPr>
        </w:p>
      </w:tc>
    </w:tr>
  </w:tbl>
  <w:p w14:paraId="23D48470" w14:textId="789B343D" w:rsidR="008B70D2" w:rsidRDefault="008B70D2" w:rsidP="00F65A81">
    <w:pPr>
      <w:pStyle w:val="Footer"/>
      <w:rPr>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27108" w14:textId="3DD4ED55" w:rsidR="008B70D2" w:rsidRPr="006E1E42" w:rsidRDefault="008B70D2" w:rsidP="00B26372">
    <w:pPr>
      <w:pStyle w:val="Footer"/>
      <w:tabs>
        <w:tab w:val="center" w:pos="4050"/>
      </w:tabs>
      <w:spacing w:before="240"/>
      <w:jc w:val="center"/>
      <w:rPr>
        <w:color w:val="00A261"/>
      </w:rPr>
    </w:pPr>
    <w:r>
      <w:rPr>
        <w:noProof/>
        <w:color w:val="3898B2"/>
      </w:rPr>
      <w:drawing>
        <wp:anchor distT="0" distB="0" distL="114300" distR="114300" simplePos="0" relativeHeight="251658241" behindDoc="0" locked="0" layoutInCell="1" allowOverlap="1" wp14:anchorId="56D7BDA5" wp14:editId="13021503">
          <wp:simplePos x="0" y="0"/>
          <wp:positionH relativeFrom="page">
            <wp:posOffset>5487670</wp:posOffset>
          </wp:positionH>
          <wp:positionV relativeFrom="page">
            <wp:posOffset>9330386</wp:posOffset>
          </wp:positionV>
          <wp:extent cx="1164590" cy="365760"/>
          <wp:effectExtent l="0" t="0" r="0" b="0"/>
          <wp:wrapNone/>
          <wp:docPr id="794380227" name="Picture 794380227" descr="EP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A_Logo_sig.wm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4590" cy="365760"/>
                  </a:xfrm>
                  <a:prstGeom prst="rect">
                    <a:avLst/>
                  </a:prstGeom>
                  <a:noFill/>
                </pic:spPr>
              </pic:pic>
            </a:graphicData>
          </a:graphic>
        </wp:anchor>
      </w:drawing>
    </w:r>
    <w:r>
      <w:rPr>
        <w:noProof/>
      </w:rPr>
      <w:drawing>
        <wp:anchor distT="0" distB="0" distL="114300" distR="114300" simplePos="0" relativeHeight="251658244" behindDoc="1" locked="0" layoutInCell="1" allowOverlap="1" wp14:anchorId="0794D38B" wp14:editId="211F2234">
          <wp:simplePos x="0" y="0"/>
          <wp:positionH relativeFrom="column">
            <wp:posOffset>23495</wp:posOffset>
          </wp:positionH>
          <wp:positionV relativeFrom="paragraph">
            <wp:posOffset>-33351</wp:posOffset>
          </wp:positionV>
          <wp:extent cx="992146" cy="764220"/>
          <wp:effectExtent l="0" t="0" r="0" b="0"/>
          <wp:wrapNone/>
          <wp:docPr id="800821500" name="Picture 80082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Picture 4108"/>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992146" cy="764220"/>
                  </a:xfrm>
                  <a:prstGeom prst="rect">
                    <a:avLst/>
                  </a:prstGeom>
                  <a:noFill/>
                </pic:spPr>
              </pic:pic>
            </a:graphicData>
          </a:graphic>
          <wp14:sizeRelH relativeFrom="margin">
            <wp14:pctWidth>0</wp14:pctWidth>
          </wp14:sizeRelH>
          <wp14:sizeRelV relativeFrom="margin">
            <wp14:pctHeight>0</wp14:pctHeight>
          </wp14:sizeRelV>
        </wp:anchor>
      </w:drawing>
    </w:r>
    <w:sdt>
      <w:sdtPr>
        <w:id w:val="-415859957"/>
        <w:docPartObj>
          <w:docPartGallery w:val="Page Numbers (Bottom of Page)"/>
          <w:docPartUnique/>
        </w:docPartObj>
      </w:sdtPr>
      <w:sdtEndPr>
        <w:rPr>
          <w:noProof/>
          <w:color w:val="00A261"/>
        </w:rPr>
      </w:sdtEndPr>
      <w:sdtContent>
        <w:r w:rsidRPr="006E1E42">
          <w:rPr>
            <w:color w:val="00A261"/>
          </w:rPr>
          <w:fldChar w:fldCharType="begin"/>
        </w:r>
        <w:r w:rsidRPr="006E1E42">
          <w:rPr>
            <w:color w:val="00A261"/>
          </w:rPr>
          <w:instrText xml:space="preserve"> PAGE   \* MERGEFORMAT </w:instrText>
        </w:r>
        <w:r w:rsidRPr="006E1E42">
          <w:rPr>
            <w:color w:val="00A261"/>
          </w:rPr>
          <w:fldChar w:fldCharType="separate"/>
        </w:r>
        <w:r>
          <w:rPr>
            <w:noProof/>
            <w:color w:val="00A261"/>
          </w:rPr>
          <w:t>iv</w:t>
        </w:r>
        <w:r w:rsidRPr="006E1E42">
          <w:rPr>
            <w:noProof/>
            <w:color w:val="00A261"/>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F0361E" w14:textId="3F1C271E" w:rsidR="008B70D2" w:rsidRPr="006E1E42" w:rsidRDefault="0081369C" w:rsidP="00AF6A93">
    <w:pPr>
      <w:pStyle w:val="Footer"/>
      <w:spacing w:before="240"/>
      <w:jc w:val="center"/>
      <w:rPr>
        <w:color w:val="00A261"/>
      </w:rPr>
    </w:pPr>
    <w:r>
      <w:rPr>
        <w:noProof/>
      </w:rPr>
      <w:drawing>
        <wp:anchor distT="0" distB="0" distL="114300" distR="114300" simplePos="0" relativeHeight="251658243" behindDoc="1" locked="0" layoutInCell="1" allowOverlap="1" wp14:anchorId="4600AC1D" wp14:editId="3AF13ABA">
          <wp:simplePos x="0" y="0"/>
          <wp:positionH relativeFrom="column">
            <wp:posOffset>27940</wp:posOffset>
          </wp:positionH>
          <wp:positionV relativeFrom="paragraph">
            <wp:posOffset>-89535</wp:posOffset>
          </wp:positionV>
          <wp:extent cx="992146" cy="76422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
                    <a:extLst>
                      <a:ext uri="{28A0092B-C50C-407E-A947-70E740481C1C}">
                        <a14:useLocalDpi xmlns:a14="http://schemas.microsoft.com/office/drawing/2010/main" val="0"/>
                      </a:ext>
                    </a:extLst>
                  </a:blip>
                  <a:stretch>
                    <a:fillRect/>
                  </a:stretch>
                </pic:blipFill>
                <pic:spPr>
                  <a:xfrm>
                    <a:off x="0" y="0"/>
                    <a:ext cx="992146" cy="764220"/>
                  </a:xfrm>
                  <a:prstGeom prst="rect">
                    <a:avLst/>
                  </a:prstGeom>
                </pic:spPr>
              </pic:pic>
            </a:graphicData>
          </a:graphic>
          <wp14:sizeRelH relativeFrom="page">
            <wp14:pctWidth>0</wp14:pctWidth>
          </wp14:sizeRelH>
          <wp14:sizeRelV relativeFrom="page">
            <wp14:pctHeight>0</wp14:pctHeight>
          </wp14:sizeRelV>
        </wp:anchor>
      </w:drawing>
    </w:r>
    <w:r w:rsidR="008B70D2">
      <w:rPr>
        <w:noProof/>
        <w:color w:val="3898B2"/>
      </w:rPr>
      <w:drawing>
        <wp:anchor distT="0" distB="0" distL="114300" distR="114300" simplePos="0" relativeHeight="251658242" behindDoc="0" locked="0" layoutInCell="1" allowOverlap="1" wp14:anchorId="3191F20D" wp14:editId="67399486">
          <wp:simplePos x="0" y="0"/>
          <wp:positionH relativeFrom="page">
            <wp:posOffset>5610860</wp:posOffset>
          </wp:positionH>
          <wp:positionV relativeFrom="page">
            <wp:posOffset>9380855</wp:posOffset>
          </wp:positionV>
          <wp:extent cx="1164590" cy="365760"/>
          <wp:effectExtent l="0" t="0" r="0" b="0"/>
          <wp:wrapNone/>
          <wp:docPr id="53" name="Picture 53" descr="EP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A_Logo_sig.wm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64590" cy="365760"/>
                  </a:xfrm>
                  <a:prstGeom prst="rect">
                    <a:avLst/>
                  </a:prstGeom>
                  <a:noFill/>
                </pic:spPr>
              </pic:pic>
            </a:graphicData>
          </a:graphic>
        </wp:anchor>
      </w:drawing>
    </w:r>
    <w:sdt>
      <w:sdtPr>
        <w:id w:val="250555116"/>
        <w:docPartObj>
          <w:docPartGallery w:val="Page Numbers (Bottom of Page)"/>
          <w:docPartUnique/>
        </w:docPartObj>
      </w:sdtPr>
      <w:sdtEndPr>
        <w:rPr>
          <w:noProof/>
          <w:color w:val="00A261"/>
        </w:rPr>
      </w:sdtEndPr>
      <w:sdtContent>
        <w:r w:rsidR="008B70D2" w:rsidRPr="006E1E42">
          <w:rPr>
            <w:color w:val="00A261"/>
          </w:rPr>
          <w:fldChar w:fldCharType="begin"/>
        </w:r>
        <w:r w:rsidR="008B70D2" w:rsidRPr="006E1E42">
          <w:rPr>
            <w:color w:val="00A261"/>
          </w:rPr>
          <w:instrText xml:space="preserve"> PAGE   \* MERGEFORMAT </w:instrText>
        </w:r>
        <w:r w:rsidR="008B70D2" w:rsidRPr="006E1E42">
          <w:rPr>
            <w:color w:val="00A261"/>
          </w:rPr>
          <w:fldChar w:fldCharType="separate"/>
        </w:r>
        <w:r w:rsidR="008B70D2">
          <w:rPr>
            <w:noProof/>
            <w:color w:val="00A261"/>
          </w:rPr>
          <w:t>90</w:t>
        </w:r>
        <w:r w:rsidR="008B70D2" w:rsidRPr="006E1E42">
          <w:rPr>
            <w:noProof/>
            <w:color w:val="00A261"/>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E28CA7" w14:textId="77777777" w:rsidR="003D0A51" w:rsidRDefault="003D0A51">
      <w:r>
        <w:separator/>
      </w:r>
    </w:p>
  </w:footnote>
  <w:footnote w:type="continuationSeparator" w:id="0">
    <w:p w14:paraId="2D5CE999" w14:textId="77777777" w:rsidR="003D0A51" w:rsidRDefault="003D0A51">
      <w:r>
        <w:continuationSeparator/>
      </w:r>
    </w:p>
    <w:p w14:paraId="607A6D2B" w14:textId="77777777" w:rsidR="003D0A51" w:rsidRDefault="003D0A51"/>
  </w:footnote>
  <w:footnote w:type="continuationNotice" w:id="1">
    <w:p w14:paraId="47538C94" w14:textId="77777777" w:rsidR="003D0A51" w:rsidRDefault="003D0A51"/>
    <w:p w14:paraId="6B44DBBC" w14:textId="77777777" w:rsidR="003D0A51" w:rsidRDefault="003D0A51"/>
  </w:footnote>
  <w:footnote w:id="2">
    <w:p w14:paraId="3F3AF133" w14:textId="3C77CB84" w:rsidR="008B70D2" w:rsidRPr="002036DC" w:rsidRDefault="008B70D2" w:rsidP="002F5256">
      <w:pPr>
        <w:pStyle w:val="Footnote"/>
        <w:rPr>
          <w:rFonts w:cs="Arial"/>
        </w:rPr>
      </w:pPr>
      <w:r w:rsidRPr="00F11F45">
        <w:rPr>
          <w:rStyle w:val="FootnoteReference"/>
        </w:rPr>
        <w:footnoteRef/>
      </w:r>
      <w:r w:rsidRPr="002036DC">
        <w:rPr>
          <w:rFonts w:cs="Arial"/>
        </w:rPr>
        <w:tab/>
        <w:t>A variety of technologies, policies, programs, and specific projects can be modeled in AVERT. These activities increase or decrease electricity generation, electricity demand, and/or electric sector emissions in at least one hour of the year. For simplicity, the term “energy policies” is used in this document to encompass all these types of activities.</w:t>
      </w:r>
    </w:p>
  </w:footnote>
  <w:footnote w:id="3">
    <w:p w14:paraId="558AE654" w14:textId="0497A2C1" w:rsidR="008B70D2" w:rsidRPr="002036DC" w:rsidRDefault="008B70D2" w:rsidP="00E43288">
      <w:pPr>
        <w:pStyle w:val="Footnote"/>
        <w:rPr>
          <w:rFonts w:cs="Arial"/>
        </w:rPr>
      </w:pPr>
      <w:r w:rsidRPr="00AF44DD">
        <w:rPr>
          <w:rStyle w:val="FootnoteReference"/>
        </w:rPr>
        <w:footnoteRef/>
      </w:r>
      <w:r w:rsidRPr="002036DC">
        <w:rPr>
          <w:rFonts w:cs="Arial"/>
        </w:rPr>
        <w:tab/>
        <w:t xml:space="preserve">See Appendix I at </w:t>
      </w:r>
      <w:hyperlink r:id="rId1" w:history="1">
        <w:r w:rsidRPr="002036DC">
          <w:rPr>
            <w:rStyle w:val="Hyperlink"/>
            <w:rFonts w:eastAsia="Times New Roman" w:cs="Arial"/>
          </w:rPr>
          <w:t>https://www.epa.gov/energy-efficiency-and-renewable-energy-sips-and-tips/energy-efficiencyrenewable-energy-roadmap</w:t>
        </w:r>
      </w:hyperlink>
      <w:r w:rsidRPr="002036DC">
        <w:rPr>
          <w:rFonts w:cs="Arial"/>
        </w:rPr>
        <w:t>.</w:t>
      </w:r>
    </w:p>
  </w:footnote>
  <w:footnote w:id="4">
    <w:p w14:paraId="4CB30D57" w14:textId="484B661C" w:rsidR="008B70D2" w:rsidRPr="002036DC" w:rsidRDefault="008B70D2" w:rsidP="00E43288">
      <w:pPr>
        <w:pStyle w:val="Footnote"/>
        <w:rPr>
          <w:rFonts w:cs="Arial"/>
        </w:rPr>
      </w:pPr>
      <w:r w:rsidRPr="00AF44DD">
        <w:rPr>
          <w:rStyle w:val="FootnoteReference"/>
        </w:rPr>
        <w:footnoteRef/>
      </w:r>
      <w:r w:rsidRPr="002036DC">
        <w:rPr>
          <w:rFonts w:cs="Arial"/>
        </w:rPr>
        <w:tab/>
        <w:t>“Load” is the term used throughout this manual to describe regional demand for electricity.</w:t>
      </w:r>
    </w:p>
  </w:footnote>
  <w:footnote w:id="5">
    <w:p w14:paraId="0C13A0DE" w14:textId="5AAF8196" w:rsidR="008B70D2" w:rsidRPr="002036DC" w:rsidRDefault="008B70D2" w:rsidP="00E43288">
      <w:pPr>
        <w:pStyle w:val="Footnote"/>
        <w:rPr>
          <w:rFonts w:cs="Arial"/>
        </w:rPr>
      </w:pPr>
      <w:r w:rsidRPr="00AF44DD">
        <w:rPr>
          <w:rStyle w:val="FootnoteReference"/>
        </w:rPr>
        <w:footnoteRef/>
      </w:r>
      <w:r w:rsidRPr="002036DC">
        <w:rPr>
          <w:rFonts w:cs="Arial"/>
        </w:rPr>
        <w:tab/>
        <w:t xml:space="preserve">See Appendix I of the </w:t>
      </w:r>
      <w:r w:rsidRPr="002036DC">
        <w:rPr>
          <w:rFonts w:cs="Arial"/>
          <w:i/>
        </w:rPr>
        <w:t>Roadmap for Incorporating Energy Efficiency/Renewable Energy Policies and Programs</w:t>
      </w:r>
      <w:r w:rsidRPr="002036DC">
        <w:rPr>
          <w:rFonts w:cs="Arial"/>
        </w:rPr>
        <w:t xml:space="preserve"> (</w:t>
      </w:r>
      <w:hyperlink r:id="rId2" w:history="1">
        <w:r w:rsidRPr="002036DC">
          <w:rPr>
            <w:rStyle w:val="Hyperlink"/>
            <w:rFonts w:eastAsia="Times New Roman" w:cs="Arial"/>
          </w:rPr>
          <w:t>https://www.epa.gov/energy-efficiency-and-renewable-energy-sips-and-tips/energy-efficiencyrenewable-energy-roadmap</w:t>
        </w:r>
      </w:hyperlink>
      <w:r w:rsidRPr="002036DC">
        <w:rPr>
          <w:rFonts w:eastAsia="Times" w:cs="Arial"/>
        </w:rPr>
        <w:t xml:space="preserve">) </w:t>
      </w:r>
      <w:r w:rsidRPr="002036DC">
        <w:rPr>
          <w:rFonts w:cs="Arial"/>
        </w:rPr>
        <w:t>for details on how this approach can be used in the different NAAQS SIP pathways.</w:t>
      </w:r>
    </w:p>
  </w:footnote>
  <w:footnote w:id="6">
    <w:p w14:paraId="680F2B74" w14:textId="5B520B18" w:rsidR="008B70D2" w:rsidRPr="002036DC" w:rsidRDefault="008B70D2" w:rsidP="00E43288">
      <w:pPr>
        <w:pStyle w:val="Footnote"/>
        <w:rPr>
          <w:rFonts w:cs="Arial"/>
        </w:rPr>
      </w:pPr>
      <w:r w:rsidRPr="00AF44DD">
        <w:rPr>
          <w:rStyle w:val="FootnoteReference"/>
        </w:rPr>
        <w:footnoteRef/>
      </w:r>
      <w:r w:rsidRPr="002036DC">
        <w:rPr>
          <w:rFonts w:cs="Arial"/>
        </w:rPr>
        <w:tab/>
        <w:t xml:space="preserve">“Variable costs” are the costs realized in the hour-to-hour operation of a generator that vary with the amount of energy that the unit produces. They typically include the cost of fuel, maintenance costs that scale with output, and the cost of emissions. Power plants also have “fixed costs”—such as staffing and regular maintenance—that must be met regardless of </w:t>
      </w:r>
      <w:proofErr w:type="gramStart"/>
      <w:r w:rsidRPr="002036DC">
        <w:rPr>
          <w:rFonts w:cs="Arial"/>
        </w:rPr>
        <w:t>whether or not</w:t>
      </w:r>
      <w:proofErr w:type="gramEnd"/>
      <w:r w:rsidRPr="002036DC">
        <w:rPr>
          <w:rFonts w:cs="Arial"/>
        </w:rPr>
        <w:t xml:space="preserve"> their units are generating power.</w:t>
      </w:r>
    </w:p>
  </w:footnote>
  <w:footnote w:id="7">
    <w:p w14:paraId="2902F3EF" w14:textId="0F00E4F1" w:rsidR="008B70D2" w:rsidRPr="002036DC" w:rsidRDefault="008B70D2" w:rsidP="00A344F6">
      <w:pPr>
        <w:pStyle w:val="Footnote"/>
      </w:pPr>
      <w:r w:rsidRPr="00AF44DD">
        <w:rPr>
          <w:rStyle w:val="FootnoteReference"/>
        </w:rPr>
        <w:footnoteRef/>
      </w:r>
      <w:r w:rsidRPr="002036DC">
        <w:tab/>
        <w:t xml:space="preserve">“Must-take” resources are so named because they cannot generally be centrally dispatched (i.e., a controller cannot determine when they provide power), and as such they must be taken when they provide power. These </w:t>
      </w:r>
      <w:r w:rsidRPr="00A344F6">
        <w:t>resources</w:t>
      </w:r>
      <w:r w:rsidRPr="002036DC">
        <w:t xml:space="preserve"> can be curtailed under unusual circumstances, such as during periods of excess supply. These periods are not the norm; for the most part, controllers operate dispatchable resources around the must-take resources.</w:t>
      </w:r>
    </w:p>
  </w:footnote>
  <w:footnote w:id="8">
    <w:p w14:paraId="4F218713" w14:textId="753956D4" w:rsidR="008B70D2" w:rsidRPr="003A01E9" w:rsidRDefault="008B70D2" w:rsidP="007E07DB">
      <w:pPr>
        <w:pStyle w:val="Footnote"/>
      </w:pPr>
      <w:r w:rsidRPr="00AF44DD">
        <w:rPr>
          <w:rStyle w:val="FootnoteReference"/>
        </w:rPr>
        <w:footnoteRef/>
      </w:r>
      <w:r w:rsidRPr="003A01E9">
        <w:tab/>
      </w:r>
      <w:r w:rsidRPr="002036DC">
        <w:t xml:space="preserve">The highest-cost unit that is required to meet customer demand at any </w:t>
      </w:r>
      <w:proofErr w:type="gramStart"/>
      <w:r w:rsidRPr="002036DC">
        <w:t>particular time</w:t>
      </w:r>
      <w:proofErr w:type="gramEnd"/>
      <w:r w:rsidRPr="002036DC">
        <w:t>.</w:t>
      </w:r>
    </w:p>
  </w:footnote>
  <w:footnote w:id="9">
    <w:p w14:paraId="2FC5FFAB" w14:textId="53D4D400" w:rsidR="008B70D2" w:rsidRPr="002036DC" w:rsidRDefault="008B70D2" w:rsidP="005A2B53">
      <w:pPr>
        <w:pStyle w:val="Footnote"/>
        <w:rPr>
          <w:rFonts w:cs="Arial"/>
        </w:rPr>
      </w:pPr>
      <w:r w:rsidRPr="00AF44DD">
        <w:rPr>
          <w:rStyle w:val="FootnoteReference"/>
        </w:rPr>
        <w:footnoteRef/>
      </w:r>
      <w:r w:rsidRPr="002036DC">
        <w:rPr>
          <w:rFonts w:cs="Arial"/>
        </w:rPr>
        <w:tab/>
        <w:t xml:space="preserve">U.S. EPA. 2015. </w:t>
      </w:r>
      <w:r w:rsidRPr="003A01E9">
        <w:rPr>
          <w:rFonts w:cs="Arial"/>
          <w:i/>
          <w:iCs/>
        </w:rPr>
        <w:t>Energy and Environment Guide to Action</w:t>
      </w:r>
      <w:r w:rsidRPr="002036DC">
        <w:rPr>
          <w:rFonts w:cs="Arial"/>
          <w:i/>
          <w:iCs/>
        </w:rPr>
        <w:t>.</w:t>
      </w:r>
      <w:r w:rsidRPr="002036DC">
        <w:rPr>
          <w:rFonts w:cs="Arial"/>
        </w:rPr>
        <w:t xml:space="preserve"> Chapter 4.1. </w:t>
      </w:r>
      <w:hyperlink r:id="rId3" w:history="1">
        <w:r w:rsidRPr="002036DC">
          <w:rPr>
            <w:rStyle w:val="Hyperlink"/>
            <w:rFonts w:eastAsia="Times New Roman" w:cs="Arial"/>
          </w:rPr>
          <w:t>https://www.epa.gov/statelocalenergy/energy-and-environment-guide-action</w:t>
        </w:r>
      </w:hyperlink>
      <w:r w:rsidRPr="002036DC">
        <w:rPr>
          <w:rFonts w:cs="Arial"/>
        </w:rPr>
        <w:t>.</w:t>
      </w:r>
    </w:p>
  </w:footnote>
  <w:footnote w:id="10">
    <w:p w14:paraId="5E9A888A" w14:textId="44F803B2" w:rsidR="008B70D2" w:rsidRPr="002036DC" w:rsidRDefault="008B70D2" w:rsidP="00E43288">
      <w:pPr>
        <w:pStyle w:val="Footnote"/>
        <w:rPr>
          <w:rFonts w:cs="Arial"/>
        </w:rPr>
      </w:pPr>
      <w:r w:rsidRPr="00AF44DD">
        <w:rPr>
          <w:rStyle w:val="FootnoteReference"/>
        </w:rPr>
        <w:footnoteRef/>
      </w:r>
      <w:r w:rsidRPr="002036DC">
        <w:rPr>
          <w:rFonts w:cs="Arial"/>
        </w:rPr>
        <w:tab/>
      </w:r>
      <w:proofErr w:type="spellStart"/>
      <w:r w:rsidRPr="002036DC">
        <w:rPr>
          <w:rFonts w:cs="Arial"/>
        </w:rPr>
        <w:t>eGRID</w:t>
      </w:r>
      <w:proofErr w:type="spellEnd"/>
      <w:r w:rsidRPr="002036DC">
        <w:rPr>
          <w:rFonts w:cs="Arial"/>
        </w:rPr>
        <w:t xml:space="preserve"> data can be found at </w:t>
      </w:r>
      <w:hyperlink r:id="rId4" w:history="1">
        <w:r w:rsidRPr="002036DC">
          <w:rPr>
            <w:rStyle w:val="Hyperlink"/>
            <w:rFonts w:eastAsia="Times New Roman" w:cs="Arial"/>
          </w:rPr>
          <w:t>https://www.epa.gov/energy/egrid</w:t>
        </w:r>
      </w:hyperlink>
      <w:r w:rsidRPr="002036DC">
        <w:rPr>
          <w:rFonts w:cs="Arial"/>
        </w:rPr>
        <w:t>.</w:t>
      </w:r>
    </w:p>
  </w:footnote>
  <w:footnote w:id="11">
    <w:p w14:paraId="6974EE2C" w14:textId="667022DE" w:rsidR="008B70D2" w:rsidRPr="002036DC" w:rsidRDefault="008B70D2" w:rsidP="00E43288">
      <w:pPr>
        <w:pStyle w:val="Footnote"/>
        <w:rPr>
          <w:rFonts w:cs="Arial"/>
        </w:rPr>
      </w:pPr>
      <w:r w:rsidRPr="00AF44DD">
        <w:rPr>
          <w:rStyle w:val="FootnoteReference"/>
        </w:rPr>
        <w:footnoteRef/>
      </w:r>
      <w:r w:rsidRPr="002036DC">
        <w:rPr>
          <w:rFonts w:cs="Arial"/>
        </w:rPr>
        <w:tab/>
        <w:t>Grid loss factors approximate the line losses that occur between the electric generating facilities and the buildings that purchase the electricity. They should be included in this calculation.</w:t>
      </w:r>
    </w:p>
  </w:footnote>
  <w:footnote w:id="12">
    <w:p w14:paraId="45E1F83C" w14:textId="63138A99" w:rsidR="008B70D2" w:rsidRPr="002036DC" w:rsidRDefault="008B70D2" w:rsidP="00A344F6">
      <w:pPr>
        <w:pStyle w:val="Footnote"/>
      </w:pPr>
      <w:r w:rsidRPr="00AF44DD">
        <w:rPr>
          <w:rStyle w:val="FootnoteReference"/>
        </w:rPr>
        <w:footnoteRef/>
      </w:r>
      <w:r w:rsidRPr="002036DC">
        <w:tab/>
        <w:t xml:space="preserve">See, for example, the </w:t>
      </w:r>
      <w:proofErr w:type="spellStart"/>
      <w:r w:rsidRPr="002036DC">
        <w:t>eCALC</w:t>
      </w:r>
      <w:proofErr w:type="spellEnd"/>
      <w:r w:rsidRPr="002036DC">
        <w:t xml:space="preserve"> model, documented in Texas A&amp;M Energy Systems Laboratory. 2004. </w:t>
      </w:r>
      <w:r w:rsidRPr="003A01E9">
        <w:rPr>
          <w:i/>
          <w:iCs/>
        </w:rPr>
        <w:t xml:space="preserve">Texas Emissions and </w:t>
      </w:r>
      <w:r w:rsidRPr="00A344F6">
        <w:t>Energy</w:t>
      </w:r>
      <w:r w:rsidRPr="003A01E9">
        <w:rPr>
          <w:i/>
          <w:iCs/>
        </w:rPr>
        <w:t xml:space="preserve"> Calculator (</w:t>
      </w:r>
      <w:proofErr w:type="spellStart"/>
      <w:r w:rsidRPr="003A01E9">
        <w:rPr>
          <w:i/>
          <w:iCs/>
        </w:rPr>
        <w:t>eCALC</w:t>
      </w:r>
      <w:proofErr w:type="spellEnd"/>
      <w:r w:rsidRPr="003A01E9">
        <w:rPr>
          <w:i/>
          <w:iCs/>
        </w:rPr>
        <w:t>).</w:t>
      </w:r>
      <w:r w:rsidRPr="002036DC">
        <w:t xml:space="preserve"> </w:t>
      </w:r>
      <w:hyperlink r:id="rId5" w:history="1">
        <w:r w:rsidRPr="002036DC">
          <w:rPr>
            <w:rStyle w:val="Hyperlink"/>
            <w:rFonts w:eastAsia="Times New Roman" w:cs="Arial"/>
          </w:rPr>
          <w:t>http://oaktrust.library.tamu.edu/handle/1969.1/2079</w:t>
        </w:r>
      </w:hyperlink>
      <w:r w:rsidRPr="002036DC">
        <w:t>.</w:t>
      </w:r>
    </w:p>
  </w:footnote>
  <w:footnote w:id="13">
    <w:p w14:paraId="08FCDF01" w14:textId="1A6BA2BA" w:rsidR="008B70D2" w:rsidRPr="002036DC" w:rsidRDefault="008B70D2" w:rsidP="00E43288">
      <w:pPr>
        <w:pStyle w:val="Footnote"/>
        <w:rPr>
          <w:rFonts w:cs="Arial"/>
        </w:rPr>
      </w:pPr>
      <w:r w:rsidRPr="00AF44DD">
        <w:rPr>
          <w:rStyle w:val="FootnoteReference"/>
        </w:rPr>
        <w:footnoteRef/>
      </w:r>
      <w:r w:rsidRPr="002036DC">
        <w:rPr>
          <w:rFonts w:cs="Arial"/>
        </w:rPr>
        <w:tab/>
        <w:t xml:space="preserve">See EPA’s Power Sector Emissions Data at </w:t>
      </w:r>
      <w:hyperlink r:id="rId6" w:history="1">
        <w:r w:rsidR="00BC4115">
          <w:rPr>
            <w:rStyle w:val="Hyperlink"/>
            <w:rFonts w:eastAsia="Times New Roman"/>
          </w:rPr>
          <w:t>https://campd.epa.gov</w:t>
        </w:r>
      </w:hyperlink>
      <w:r w:rsidRPr="002036DC">
        <w:rPr>
          <w:rStyle w:val="Hyperlink"/>
          <w:rFonts w:cs="Arial"/>
          <w:color w:val="auto"/>
          <w:u w:val="none"/>
        </w:rPr>
        <w:t xml:space="preserve">. </w:t>
      </w:r>
    </w:p>
  </w:footnote>
  <w:footnote w:id="14">
    <w:p w14:paraId="6803EE98" w14:textId="130307B5" w:rsidR="008B70D2" w:rsidRPr="002036DC" w:rsidRDefault="008B70D2" w:rsidP="00E43288">
      <w:pPr>
        <w:pStyle w:val="Footnote"/>
        <w:rPr>
          <w:rFonts w:cs="Arial"/>
        </w:rPr>
      </w:pPr>
      <w:r w:rsidRPr="00AF44DD">
        <w:rPr>
          <w:rStyle w:val="FootnoteReference"/>
        </w:rPr>
        <w:footnoteRef/>
      </w:r>
      <w:r w:rsidRPr="002036DC">
        <w:rPr>
          <w:rFonts w:cs="Arial"/>
        </w:rPr>
        <w:tab/>
        <w:t xml:space="preserve">Fisher, J., C. James, N. Hughes, D. White, R. Wilson, and B. Biewald. 2011. </w:t>
      </w:r>
      <w:r w:rsidRPr="002036DC">
        <w:rPr>
          <w:rFonts w:cs="Arial"/>
          <w:i/>
        </w:rPr>
        <w:t>Emissions Reductions from Renewable Energy and Energy Efficiency in California Air Quality Management Districts.</w:t>
      </w:r>
      <w:r w:rsidRPr="002036DC">
        <w:rPr>
          <w:rFonts w:cs="Arial"/>
        </w:rPr>
        <w:t xml:space="preserve"> </w:t>
      </w:r>
      <w:hyperlink r:id="rId7" w:history="1">
        <w:r w:rsidRPr="002036DC">
          <w:rPr>
            <w:rStyle w:val="Hyperlink"/>
            <w:rFonts w:eastAsia="Times New Roman" w:cs="Arial"/>
          </w:rPr>
          <w:t>https://www.synapse-energy.com/sites/default/files/Emissions%20Reductions%20from%20Renewable%20Energy%20and%20Energy%20Efficiency%20in%20California%20Air%20Quality%20Management%20Districts%2008-016.pdf</w:t>
        </w:r>
      </w:hyperlink>
      <w:r w:rsidRPr="002036DC">
        <w:rPr>
          <w:rFonts w:cs="Arial"/>
        </w:rPr>
        <w:t>.</w:t>
      </w:r>
    </w:p>
  </w:footnote>
  <w:footnote w:id="15">
    <w:p w14:paraId="49BAD71C" w14:textId="621F1C31" w:rsidR="00E878DF" w:rsidRPr="002036DC" w:rsidRDefault="00E878DF" w:rsidP="00E878DF">
      <w:pPr>
        <w:pStyle w:val="Footnote"/>
        <w:rPr>
          <w:rFonts w:cs="Arial"/>
        </w:rPr>
      </w:pPr>
      <w:r w:rsidRPr="002036DC">
        <w:rPr>
          <w:rStyle w:val="FootnoteReference"/>
          <w:rFonts w:cs="Arial"/>
          <w:sz w:val="17"/>
        </w:rPr>
        <w:footnoteRef/>
      </w:r>
      <w:r w:rsidRPr="002036DC">
        <w:rPr>
          <w:rFonts w:cs="Arial"/>
        </w:rPr>
        <w:tab/>
        <w:t xml:space="preserve">A variety of utility-standard models are available to estimate the impact of new energy changes on existing plant dispatch. Generally, the models best suited for this purpose in near-term years are </w:t>
      </w:r>
      <w:r w:rsidR="009936AC">
        <w:rPr>
          <w:rFonts w:cs="Arial"/>
        </w:rPr>
        <w:t>the</w:t>
      </w:r>
      <w:r w:rsidRPr="002036DC">
        <w:rPr>
          <w:rFonts w:cs="Arial"/>
        </w:rPr>
        <w:t xml:space="preserve"> production-cost models, including such systems as </w:t>
      </w:r>
      <w:r w:rsidRPr="003A01E9">
        <w:rPr>
          <w:rFonts w:eastAsia="Arial" w:cs="Arial"/>
          <w:color w:val="231F20"/>
          <w:w w:val="105"/>
        </w:rPr>
        <w:t>Market Analytics—Zonal Analysis</w:t>
      </w:r>
      <w:r w:rsidRPr="002036DC">
        <w:rPr>
          <w:rFonts w:cs="Arial"/>
        </w:rPr>
        <w:t>, PROMOD IV, and PLEXOS (</w:t>
      </w:r>
      <w:hyperlink r:id="rId8" w:history="1">
        <w:r w:rsidRPr="002036DC">
          <w:rPr>
            <w:rStyle w:val="Hyperlink"/>
            <w:rFonts w:eastAsia="Times New Roman" w:cs="Arial"/>
          </w:rPr>
          <w:t>http://www.energyexemplar.com</w:t>
        </w:r>
      </w:hyperlink>
      <w:r w:rsidRPr="002036DC">
        <w:rPr>
          <w:rFonts w:cs="Arial"/>
        </w:rPr>
        <w:t xml:space="preserve">). </w:t>
      </w:r>
      <w:r w:rsidR="00C343D3">
        <w:rPr>
          <w:rFonts w:cs="Arial"/>
        </w:rPr>
        <w:t xml:space="preserve">Some examples of </w:t>
      </w:r>
      <w:r w:rsidR="001700D0">
        <w:rPr>
          <w:rFonts w:cs="Arial"/>
        </w:rPr>
        <w:t xml:space="preserve">capacity expansion models </w:t>
      </w:r>
      <w:r w:rsidR="001700D0" w:rsidRPr="002036DC">
        <w:rPr>
          <w:rFonts w:cs="Arial"/>
        </w:rPr>
        <w:t>include such platforms as EGEAS (</w:t>
      </w:r>
      <w:hyperlink r:id="rId9" w:history="1">
        <w:r w:rsidR="001700D0" w:rsidRPr="002036DC">
          <w:rPr>
            <w:rStyle w:val="Hyperlink"/>
            <w:rFonts w:eastAsia="Times New Roman" w:cs="Arial"/>
          </w:rPr>
          <w:t>https://www.epri.com</w:t>
        </w:r>
      </w:hyperlink>
      <w:hyperlink r:id="rId10" w:history="1">
        <w:r w:rsidR="001700D0" w:rsidRPr="002036DC">
          <w:rPr>
            <w:rStyle w:val="Hyperlink"/>
            <w:rFonts w:eastAsia="Times New Roman" w:cs="Arial"/>
          </w:rPr>
          <w:t>https://www.epri.com</w:t>
        </w:r>
      </w:hyperlink>
      <w:r w:rsidR="001700D0" w:rsidRPr="002036DC">
        <w:rPr>
          <w:rFonts w:cs="Arial"/>
        </w:rPr>
        <w:t>) and System Optimizer and Strategist.</w:t>
      </w:r>
      <w:r w:rsidR="001826E8">
        <w:rPr>
          <w:rFonts w:cs="Arial"/>
        </w:rPr>
        <w:t xml:space="preserve"> Other models, like Anchor Power’s </w:t>
      </w:r>
      <w:proofErr w:type="spellStart"/>
      <w:r w:rsidR="001826E8">
        <w:rPr>
          <w:rFonts w:cs="Arial"/>
        </w:rPr>
        <w:t>EnCompass</w:t>
      </w:r>
      <w:proofErr w:type="spellEnd"/>
      <w:r w:rsidR="001826E8">
        <w:rPr>
          <w:rFonts w:cs="Arial"/>
        </w:rPr>
        <w:t xml:space="preserve"> model, are increasingly blurring the difference between capacity expansion and production</w:t>
      </w:r>
      <w:r w:rsidR="00152E84">
        <w:rPr>
          <w:rFonts w:cs="Arial"/>
        </w:rPr>
        <w:t>-</w:t>
      </w:r>
      <w:r w:rsidR="001826E8">
        <w:rPr>
          <w:rFonts w:cs="Arial"/>
        </w:rPr>
        <w:t>cost models, allowing analysts to evaluate both simultaneously.</w:t>
      </w:r>
      <w:r w:rsidR="001700D0" w:rsidRPr="00E878DF">
        <w:rPr>
          <w:rStyle w:val="FootnoteReference"/>
        </w:rPr>
        <w:t xml:space="preserve"> </w:t>
      </w:r>
      <w:r w:rsidRPr="002036DC">
        <w:rPr>
          <w:rFonts w:cs="Arial"/>
        </w:rPr>
        <w:t xml:space="preserve">These </w:t>
      </w:r>
      <w:r>
        <w:rPr>
          <w:rFonts w:cs="Arial"/>
        </w:rPr>
        <w:t>production</w:t>
      </w:r>
      <w:r w:rsidR="001643AD">
        <w:rPr>
          <w:rFonts w:cs="Arial"/>
        </w:rPr>
        <w:t xml:space="preserve">-cost </w:t>
      </w:r>
      <w:r w:rsidR="00FC33D8">
        <w:rPr>
          <w:rFonts w:cs="Arial"/>
        </w:rPr>
        <w:t xml:space="preserve">and capacity expansion </w:t>
      </w:r>
      <w:r w:rsidRPr="002036DC">
        <w:rPr>
          <w:rFonts w:cs="Arial"/>
        </w:rPr>
        <w:t xml:space="preserve">models are </w:t>
      </w:r>
      <w:r>
        <w:rPr>
          <w:rFonts w:cs="Arial"/>
        </w:rPr>
        <w:t>generally</w:t>
      </w:r>
      <w:r w:rsidRPr="002036DC">
        <w:rPr>
          <w:rFonts w:cs="Arial"/>
        </w:rPr>
        <w:t xml:space="preserve"> proprietary and </w:t>
      </w:r>
      <w:r>
        <w:rPr>
          <w:rFonts w:cs="Arial"/>
        </w:rPr>
        <w:t xml:space="preserve">usually </w:t>
      </w:r>
      <w:r w:rsidRPr="002036DC">
        <w:rPr>
          <w:rFonts w:cs="Arial"/>
        </w:rPr>
        <w:t>require either licensure or specific project contracts to operate for most users. Large-scale, integrated assessment models such as ICF’s Integrated Planning Model, or IPM (</w:t>
      </w:r>
      <w:hyperlink r:id="rId11" w:history="1">
        <w:r w:rsidRPr="002036DC">
          <w:rPr>
            <w:rStyle w:val="Hyperlink"/>
            <w:rFonts w:eastAsia="Times New Roman" w:cs="Arial"/>
          </w:rPr>
          <w:t>https://www.epa.gov/airmarkets/clean-air-markets-power-sector-modeling</w:t>
        </w:r>
      </w:hyperlink>
      <w:r w:rsidRPr="002036DC">
        <w:rPr>
          <w:rFonts w:cs="Arial"/>
        </w:rPr>
        <w:t>); the National Renewable Energy Laboratory’s Regional Energy Deployment System, or ReEDS (</w:t>
      </w:r>
      <w:hyperlink r:id="rId12" w:history="1">
        <w:r w:rsidRPr="002036DC">
          <w:rPr>
            <w:rStyle w:val="Hyperlink"/>
            <w:rFonts w:eastAsia="Times New Roman" w:cs="Arial"/>
          </w:rPr>
          <w:t>https://www.nrel.gov/analysis/reeds/</w:t>
        </w:r>
      </w:hyperlink>
      <w:r w:rsidRPr="002036DC">
        <w:rPr>
          <w:rFonts w:cs="Arial"/>
        </w:rPr>
        <w:t xml:space="preserve">); and </w:t>
      </w:r>
      <w:r>
        <w:rPr>
          <w:rFonts w:cs="Arial"/>
        </w:rPr>
        <w:t>DOE’s</w:t>
      </w:r>
      <w:r w:rsidRPr="002036DC">
        <w:rPr>
          <w:rFonts w:cs="Arial"/>
        </w:rPr>
        <w:t xml:space="preserve"> National Energy Modeling System, or NEMS (</w:t>
      </w:r>
      <w:hyperlink r:id="rId13" w:history="1">
        <w:r w:rsidRPr="002036DC">
          <w:rPr>
            <w:rStyle w:val="Hyperlink"/>
            <w:rFonts w:eastAsia="Times New Roman" w:cs="Arial"/>
          </w:rPr>
          <w:t>https://www.eia.gov/forecasts/aeo/</w:t>
        </w:r>
      </w:hyperlink>
      <w:r w:rsidRPr="002036DC">
        <w:rPr>
          <w:rFonts w:cs="Arial"/>
        </w:rPr>
        <w:t>) are appropriate for testing the implications of large-scale policies and initiatives over longer periods, but use simplified representations of electricity dispatch and generally aggregate units for computational efficiency.</w:t>
      </w:r>
      <w:r w:rsidR="00601560">
        <w:rPr>
          <w:rFonts w:cs="Arial"/>
        </w:rPr>
        <w:t xml:space="preserve"> </w:t>
      </w:r>
      <w:r w:rsidR="00601560" w:rsidRPr="002036DC">
        <w:rPr>
          <w:rFonts w:cs="Arial"/>
        </w:rPr>
        <w:t>These models include such platforms as EGEAS (</w:t>
      </w:r>
      <w:hyperlink r:id="rId14" w:history="1">
        <w:r w:rsidR="00601560" w:rsidRPr="002036DC">
          <w:rPr>
            <w:rStyle w:val="Hyperlink"/>
            <w:rFonts w:eastAsia="Times New Roman" w:cs="Arial"/>
          </w:rPr>
          <w:t>https://www.epri.com</w:t>
        </w:r>
      </w:hyperlink>
      <w:hyperlink r:id="rId15" w:history="1">
        <w:r w:rsidR="00601560" w:rsidRPr="002036DC">
          <w:rPr>
            <w:rStyle w:val="Hyperlink"/>
            <w:rFonts w:eastAsia="Times New Roman" w:cs="Arial"/>
          </w:rPr>
          <w:t>https://www.epri.com</w:t>
        </w:r>
      </w:hyperlink>
      <w:r w:rsidR="00601560" w:rsidRPr="002036DC">
        <w:rPr>
          <w:rFonts w:cs="Arial"/>
        </w:rPr>
        <w:t>) and System Optimizer and Strategist.</w:t>
      </w:r>
    </w:p>
  </w:footnote>
  <w:footnote w:id="16">
    <w:p w14:paraId="33642CF0" w14:textId="308B9239" w:rsidR="00BD2DE6" w:rsidRDefault="00BD2DE6" w:rsidP="00885AEF">
      <w:pPr>
        <w:pStyle w:val="Footnote"/>
      </w:pPr>
      <w:r>
        <w:rPr>
          <w:rStyle w:val="FootnoteReference"/>
        </w:rPr>
        <w:footnoteRef/>
      </w:r>
      <w:r>
        <w:t xml:space="preserve"> </w:t>
      </w:r>
      <w:r w:rsidR="00223945">
        <w:tab/>
      </w:r>
      <w:r w:rsidR="00F36D55" w:rsidRPr="00684648">
        <w:t>For more information about short-run and long-run power sector analysis</w:t>
      </w:r>
      <w:r w:rsidR="00152140">
        <w:t>,</w:t>
      </w:r>
      <w:r w:rsidR="00F36D55" w:rsidRPr="00684648">
        <w:t xml:space="preserve"> see</w:t>
      </w:r>
      <w:r w:rsidR="00C8006E">
        <w:t xml:space="preserve">: </w:t>
      </w:r>
      <w:r w:rsidR="00C8006E" w:rsidRPr="00C8006E">
        <w:t>Gagnon,</w:t>
      </w:r>
      <w:r w:rsidR="000E6F34">
        <w:t xml:space="preserve"> P., and</w:t>
      </w:r>
      <w:r w:rsidR="00C8006E" w:rsidRPr="00C8006E">
        <w:t xml:space="preserve"> W</w:t>
      </w:r>
      <w:r w:rsidR="000E6F34">
        <w:t>.</w:t>
      </w:r>
      <w:r w:rsidR="00C8006E" w:rsidRPr="00C8006E">
        <w:t xml:space="preserve"> Cole</w:t>
      </w:r>
      <w:r w:rsidR="000E6F34">
        <w:t xml:space="preserve">. 2022. </w:t>
      </w:r>
      <w:r w:rsidR="00C8006E" w:rsidRPr="00C8006E">
        <w:t>Planning for the evolution of the electric grid with a long-run marginal emission rate,</w:t>
      </w:r>
      <w:r w:rsidR="000E6F34">
        <w:t xml:space="preserve"> </w:t>
      </w:r>
      <w:r w:rsidR="00C8006E" w:rsidRPr="00C8006E">
        <w:t>iScience</w:t>
      </w:r>
      <w:r w:rsidR="000E6F34">
        <w:t xml:space="preserve"> 25(3).</w:t>
      </w:r>
      <w:r w:rsidR="00F36D55" w:rsidRPr="00684648">
        <w:t xml:space="preserve"> </w:t>
      </w:r>
      <w:hyperlink r:id="rId16" w:history="1">
        <w:r w:rsidR="00F36D55" w:rsidRPr="000E6F34">
          <w:rPr>
            <w:rStyle w:val="Hyperlink"/>
            <w:rFonts w:eastAsia="Times New Roman"/>
          </w:rPr>
          <w:t>https://www.sciencedirect.com/science/article/pii/S2589004222001857</w:t>
        </w:r>
      </w:hyperlink>
      <w:r w:rsidR="000E6F34">
        <w:t>.</w:t>
      </w:r>
    </w:p>
  </w:footnote>
  <w:footnote w:id="17">
    <w:p w14:paraId="6980B4C4" w14:textId="26E894A4" w:rsidR="008B70D2" w:rsidRPr="002036DC" w:rsidRDefault="008B70D2" w:rsidP="00E43288">
      <w:pPr>
        <w:pStyle w:val="Footnote"/>
        <w:rPr>
          <w:rFonts w:cs="Arial"/>
        </w:rPr>
      </w:pPr>
      <w:r w:rsidRPr="00AF44DD">
        <w:rPr>
          <w:rStyle w:val="FootnoteReference"/>
        </w:rPr>
        <w:footnoteRef/>
      </w:r>
      <w:r w:rsidRPr="002036DC">
        <w:rPr>
          <w:rFonts w:cs="Arial"/>
        </w:rPr>
        <w:tab/>
        <w:t xml:space="preserve">See EPA’s </w:t>
      </w:r>
      <w:r w:rsidRPr="003A01E9">
        <w:rPr>
          <w:rFonts w:cs="Arial"/>
          <w:i/>
          <w:iCs/>
        </w:rPr>
        <w:t>Roadmap for Incorporating Energy Efficiency/Renewable Energy Policies and Programs in SIPs</w:t>
      </w:r>
      <w:r w:rsidRPr="002036DC">
        <w:rPr>
          <w:rFonts w:cs="Arial"/>
        </w:rPr>
        <w:t xml:space="preserve"> (</w:t>
      </w:r>
      <w:hyperlink r:id="rId17" w:history="1">
        <w:r w:rsidRPr="002036DC">
          <w:rPr>
            <w:rStyle w:val="Hyperlink"/>
            <w:rFonts w:eastAsia="Times New Roman" w:cs="Arial"/>
          </w:rPr>
          <w:t>https://www.epa.gov/energy-efficiency-and-renewable-energy-sips-and-tips/energy-efficiencyrenewable-energy-roadmap</w:t>
        </w:r>
      </w:hyperlink>
      <w:r w:rsidRPr="002036DC">
        <w:rPr>
          <w:rFonts w:cs="Arial"/>
        </w:rPr>
        <w:t xml:space="preserve">) for details on other regulatory requirements. </w:t>
      </w:r>
    </w:p>
  </w:footnote>
  <w:footnote w:id="18">
    <w:p w14:paraId="7E00352A" w14:textId="2214B517" w:rsidR="008B70D2" w:rsidRPr="00FC39DA" w:rsidRDefault="008B70D2" w:rsidP="00F466B2">
      <w:pPr>
        <w:pStyle w:val="Footnote"/>
      </w:pPr>
      <w:r w:rsidRPr="00AF44DD">
        <w:rPr>
          <w:rStyle w:val="FootnoteReference"/>
        </w:rPr>
        <w:footnoteRef/>
      </w:r>
      <w:r w:rsidRPr="00FC39DA">
        <w:t xml:space="preserve"> </w:t>
      </w:r>
      <w:r w:rsidR="00223945">
        <w:tab/>
      </w:r>
      <w:r w:rsidRPr="00FC39DA">
        <w:t xml:space="preserve">For more information about SIPs, see </w:t>
      </w:r>
      <w:hyperlink r:id="rId18" w:history="1">
        <w:r w:rsidR="00361C95" w:rsidRPr="00ED7935">
          <w:rPr>
            <w:rStyle w:val="Hyperlink"/>
            <w:rFonts w:eastAsia="Times New Roman"/>
          </w:rPr>
          <w:t>https://www.epa.gov/sips/basic-information-air-quality-sips</w:t>
        </w:r>
      </w:hyperlink>
      <w:r w:rsidR="00361C95">
        <w:t>.</w:t>
      </w:r>
    </w:p>
  </w:footnote>
  <w:footnote w:id="19">
    <w:p w14:paraId="4CA290B6" w14:textId="5BA39F36" w:rsidR="008B70D2" w:rsidRDefault="008B70D2" w:rsidP="00F466B2">
      <w:pPr>
        <w:pStyle w:val="Footnote"/>
      </w:pPr>
      <w:r w:rsidRPr="00AF44DD">
        <w:rPr>
          <w:rStyle w:val="FootnoteReference"/>
        </w:rPr>
        <w:footnoteRef/>
      </w:r>
      <w:r w:rsidRPr="00FC39DA">
        <w:t xml:space="preserve"> </w:t>
      </w:r>
      <w:r w:rsidR="00223945">
        <w:tab/>
      </w:r>
      <w:r w:rsidRPr="00FC39DA">
        <w:t>The ozone precursors that AVERT models are VOCs and NO</w:t>
      </w:r>
      <w:r w:rsidR="00FE34F2" w:rsidRPr="00F466B2">
        <w:rPr>
          <w:vertAlign w:val="subscript"/>
        </w:rPr>
        <w:t>X</w:t>
      </w:r>
      <w:r w:rsidRPr="00FC39DA">
        <w:t>. The PM</w:t>
      </w:r>
      <w:r w:rsidRPr="00F466B2">
        <w:rPr>
          <w:vertAlign w:val="subscript"/>
        </w:rPr>
        <w:t>2.5</w:t>
      </w:r>
      <w:r w:rsidRPr="00FC39DA">
        <w:t xml:space="preserve"> precursors that AVERT models are NO</w:t>
      </w:r>
      <w:r w:rsidR="00FE34F2" w:rsidRPr="00F466B2">
        <w:rPr>
          <w:vertAlign w:val="subscript"/>
        </w:rPr>
        <w:t>X</w:t>
      </w:r>
      <w:r w:rsidR="00FE34F2">
        <w:t>,</w:t>
      </w:r>
      <w:r w:rsidR="00FC39DA">
        <w:t xml:space="preserve"> </w:t>
      </w:r>
      <w:r w:rsidRPr="00FC39DA">
        <w:t>SO</w:t>
      </w:r>
      <w:r w:rsidRPr="00F466B2">
        <w:rPr>
          <w:vertAlign w:val="subscript"/>
        </w:rPr>
        <w:t>2</w:t>
      </w:r>
      <w:r w:rsidR="00FE34F2">
        <w:t>, and NH</w:t>
      </w:r>
      <w:r w:rsidR="00FE34F2" w:rsidRPr="00F466B2">
        <w:rPr>
          <w:vertAlign w:val="subscript"/>
        </w:rPr>
        <w:t>3</w:t>
      </w:r>
      <w:r w:rsidR="00FE34F2">
        <w:t>.</w:t>
      </w:r>
      <w:r>
        <w:t xml:space="preserve"> </w:t>
      </w:r>
    </w:p>
  </w:footnote>
  <w:footnote w:id="20">
    <w:p w14:paraId="6AA33D6B" w14:textId="439B19BD" w:rsidR="008B70D2" w:rsidRPr="002036DC" w:rsidRDefault="008B70D2" w:rsidP="00E43288">
      <w:pPr>
        <w:pStyle w:val="Footnote"/>
        <w:rPr>
          <w:rFonts w:cs="Arial"/>
        </w:rPr>
      </w:pPr>
      <w:r w:rsidRPr="00AF44DD">
        <w:rPr>
          <w:rStyle w:val="FootnoteReference"/>
        </w:rPr>
        <w:footnoteRef/>
      </w:r>
      <w:r w:rsidRPr="002036DC">
        <w:rPr>
          <w:rFonts w:cs="Arial"/>
        </w:rPr>
        <w:tab/>
        <w:t xml:space="preserve">U.S. EPA. 2010. </w:t>
      </w:r>
      <w:r w:rsidRPr="003A01E9">
        <w:rPr>
          <w:rFonts w:cs="Arial"/>
          <w:i/>
          <w:iCs/>
        </w:rPr>
        <w:t>Assessing the Multiple Benefits of Clean Energy: A Resource for States.</w:t>
      </w:r>
      <w:r w:rsidRPr="002036DC">
        <w:rPr>
          <w:rFonts w:cs="Arial"/>
        </w:rPr>
        <w:t xml:space="preserve"> Chapter 3, page 64. </w:t>
      </w:r>
    </w:p>
  </w:footnote>
  <w:footnote w:id="21">
    <w:p w14:paraId="15FC2E57" w14:textId="1CA25959" w:rsidR="008B70D2" w:rsidRDefault="008B70D2" w:rsidP="00C87648">
      <w:pPr>
        <w:pStyle w:val="Footnote"/>
      </w:pPr>
      <w:r>
        <w:rPr>
          <w:rStyle w:val="FootnoteReference"/>
        </w:rPr>
        <w:footnoteRef/>
      </w:r>
      <w:r>
        <w:t xml:space="preserve"> </w:t>
      </w:r>
      <w:r w:rsidR="00223945">
        <w:tab/>
      </w:r>
      <w:r w:rsidR="009E60C7" w:rsidRPr="009E60C7">
        <w:t xml:space="preserve">COBRA </w:t>
      </w:r>
      <w:r w:rsidR="009E60C7">
        <w:t>v</w:t>
      </w:r>
      <w:r w:rsidR="009E60C7" w:rsidRPr="009E60C7">
        <w:t>5.0, published in 2024</w:t>
      </w:r>
      <w:r w:rsidR="009E60C7">
        <w:t>,</w:t>
      </w:r>
      <w:r w:rsidR="00750840">
        <w:t xml:space="preserve"> does not use NH</w:t>
      </w:r>
      <w:r w:rsidR="00750840" w:rsidRPr="00C87648">
        <w:rPr>
          <w:vertAlign w:val="subscript"/>
        </w:rPr>
        <w:t>3</w:t>
      </w:r>
      <w:r w:rsidR="00750840">
        <w:t xml:space="preserve"> data, but its inclusion in an export from AVERT will not prevent COBRA from running. </w:t>
      </w:r>
      <w:r>
        <w:t xml:space="preserve">At this time, AVERT </w:t>
      </w:r>
      <w:proofErr w:type="gramStart"/>
      <w:r>
        <w:t>is not capable of producing</w:t>
      </w:r>
      <w:proofErr w:type="gramEnd"/>
      <w:r>
        <w:t xml:space="preserve"> SMOKE-readable outputs for VOCs or NH</w:t>
      </w:r>
      <w:r w:rsidRPr="00C87648">
        <w:rPr>
          <w:vertAlign w:val="subscript"/>
        </w:rPr>
        <w:t>3</w:t>
      </w:r>
      <w:r>
        <w:t>.</w:t>
      </w:r>
    </w:p>
  </w:footnote>
  <w:footnote w:id="22">
    <w:p w14:paraId="137810A9" w14:textId="2622B078" w:rsidR="008B70D2" w:rsidRPr="002036DC" w:rsidRDefault="008B70D2" w:rsidP="00E43288">
      <w:pPr>
        <w:pStyle w:val="Footnote"/>
        <w:rPr>
          <w:rFonts w:cs="Arial"/>
        </w:rPr>
      </w:pPr>
      <w:r w:rsidRPr="00AF44DD">
        <w:rPr>
          <w:rStyle w:val="FootnoteReference"/>
        </w:rPr>
        <w:footnoteRef/>
      </w:r>
      <w:r w:rsidRPr="002036DC">
        <w:rPr>
          <w:rFonts w:cs="Arial"/>
        </w:rPr>
        <w:tab/>
        <w:t xml:space="preserve">For more information on EPA’s guidance, refer to EPA’s </w:t>
      </w:r>
      <w:r w:rsidRPr="002036DC">
        <w:rPr>
          <w:rFonts w:cs="Arial"/>
          <w:i/>
        </w:rPr>
        <w:t xml:space="preserve">Roadmap for Incorporating Energy Efficiency/Renewable Energy Policies and Programs in SIPs/TIPs </w:t>
      </w:r>
      <w:r w:rsidRPr="002036DC">
        <w:rPr>
          <w:rFonts w:cs="Arial"/>
        </w:rPr>
        <w:t xml:space="preserve">at </w:t>
      </w:r>
      <w:hyperlink r:id="rId19" w:history="1">
        <w:r w:rsidRPr="002036DC">
          <w:rPr>
            <w:rStyle w:val="Hyperlink"/>
            <w:rFonts w:eastAsia="Times New Roman" w:cs="Arial"/>
          </w:rPr>
          <w:t>https://www.epa.gov/energy-efficiency-and-renewable-energy-sips-and-tips/energy-efficiencyrenewable-energy-roadmap</w:t>
        </w:r>
      </w:hyperlink>
      <w:r w:rsidRPr="002036DC">
        <w:rPr>
          <w:rFonts w:cs="Arial"/>
        </w:rPr>
        <w:t xml:space="preserve">. </w:t>
      </w:r>
    </w:p>
  </w:footnote>
  <w:footnote w:id="23">
    <w:p w14:paraId="120D47CF" w14:textId="421C4B6A" w:rsidR="003863D0" w:rsidRDefault="003863D0" w:rsidP="00CE770C">
      <w:pPr>
        <w:pStyle w:val="Footnote"/>
      </w:pPr>
      <w:r>
        <w:rPr>
          <w:rStyle w:val="FootnoteReference"/>
        </w:rPr>
        <w:footnoteRef/>
      </w:r>
      <w:r w:rsidR="006A6A0D">
        <w:tab/>
      </w:r>
      <w:r w:rsidRPr="003863D0">
        <w:t>AVERT may not be used for mobile source regulatory analyses, including SIP and transportation conformity analyses. Consult the most recent EPA guidance document for applying EPA’s MOVES model at: </w:t>
      </w:r>
      <w:hyperlink r:id="rId20" w:history="1">
        <w:r w:rsidR="006D7A2A" w:rsidRPr="00736079">
          <w:rPr>
            <w:rStyle w:val="Hyperlink"/>
          </w:rPr>
          <w:t>https://www.epa.gov/moves/latest-version-motor-vehicle-emission-simulator-moves</w:t>
        </w:r>
      </w:hyperlink>
      <w:r w:rsidR="006A6A0D" w:rsidRPr="002036DC">
        <w:t>.</w:t>
      </w:r>
    </w:p>
  </w:footnote>
  <w:footnote w:id="24">
    <w:p w14:paraId="78AC698E" w14:textId="655128B9" w:rsidR="008B70D2" w:rsidRPr="002036DC" w:rsidRDefault="008B70D2" w:rsidP="00736079">
      <w:pPr>
        <w:pStyle w:val="Footnote"/>
      </w:pPr>
      <w:r w:rsidRPr="00AF44DD">
        <w:rPr>
          <w:rStyle w:val="FootnoteReference"/>
        </w:rPr>
        <w:footnoteRef/>
      </w:r>
      <w:r w:rsidRPr="002036DC">
        <w:tab/>
        <w:t xml:space="preserve">A must-run designation indicates that a unit is required to operate for reliability reasons; such units often operate at minimum </w:t>
      </w:r>
      <w:r w:rsidRPr="00736079">
        <w:t>levels</w:t>
      </w:r>
      <w:r w:rsidRPr="002036DC">
        <w:t xml:space="preserve"> to maintain the ability to meet higher load in subsequent hours.</w:t>
      </w:r>
    </w:p>
  </w:footnote>
  <w:footnote w:id="25">
    <w:p w14:paraId="174C9EFB" w14:textId="33CA176B" w:rsidR="008B70D2" w:rsidRPr="002036DC" w:rsidRDefault="008B70D2" w:rsidP="006D124D">
      <w:pPr>
        <w:pStyle w:val="Footnote"/>
        <w:rPr>
          <w:rFonts w:cs="Arial"/>
        </w:rPr>
      </w:pPr>
      <w:r w:rsidRPr="00AF44DD">
        <w:rPr>
          <w:rStyle w:val="FootnoteReference"/>
        </w:rPr>
        <w:footnoteRef/>
      </w:r>
      <w:r w:rsidRPr="002036DC">
        <w:rPr>
          <w:rFonts w:cs="Arial"/>
        </w:rPr>
        <w:tab/>
        <w:t xml:space="preserve">AVERT’s online tutorial provides video demonstrations and information about how to run AVERT: </w:t>
      </w:r>
      <w:hyperlink r:id="rId21" w:history="1">
        <w:r w:rsidRPr="002036DC">
          <w:rPr>
            <w:rStyle w:val="Hyperlink"/>
            <w:rFonts w:eastAsia="Times New Roman" w:cs="Arial"/>
          </w:rPr>
          <w:t>https://www.epa.gov/avert</w:t>
        </w:r>
      </w:hyperlink>
      <w:r w:rsidRPr="002036DC">
        <w:rPr>
          <w:rFonts w:cs="Arial"/>
        </w:rPr>
        <w:t>.</w:t>
      </w:r>
    </w:p>
  </w:footnote>
  <w:footnote w:id="26">
    <w:p w14:paraId="64519B7D" w14:textId="1B4A68B3" w:rsidR="008B70D2" w:rsidRPr="002036DC" w:rsidRDefault="008B70D2" w:rsidP="00E43288">
      <w:pPr>
        <w:pStyle w:val="Footnote"/>
        <w:rPr>
          <w:rFonts w:cs="Arial"/>
        </w:rPr>
      </w:pPr>
      <w:r w:rsidRPr="00AF44DD">
        <w:rPr>
          <w:rStyle w:val="FootnoteReference"/>
        </w:rPr>
        <w:footnoteRef/>
      </w:r>
      <w:r w:rsidRPr="002036DC">
        <w:rPr>
          <w:rFonts w:cs="Arial"/>
        </w:rPr>
        <w:tab/>
        <w:t xml:space="preserve">Power Sector Emissions Data are available from EPA’s </w:t>
      </w:r>
      <w:r w:rsidR="00BC4115">
        <w:rPr>
          <w:rFonts w:cs="Arial"/>
        </w:rPr>
        <w:t xml:space="preserve">Clean </w:t>
      </w:r>
      <w:r w:rsidRPr="002036DC">
        <w:rPr>
          <w:rFonts w:cs="Arial"/>
        </w:rPr>
        <w:t xml:space="preserve">Air Markets Programs Data website: </w:t>
      </w:r>
      <w:hyperlink r:id="rId22" w:history="1">
        <w:r w:rsidR="00BC4115" w:rsidRPr="00792527">
          <w:rPr>
            <w:rStyle w:val="Hyperlink"/>
            <w:rFonts w:eastAsia="Times New Roman"/>
          </w:rPr>
          <w:t>https://campd.epa.gov</w:t>
        </w:r>
      </w:hyperlink>
      <w:r w:rsidRPr="002036DC">
        <w:rPr>
          <w:rFonts w:cs="Arial"/>
        </w:rPr>
        <w:t xml:space="preserve">. For more information, see “CAMD’s Power Sector Emissions Data Guide”: </w:t>
      </w:r>
      <w:hyperlink r:id="rId23" w:history="1">
        <w:r w:rsidRPr="002036DC">
          <w:rPr>
            <w:rStyle w:val="Hyperlink"/>
            <w:rFonts w:cs="Arial"/>
          </w:rPr>
          <w:t>https://www.epa.gov/sites/production/files/2020-02/documents/camds_power_sector_emissions_data_user_guide.pdf</w:t>
        </w:r>
      </w:hyperlink>
      <w:r w:rsidRPr="002036DC">
        <w:rPr>
          <w:rFonts w:cs="Arial"/>
        </w:rPr>
        <w:t>.</w:t>
      </w:r>
    </w:p>
  </w:footnote>
  <w:footnote w:id="27">
    <w:p w14:paraId="29C70239" w14:textId="087056BD" w:rsidR="008B70D2" w:rsidRPr="002036DC" w:rsidRDefault="008B70D2" w:rsidP="00E43288">
      <w:pPr>
        <w:pStyle w:val="Footnote"/>
        <w:rPr>
          <w:rFonts w:cs="Arial"/>
        </w:rPr>
      </w:pPr>
      <w:r w:rsidRPr="00AF44DD">
        <w:rPr>
          <w:rStyle w:val="FootnoteReference"/>
        </w:rPr>
        <w:footnoteRef/>
      </w:r>
      <w:r w:rsidRPr="002036DC">
        <w:rPr>
          <w:rFonts w:cs="Arial"/>
        </w:rPr>
        <w:tab/>
        <w:t>AVERT’s “base year” is modeled from recent, detailed hourly generation and emissions data collected by EPA for each U.S. fossil-fired generator with capacity greater than 25 MW. Base-year data are usually made available in the second quarter of the following year.</w:t>
      </w:r>
    </w:p>
  </w:footnote>
  <w:footnote w:id="28">
    <w:p w14:paraId="52AD0931" w14:textId="24D5812D" w:rsidR="008B70D2" w:rsidRPr="002036DC" w:rsidRDefault="008B70D2" w:rsidP="00E43288">
      <w:pPr>
        <w:pStyle w:val="Footnote"/>
        <w:rPr>
          <w:rFonts w:cs="Arial"/>
        </w:rPr>
      </w:pPr>
      <w:r w:rsidRPr="00AF44DD">
        <w:rPr>
          <w:rStyle w:val="FootnoteReference"/>
        </w:rPr>
        <w:footnoteRef/>
      </w:r>
      <w:r w:rsidRPr="002036DC">
        <w:rPr>
          <w:rFonts w:cs="Arial"/>
        </w:rPr>
        <w:tab/>
        <w:t>Versions of the Future Year Scenario Template are available for 2017 through the present. It is expected that data for future years will continue to be provided as additional data from CAMD are released.</w:t>
      </w:r>
    </w:p>
  </w:footnote>
  <w:footnote w:id="29">
    <w:p w14:paraId="53467763" w14:textId="2DC96288" w:rsidR="008B70D2" w:rsidRPr="002036DC" w:rsidRDefault="008B70D2" w:rsidP="00E43288">
      <w:pPr>
        <w:pStyle w:val="Footnote"/>
        <w:rPr>
          <w:rFonts w:cs="Arial"/>
        </w:rPr>
      </w:pPr>
      <w:r w:rsidRPr="00AF44DD">
        <w:rPr>
          <w:rStyle w:val="FootnoteReference"/>
        </w:rPr>
        <w:footnoteRef/>
      </w:r>
      <w:r w:rsidRPr="002036DC">
        <w:rPr>
          <w:rFonts w:cs="Arial"/>
        </w:rPr>
        <w:tab/>
        <w:t xml:space="preserve">It is recommended that future year scenarios be designed for no more than five years forward from the base data year to account for changing emissions control technologies, changing fuel prices, and retirements and additions into the system. Caution should be exercised in reviewing future year scenarios to ensure reasonable results </w:t>
      </w:r>
      <w:proofErr w:type="gramStart"/>
      <w:r w:rsidRPr="002036DC">
        <w:rPr>
          <w:rFonts w:cs="Arial"/>
        </w:rPr>
        <w:t>in light of</w:t>
      </w:r>
      <w:proofErr w:type="gramEnd"/>
      <w:r w:rsidRPr="002036DC">
        <w:rPr>
          <w:rFonts w:cs="Arial"/>
        </w:rPr>
        <w:t xml:space="preserve"> known or expected system changes.</w:t>
      </w:r>
    </w:p>
  </w:footnote>
  <w:footnote w:id="30">
    <w:p w14:paraId="515F01F5" w14:textId="77777777" w:rsidR="008B70D2" w:rsidRPr="002036DC" w:rsidRDefault="008B70D2" w:rsidP="00E43288">
      <w:pPr>
        <w:pStyle w:val="Footnote"/>
        <w:rPr>
          <w:rFonts w:cs="Arial"/>
        </w:rPr>
      </w:pPr>
      <w:r w:rsidRPr="00AF44DD">
        <w:rPr>
          <w:rStyle w:val="FootnoteReference"/>
        </w:rPr>
        <w:footnoteRef/>
      </w:r>
      <w:r w:rsidRPr="002036DC">
        <w:rPr>
          <w:rFonts w:cs="Arial"/>
        </w:rPr>
        <w:tab/>
        <w:t xml:space="preserve">Maximum coincident fossil capacity is equivalent to the sum of </w:t>
      </w:r>
      <w:proofErr w:type="gramStart"/>
      <w:r w:rsidRPr="002036DC">
        <w:rPr>
          <w:rFonts w:cs="Arial"/>
        </w:rPr>
        <w:t>each and every</w:t>
      </w:r>
      <w:proofErr w:type="gramEnd"/>
      <w:r w:rsidRPr="002036DC">
        <w:rPr>
          <w:rFonts w:cs="Arial"/>
        </w:rPr>
        <w:t xml:space="preserve"> fossil generator producing its maximum output in a single hour.</w:t>
      </w:r>
    </w:p>
  </w:footnote>
  <w:footnote w:id="31">
    <w:p w14:paraId="50D5ABE2" w14:textId="217FC23D" w:rsidR="008B70D2" w:rsidRPr="002036DC" w:rsidRDefault="008B70D2" w:rsidP="003D5A26">
      <w:pPr>
        <w:pStyle w:val="Footnote"/>
        <w:rPr>
          <w:rFonts w:cs="Arial"/>
        </w:rPr>
      </w:pPr>
      <w:r w:rsidRPr="00AF44DD">
        <w:rPr>
          <w:rStyle w:val="FootnoteReference"/>
        </w:rPr>
        <w:footnoteRef/>
      </w:r>
      <w:r w:rsidRPr="002036DC">
        <w:rPr>
          <w:rFonts w:cs="Arial"/>
        </w:rPr>
        <w:tab/>
        <w:t xml:space="preserve">The web-based version of AVERT’s Main Module </w:t>
      </w:r>
      <w:r>
        <w:rPr>
          <w:rFonts w:cs="Arial"/>
        </w:rPr>
        <w:t>only has a single</w:t>
      </w:r>
      <w:r w:rsidRPr="002036DC">
        <w:rPr>
          <w:rFonts w:cs="Arial"/>
        </w:rPr>
        <w:t xml:space="preserve"> data year available and limited result formats. Refer to Appendix I for a complete comparison. </w:t>
      </w:r>
    </w:p>
  </w:footnote>
  <w:footnote w:id="32">
    <w:p w14:paraId="71F14616" w14:textId="7AB67CC0" w:rsidR="008B70D2" w:rsidRPr="002036DC" w:rsidRDefault="008B70D2" w:rsidP="00E43288">
      <w:pPr>
        <w:pStyle w:val="Footnote"/>
        <w:rPr>
          <w:rFonts w:cs="Arial"/>
        </w:rPr>
      </w:pPr>
      <w:r w:rsidRPr="00AF44DD">
        <w:rPr>
          <w:rStyle w:val="FootnoteReference"/>
        </w:rPr>
        <w:footnoteRef/>
      </w:r>
      <w:r w:rsidRPr="002036DC">
        <w:rPr>
          <w:rFonts w:cs="Arial"/>
        </w:rPr>
        <w:tab/>
        <w:t>Excludes EGUs smaller than 25 MW that do not report to CAMD.</w:t>
      </w:r>
    </w:p>
  </w:footnote>
  <w:footnote w:id="33">
    <w:p w14:paraId="501ABB8B" w14:textId="4252C6D7" w:rsidR="008B70D2" w:rsidRPr="002036DC" w:rsidRDefault="008B70D2" w:rsidP="00E43288">
      <w:pPr>
        <w:pStyle w:val="Footnote"/>
        <w:rPr>
          <w:rFonts w:cs="Arial"/>
        </w:rPr>
      </w:pPr>
      <w:r w:rsidRPr="00AF44DD">
        <w:rPr>
          <w:rStyle w:val="FootnoteReference"/>
        </w:rPr>
        <w:footnoteRef/>
      </w:r>
      <w:r w:rsidRPr="002036DC">
        <w:rPr>
          <w:rFonts w:cs="Arial"/>
        </w:rPr>
        <w:tab/>
        <w:t xml:space="preserve">Technically, within AVERT, the load profile represents aggregate fossil generation for a </w:t>
      </w:r>
      <w:proofErr w:type="gramStart"/>
      <w:r w:rsidRPr="002036DC">
        <w:rPr>
          <w:rFonts w:cs="Arial"/>
        </w:rPr>
        <w:t>region, and</w:t>
      </w:r>
      <w:proofErr w:type="gramEnd"/>
      <w:r w:rsidRPr="002036DC">
        <w:rPr>
          <w:rFonts w:cs="Arial"/>
        </w:rPr>
        <w:t xml:space="preserve"> not </w:t>
      </w:r>
      <w:proofErr w:type="gramStart"/>
      <w:r w:rsidRPr="002036DC">
        <w:rPr>
          <w:rFonts w:cs="Arial"/>
        </w:rPr>
        <w:t>end use</w:t>
      </w:r>
      <w:proofErr w:type="gramEnd"/>
      <w:r w:rsidRPr="002036DC">
        <w:rPr>
          <w:rFonts w:cs="Arial"/>
        </w:rPr>
        <w:t xml:space="preserve"> consumption.</w:t>
      </w:r>
    </w:p>
  </w:footnote>
  <w:footnote w:id="34">
    <w:p w14:paraId="11BAB2EE" w14:textId="5699E1AF" w:rsidR="0055728C" w:rsidRDefault="0055728C" w:rsidP="00576817">
      <w:pPr>
        <w:pStyle w:val="Footnote"/>
      </w:pPr>
      <w:r>
        <w:rPr>
          <w:rStyle w:val="FootnoteReference"/>
        </w:rPr>
        <w:footnoteRef/>
      </w:r>
      <w:r>
        <w:t xml:space="preserve"> AVERT also includes and accounts for emission rates associated with tirewear and breakwear for electric vehicles. </w:t>
      </w:r>
    </w:p>
  </w:footnote>
  <w:footnote w:id="35">
    <w:p w14:paraId="48F8AA1E" w14:textId="0DD1E924" w:rsidR="008B70D2" w:rsidRPr="002036DC" w:rsidRDefault="008B70D2" w:rsidP="003F6413">
      <w:pPr>
        <w:pStyle w:val="Footnote"/>
        <w:rPr>
          <w:rFonts w:cs="Arial"/>
        </w:rPr>
      </w:pPr>
      <w:r w:rsidRPr="00AF44DD">
        <w:rPr>
          <w:rStyle w:val="FootnoteReference"/>
        </w:rPr>
        <w:footnoteRef/>
      </w:r>
      <w:r w:rsidRPr="002036DC">
        <w:rPr>
          <w:rFonts w:cs="Arial"/>
        </w:rPr>
        <w:tab/>
        <w:t>Or 8,784 in the case of leap years.</w:t>
      </w:r>
    </w:p>
  </w:footnote>
  <w:footnote w:id="36">
    <w:p w14:paraId="1EE3BF74" w14:textId="3460557E" w:rsidR="008B70D2" w:rsidRPr="002036DC" w:rsidRDefault="008B70D2" w:rsidP="00B82F91">
      <w:pPr>
        <w:pStyle w:val="Footnote"/>
        <w:rPr>
          <w:rFonts w:cs="Arial"/>
        </w:rPr>
      </w:pPr>
      <w:r w:rsidRPr="00AF44DD">
        <w:rPr>
          <w:rStyle w:val="FootnoteReference"/>
        </w:rPr>
        <w:footnoteRef/>
      </w:r>
      <w:r w:rsidRPr="003A01E9">
        <w:rPr>
          <w:rStyle w:val="FootnoteReference"/>
          <w:rFonts w:cs="Arial"/>
          <w:sz w:val="17"/>
        </w:rPr>
        <w:tab/>
      </w:r>
      <w:r w:rsidRPr="002036DC">
        <w:rPr>
          <w:rFonts w:cs="Arial"/>
        </w:rPr>
        <w:t>AVERT treats wind and utility-scale PV as centralized resources that still require transmission and distribution to end-users; thus, while they displace fossil generation, a simple assumption is that they do not avoid any line losses.</w:t>
      </w:r>
    </w:p>
  </w:footnote>
  <w:footnote w:id="37">
    <w:p w14:paraId="612FC7CB" w14:textId="6F04EF46" w:rsidR="008B70D2" w:rsidRPr="002036DC" w:rsidRDefault="008B70D2" w:rsidP="002A49A2">
      <w:pPr>
        <w:pStyle w:val="Footnote"/>
        <w:rPr>
          <w:rFonts w:cs="Arial"/>
        </w:rPr>
      </w:pPr>
      <w:r w:rsidRPr="00AF44DD">
        <w:rPr>
          <w:rStyle w:val="FootnoteReference"/>
        </w:rPr>
        <w:footnoteRef/>
      </w:r>
      <w:r w:rsidRPr="002036DC">
        <w:rPr>
          <w:rFonts w:cs="Arial"/>
        </w:rPr>
        <w:tab/>
      </w:r>
      <w:r>
        <w:rPr>
          <w:rFonts w:cs="Arial"/>
        </w:rPr>
        <w:t xml:space="preserve">Annual Energy Outlook </w:t>
      </w:r>
      <w:r w:rsidRPr="002036DC">
        <w:rPr>
          <w:rFonts w:cs="Arial"/>
        </w:rPr>
        <w:t xml:space="preserve">data can be downloaded from </w:t>
      </w:r>
      <w:hyperlink r:id="rId24" w:history="1">
        <w:r w:rsidR="00EA7A56">
          <w:rPr>
            <w:rStyle w:val="Hyperlink"/>
            <w:rFonts w:cs="Arial"/>
          </w:rPr>
          <w:t>https://www.eia.gov/outlooks/aeo</w:t>
        </w:r>
      </w:hyperlink>
      <w:r w:rsidRPr="002036DC">
        <w:rPr>
          <w:rFonts w:cs="Arial"/>
        </w:rPr>
        <w:t xml:space="preserve">. Each </w:t>
      </w:r>
      <w:r>
        <w:rPr>
          <w:rFonts w:cs="Arial"/>
        </w:rPr>
        <w:t>Outlook</w:t>
      </w:r>
      <w:r w:rsidRPr="002036DC">
        <w:rPr>
          <w:rFonts w:cs="Arial"/>
        </w:rPr>
        <w:t xml:space="preserve"> provides historical data for the preceding year. The transmission and distribution line loss factors are calculated as ((Net Generation to the Grid + Net Imports – Total Electricity Sales)/Total Electricity Sales).</w:t>
      </w:r>
      <w:r w:rsidR="00023097">
        <w:rPr>
          <w:rFonts w:cs="Arial"/>
        </w:rPr>
        <w:t xml:space="preserve"> EIA did not publish an Annual Energy Outlook in </w:t>
      </w:r>
      <w:proofErr w:type="gramStart"/>
      <w:r w:rsidR="00023097">
        <w:rPr>
          <w:rFonts w:cs="Arial"/>
        </w:rPr>
        <w:t>2024</w:t>
      </w:r>
      <w:r w:rsidR="002920C4">
        <w:rPr>
          <w:rFonts w:cs="Arial"/>
        </w:rPr>
        <w:t>, and</w:t>
      </w:r>
      <w:proofErr w:type="gramEnd"/>
      <w:r w:rsidR="002920C4">
        <w:rPr>
          <w:rFonts w:cs="Arial"/>
        </w:rPr>
        <w:t xml:space="preserve"> has not yet published </w:t>
      </w:r>
      <w:r w:rsidR="004669DE">
        <w:rPr>
          <w:rFonts w:cs="Arial"/>
        </w:rPr>
        <w:t xml:space="preserve">an Annual Energy Outlook in 2025 as of this </w:t>
      </w:r>
      <w:r w:rsidR="005E3DAD">
        <w:rPr>
          <w:rFonts w:cs="Arial"/>
        </w:rPr>
        <w:t>the time of the analysis of 2024 data</w:t>
      </w:r>
      <w:r w:rsidR="00023097">
        <w:rPr>
          <w:rFonts w:cs="Arial"/>
        </w:rPr>
        <w:t>. As a result, losses for 2023</w:t>
      </w:r>
      <w:r w:rsidR="004669DE">
        <w:rPr>
          <w:rFonts w:cs="Arial"/>
        </w:rPr>
        <w:t xml:space="preserve"> and 2024</w:t>
      </w:r>
      <w:r w:rsidR="00023097">
        <w:rPr>
          <w:rFonts w:cs="Arial"/>
        </w:rPr>
        <w:t xml:space="preserve"> are assumed to be the same as in 2022.</w:t>
      </w:r>
    </w:p>
  </w:footnote>
  <w:footnote w:id="38">
    <w:p w14:paraId="1C8BFA09" w14:textId="7E41B0A2" w:rsidR="008B70D2" w:rsidRPr="002036DC" w:rsidRDefault="008B70D2" w:rsidP="00E43288">
      <w:pPr>
        <w:pStyle w:val="Footnote"/>
        <w:rPr>
          <w:rFonts w:cs="Arial"/>
        </w:rPr>
      </w:pPr>
      <w:r w:rsidRPr="00AF44DD">
        <w:rPr>
          <w:rStyle w:val="FootnoteReference"/>
        </w:rPr>
        <w:footnoteRef/>
      </w:r>
      <w:r w:rsidRPr="002036DC">
        <w:rPr>
          <w:rFonts w:cs="Arial"/>
        </w:rPr>
        <w:tab/>
        <w:t>Some units show increasing generation even as regional load decreases. This usually occurs with baseload units during trough hours. It is primarily explained by maintenance outages that occur during periods of low demand, but not necessarily at the lowest demand hour of the year. Statistically, these units appear likely to generate slightly more at the lowest-load hours than at medium-low-load hours. Therefore, reducing demand from a medium-low load to a very low load could appear to increase the output of these units.</w:t>
      </w:r>
    </w:p>
  </w:footnote>
  <w:footnote w:id="39">
    <w:p w14:paraId="4103FC1E" w14:textId="74CAF6AF" w:rsidR="008B70D2" w:rsidRPr="002036DC" w:rsidRDefault="008B70D2" w:rsidP="00E43288">
      <w:pPr>
        <w:pStyle w:val="Footnote"/>
        <w:rPr>
          <w:rFonts w:cs="Arial"/>
        </w:rPr>
      </w:pPr>
      <w:r w:rsidRPr="00AF44DD">
        <w:rPr>
          <w:rStyle w:val="FootnoteReference"/>
        </w:rPr>
        <w:footnoteRef/>
      </w:r>
      <w:r w:rsidRPr="002036DC">
        <w:rPr>
          <w:rFonts w:cs="Arial"/>
        </w:rPr>
        <w:tab/>
        <w:t xml:space="preserve">The color coding is illustrative only. It is not portrayed on an absolute </w:t>
      </w:r>
      <w:proofErr w:type="gramStart"/>
      <w:r w:rsidRPr="002036DC">
        <w:rPr>
          <w:rFonts w:cs="Arial"/>
        </w:rPr>
        <w:t>scale, and</w:t>
      </w:r>
      <w:proofErr w:type="gramEnd"/>
      <w:r w:rsidRPr="002036DC">
        <w:rPr>
          <w:rFonts w:cs="Arial"/>
        </w:rPr>
        <w:t xml:space="preserve"> is relative to all units in the region (i.e., if a region comprises 200 units, they will all be parsed along the gradient from light blue to dark blue; if a region comprises 1,000 units, they will similarly be parsed along the same gradient). Units are sorted based on annual capacity factor. Units with uniform generation across high and low load levels are closer to “high-capacity-factor” behavior, while units with high output at high load levels and none at low load levels are closer to “low-capacity-factor” behavior.</w:t>
      </w:r>
    </w:p>
  </w:footnote>
  <w:footnote w:id="40">
    <w:p w14:paraId="50EBE45D" w14:textId="473569AD" w:rsidR="008B70D2" w:rsidRPr="002036DC" w:rsidRDefault="008B70D2" w:rsidP="00E43288">
      <w:pPr>
        <w:pStyle w:val="Footnote"/>
        <w:rPr>
          <w:rFonts w:cs="Arial"/>
        </w:rPr>
      </w:pPr>
      <w:r w:rsidRPr="00AF44DD">
        <w:rPr>
          <w:rStyle w:val="FootnoteReference"/>
        </w:rPr>
        <w:footnoteRef/>
      </w:r>
      <w:r w:rsidRPr="002036DC">
        <w:rPr>
          <w:rFonts w:cs="Arial"/>
        </w:rPr>
        <w:tab/>
        <w:t xml:space="preserve">High-capacity-factor baseload units operate during most hours of the </w:t>
      </w:r>
      <w:proofErr w:type="gramStart"/>
      <w:r w:rsidRPr="002036DC">
        <w:rPr>
          <w:rFonts w:cs="Arial"/>
        </w:rPr>
        <w:t>year, and</w:t>
      </w:r>
      <w:proofErr w:type="gramEnd"/>
      <w:r w:rsidRPr="002036DC">
        <w:rPr>
          <w:rFonts w:cs="Arial"/>
        </w:rPr>
        <w:t xml:space="preserve"> are (by definition) the bulk of the units (or only units) online during off-peak hours, and therefore are the units that will be displaced in off-peak hours when modeling a decrease to fossil generation. This analysis indicates that baseload units are displaced during off-peak hours, but not during the daytime. During the day, gas plants (with no, or negligible, SO</w:t>
      </w:r>
      <w:r w:rsidRPr="002036DC">
        <w:rPr>
          <w:rFonts w:cs="Arial"/>
          <w:vertAlign w:val="subscript"/>
        </w:rPr>
        <w:t>2</w:t>
      </w:r>
      <w:r w:rsidRPr="002036DC">
        <w:rPr>
          <w:rFonts w:cs="Arial"/>
        </w:rPr>
        <w:t xml:space="preserve"> emissions) are displaced, and therefore do not appear in this graphic.</w:t>
      </w:r>
    </w:p>
  </w:footnote>
  <w:footnote w:id="41">
    <w:p w14:paraId="04A498FC" w14:textId="5B2B1735" w:rsidR="008B70D2" w:rsidRPr="002036DC" w:rsidRDefault="008B70D2" w:rsidP="00E43288">
      <w:pPr>
        <w:pStyle w:val="Footnote"/>
        <w:rPr>
          <w:rFonts w:cs="Arial"/>
        </w:rPr>
      </w:pPr>
      <w:r w:rsidRPr="00AF44DD">
        <w:rPr>
          <w:rStyle w:val="FootnoteReference"/>
        </w:rPr>
        <w:footnoteRef/>
      </w:r>
      <w:r w:rsidRPr="002036DC">
        <w:rPr>
          <w:rFonts w:cs="Arial"/>
        </w:rPr>
        <w:tab/>
        <w:t xml:space="preserve">Due to the large number of calculations—typically several hundred EGUs times 8,760 hours times five output variables, anywhere from 4 to 40 million complex calculations—storage in a dynamic Excel environment would be analytically burdensome and space-intensive. Therefore, most calculations are performed once in a Visual Basic </w:t>
      </w:r>
      <w:proofErr w:type="gramStart"/>
      <w:r w:rsidRPr="002036DC">
        <w:rPr>
          <w:rFonts w:cs="Arial"/>
        </w:rPr>
        <w:t>environment, and</w:t>
      </w:r>
      <w:proofErr w:type="gramEnd"/>
      <w:r w:rsidRPr="002036DC">
        <w:rPr>
          <w:rFonts w:cs="Arial"/>
        </w:rPr>
        <w:t xml:space="preserve"> are not stored in memory.</w:t>
      </w:r>
    </w:p>
  </w:footnote>
  <w:footnote w:id="42">
    <w:p w14:paraId="398D9CD1" w14:textId="4197F739" w:rsidR="008B70D2" w:rsidRPr="002036DC" w:rsidRDefault="008B70D2" w:rsidP="00E43288">
      <w:pPr>
        <w:pStyle w:val="Footnote"/>
        <w:rPr>
          <w:rFonts w:cs="Arial"/>
        </w:rPr>
      </w:pPr>
      <w:r w:rsidRPr="00AF44DD">
        <w:rPr>
          <w:rStyle w:val="FootnoteReference"/>
        </w:rPr>
        <w:footnoteRef/>
      </w:r>
      <w:r w:rsidRPr="002036DC">
        <w:rPr>
          <w:rFonts w:cs="Arial"/>
        </w:rPr>
        <w:tab/>
      </w:r>
      <w:r>
        <w:rPr>
          <w:rFonts w:cs="Arial"/>
        </w:rPr>
        <w:t>In this case, the</w:t>
      </w:r>
      <w:r w:rsidRPr="002036DC">
        <w:rPr>
          <w:rFonts w:cs="Arial"/>
        </w:rPr>
        <w:t xml:space="preserve"> division in Illinois is primarily a function of the eastern part of the state falling under the PJM </w:t>
      </w:r>
      <w:r>
        <w:rPr>
          <w:rFonts w:cs="Arial"/>
        </w:rPr>
        <w:t>Regional Transmission Organization</w:t>
      </w:r>
      <w:r w:rsidRPr="002036DC">
        <w:rPr>
          <w:rFonts w:cs="Arial"/>
        </w:rPr>
        <w:t>, while the rest of the state falls into MISO.</w:t>
      </w:r>
      <w:r>
        <w:rPr>
          <w:rFonts w:cs="Arial"/>
        </w:rPr>
        <w:t xml:space="preserve"> Other states may have similar situations, where one part of the state is associated with one set of balancing authorities (and therefore one AVERT region) while another state is associated with a different set of balancing authorities and is thus placed in a different AVERT region. </w:t>
      </w:r>
    </w:p>
  </w:footnote>
  <w:footnote w:id="43">
    <w:p w14:paraId="073773A9" w14:textId="7AAFC6AA" w:rsidR="008B70D2" w:rsidRPr="002036DC" w:rsidRDefault="008B70D2" w:rsidP="007C60B3">
      <w:pPr>
        <w:pStyle w:val="Footnote"/>
        <w:rPr>
          <w:rFonts w:cs="Arial"/>
        </w:rPr>
      </w:pPr>
      <w:r w:rsidRPr="00AF44DD">
        <w:rPr>
          <w:rStyle w:val="FootnoteReference"/>
        </w:rPr>
        <w:footnoteRef/>
      </w:r>
      <w:r w:rsidRPr="002036DC">
        <w:rPr>
          <w:rFonts w:cs="Arial"/>
        </w:rPr>
        <w:tab/>
        <w:t xml:space="preserve">AVERT can estimate generation and emissions changes within the range of actual observed load for a certain year. In addition, it uses extrapolated data to estimate the changes that could occur down to a load level of 0 MW and up to a maximum load level associated with all plants within a single region running at full capacity. It is unable to estimate changes outside of this maximum and minimum range. </w:t>
      </w:r>
    </w:p>
  </w:footnote>
  <w:footnote w:id="44">
    <w:p w14:paraId="1DB8E2E5" w14:textId="61F2B883" w:rsidR="008B70D2" w:rsidRPr="002036DC" w:rsidRDefault="008B70D2" w:rsidP="002A49A2">
      <w:pPr>
        <w:pStyle w:val="Footnote"/>
        <w:rPr>
          <w:rFonts w:cs="Arial"/>
        </w:rPr>
      </w:pPr>
      <w:r w:rsidRPr="00AF44DD">
        <w:rPr>
          <w:rStyle w:val="FootnoteReference"/>
        </w:rPr>
        <w:footnoteRef/>
      </w:r>
      <w:r w:rsidRPr="002036DC">
        <w:rPr>
          <w:rFonts w:cs="Arial"/>
        </w:rPr>
        <w:tab/>
      </w:r>
      <w:r w:rsidRPr="002036DC">
        <w:rPr>
          <w:rStyle w:val="FootnoteChar"/>
          <w:rFonts w:cs="Arial"/>
        </w:rPr>
        <w:t>Users wishing</w:t>
      </w:r>
      <w:r w:rsidRPr="002036DC">
        <w:rPr>
          <w:rFonts w:cs="Arial"/>
        </w:rPr>
        <w:t xml:space="preserve"> </w:t>
      </w:r>
      <w:r w:rsidRPr="002036DC">
        <w:rPr>
          <w:rStyle w:val="FootnoteChar"/>
          <w:rFonts w:cs="Arial"/>
        </w:rPr>
        <w:t xml:space="preserve">to model load increases (e.g., </w:t>
      </w:r>
      <w:proofErr w:type="gramStart"/>
      <w:r w:rsidRPr="002036DC">
        <w:rPr>
          <w:rStyle w:val="FootnoteChar"/>
          <w:rFonts w:cs="Arial"/>
        </w:rPr>
        <w:t>as a result of</w:t>
      </w:r>
      <w:proofErr w:type="gramEnd"/>
      <w:r w:rsidRPr="002036DC">
        <w:rPr>
          <w:rStyle w:val="FootnoteChar"/>
          <w:rFonts w:cs="Arial"/>
        </w:rPr>
        <w:t xml:space="preserve"> hourly load shifting) can enter negative numbers. This applies to all input fields. </w:t>
      </w:r>
    </w:p>
  </w:footnote>
  <w:footnote w:id="45">
    <w:p w14:paraId="26EDE328" w14:textId="0550C07F" w:rsidR="008B70D2" w:rsidRPr="002036DC" w:rsidRDefault="008B70D2" w:rsidP="00E43288">
      <w:pPr>
        <w:pStyle w:val="Footnote"/>
        <w:rPr>
          <w:rFonts w:cs="Arial"/>
        </w:rPr>
      </w:pPr>
      <w:r w:rsidRPr="00AF44DD">
        <w:rPr>
          <w:rStyle w:val="FootnoteReference"/>
        </w:rPr>
        <w:footnoteRef/>
      </w:r>
      <w:r w:rsidRPr="002036DC">
        <w:rPr>
          <w:rFonts w:cs="Arial"/>
        </w:rPr>
        <w:tab/>
        <w:t xml:space="preserve">AVERT is designed to review marginal changes in a system, not large-scale changes. At some point, significant changes in load will result in non-marginal changes, such as the decommitment of units. </w:t>
      </w:r>
    </w:p>
  </w:footnote>
  <w:footnote w:id="46">
    <w:p w14:paraId="0F303573" w14:textId="5A06EC6A" w:rsidR="008B70D2" w:rsidRPr="002036DC" w:rsidRDefault="008B70D2" w:rsidP="00E43288">
      <w:pPr>
        <w:pStyle w:val="Footnote"/>
        <w:rPr>
          <w:rFonts w:cs="Arial"/>
        </w:rPr>
      </w:pPr>
      <w:r w:rsidRPr="00AF44DD">
        <w:rPr>
          <w:rStyle w:val="FootnoteReference"/>
        </w:rPr>
        <w:footnoteRef/>
      </w:r>
      <w:r w:rsidRPr="002036DC">
        <w:rPr>
          <w:rFonts w:cs="Arial"/>
        </w:rPr>
        <w:tab/>
        <w:t>For a program expected to accomplish an annual target reduction through a portfolio efficiency program, the user should find the percent reduction that will accomplish this target. For example, using Texas data from 2012, a portfolio EE program expected to reach 10,000 GWh of annual reduction (E</w:t>
      </w:r>
      <w:r w:rsidRPr="002036DC">
        <w:rPr>
          <w:rFonts w:cs="Arial"/>
          <w:vertAlign w:val="subscript"/>
        </w:rPr>
        <w:t>req</w:t>
      </w:r>
      <w:r w:rsidRPr="002036DC">
        <w:rPr>
          <w:rFonts w:cs="Arial"/>
        </w:rPr>
        <w:t>) would require a fractional reduction of 3.79</w:t>
      </w:r>
      <w:r>
        <w:rPr>
          <w:rFonts w:cs="Arial"/>
        </w:rPr>
        <w:t>%</w:t>
      </w:r>
      <w:r w:rsidRPr="002036DC">
        <w:rPr>
          <w:rFonts w:cs="Arial"/>
        </w:rPr>
        <w:t xml:space="preserve"> in all hours of the year (F</w:t>
      </w:r>
      <w:r w:rsidRPr="002036DC">
        <w:rPr>
          <w:rFonts w:cs="Arial"/>
          <w:vertAlign w:val="subscript"/>
        </w:rPr>
        <w:t>req</w:t>
      </w:r>
      <w:r w:rsidRPr="002036DC">
        <w:rPr>
          <w:rFonts w:cs="Arial"/>
        </w:rPr>
        <w:t>). To find this percentage value (F</w:t>
      </w:r>
      <w:r w:rsidRPr="002036DC">
        <w:rPr>
          <w:rFonts w:cs="Arial"/>
          <w:vertAlign w:val="subscript"/>
        </w:rPr>
        <w:t>req</w:t>
      </w:r>
      <w:r w:rsidRPr="002036DC">
        <w:rPr>
          <w:rFonts w:cs="Arial"/>
        </w:rPr>
        <w:t>), the user can choose an arbitrary estimated fraction (e.g., 2</w:t>
      </w:r>
      <w:r>
        <w:rPr>
          <w:rFonts w:cs="Arial"/>
        </w:rPr>
        <w:t>%</w:t>
      </w:r>
      <w:r w:rsidRPr="002036DC">
        <w:rPr>
          <w:rFonts w:cs="Arial"/>
        </w:rPr>
        <w:t>, F</w:t>
      </w:r>
      <w:r w:rsidRPr="002036DC">
        <w:rPr>
          <w:rFonts w:cs="Arial"/>
          <w:vertAlign w:val="subscript"/>
        </w:rPr>
        <w:t>est</w:t>
      </w:r>
      <w:proofErr w:type="gramStart"/>
      <w:r w:rsidRPr="002036DC">
        <w:rPr>
          <w:rFonts w:cs="Arial"/>
        </w:rPr>
        <w:t>), and</w:t>
      </w:r>
      <w:proofErr w:type="gramEnd"/>
      <w:r w:rsidRPr="002036DC">
        <w:rPr>
          <w:rFonts w:cs="Arial"/>
        </w:rPr>
        <w:t xml:space="preserve"> review the text below the graphic on the Step 2 page indicating the GWh reduction (E</w:t>
      </w:r>
      <w:r w:rsidRPr="002036DC">
        <w:rPr>
          <w:rFonts w:cs="Arial"/>
          <w:vertAlign w:val="subscript"/>
        </w:rPr>
        <w:t>est</w:t>
      </w:r>
      <w:r w:rsidRPr="002036DC">
        <w:rPr>
          <w:rFonts w:cs="Arial"/>
        </w:rPr>
        <w:t>). Divide the required annual reduction (E</w:t>
      </w:r>
      <w:r w:rsidRPr="002036DC">
        <w:rPr>
          <w:rFonts w:cs="Arial"/>
          <w:vertAlign w:val="subscript"/>
        </w:rPr>
        <w:t>req</w:t>
      </w:r>
      <w:r w:rsidRPr="002036DC">
        <w:rPr>
          <w:rFonts w:cs="Arial"/>
        </w:rPr>
        <w:t>) by the achieved estimated reduction (E</w:t>
      </w:r>
      <w:r w:rsidRPr="002036DC">
        <w:rPr>
          <w:rFonts w:cs="Arial"/>
          <w:vertAlign w:val="subscript"/>
        </w:rPr>
        <w:t>est</w:t>
      </w:r>
      <w:r w:rsidRPr="002036DC">
        <w:rPr>
          <w:rFonts w:cs="Arial"/>
        </w:rPr>
        <w:t>), then multiply this value by the estimated fraction (F</w:t>
      </w:r>
      <w:r w:rsidRPr="002036DC">
        <w:rPr>
          <w:rFonts w:cs="Arial"/>
          <w:vertAlign w:val="subscript"/>
        </w:rPr>
        <w:t>est</w:t>
      </w:r>
      <w:r w:rsidRPr="002036DC">
        <w:rPr>
          <w:rFonts w:cs="Arial"/>
        </w:rPr>
        <w:t>). The resulting value is the percentage that should be entered into the “% reduction” box to achieve the desired energy reduction. Check to ensure that the new total energy reduction value (in the text below the graphic) is consistent with the desired results.</w:t>
      </w:r>
    </w:p>
  </w:footnote>
  <w:footnote w:id="47">
    <w:p w14:paraId="7AE6FCF9" w14:textId="42364AC7" w:rsidR="008B70D2" w:rsidRPr="002036DC" w:rsidRDefault="008B70D2" w:rsidP="002A49A2">
      <w:pPr>
        <w:pStyle w:val="Footnote"/>
        <w:rPr>
          <w:rFonts w:cs="Arial"/>
        </w:rPr>
      </w:pPr>
      <w:r w:rsidRPr="00AF44DD">
        <w:rPr>
          <w:rStyle w:val="FootnoteReference"/>
        </w:rPr>
        <w:footnoteRef/>
      </w:r>
      <w:r w:rsidRPr="002036DC">
        <w:rPr>
          <w:rFonts w:cs="Arial"/>
        </w:rPr>
        <w:tab/>
        <w:t>In some situations, this change may result in capacity factors that are higher than 100</w:t>
      </w:r>
      <w:r>
        <w:rPr>
          <w:rFonts w:cs="Arial"/>
        </w:rPr>
        <w:t>%</w:t>
      </w:r>
      <w:r w:rsidRPr="002036DC">
        <w:rPr>
          <w:rFonts w:cs="Arial"/>
        </w:rPr>
        <w:t xml:space="preserve"> in some hours. In these cases, capacity factors are bounded at 0 and 100</w:t>
      </w:r>
      <w:r>
        <w:rPr>
          <w:rFonts w:cs="Arial"/>
        </w:rPr>
        <w:t>%</w:t>
      </w:r>
      <w:r w:rsidRPr="002036DC">
        <w:rPr>
          <w:rFonts w:cs="Arial"/>
        </w:rPr>
        <w:t xml:space="preserve">. If this occurs for many hours, the “modeled” capacity factor may not equal the “input” capacity factor. In these situations, the model will display a warning that the desired annual capacity factor is unable to be modeled. </w:t>
      </w:r>
    </w:p>
  </w:footnote>
  <w:footnote w:id="48">
    <w:p w14:paraId="07F02484" w14:textId="76CF1B9A" w:rsidR="003B40CF" w:rsidRPr="009D6620" w:rsidRDefault="003B40CF" w:rsidP="00D17E92">
      <w:pPr>
        <w:pStyle w:val="Footnote"/>
      </w:pPr>
      <w:r w:rsidRPr="00AF44DD">
        <w:rPr>
          <w:rStyle w:val="FootnoteReference"/>
        </w:rPr>
        <w:footnoteRef/>
      </w:r>
      <w:r>
        <w:t xml:space="preserve"> </w:t>
      </w:r>
      <w:r w:rsidR="00223945">
        <w:tab/>
      </w:r>
      <w:r w:rsidR="005E75C1">
        <w:t>In this category, a</w:t>
      </w:r>
      <w:r>
        <w:t xml:space="preserve"> “light-duty vehicle” or “LDV” is any vehicle weighing less than 8,500 lb. It includes smaller vehicles that may colloquially be called cars, such as </w:t>
      </w:r>
      <w:r w:rsidRPr="00872498">
        <w:t>sedans, compacts</w:t>
      </w:r>
      <w:r>
        <w:t xml:space="preserve">, </w:t>
      </w:r>
      <w:r w:rsidRPr="00872498">
        <w:t>hatchbacks</w:t>
      </w:r>
      <w:r>
        <w:t xml:space="preserve">, and small or compact SUVs. It also includes larger vehicles that may colloquially be called trucks, such as pickup trucks, minivans, or medium or large SUVs. Broadly speaking, an LDV can be thought of as any type of vehicle that a person or household </w:t>
      </w:r>
      <w:r w:rsidRPr="009D6620">
        <w:t>might purchase for personal use (although it could of course be used for business or governmental use).</w:t>
      </w:r>
    </w:p>
  </w:footnote>
  <w:footnote w:id="49">
    <w:p w14:paraId="550A5C68" w14:textId="54830EAF" w:rsidR="0091662A" w:rsidRDefault="0091662A" w:rsidP="00576817">
      <w:pPr>
        <w:pStyle w:val="Footnote"/>
      </w:pPr>
      <w:r>
        <w:rPr>
          <w:rStyle w:val="FootnoteReference"/>
        </w:rPr>
        <w:footnoteRef/>
      </w:r>
      <w:r>
        <w:t xml:space="preserve"> This category includes a large variety of vehicle types, including large light-duty vehicles, medium-duty vehicles, and heavy-duty vehicles.</w:t>
      </w:r>
    </w:p>
  </w:footnote>
  <w:footnote w:id="50">
    <w:p w14:paraId="22289A55" w14:textId="6DFC0CE3" w:rsidR="004E0075" w:rsidRDefault="004E0075" w:rsidP="00D17E92">
      <w:pPr>
        <w:pStyle w:val="Footnote"/>
      </w:pPr>
      <w:r w:rsidRPr="009D6620">
        <w:rPr>
          <w:rStyle w:val="FootnoteReference"/>
        </w:rPr>
        <w:footnoteRef/>
      </w:r>
      <w:r w:rsidRPr="009D6620">
        <w:t xml:space="preserve"> </w:t>
      </w:r>
      <w:r w:rsidR="00223945">
        <w:tab/>
      </w:r>
      <w:r w:rsidR="00D6457A" w:rsidRPr="00D6457A">
        <w:t xml:space="preserve"> </w:t>
      </w:r>
      <w:r w:rsidR="00C7381E">
        <w:t xml:space="preserve">Stock and sales data </w:t>
      </w:r>
      <w:r w:rsidR="002C5FF1">
        <w:t>are based on</w:t>
      </w:r>
      <w:r w:rsidR="003A4FE3">
        <w:t xml:space="preserve"> 2023</w:t>
      </w:r>
      <w:r w:rsidR="002C5FF1">
        <w:t xml:space="preserve"> state-level annual vehicle population </w:t>
      </w:r>
      <w:r w:rsidR="007154D3">
        <w:t xml:space="preserve">and new registrations data from </w:t>
      </w:r>
      <w:r w:rsidR="00D6457A" w:rsidRPr="002C5A1E">
        <w:t>MOVES</w:t>
      </w:r>
      <w:r w:rsidR="00D6457A">
        <w:t>5</w:t>
      </w:r>
      <w:r w:rsidR="00D6457A" w:rsidRPr="002C5A1E">
        <w:t xml:space="preserve">.0.0 with model database version </w:t>
      </w:r>
      <w:r w:rsidR="00D6457A" w:rsidRPr="00DB0146">
        <w:t>movesdb20241112</w:t>
      </w:r>
      <w:r w:rsidR="00D6457A" w:rsidRPr="002C5A1E">
        <w:t>, published by EPA’s Office of Transportation and</w:t>
      </w:r>
      <w:r w:rsidR="00D6457A" w:rsidRPr="004C5FFA">
        <w:t xml:space="preserve"> Air Quality.</w:t>
      </w:r>
    </w:p>
  </w:footnote>
  <w:footnote w:id="51">
    <w:p w14:paraId="364863BE" w14:textId="1F0BF98E" w:rsidR="00822A8A" w:rsidRDefault="00822A8A" w:rsidP="00576817">
      <w:pPr>
        <w:pStyle w:val="Footnote"/>
      </w:pPr>
      <w:r>
        <w:rPr>
          <w:rStyle w:val="FootnoteReference"/>
        </w:rPr>
        <w:footnoteRef/>
      </w:r>
      <w:r>
        <w:t xml:space="preserve"> These are “net” emission decreases because AVERT </w:t>
      </w:r>
      <w:proofErr w:type="gramStart"/>
      <w:r>
        <w:t>takes into account</w:t>
      </w:r>
      <w:proofErr w:type="gramEnd"/>
      <w:r>
        <w:t xml:space="preserve"> vehicle-</w:t>
      </w:r>
      <w:r w:rsidR="00BA6BF2">
        <w:t>specific</w:t>
      </w:r>
      <w:r>
        <w:t xml:space="preserve"> emissions from electric vehicles, including </w:t>
      </w:r>
      <w:r w:rsidR="00BA6BF2">
        <w:t xml:space="preserve">particulate matter (PM) </w:t>
      </w:r>
      <w:r>
        <w:t>emissions from</w:t>
      </w:r>
      <w:r w:rsidR="00BA6BF2">
        <w:t xml:space="preserve"> EV brake</w:t>
      </w:r>
      <w:r w:rsidR="00297E39">
        <w:t xml:space="preserve"> </w:t>
      </w:r>
      <w:r w:rsidR="00BA6BF2">
        <w:t>wear and tire</w:t>
      </w:r>
      <w:r w:rsidR="00297E39">
        <w:t xml:space="preserve"> </w:t>
      </w:r>
      <w:r w:rsidR="00BA6BF2">
        <w:t>wear. In general, PM emissions from these sources are equal to or less than the avoided emissions from an EV’s ICE counterpart.</w:t>
      </w:r>
    </w:p>
  </w:footnote>
  <w:footnote w:id="52">
    <w:p w14:paraId="68E0BB33" w14:textId="75B94815" w:rsidR="00B71146" w:rsidRDefault="00B71146" w:rsidP="00B71146">
      <w:pPr>
        <w:pStyle w:val="Footnote"/>
      </w:pPr>
      <w:r w:rsidRPr="00AF44DD">
        <w:rPr>
          <w:rStyle w:val="FootnoteReference"/>
        </w:rPr>
        <w:footnoteRef/>
      </w:r>
      <w:r w:rsidRPr="00BB5875">
        <w:rPr>
          <w:rStyle w:val="FootnoteReference"/>
          <w:sz w:val="17"/>
        </w:rPr>
        <w:t xml:space="preserve"> </w:t>
      </w:r>
      <w:r w:rsidR="00BB5875">
        <w:tab/>
      </w:r>
      <w:r>
        <w:t xml:space="preserve">For example, if an analyst working in the Mid-Atlantic </w:t>
      </w:r>
      <w:r w:rsidR="00BB5875">
        <w:t>RDF</w:t>
      </w:r>
      <w:r>
        <w:t xml:space="preserve"> is interested in modeling EV deployment in only the state of Illinois, the analyst will find that emission reductions associated </w:t>
      </w:r>
      <w:r w:rsidR="00A779C9">
        <w:t xml:space="preserve">with </w:t>
      </w:r>
      <w:r>
        <w:t xml:space="preserve">EVs will be allocated only to the 27 Illinois counties that are also assigned to the Mid-Atlantic RDF (there are </w:t>
      </w:r>
      <w:r w:rsidRPr="00B71146">
        <w:t>102</w:t>
      </w:r>
      <w:r>
        <w:t xml:space="preserve"> counties in Illinois). The total of these </w:t>
      </w:r>
      <w:r w:rsidR="001E6D57">
        <w:t>vehicle</w:t>
      </w:r>
      <w:r>
        <w:t xml:space="preserve"> emission reductions for this scenario is apportioned to each county relative to the 27 counties in the state and AVERT region.</w:t>
      </w:r>
    </w:p>
  </w:footnote>
  <w:footnote w:id="53">
    <w:p w14:paraId="3F31F2DE" w14:textId="503D68F2" w:rsidR="000C6BD6" w:rsidRPr="00916453" w:rsidRDefault="000C6BD6" w:rsidP="000F582F">
      <w:pPr>
        <w:pStyle w:val="Footnote"/>
      </w:pPr>
      <w:r>
        <w:rPr>
          <w:rStyle w:val="FootnoteReference"/>
        </w:rPr>
        <w:footnoteRef/>
      </w:r>
      <w:r>
        <w:t xml:space="preserve"> </w:t>
      </w:r>
      <w:r w:rsidR="00916453">
        <w:tab/>
      </w:r>
      <w:r>
        <w:t xml:space="preserve">Note that </w:t>
      </w:r>
      <w:r w:rsidR="00676397">
        <w:t>the Web Edition of AVERT applies a default duration of 4 hours that cannot be modified. For more information</w:t>
      </w:r>
      <w:r w:rsidR="00F12E68">
        <w:t xml:space="preserve">, see </w:t>
      </w:r>
      <w:hyperlink w:anchor="AppendixI" w:history="1">
        <w:r w:rsidR="00F12E68" w:rsidRPr="00F12E68">
          <w:rPr>
            <w:rStyle w:val="Hyperlink"/>
            <w:rFonts w:eastAsia="Times New Roman"/>
          </w:rPr>
          <w:t>Appendix I</w:t>
        </w:r>
      </w:hyperlink>
      <w:r w:rsidR="00F12E68">
        <w:t>.</w:t>
      </w:r>
    </w:p>
  </w:footnote>
  <w:footnote w:id="54">
    <w:p w14:paraId="5D858225" w14:textId="7E970C1C" w:rsidR="008B70D2" w:rsidRPr="002036DC" w:rsidRDefault="008B70D2" w:rsidP="007C60B3">
      <w:pPr>
        <w:pStyle w:val="Footnote"/>
        <w:rPr>
          <w:rFonts w:cs="Arial"/>
        </w:rPr>
      </w:pPr>
      <w:r w:rsidRPr="00AF44DD">
        <w:rPr>
          <w:rStyle w:val="FootnoteReference"/>
        </w:rPr>
        <w:footnoteRef/>
      </w:r>
      <w:r w:rsidRPr="002036DC">
        <w:rPr>
          <w:rFonts w:cs="Arial"/>
        </w:rPr>
        <w:tab/>
        <w:t>To remedy this error, users may find it useful to review the rightmost column on the “Manual User Input” page, which produces an alert for specific hours where the load change has exceeded AVERT’s calculable range.</w:t>
      </w:r>
    </w:p>
  </w:footnote>
  <w:footnote w:id="55">
    <w:p w14:paraId="15CFC0A7" w14:textId="495F5435" w:rsidR="008B70D2" w:rsidRPr="00B7284E" w:rsidRDefault="008B70D2" w:rsidP="006A6A0D">
      <w:pPr>
        <w:pStyle w:val="Footnote"/>
      </w:pPr>
      <w:r w:rsidRPr="00AF44DD">
        <w:rPr>
          <w:rStyle w:val="FootnoteReference"/>
        </w:rPr>
        <w:footnoteRef/>
      </w:r>
      <w:r w:rsidRPr="00B7284E">
        <w:t xml:space="preserve"> </w:t>
      </w:r>
      <w:r w:rsidR="00223945">
        <w:tab/>
      </w:r>
      <w:r w:rsidRPr="00B7284E">
        <w:t xml:space="preserve">This value should not be confused for an approximation of </w:t>
      </w:r>
      <w:r>
        <w:t xml:space="preserve">the </w:t>
      </w:r>
      <w:r w:rsidRPr="00B7284E">
        <w:t xml:space="preserve">marginal </w:t>
      </w:r>
      <w:r w:rsidR="00FC39DA">
        <w:t>emission rate</w:t>
      </w:r>
      <w:r w:rsidRPr="00B7284E">
        <w:t>. It is also not a power-sector-wide average emission rate, as that emission rate would also incorporate generation from other resources (e.g., nuclear, wind, solar, hydro) not modeled in AVERT.</w:t>
      </w:r>
    </w:p>
  </w:footnote>
  <w:footnote w:id="56">
    <w:p w14:paraId="477F2DEE" w14:textId="5DA18CEB" w:rsidR="008B70D2" w:rsidRPr="002036DC" w:rsidRDefault="008B70D2" w:rsidP="00E43288">
      <w:pPr>
        <w:pStyle w:val="Footnote"/>
        <w:rPr>
          <w:rFonts w:cs="Arial"/>
        </w:rPr>
      </w:pPr>
      <w:r w:rsidRPr="00AF44DD">
        <w:rPr>
          <w:rStyle w:val="FootnoteReference"/>
        </w:rPr>
        <w:footnoteRef/>
      </w:r>
      <w:r w:rsidRPr="002036DC">
        <w:rPr>
          <w:rFonts w:cs="Arial"/>
        </w:rPr>
        <w:tab/>
        <w:t>The Power Sector Emissions Data are reported in integer units of MWh (generation), lb (</w:t>
      </w:r>
      <w:r>
        <w:rPr>
          <w:rFonts w:cs="Arial"/>
        </w:rPr>
        <w:t xml:space="preserve">PM2.5, </w:t>
      </w:r>
      <w:r w:rsidRPr="002036DC">
        <w:rPr>
          <w:rFonts w:cs="Arial"/>
        </w:rPr>
        <w:t>NO</w:t>
      </w:r>
      <w:r w:rsidRPr="002036DC">
        <w:rPr>
          <w:rFonts w:cs="Arial"/>
          <w:vertAlign w:val="subscript"/>
        </w:rPr>
        <w:t>x</w:t>
      </w:r>
      <w:r w:rsidRPr="002036DC">
        <w:rPr>
          <w:rFonts w:cs="Arial"/>
        </w:rPr>
        <w:t xml:space="preserve"> SO</w:t>
      </w:r>
      <w:r w:rsidRPr="002036DC">
        <w:rPr>
          <w:rFonts w:cs="Arial"/>
          <w:vertAlign w:val="subscript"/>
        </w:rPr>
        <w:t>2</w:t>
      </w:r>
      <w:r>
        <w:rPr>
          <w:rFonts w:cs="Arial"/>
        </w:rPr>
        <w:t>, VOCs, and NH</w:t>
      </w:r>
      <w:r w:rsidRPr="00B7284E">
        <w:rPr>
          <w:rFonts w:cs="Arial"/>
          <w:vertAlign w:val="subscript"/>
        </w:rPr>
        <w:t>3</w:t>
      </w:r>
      <w:r w:rsidRPr="002036DC">
        <w:rPr>
          <w:rFonts w:cs="Arial"/>
        </w:rPr>
        <w:t>), tons (CO</w:t>
      </w:r>
      <w:r w:rsidRPr="002036DC">
        <w:rPr>
          <w:rFonts w:cs="Arial"/>
          <w:vertAlign w:val="subscript"/>
        </w:rPr>
        <w:t>2</w:t>
      </w:r>
      <w:r w:rsidRPr="002036DC">
        <w:rPr>
          <w:rFonts w:cs="Arial"/>
        </w:rPr>
        <w:t>), and MMBtu (heat input). Results in AVERT are rounded to the closest 10 MWh, lb PM</w:t>
      </w:r>
      <w:r w:rsidRPr="002036DC">
        <w:rPr>
          <w:rFonts w:cs="Arial"/>
          <w:vertAlign w:val="subscript"/>
        </w:rPr>
        <w:t>2.5</w:t>
      </w:r>
      <w:r w:rsidRPr="002036DC">
        <w:rPr>
          <w:rFonts w:cs="Arial"/>
        </w:rPr>
        <w:t>, NO</w:t>
      </w:r>
      <w:r w:rsidRPr="002036DC">
        <w:rPr>
          <w:rFonts w:cs="Arial"/>
          <w:vertAlign w:val="subscript"/>
        </w:rPr>
        <w:t>x</w:t>
      </w:r>
      <w:r>
        <w:rPr>
          <w:rFonts w:cs="Arial"/>
        </w:rPr>
        <w:t xml:space="preserve">, </w:t>
      </w:r>
      <w:r w:rsidRPr="002036DC">
        <w:rPr>
          <w:rFonts w:cs="Arial"/>
        </w:rPr>
        <w:t>SO</w:t>
      </w:r>
      <w:r w:rsidRPr="002036DC">
        <w:rPr>
          <w:rFonts w:cs="Arial"/>
          <w:vertAlign w:val="subscript"/>
        </w:rPr>
        <w:t>2</w:t>
      </w:r>
      <w:r w:rsidRPr="002036DC">
        <w:rPr>
          <w:rFonts w:cs="Arial"/>
        </w:rPr>
        <w:t xml:space="preserve">, </w:t>
      </w:r>
      <w:r>
        <w:rPr>
          <w:rFonts w:cs="Arial"/>
        </w:rPr>
        <w:t xml:space="preserve">VOCs, and </w:t>
      </w:r>
      <w:r w:rsidRPr="00710C18">
        <w:rPr>
          <w:rFonts w:cs="Arial"/>
        </w:rPr>
        <w:t>NH</w:t>
      </w:r>
      <w:r w:rsidRPr="00D07B13">
        <w:rPr>
          <w:rFonts w:cs="Arial"/>
          <w:vertAlign w:val="subscript"/>
        </w:rPr>
        <w:t>3</w:t>
      </w:r>
      <w:r>
        <w:rPr>
          <w:rFonts w:cs="Arial"/>
        </w:rPr>
        <w:t xml:space="preserve">, </w:t>
      </w:r>
      <w:r w:rsidRPr="00710C18">
        <w:rPr>
          <w:rFonts w:cs="Arial"/>
        </w:rPr>
        <w:t>tons</w:t>
      </w:r>
      <w:r w:rsidRPr="002036DC">
        <w:rPr>
          <w:rFonts w:cs="Arial"/>
        </w:rPr>
        <w:t xml:space="preserve"> CO</w:t>
      </w:r>
      <w:r w:rsidRPr="002036DC">
        <w:rPr>
          <w:rFonts w:cs="Arial"/>
          <w:vertAlign w:val="subscript"/>
        </w:rPr>
        <w:t>2</w:t>
      </w:r>
      <w:r w:rsidRPr="002036DC">
        <w:rPr>
          <w:rFonts w:cs="Arial"/>
        </w:rPr>
        <w:t>, and MMBtu fuel input.</w:t>
      </w:r>
    </w:p>
  </w:footnote>
  <w:footnote w:id="57">
    <w:p w14:paraId="7511E34B" w14:textId="654FBA3B" w:rsidR="008B70D2" w:rsidRPr="002036DC" w:rsidRDefault="008B70D2" w:rsidP="00E43288">
      <w:pPr>
        <w:pStyle w:val="Footnote"/>
        <w:rPr>
          <w:rFonts w:cs="Arial"/>
        </w:rPr>
      </w:pPr>
      <w:r w:rsidRPr="00AF44DD">
        <w:rPr>
          <w:rStyle w:val="FootnoteReference"/>
        </w:rPr>
        <w:footnoteRef/>
      </w:r>
      <w:r w:rsidRPr="002036DC">
        <w:rPr>
          <w:rFonts w:cs="Arial"/>
        </w:rPr>
        <w:tab/>
        <w:t>Note that generation is counted on a “net” basis. Generation at the level of the boiler, prior to parasitic use by the plant or generator, is corrected to “net” generation exported to the grid using technology-specific loss factors. Parasitic use may include use for fans, pumps, and heating and cooling, and emissions control equipment. AVERT uses different parasitic loss factors for natural</w:t>
      </w:r>
      <w:r>
        <w:rPr>
          <w:rFonts w:cs="Arial"/>
        </w:rPr>
        <w:t>-</w:t>
      </w:r>
      <w:r w:rsidRPr="002036DC">
        <w:rPr>
          <w:rFonts w:cs="Arial"/>
        </w:rPr>
        <w:t>gas-fired combined cycle units, combustion turbines, and coal-fired steam units with and without controls for sulfur emissions.</w:t>
      </w:r>
    </w:p>
  </w:footnote>
  <w:footnote w:id="58">
    <w:p w14:paraId="224231A2" w14:textId="48C76DFF" w:rsidR="008B70D2" w:rsidRDefault="008B70D2" w:rsidP="00E95C0C">
      <w:pPr>
        <w:pStyle w:val="Footnote"/>
      </w:pPr>
      <w:r>
        <w:rPr>
          <w:rStyle w:val="FootnoteReference"/>
        </w:rPr>
        <w:footnoteRef/>
      </w:r>
      <w:r>
        <w:t xml:space="preserve"> Note that summary data for VOC and NH</w:t>
      </w:r>
      <w:r w:rsidRPr="00E95C0C">
        <w:rPr>
          <w:vertAlign w:val="subscript"/>
        </w:rPr>
        <w:t>3</w:t>
      </w:r>
      <w:r>
        <w:t xml:space="preserve"> emissions is not shown on any other output page.</w:t>
      </w:r>
    </w:p>
  </w:footnote>
  <w:footnote w:id="59">
    <w:p w14:paraId="4A499A4C" w14:textId="0579EDDB" w:rsidR="008B70D2" w:rsidRPr="002036DC" w:rsidRDefault="008B70D2" w:rsidP="00E43288">
      <w:pPr>
        <w:pStyle w:val="Footnote"/>
        <w:rPr>
          <w:rFonts w:cs="Arial"/>
        </w:rPr>
      </w:pPr>
      <w:r w:rsidRPr="0043703A">
        <w:rPr>
          <w:rStyle w:val="FootnoteReference"/>
        </w:rPr>
        <w:footnoteRef/>
      </w:r>
      <w:r w:rsidRPr="002036DC">
        <w:rPr>
          <w:rFonts w:cs="Arial"/>
        </w:rPr>
        <w:tab/>
        <w:t xml:space="preserve">Gradations are relative. Within a region, the unit with the highest capacity factor sets the darkest gradation end (baseload), while the unit with the lowest capacity factor sets the lightest gradation end (peaking). Units are sequentially partitioned into color blocks. </w:t>
      </w:r>
      <w:r>
        <w:rPr>
          <w:rFonts w:cs="Arial"/>
        </w:rPr>
        <w:t>M</w:t>
      </w:r>
      <w:r w:rsidRPr="002036DC">
        <w:rPr>
          <w:rFonts w:cs="Arial"/>
        </w:rPr>
        <w:t xml:space="preserve">ost regions include several hundred units, </w:t>
      </w:r>
      <w:r>
        <w:rPr>
          <w:rFonts w:cs="Arial"/>
        </w:rPr>
        <w:t xml:space="preserve">so </w:t>
      </w:r>
      <w:r w:rsidRPr="002036DC">
        <w:rPr>
          <w:rFonts w:cs="Arial"/>
        </w:rPr>
        <w:t>this gradation will likely be similar in most regions</w:t>
      </w:r>
      <w:r>
        <w:rPr>
          <w:rFonts w:cs="Arial"/>
        </w:rPr>
        <w:t>,</w:t>
      </w:r>
      <w:r w:rsidRPr="002036DC">
        <w:rPr>
          <w:rFonts w:cs="Arial"/>
        </w:rPr>
        <w:t xml:space="preserve"> with true baseload units at the darkest end and true peaking units at the lightest end.</w:t>
      </w:r>
    </w:p>
  </w:footnote>
  <w:footnote w:id="60">
    <w:p w14:paraId="04B13EBD" w14:textId="7BF3E92A" w:rsidR="008B70D2" w:rsidRPr="002036DC" w:rsidRDefault="008B70D2" w:rsidP="00E43288">
      <w:pPr>
        <w:pStyle w:val="Footnote"/>
        <w:rPr>
          <w:rFonts w:cs="Arial"/>
        </w:rPr>
      </w:pPr>
      <w:r w:rsidRPr="0043703A">
        <w:rPr>
          <w:rStyle w:val="FootnoteReference"/>
        </w:rPr>
        <w:footnoteRef/>
      </w:r>
      <w:r w:rsidRPr="002036DC">
        <w:rPr>
          <w:rFonts w:cs="Arial"/>
        </w:rPr>
        <w:tab/>
        <w:t>R</w:t>
      </w:r>
      <w:r w:rsidRPr="002036DC">
        <w:rPr>
          <w:rFonts w:cs="Arial"/>
          <w:vertAlign w:val="superscript"/>
        </w:rPr>
        <w:t>2</w:t>
      </w:r>
      <w:r w:rsidRPr="002036DC">
        <w:rPr>
          <w:rFonts w:cs="Arial"/>
        </w:rPr>
        <w:t xml:space="preserve"> values indicate the quality of fit of a line, or how well dependent variables describe independent variables (i.e., how well the y-axis value describes the x-axis). Random points have an R</w:t>
      </w:r>
      <w:r w:rsidRPr="002036DC">
        <w:rPr>
          <w:rFonts w:cs="Arial"/>
          <w:vertAlign w:val="superscript"/>
        </w:rPr>
        <w:t>2</w:t>
      </w:r>
      <w:r w:rsidRPr="002036DC">
        <w:rPr>
          <w:rFonts w:cs="Arial"/>
        </w:rPr>
        <w:t xml:space="preserve"> value of zero (0), while perfectly matched data have an R</w:t>
      </w:r>
      <w:r w:rsidRPr="002036DC">
        <w:rPr>
          <w:rFonts w:cs="Arial"/>
          <w:vertAlign w:val="superscript"/>
        </w:rPr>
        <w:t>2</w:t>
      </w:r>
      <w:r w:rsidRPr="002036DC">
        <w:rPr>
          <w:rFonts w:cs="Arial"/>
        </w:rPr>
        <w:t xml:space="preserve"> value of 1. The R</w:t>
      </w:r>
      <w:r w:rsidRPr="002036DC">
        <w:rPr>
          <w:rFonts w:cs="Arial"/>
          <w:vertAlign w:val="superscript"/>
        </w:rPr>
        <w:t>2</w:t>
      </w:r>
      <w:r w:rsidRPr="002036DC">
        <w:rPr>
          <w:rFonts w:cs="Arial"/>
        </w:rPr>
        <w:t xml:space="preserve"> value of 0.99 shown in this figure indicates that AVERT captures 99</w:t>
      </w:r>
      <w:r>
        <w:rPr>
          <w:rFonts w:cs="Arial"/>
        </w:rPr>
        <w:t>%</w:t>
      </w:r>
      <w:r w:rsidRPr="002036DC">
        <w:rPr>
          <w:rFonts w:cs="Arial"/>
        </w:rPr>
        <w:t xml:space="preserve"> of the energy change expected by the user (i.e., noise accounts for 1</w:t>
      </w:r>
      <w:r>
        <w:rPr>
          <w:rFonts w:cs="Arial"/>
        </w:rPr>
        <w:t>%</w:t>
      </w:r>
      <w:r w:rsidRPr="002036DC">
        <w:rPr>
          <w:rFonts w:cs="Arial"/>
        </w:rPr>
        <w:t xml:space="preserve"> of the observed variability).</w:t>
      </w:r>
    </w:p>
  </w:footnote>
  <w:footnote w:id="61">
    <w:p w14:paraId="7FC06CD4" w14:textId="3A37523D" w:rsidR="002F1694" w:rsidRDefault="002F1694" w:rsidP="003348C3">
      <w:pPr>
        <w:pStyle w:val="Footnote"/>
      </w:pPr>
      <w:r>
        <w:rPr>
          <w:rStyle w:val="FootnoteReference"/>
        </w:rPr>
        <w:footnoteRef/>
      </w:r>
      <w:r w:rsidR="00BC46AD">
        <w:tab/>
      </w:r>
      <w:r>
        <w:t>For the purposes of AVERT, “</w:t>
      </w:r>
      <w:r w:rsidR="00E31449">
        <w:t>vehicle</w:t>
      </w:r>
      <w:r>
        <w:t xml:space="preserve"> emission impacts” refer to the impacts associated with emissions from vehicle tailpipes and other emissions closely related to the driving and fueling of vehicles.</w:t>
      </w:r>
      <w:r w:rsidR="00F05C8D">
        <w:t xml:space="preserve"> Specifically, these </w:t>
      </w:r>
      <w:r w:rsidR="000E155B">
        <w:t>include emissions of NO</w:t>
      </w:r>
      <w:r w:rsidR="000E155B" w:rsidRPr="00917D44">
        <w:rPr>
          <w:vertAlign w:val="subscript"/>
        </w:rPr>
        <w:t>X</w:t>
      </w:r>
      <w:r w:rsidR="000E155B">
        <w:t>, SO</w:t>
      </w:r>
      <w:r w:rsidR="000E155B" w:rsidRPr="00917D44">
        <w:rPr>
          <w:vertAlign w:val="subscript"/>
        </w:rPr>
        <w:t>2</w:t>
      </w:r>
      <w:r w:rsidR="000E155B">
        <w:t>, VOCs, and N</w:t>
      </w:r>
      <w:r w:rsidR="00B4131E">
        <w:t>H</w:t>
      </w:r>
      <w:r w:rsidR="000E155B" w:rsidRPr="00917D44">
        <w:rPr>
          <w:vertAlign w:val="subscript"/>
        </w:rPr>
        <w:t>3</w:t>
      </w:r>
      <w:r w:rsidR="000E155B">
        <w:t xml:space="preserve"> from vehicle exhaust, emissions of VOCs from vehicle exhaust, </w:t>
      </w:r>
      <w:r w:rsidR="00B4131E">
        <w:t>evaporation, and refueling, and emissions of PM</w:t>
      </w:r>
      <w:r w:rsidR="00B4131E" w:rsidRPr="00917D44">
        <w:rPr>
          <w:vertAlign w:val="subscript"/>
        </w:rPr>
        <w:t>2.5</w:t>
      </w:r>
      <w:r w:rsidR="006D57D4" w:rsidRPr="00576817">
        <w:t xml:space="preserve"> (including PM emissions from </w:t>
      </w:r>
      <w:r w:rsidR="00DD5DA1">
        <w:t>exhaust, brakewear and tirewear)</w:t>
      </w:r>
      <w:r w:rsidR="002C4997">
        <w:t>.</w:t>
      </w:r>
      <w:r w:rsidR="006D57D4" w:rsidRPr="006D57D4">
        <w:t xml:space="preserve"> </w:t>
      </w:r>
      <w:r w:rsidR="006D57D4">
        <w:t xml:space="preserve">In AVERT, are “net” emission decreases because AVERT </w:t>
      </w:r>
      <w:proofErr w:type="gramStart"/>
      <w:r w:rsidR="006D57D4">
        <w:t>takes into account</w:t>
      </w:r>
      <w:proofErr w:type="gramEnd"/>
      <w:r w:rsidR="006D57D4">
        <w:t xml:space="preserve"> vehicle-specific emissions from electric vehicles, including particulate matter (PM) emissions from EV brakewear and tirewear. In general, PM emissions from these sources are equal to or less than the avoided emissions from an EV’s ICE counterpart.</w:t>
      </w:r>
    </w:p>
  </w:footnote>
  <w:footnote w:id="62">
    <w:p w14:paraId="3C0090D6" w14:textId="6542FE37" w:rsidR="0096132F" w:rsidRDefault="0096132F" w:rsidP="00D329D8">
      <w:pPr>
        <w:pStyle w:val="Footnote"/>
      </w:pPr>
      <w:r w:rsidRPr="000362AA">
        <w:rPr>
          <w:rStyle w:val="FootnoteReference"/>
        </w:rPr>
        <w:footnoteRef/>
      </w:r>
      <w:r w:rsidR="006A6A0D">
        <w:tab/>
      </w:r>
      <w:r w:rsidR="00FE006B">
        <w:t xml:space="preserve">Gagnon, </w:t>
      </w:r>
      <w:r w:rsidR="00BD2999">
        <w:t>P.,</w:t>
      </w:r>
      <w:r w:rsidR="00FE006B">
        <w:t xml:space="preserve"> P</w:t>
      </w:r>
      <w:r w:rsidR="00BD2999">
        <w:t>.</w:t>
      </w:r>
      <w:r w:rsidR="009C0A93" w:rsidRPr="009C0A93">
        <w:t xml:space="preserve"> A</w:t>
      </w:r>
      <w:r w:rsidR="002262C1">
        <w:t>.</w:t>
      </w:r>
      <w:r w:rsidR="009C0A93" w:rsidRPr="009C0A93">
        <w:t xml:space="preserve"> Sanchez Perez</w:t>
      </w:r>
      <w:r w:rsidR="002262C1">
        <w:t xml:space="preserve">, </w:t>
      </w:r>
      <w:r w:rsidR="009C0A93" w:rsidRPr="009C0A93">
        <w:t>J</w:t>
      </w:r>
      <w:r w:rsidR="002262C1">
        <w:t>.</w:t>
      </w:r>
      <w:r w:rsidR="009C0A93" w:rsidRPr="009C0A93">
        <w:t xml:space="preserve"> Florez</w:t>
      </w:r>
      <w:r w:rsidR="002262C1">
        <w:t>,</w:t>
      </w:r>
      <w:r w:rsidR="009C0A93" w:rsidRPr="009C0A93">
        <w:t xml:space="preserve"> J</w:t>
      </w:r>
      <w:r w:rsidR="002262C1">
        <w:t>.</w:t>
      </w:r>
      <w:r w:rsidR="009C0A93" w:rsidRPr="009C0A93">
        <w:t xml:space="preserve"> Morris</w:t>
      </w:r>
      <w:r w:rsidR="00D61F9E">
        <w:t>,</w:t>
      </w:r>
      <w:r w:rsidR="009C0A93" w:rsidRPr="009C0A93">
        <w:t xml:space="preserve"> M</w:t>
      </w:r>
      <w:r w:rsidR="00D61F9E">
        <w:t>.</w:t>
      </w:r>
      <w:r w:rsidR="009C0A93" w:rsidRPr="009C0A93">
        <w:t xml:space="preserve"> Llerena Velasquez</w:t>
      </w:r>
      <w:r w:rsidR="00D61F9E">
        <w:t>,</w:t>
      </w:r>
      <w:r w:rsidR="009C0A93" w:rsidRPr="009C0A93">
        <w:t xml:space="preserve"> and J</w:t>
      </w:r>
      <w:r w:rsidR="00D61F9E">
        <w:t>.</w:t>
      </w:r>
      <w:r w:rsidR="009C0A93" w:rsidRPr="009C0A93">
        <w:t xml:space="preserve"> Eisenman. </w:t>
      </w:r>
      <w:r w:rsidR="00D61F9E">
        <w:t xml:space="preserve">2025. </w:t>
      </w:r>
      <w:r w:rsidR="009C0A93" w:rsidRPr="009C0A93">
        <w:t>Cambium 2024 Data. National Renewable Energy Laboratory. </w:t>
      </w:r>
      <w:hyperlink r:id="rId25" w:history="1">
        <w:r w:rsidR="009C0A93" w:rsidRPr="009C0A93">
          <w:rPr>
            <w:rStyle w:val="Hyperlink"/>
            <w:rFonts w:eastAsia="Times New Roman"/>
          </w:rPr>
          <w:t>https://scenarioviewer.nrel.gov</w:t>
        </w:r>
      </w:hyperlink>
      <w:r w:rsidR="00D61F9E">
        <w:t>.</w:t>
      </w:r>
    </w:p>
  </w:footnote>
  <w:footnote w:id="63">
    <w:p w14:paraId="74C94195" w14:textId="707D9FDD" w:rsidR="00052FBD" w:rsidRPr="00DC205C" w:rsidRDefault="00052FBD" w:rsidP="00DC205C">
      <w:pPr>
        <w:pStyle w:val="Footnote"/>
        <w:rPr>
          <w:rStyle w:val="SubtleEmphasis"/>
        </w:rPr>
      </w:pPr>
      <w:r>
        <w:rPr>
          <w:rStyle w:val="FootnoteReference"/>
        </w:rPr>
        <w:footnoteRef/>
      </w:r>
      <w:r w:rsidR="006A6A0D">
        <w:tab/>
      </w:r>
      <w:r>
        <w:t xml:space="preserve">Users may also be interested in using AVERT outputs in a variety of other models for the purposes of analyzing health impacts resulting from changes to emissions. Such models include APEEP (available at </w:t>
      </w:r>
      <w:hyperlink r:id="rId26" w:history="1">
        <w:r w:rsidRPr="00052FBD">
          <w:rPr>
            <w:rStyle w:val="Hyperlink"/>
            <w:rFonts w:eastAsia="Times New Roman"/>
          </w:rPr>
          <w:t>https://public.tepper.cmu.edu/nmuller/APModel.aspx</w:t>
        </w:r>
      </w:hyperlink>
      <w:r>
        <w:t xml:space="preserve">), EASIUR (available at </w:t>
      </w:r>
      <w:hyperlink r:id="rId27" w:history="1">
        <w:r w:rsidRPr="00005D8B">
          <w:rPr>
            <w:rStyle w:val="Hyperlink"/>
            <w:rFonts w:eastAsia="Times New Roman"/>
          </w:rPr>
          <w:t>https://barney.ce.cmu.edu/~jinhyok/easiur/</w:t>
        </w:r>
      </w:hyperlink>
      <w:r>
        <w:t xml:space="preserve">), and INMAP (available at </w:t>
      </w:r>
      <w:hyperlink r:id="rId28" w:history="1">
        <w:r w:rsidRPr="00005D8B">
          <w:rPr>
            <w:rStyle w:val="Hyperlink"/>
            <w:rFonts w:eastAsia="Times New Roman"/>
          </w:rPr>
          <w:t>http://spatialmodel.com/inmap/</w:t>
        </w:r>
      </w:hyperlink>
      <w:r>
        <w:t xml:space="preserve">). More information on the strengths and advantages of these and other models can be found at the Center for Air, Climate, &amp; Energy Solutions, a multi-university research center created through a partnership with U.S. EPA (see </w:t>
      </w:r>
      <w:hyperlink r:id="rId29" w:history="1">
        <w:r w:rsidRPr="00D34FDE">
          <w:rPr>
            <w:rStyle w:val="Hyperlink"/>
            <w:rFonts w:eastAsia="Times New Roman"/>
          </w:rPr>
          <w:t>https://www.caces.us/</w:t>
        </w:r>
      </w:hyperlink>
      <w:r>
        <w:t>).</w:t>
      </w:r>
    </w:p>
  </w:footnote>
  <w:footnote w:id="64">
    <w:p w14:paraId="4182498D" w14:textId="1E6AD6DA" w:rsidR="008B70D2" w:rsidRDefault="008B70D2" w:rsidP="00E95C0C">
      <w:pPr>
        <w:pStyle w:val="Footnote"/>
      </w:pPr>
      <w:r>
        <w:rPr>
          <w:rStyle w:val="FootnoteReference"/>
        </w:rPr>
        <w:footnoteRef/>
      </w:r>
      <w:r w:rsidR="006A6A0D">
        <w:tab/>
      </w:r>
      <w:r>
        <w:t xml:space="preserve">At this time, AVERT </w:t>
      </w:r>
      <w:proofErr w:type="gramStart"/>
      <w:r>
        <w:t>is not capable of producing</w:t>
      </w:r>
      <w:proofErr w:type="gramEnd"/>
      <w:r>
        <w:t xml:space="preserve"> SMOKE-readable outputs for VOC or NH</w:t>
      </w:r>
      <w:r w:rsidRPr="00B82F55">
        <w:rPr>
          <w:vertAlign w:val="subscript"/>
        </w:rPr>
        <w:t>3</w:t>
      </w:r>
      <w:r w:rsidR="007B627D">
        <w:t xml:space="preserve"> emissions from the power sector, or any emissions from the transportation sector.</w:t>
      </w:r>
    </w:p>
  </w:footnote>
  <w:footnote w:id="65">
    <w:p w14:paraId="1EC08612" w14:textId="107F6296" w:rsidR="008B70D2" w:rsidRPr="002036DC" w:rsidRDefault="008B70D2" w:rsidP="00E43288">
      <w:pPr>
        <w:pStyle w:val="Footnote"/>
        <w:rPr>
          <w:rFonts w:cs="Arial"/>
        </w:rPr>
      </w:pPr>
      <w:r w:rsidRPr="0043703A">
        <w:rPr>
          <w:rStyle w:val="FootnoteReference"/>
        </w:rPr>
        <w:footnoteRef/>
      </w:r>
      <w:r w:rsidRPr="002036DC">
        <w:rPr>
          <w:rFonts w:cs="Arial"/>
        </w:rPr>
        <w:tab/>
        <w:t xml:space="preserve">The ORIS or ORISPL number is a code used by </w:t>
      </w:r>
      <w:r>
        <w:rPr>
          <w:rFonts w:cs="Arial"/>
        </w:rPr>
        <w:t xml:space="preserve">DOE </w:t>
      </w:r>
      <w:r w:rsidRPr="002036DC">
        <w:rPr>
          <w:rFonts w:cs="Arial"/>
        </w:rPr>
        <w:t xml:space="preserve">and EPA to identify specific generating plants, where a “plant” is a site that may include multiple EGUs. Each ORIS number is unique and (usually) persistent. “Unit numbers” are assigned to generators and boilers by </w:t>
      </w:r>
      <w:r>
        <w:rPr>
          <w:rFonts w:cs="Arial"/>
        </w:rPr>
        <w:t>DOE</w:t>
      </w:r>
      <w:r w:rsidRPr="002036DC">
        <w:rPr>
          <w:rFonts w:cs="Arial"/>
        </w:rPr>
        <w:t xml:space="preserve"> and EPA, respectively, and are subject to change or modification by accounting agency or reporting entity. </w:t>
      </w:r>
    </w:p>
  </w:footnote>
  <w:footnote w:id="66">
    <w:p w14:paraId="5AE416DC" w14:textId="779CF682" w:rsidR="008B70D2" w:rsidRPr="002036DC" w:rsidRDefault="008B70D2" w:rsidP="00E43288">
      <w:pPr>
        <w:pStyle w:val="Footnote"/>
        <w:rPr>
          <w:rFonts w:cs="Arial"/>
        </w:rPr>
      </w:pPr>
      <w:r w:rsidRPr="0043703A">
        <w:rPr>
          <w:rStyle w:val="FootnoteReference"/>
        </w:rPr>
        <w:footnoteRef/>
      </w:r>
      <w:r w:rsidRPr="002036DC">
        <w:rPr>
          <w:rFonts w:cs="Arial"/>
        </w:rPr>
        <w:tab/>
      </w:r>
      <w:hyperlink r:id="rId30" w:history="1">
        <w:r w:rsidR="00984B1D">
          <w:rPr>
            <w:rStyle w:val="Hyperlink"/>
            <w:rFonts w:eastAsia="Times New Roman"/>
          </w:rPr>
          <w:t>https://campd.epa.gov</w:t>
        </w:r>
      </w:hyperlink>
      <w:r>
        <w:rPr>
          <w:rFonts w:cs="Arial"/>
        </w:rPr>
        <w:t xml:space="preserve"> and </w:t>
      </w:r>
      <w:hyperlink r:id="rId31" w:history="1">
        <w:r w:rsidRPr="00710C18">
          <w:rPr>
            <w:rStyle w:val="Hyperlink"/>
            <w:rFonts w:eastAsia="Times New Roman" w:cs="Arial"/>
          </w:rPr>
          <w:t>https://www.epa.gov/air-emissions-inventories/national-emissions-inventory-nei</w:t>
        </w:r>
      </w:hyperlink>
      <w:r>
        <w:rPr>
          <w:rFonts w:cs="Arial"/>
        </w:rPr>
        <w:t>.</w:t>
      </w:r>
    </w:p>
  </w:footnote>
  <w:footnote w:id="67">
    <w:p w14:paraId="771EEFDB" w14:textId="5970BECB" w:rsidR="008B70D2" w:rsidRPr="002036DC" w:rsidRDefault="008B70D2" w:rsidP="00E43288">
      <w:pPr>
        <w:pStyle w:val="Footnote"/>
        <w:rPr>
          <w:rFonts w:cs="Arial"/>
        </w:rPr>
      </w:pPr>
      <w:r w:rsidRPr="0043703A">
        <w:rPr>
          <w:rStyle w:val="FootnoteReference"/>
        </w:rPr>
        <w:footnoteRef/>
      </w:r>
      <w:r w:rsidRPr="002036DC">
        <w:rPr>
          <w:rFonts w:cs="Arial"/>
        </w:rPr>
        <w:tab/>
        <w:t xml:space="preserve">For the purposes of CAMD data collections, “units” are typically individual boilers, but sometimes represent either a single emissions source (i.e., smokestack) from several attached boilers or the consolidated output of a single generator with multiple boilers. CAMD unit designations are often, but not always, the same as </w:t>
      </w:r>
      <w:r>
        <w:rPr>
          <w:rFonts w:cs="Arial"/>
        </w:rPr>
        <w:t>DOE</w:t>
      </w:r>
      <w:r w:rsidRPr="002036DC">
        <w:rPr>
          <w:rFonts w:cs="Arial"/>
        </w:rPr>
        <w:t xml:space="preserve"> unit designations. CAMD’s data guide with more information can be accessed at </w:t>
      </w:r>
      <w:hyperlink r:id="rId32" w:history="1">
        <w:r w:rsidRPr="002036DC">
          <w:rPr>
            <w:rStyle w:val="Hyperlink"/>
            <w:rFonts w:cs="Arial"/>
          </w:rPr>
          <w:t>https://www.epa.gov/sites/production/files/2020-02/documents/camds_power_sector_emissions_data_user_guide.pdf</w:t>
        </w:r>
      </w:hyperlink>
      <w:r w:rsidRPr="002036DC">
        <w:rPr>
          <w:rFonts w:cs="Arial"/>
        </w:rPr>
        <w:t>.</w:t>
      </w:r>
    </w:p>
  </w:footnote>
  <w:footnote w:id="68">
    <w:p w14:paraId="78E4A775" w14:textId="28126C1F" w:rsidR="008B70D2" w:rsidRPr="002036DC" w:rsidRDefault="008B70D2" w:rsidP="00E43288">
      <w:pPr>
        <w:pStyle w:val="Footnote"/>
        <w:rPr>
          <w:rFonts w:cs="Arial"/>
        </w:rPr>
      </w:pPr>
      <w:r w:rsidRPr="0043703A">
        <w:rPr>
          <w:rStyle w:val="FootnoteReference"/>
        </w:rPr>
        <w:footnoteRef/>
      </w:r>
      <w:r w:rsidRPr="002036DC">
        <w:rPr>
          <w:rFonts w:cs="Arial"/>
        </w:rPr>
        <w:tab/>
        <w:t>Gross generation is measured at the level of the boiler, prior to parasitic use by the plant or generator. Parasitic use may include use for fans, pumps, heating and cooling, and emissions control equipment. Therefore, generation seen by the grid may differ from the values in this database by 0 to 10</w:t>
      </w:r>
      <w:r>
        <w:rPr>
          <w:rFonts w:cs="Arial"/>
        </w:rPr>
        <w:t>%</w:t>
      </w:r>
      <w:r w:rsidRPr="002036DC">
        <w:rPr>
          <w:rFonts w:cs="Arial"/>
        </w:rPr>
        <w:t>, depending on the unit. Emissions, however, are “at stack” and represent total emissions released to the atmosphere.</w:t>
      </w:r>
    </w:p>
  </w:footnote>
  <w:footnote w:id="69">
    <w:p w14:paraId="76F919EE" w14:textId="4B6474D3" w:rsidR="008B70D2" w:rsidRPr="002036DC" w:rsidRDefault="008B70D2" w:rsidP="00E43288">
      <w:pPr>
        <w:pStyle w:val="Footnote"/>
        <w:rPr>
          <w:rFonts w:cs="Arial"/>
        </w:rPr>
      </w:pPr>
      <w:r w:rsidRPr="0043703A">
        <w:rPr>
          <w:rStyle w:val="FootnoteReference"/>
        </w:rPr>
        <w:footnoteRef/>
      </w:r>
      <w:r w:rsidRPr="002036DC">
        <w:rPr>
          <w:rFonts w:cs="Arial"/>
        </w:rPr>
        <w:tab/>
        <w:t xml:space="preserve">CAMD collects data from most fossil-fired electrical generating stations over 25 MW in the lower 48 contiguous states (i.e., excludes Alaska, Hawaii, and territories). This dataset generally does not include data from biomass generation or most small diesel backup generators. </w:t>
      </w:r>
    </w:p>
  </w:footnote>
  <w:footnote w:id="70">
    <w:p w14:paraId="0217E017" w14:textId="73FC2F41" w:rsidR="008B70D2" w:rsidRPr="003A01E9" w:rsidRDefault="008B70D2" w:rsidP="002A49A2">
      <w:pPr>
        <w:pStyle w:val="Footnote"/>
        <w:rPr>
          <w:rFonts w:cs="Arial"/>
        </w:rPr>
      </w:pPr>
      <w:r w:rsidRPr="0043703A">
        <w:rPr>
          <w:rStyle w:val="FootnoteReference"/>
        </w:rPr>
        <w:footnoteRef/>
      </w:r>
      <w:r w:rsidRPr="002036DC">
        <w:rPr>
          <w:rFonts w:cs="Arial"/>
        </w:rPr>
        <w:tab/>
      </w:r>
      <w:r w:rsidR="002C3C87">
        <w:rPr>
          <w:rFonts w:cs="Arial"/>
        </w:rPr>
        <w:t xml:space="preserve">To create the 2023 </w:t>
      </w:r>
      <w:r w:rsidR="002A519C">
        <w:rPr>
          <w:rFonts w:cs="Arial"/>
        </w:rPr>
        <w:t>RDFs</w:t>
      </w:r>
      <w:r w:rsidR="002C3C87">
        <w:rPr>
          <w:rFonts w:cs="Arial"/>
        </w:rPr>
        <w:t xml:space="preserve"> for AVERT, </w:t>
      </w:r>
      <w:r w:rsidR="002A519C">
        <w:rPr>
          <w:rFonts w:cs="Arial"/>
        </w:rPr>
        <w:t>the AVERT team</w:t>
      </w:r>
      <w:r w:rsidR="002C3C87">
        <w:rPr>
          <w:rFonts w:cs="Arial"/>
        </w:rPr>
        <w:t xml:space="preserve"> also remove</w:t>
      </w:r>
      <w:r w:rsidR="002A519C">
        <w:rPr>
          <w:rFonts w:cs="Arial"/>
        </w:rPr>
        <w:t>d</w:t>
      </w:r>
      <w:r w:rsidR="002C3C87">
        <w:rPr>
          <w:rFonts w:cs="Arial"/>
        </w:rPr>
        <w:t xml:space="preserve"> a single hourly data point </w:t>
      </w:r>
      <w:r w:rsidR="00292AD4">
        <w:rPr>
          <w:rFonts w:cs="Arial"/>
        </w:rPr>
        <w:t>for NO</w:t>
      </w:r>
      <w:r w:rsidR="002A519C">
        <w:rPr>
          <w:rFonts w:cs="Arial"/>
          <w:vertAlign w:val="subscript"/>
        </w:rPr>
        <w:t>x</w:t>
      </w:r>
      <w:r w:rsidR="00292AD4">
        <w:rPr>
          <w:rFonts w:cs="Arial"/>
        </w:rPr>
        <w:t xml:space="preserve"> emissions </w:t>
      </w:r>
      <w:r w:rsidR="002C3C87">
        <w:rPr>
          <w:rFonts w:cs="Arial"/>
        </w:rPr>
        <w:t>with MODC 15 for the Seminole (136) CT1 EGU in the Florida region. This data</w:t>
      </w:r>
      <w:r w:rsidR="002A519C">
        <w:rPr>
          <w:rFonts w:cs="Arial"/>
        </w:rPr>
        <w:t xml:space="preserve"> </w:t>
      </w:r>
      <w:r w:rsidR="002C3C87">
        <w:rPr>
          <w:rFonts w:cs="Arial"/>
        </w:rPr>
        <w:t>point corresponds to an hour when th</w:t>
      </w:r>
      <w:r w:rsidR="00292AD4">
        <w:rPr>
          <w:rFonts w:cs="Arial"/>
        </w:rPr>
        <w:t>is brand-new EGU was in its first few days of operation and did not report NO</w:t>
      </w:r>
      <w:r w:rsidR="002A519C" w:rsidRPr="000F582F">
        <w:rPr>
          <w:rFonts w:cs="Arial"/>
          <w:vertAlign w:val="subscript"/>
        </w:rPr>
        <w:t>x</w:t>
      </w:r>
      <w:r w:rsidR="00292AD4">
        <w:rPr>
          <w:rFonts w:cs="Arial"/>
        </w:rPr>
        <w:t xml:space="preserve"> emissions data. In this hour, the MODC 15 code assigns a </w:t>
      </w:r>
      <w:r w:rsidR="00CF2F50">
        <w:rPr>
          <w:rFonts w:cs="Arial"/>
        </w:rPr>
        <w:t xml:space="preserve">penalty </w:t>
      </w:r>
      <w:r w:rsidR="00292AD4">
        <w:rPr>
          <w:rFonts w:cs="Arial"/>
        </w:rPr>
        <w:t xml:space="preserve">value of 1.25 times the maximum </w:t>
      </w:r>
      <w:r w:rsidR="00CF2F50">
        <w:rPr>
          <w:rFonts w:cs="Arial"/>
        </w:rPr>
        <w:t>hourly controlled concentration for this EGU, which produces a level of emissions about 400 times higher than observed in all other hours at a comparable level of output for this EGU. Because this data point occur</w:t>
      </w:r>
      <w:r w:rsidR="005569D6">
        <w:rPr>
          <w:rFonts w:cs="Arial"/>
        </w:rPr>
        <w:t>red</w:t>
      </w:r>
      <w:r w:rsidR="00CF2F50">
        <w:rPr>
          <w:rFonts w:cs="Arial"/>
        </w:rPr>
        <w:t xml:space="preserve"> in the first few days of this plant</w:t>
      </w:r>
      <w:r w:rsidR="005569D6">
        <w:rPr>
          <w:rFonts w:cs="Arial"/>
        </w:rPr>
        <w:t>’</w:t>
      </w:r>
      <w:r w:rsidR="00CF2F50">
        <w:rPr>
          <w:rFonts w:cs="Arial"/>
        </w:rPr>
        <w:t>s operation, and because it is so obviously inconsistent with th</w:t>
      </w:r>
      <w:r w:rsidR="006866C7">
        <w:rPr>
          <w:rFonts w:cs="Arial"/>
        </w:rPr>
        <w:t>is EGU’s typical NO</w:t>
      </w:r>
      <w:r w:rsidR="005569D6">
        <w:rPr>
          <w:rFonts w:cs="Arial"/>
          <w:vertAlign w:val="subscript"/>
        </w:rPr>
        <w:t>x</w:t>
      </w:r>
      <w:r w:rsidR="006866C7">
        <w:rPr>
          <w:rFonts w:cs="Arial"/>
        </w:rPr>
        <w:t xml:space="preserve"> emissions, it </w:t>
      </w:r>
      <w:r w:rsidR="005569D6">
        <w:rPr>
          <w:rFonts w:cs="Arial"/>
        </w:rPr>
        <w:t>was</w:t>
      </w:r>
      <w:r w:rsidR="006866C7">
        <w:rPr>
          <w:rFonts w:cs="Arial"/>
        </w:rPr>
        <w:t xml:space="preserve"> removed from the</w:t>
      </w:r>
      <w:r w:rsidR="005569D6">
        <w:rPr>
          <w:rFonts w:cs="Arial"/>
        </w:rPr>
        <w:t xml:space="preserve"> AVERT</w:t>
      </w:r>
      <w:r w:rsidR="006866C7">
        <w:rPr>
          <w:rFonts w:cs="Arial"/>
        </w:rPr>
        <w:t xml:space="preserve"> statistical analysis.</w:t>
      </w:r>
      <w:r w:rsidR="00292AD4">
        <w:rPr>
          <w:rFonts w:cs="Arial"/>
        </w:rPr>
        <w:t xml:space="preserve"> </w:t>
      </w:r>
      <w:r w:rsidRPr="002036DC">
        <w:rPr>
          <w:rFonts w:cs="Arial"/>
        </w:rPr>
        <w:t xml:space="preserve">To learn more about </w:t>
      </w:r>
      <w:r w:rsidR="005569D6">
        <w:rPr>
          <w:rFonts w:cs="Arial"/>
        </w:rPr>
        <w:t>MODCs</w:t>
      </w:r>
      <w:r w:rsidRPr="002036DC">
        <w:rPr>
          <w:rFonts w:cs="Arial"/>
        </w:rPr>
        <w:t>, see 40 CFR Part 75.57, Table 4a.</w:t>
      </w:r>
      <w:r w:rsidR="0041603A">
        <w:rPr>
          <w:rFonts w:cs="Arial"/>
        </w:rPr>
        <w:t xml:space="preserve"> This step was performed only for the 2023 RDFs and not for any other years.</w:t>
      </w:r>
    </w:p>
  </w:footnote>
  <w:footnote w:id="71">
    <w:p w14:paraId="4D64A4FD" w14:textId="5AF7EAF4" w:rsidR="008B70D2" w:rsidRPr="002036DC" w:rsidRDefault="008B70D2" w:rsidP="00E43288">
      <w:pPr>
        <w:pStyle w:val="Footnote"/>
        <w:rPr>
          <w:rFonts w:cs="Arial"/>
        </w:rPr>
      </w:pPr>
      <w:r w:rsidRPr="0043703A">
        <w:rPr>
          <w:rStyle w:val="FootnoteReference"/>
        </w:rPr>
        <w:footnoteRef/>
      </w:r>
      <w:r w:rsidRPr="002036DC">
        <w:rPr>
          <w:rFonts w:cs="Arial"/>
        </w:rPr>
        <w:tab/>
      </w:r>
      <w:hyperlink r:id="rId33" w:history="1">
        <w:r w:rsidRPr="002036DC">
          <w:rPr>
            <w:rStyle w:val="Hyperlink"/>
            <w:rFonts w:eastAsia="Times New Roman" w:cs="Arial"/>
          </w:rPr>
          <w:t>https://www.mathworks.com/products/matlab.html</w:t>
        </w:r>
      </w:hyperlink>
      <w:r w:rsidRPr="002036DC">
        <w:rPr>
          <w:rFonts w:cs="Arial"/>
        </w:rPr>
        <w:t>.</w:t>
      </w:r>
    </w:p>
  </w:footnote>
  <w:footnote w:id="72">
    <w:p w14:paraId="11E9BB3D" w14:textId="3B8741A9" w:rsidR="008B70D2" w:rsidRPr="002036DC" w:rsidRDefault="008B70D2" w:rsidP="005A2B53">
      <w:pPr>
        <w:pStyle w:val="Footnote"/>
        <w:rPr>
          <w:rFonts w:cs="Arial"/>
        </w:rPr>
      </w:pPr>
      <w:r w:rsidRPr="0043703A">
        <w:rPr>
          <w:rStyle w:val="FootnoteReference"/>
        </w:rPr>
        <w:footnoteRef/>
      </w:r>
      <w:r w:rsidRPr="002036DC">
        <w:rPr>
          <w:rFonts w:cs="Arial"/>
        </w:rPr>
        <w:tab/>
        <w:t>As reported to CAMD.</w:t>
      </w:r>
    </w:p>
  </w:footnote>
  <w:footnote w:id="73">
    <w:p w14:paraId="4EC0D3BF" w14:textId="04E057AE" w:rsidR="008B70D2" w:rsidRPr="002036DC" w:rsidRDefault="008B70D2" w:rsidP="005A2B53">
      <w:pPr>
        <w:pStyle w:val="Footnote"/>
        <w:rPr>
          <w:rFonts w:cs="Arial"/>
        </w:rPr>
      </w:pPr>
      <w:r w:rsidRPr="0043703A">
        <w:rPr>
          <w:rStyle w:val="FootnoteReference"/>
        </w:rPr>
        <w:footnoteRef/>
      </w:r>
      <w:r w:rsidRPr="002036DC">
        <w:rPr>
          <w:rFonts w:cs="Arial"/>
        </w:rPr>
        <w:tab/>
        <w:t xml:space="preserve">As reported to </w:t>
      </w:r>
      <w:r>
        <w:rPr>
          <w:rFonts w:cs="Arial"/>
        </w:rPr>
        <w:t>EIA</w:t>
      </w:r>
      <w:r w:rsidRPr="002036DC">
        <w:rPr>
          <w:rFonts w:cs="Arial"/>
        </w:rPr>
        <w:t xml:space="preserve"> on Form 923 (</w:t>
      </w:r>
      <w:hyperlink r:id="rId34" w:history="1">
        <w:r w:rsidRPr="002036DC">
          <w:rPr>
            <w:rStyle w:val="Hyperlink"/>
            <w:rFonts w:eastAsia="Times New Roman" w:cs="Arial"/>
          </w:rPr>
          <w:t>https://www.eia.gov/electricity/data/eia923/</w:t>
        </w:r>
      </w:hyperlink>
      <w:r w:rsidRPr="002036DC">
        <w:rPr>
          <w:rFonts w:cs="Arial"/>
        </w:rPr>
        <w:t xml:space="preserve">). </w:t>
      </w:r>
    </w:p>
  </w:footnote>
  <w:footnote w:id="74">
    <w:p w14:paraId="56883641" w14:textId="37885E4E" w:rsidR="008B70D2" w:rsidRPr="002036DC" w:rsidRDefault="008B70D2" w:rsidP="005A2B53">
      <w:pPr>
        <w:pStyle w:val="Footnote"/>
        <w:rPr>
          <w:rFonts w:cs="Arial"/>
        </w:rPr>
      </w:pPr>
      <w:r w:rsidRPr="0043703A">
        <w:rPr>
          <w:rStyle w:val="FootnoteReference"/>
        </w:rPr>
        <w:footnoteRef/>
      </w:r>
      <w:r w:rsidRPr="002036DC">
        <w:rPr>
          <w:rFonts w:cs="Arial"/>
        </w:rPr>
        <w:tab/>
        <w:t>Empirical parasitic loss factors were found to be comparable to those published in the literature.</w:t>
      </w:r>
    </w:p>
  </w:footnote>
  <w:footnote w:id="75">
    <w:p w14:paraId="291A5C8C" w14:textId="56FA2CD7" w:rsidR="008B70D2" w:rsidRPr="002036DC" w:rsidRDefault="008B70D2" w:rsidP="00E43288">
      <w:pPr>
        <w:pStyle w:val="Footnote"/>
        <w:rPr>
          <w:rFonts w:cs="Arial"/>
        </w:rPr>
      </w:pPr>
      <w:r w:rsidRPr="0043703A">
        <w:rPr>
          <w:rStyle w:val="FootnoteReference"/>
        </w:rPr>
        <w:footnoteRef/>
      </w:r>
      <w:r w:rsidRPr="002036DC">
        <w:rPr>
          <w:rFonts w:cs="Arial"/>
        </w:rPr>
        <w:tab/>
        <w:t>AVERT does not use steam output.</w:t>
      </w:r>
    </w:p>
  </w:footnote>
  <w:footnote w:id="76">
    <w:p w14:paraId="54D45CD7" w14:textId="1AF7899B" w:rsidR="008B70D2" w:rsidRPr="002036DC" w:rsidRDefault="008B70D2" w:rsidP="002942DC">
      <w:pPr>
        <w:pStyle w:val="Footnote"/>
        <w:rPr>
          <w:rFonts w:cs="Arial"/>
        </w:rPr>
      </w:pPr>
      <w:r w:rsidRPr="0043703A">
        <w:rPr>
          <w:rStyle w:val="FootnoteReference"/>
        </w:rPr>
        <w:footnoteRef/>
      </w:r>
      <w:r w:rsidRPr="002036DC">
        <w:rPr>
          <w:rFonts w:cs="Arial"/>
        </w:rPr>
        <w:tab/>
        <w:t>The pipe character (“|”) is used to separate the ORISPL and Unit ID for legibility.</w:t>
      </w:r>
    </w:p>
  </w:footnote>
  <w:footnote w:id="77">
    <w:p w14:paraId="64E18CB5" w14:textId="6E3FE307" w:rsidR="008B70D2" w:rsidRPr="002036DC" w:rsidRDefault="008B70D2" w:rsidP="00BC3B4E">
      <w:pPr>
        <w:pStyle w:val="Footnote"/>
        <w:rPr>
          <w:rFonts w:cs="Arial"/>
        </w:rPr>
      </w:pPr>
      <w:r w:rsidRPr="0043703A">
        <w:rPr>
          <w:rStyle w:val="FootnoteReference"/>
        </w:rPr>
        <w:footnoteRef/>
      </w:r>
      <w:r w:rsidRPr="002036DC">
        <w:rPr>
          <w:rFonts w:cs="Arial"/>
        </w:rPr>
        <w:tab/>
        <w:t>Due to coding limitations in Excel and MATLAB, a small number of units have modified UnitIDs relative to the UnitID that appears in CAMD data. For example, units with a UnitID of “1-1” in CAMD data may instead use a UnitID of “N1” in AVERT.</w:t>
      </w:r>
    </w:p>
  </w:footnote>
  <w:footnote w:id="78">
    <w:p w14:paraId="04B1DE60" w14:textId="0409047A" w:rsidR="008B70D2" w:rsidRPr="003A01E9" w:rsidRDefault="008B70D2" w:rsidP="00A04BDA">
      <w:pPr>
        <w:pStyle w:val="Footnote"/>
        <w:rPr>
          <w:rFonts w:cs="Arial"/>
        </w:rPr>
      </w:pPr>
      <w:r w:rsidRPr="0043703A">
        <w:rPr>
          <w:rStyle w:val="FootnoteReference"/>
        </w:rPr>
        <w:footnoteRef/>
      </w:r>
      <w:r w:rsidRPr="002036DC">
        <w:rPr>
          <w:rFonts w:cs="Arial"/>
        </w:rPr>
        <w:tab/>
        <w:t xml:space="preserve">These regions include the 48 contiguous states plus Washington, D.C. Power plants in Alaska and Hawaii are not required to report hourly data to EPA’s Continuous Emissions Modeling System (CEMS) dataset used by AVERT and are thus excluded from analysis in the tool. </w:t>
      </w:r>
    </w:p>
  </w:footnote>
  <w:footnote w:id="79">
    <w:p w14:paraId="1D8E85AD" w14:textId="2ACA07E3" w:rsidR="008B70D2" w:rsidRPr="002036DC" w:rsidRDefault="008B70D2" w:rsidP="00A04BDA">
      <w:pPr>
        <w:pStyle w:val="Footnote"/>
        <w:rPr>
          <w:rFonts w:cs="Arial"/>
        </w:rPr>
      </w:pPr>
      <w:r w:rsidRPr="0043703A">
        <w:rPr>
          <w:rStyle w:val="FootnoteReference"/>
        </w:rPr>
        <w:footnoteRef/>
      </w:r>
      <w:r w:rsidRPr="002036DC">
        <w:rPr>
          <w:rFonts w:cs="Arial"/>
        </w:rPr>
        <w:tab/>
        <w:t xml:space="preserve">See </w:t>
      </w:r>
      <w:hyperlink r:id="rId35" w:history="1">
        <w:r w:rsidRPr="002036DC">
          <w:rPr>
            <w:rStyle w:val="Hyperlink"/>
            <w:rFonts w:cs="Arial"/>
          </w:rPr>
          <w:t>https://www.eia.gov/beta/electricity/gridmonitor/</w:t>
        </w:r>
      </w:hyperlink>
      <w:r w:rsidRPr="002036DC">
        <w:rPr>
          <w:rFonts w:cs="Arial"/>
        </w:rPr>
        <w:t xml:space="preserve">. </w:t>
      </w:r>
    </w:p>
  </w:footnote>
  <w:footnote w:id="80">
    <w:p w14:paraId="7CA5713F" w14:textId="72EE941B" w:rsidR="008B70D2" w:rsidRPr="002036DC" w:rsidRDefault="008B70D2" w:rsidP="004006A4">
      <w:pPr>
        <w:pStyle w:val="Footnote"/>
        <w:rPr>
          <w:rFonts w:cs="Arial"/>
        </w:rPr>
      </w:pPr>
      <w:r w:rsidRPr="0043703A">
        <w:rPr>
          <w:rStyle w:val="FootnoteReference"/>
        </w:rPr>
        <w:footnoteRef/>
      </w:r>
      <w:r w:rsidRPr="002036DC">
        <w:rPr>
          <w:rFonts w:cs="Arial"/>
        </w:rPr>
        <w:tab/>
        <w:t xml:space="preserve">See </w:t>
      </w:r>
      <w:hyperlink r:id="rId36" w:history="1">
        <w:r w:rsidRPr="002036DC">
          <w:rPr>
            <w:rStyle w:val="Hyperlink"/>
            <w:rFonts w:eastAsia="Times New Roman" w:cs="Arial"/>
          </w:rPr>
          <w:t>https://www.eia.gov/electricity/data/eia861/</w:t>
        </w:r>
      </w:hyperlink>
      <w:r w:rsidRPr="002036DC">
        <w:rPr>
          <w:rFonts w:cs="Arial"/>
        </w:rPr>
        <w:t xml:space="preserve">. </w:t>
      </w:r>
    </w:p>
  </w:footnote>
  <w:footnote w:id="81">
    <w:p w14:paraId="2467DED0" w14:textId="1A5FDD74" w:rsidR="008B70D2" w:rsidRPr="002036DC" w:rsidRDefault="008B70D2" w:rsidP="004006A4">
      <w:pPr>
        <w:pStyle w:val="Footnote"/>
        <w:rPr>
          <w:rFonts w:cs="Arial"/>
        </w:rPr>
      </w:pPr>
      <w:r w:rsidRPr="0043703A">
        <w:rPr>
          <w:rStyle w:val="FootnoteReference"/>
        </w:rPr>
        <w:footnoteRef/>
      </w:r>
      <w:r w:rsidRPr="002036DC">
        <w:rPr>
          <w:rFonts w:cs="Arial"/>
        </w:rPr>
        <w:tab/>
        <w:t xml:space="preserve">See </w:t>
      </w:r>
      <w:hyperlink r:id="rId37" w:history="1">
        <w:r w:rsidRPr="002036DC">
          <w:rPr>
            <w:rStyle w:val="Hyperlink"/>
            <w:rFonts w:eastAsia="Times New Roman" w:cs="Arial"/>
          </w:rPr>
          <w:t>https://www.eia.gov/electricity/data/eia860/</w:t>
        </w:r>
      </w:hyperlink>
      <w:r w:rsidRPr="002036DC">
        <w:rPr>
          <w:rFonts w:cs="Arial"/>
        </w:rPr>
        <w:t>.</w:t>
      </w:r>
    </w:p>
  </w:footnote>
  <w:footnote w:id="82">
    <w:p w14:paraId="15B3D498" w14:textId="0955C31E" w:rsidR="008B70D2" w:rsidRPr="00EF5BD9" w:rsidRDefault="008B70D2" w:rsidP="00710C18">
      <w:pPr>
        <w:pStyle w:val="Footnote"/>
        <w:rPr>
          <w:rFonts w:cs="Arial"/>
        </w:rPr>
      </w:pPr>
      <w:r w:rsidRPr="0043703A">
        <w:rPr>
          <w:rStyle w:val="FootnoteReference"/>
        </w:rPr>
        <w:footnoteRef/>
      </w:r>
      <w:r w:rsidRPr="00EF5BD9">
        <w:rPr>
          <w:rFonts w:cs="Arial"/>
        </w:rPr>
        <w:tab/>
        <w:t xml:space="preserve">See </w:t>
      </w:r>
      <w:hyperlink r:id="rId38" w:history="1">
        <w:r w:rsidRPr="00EF5BD9">
          <w:rPr>
            <w:rStyle w:val="Hyperlink"/>
            <w:rFonts w:eastAsia="Times New Roman" w:cs="Arial"/>
          </w:rPr>
          <w:t>https://www.epa.gov/air-emissions-inventories/national-emissions-inventory-nei</w:t>
        </w:r>
      </w:hyperlink>
      <w:r w:rsidRPr="00EF5BD9">
        <w:rPr>
          <w:rStyle w:val="Hyperlink"/>
          <w:rFonts w:eastAsia="Times New Roman" w:cs="Arial"/>
          <w:color w:val="000000" w:themeColor="text1"/>
          <w:u w:val="none"/>
        </w:rPr>
        <w:t>.</w:t>
      </w:r>
    </w:p>
  </w:footnote>
  <w:footnote w:id="83">
    <w:p w14:paraId="78D3C7F5" w14:textId="18A8D367" w:rsidR="008B70D2" w:rsidRPr="00EF5BD9" w:rsidRDefault="008B70D2" w:rsidP="006A6A0D">
      <w:pPr>
        <w:pStyle w:val="Footnote"/>
      </w:pPr>
      <w:r w:rsidRPr="0043703A">
        <w:rPr>
          <w:rStyle w:val="FootnoteReference"/>
        </w:rPr>
        <w:footnoteRef/>
      </w:r>
      <w:r w:rsidR="006A6A0D">
        <w:tab/>
      </w:r>
      <w:r w:rsidRPr="00EF5BD9">
        <w:t xml:space="preserve">For more information on the NEI, see the </w:t>
      </w:r>
      <w:r w:rsidRPr="00FF6884">
        <w:rPr>
          <w:i/>
          <w:iCs/>
        </w:rPr>
        <w:t>2017 National Emissions Inventory: January 2021 Updated Release, Technical Support Document</w:t>
      </w:r>
      <w:r w:rsidRPr="00EF5BD9">
        <w:t xml:space="preserve">, available at </w:t>
      </w:r>
      <w:hyperlink r:id="rId39" w:history="1">
        <w:r w:rsidRPr="00EF5BD9">
          <w:rPr>
            <w:rStyle w:val="Hyperlink"/>
            <w:rFonts w:eastAsia="Times New Roman"/>
          </w:rPr>
          <w:t>https://www.epa.gov/sites/default/files/2021-02/documents/nei2017_tsd_full_jan2021.pdf</w:t>
        </w:r>
      </w:hyperlink>
      <w:r w:rsidRPr="00EF5BD9">
        <w:t xml:space="preserve">. </w:t>
      </w:r>
      <w:r w:rsidR="006B3504">
        <w:t xml:space="preserve">More information on the most recent NEI data used in AVERT (released </w:t>
      </w:r>
      <w:r w:rsidR="006B3504" w:rsidRPr="006B3504">
        <w:t>January 2023</w:t>
      </w:r>
      <w:r w:rsidR="006B3504">
        <w:t xml:space="preserve"> for the 2020 data year)</w:t>
      </w:r>
      <w:r w:rsidR="006B3504" w:rsidRPr="006B3504">
        <w:t xml:space="preserve"> is available at </w:t>
      </w:r>
      <w:hyperlink r:id="rId40" w:history="1">
        <w:r w:rsidR="00B61425" w:rsidRPr="00D8352F">
          <w:rPr>
            <w:rStyle w:val="Hyperlink"/>
            <w:rFonts w:eastAsia="Times New Roman"/>
          </w:rPr>
          <w:t>https://www.epa.gov/system/files/documents/2023-01/NEI2020_TSD_Section3_Point.pdf</w:t>
        </w:r>
      </w:hyperlink>
      <w:r w:rsidR="006B3504" w:rsidRPr="006B3504">
        <w:t>.</w:t>
      </w:r>
      <w:r w:rsidR="00B61425">
        <w:t xml:space="preserve"> </w:t>
      </w:r>
    </w:p>
  </w:footnote>
  <w:footnote w:id="84">
    <w:p w14:paraId="39F246E0" w14:textId="74277E14" w:rsidR="008B70D2" w:rsidRPr="00EF5BD9" w:rsidRDefault="008B70D2" w:rsidP="00FF6884">
      <w:pPr>
        <w:pStyle w:val="Footnote"/>
      </w:pPr>
      <w:r w:rsidRPr="0043703A">
        <w:rPr>
          <w:rStyle w:val="FootnoteReference"/>
        </w:rPr>
        <w:footnoteRef/>
      </w:r>
      <w:r w:rsidR="006A6A0D">
        <w:tab/>
      </w:r>
      <w:r w:rsidRPr="00EF5BD9">
        <w:t xml:space="preserve">See </w:t>
      </w:r>
      <w:hyperlink r:id="rId41" w:history="1">
        <w:r w:rsidRPr="00EF5BD9">
          <w:rPr>
            <w:rStyle w:val="Hyperlink"/>
            <w:rFonts w:eastAsia="Times New Roman"/>
          </w:rPr>
          <w:t>https://www.epa.gov/egrid/egrid-pm25-methodology</w:t>
        </w:r>
      </w:hyperlink>
      <w:r w:rsidRPr="00EF5BD9">
        <w:t xml:space="preserve">. </w:t>
      </w:r>
    </w:p>
  </w:footnote>
  <w:footnote w:id="85">
    <w:p w14:paraId="28298BA9" w14:textId="2A1CAE3E" w:rsidR="008B70D2" w:rsidRDefault="008B70D2" w:rsidP="006A6A0D">
      <w:pPr>
        <w:pStyle w:val="Footnote"/>
      </w:pPr>
      <w:r w:rsidRPr="0043703A">
        <w:rPr>
          <w:rStyle w:val="FootnoteReference"/>
        </w:rPr>
        <w:footnoteRef/>
      </w:r>
      <w:r w:rsidR="006A6A0D">
        <w:tab/>
      </w:r>
      <w:r w:rsidRPr="00EF5BD9">
        <w:t xml:space="preserve">Users should note that there are different reporting requirements </w:t>
      </w:r>
      <w:r>
        <w:t xml:space="preserve">for EGUs between </w:t>
      </w:r>
      <w:r w:rsidRPr="00EF5BD9">
        <w:t xml:space="preserve">the triennial NEI and interim year point source NEIs. </w:t>
      </w:r>
      <w:r>
        <w:t>M</w:t>
      </w:r>
      <w:r w:rsidRPr="00EF5BD9">
        <w:t>ore EGUs are likely to be assigned an average rate in the interim years</w:t>
      </w:r>
      <w:r>
        <w:t xml:space="preserve"> when reporting requirements capture a smaller universe of EGUs</w:t>
      </w:r>
      <w:r w:rsidRPr="00EF5BD9">
        <w:t xml:space="preserve">. </w:t>
      </w:r>
    </w:p>
  </w:footnote>
  <w:footnote w:id="86">
    <w:p w14:paraId="781CB884" w14:textId="07D3A65A" w:rsidR="008B70D2" w:rsidRDefault="008B70D2" w:rsidP="0043703A">
      <w:pPr>
        <w:pStyle w:val="Footnote"/>
      </w:pPr>
      <w:r>
        <w:rPr>
          <w:rStyle w:val="FootnoteReference"/>
        </w:rPr>
        <w:footnoteRef/>
      </w:r>
      <w:r w:rsidRPr="0043703A">
        <w:rPr>
          <w:rStyle w:val="FootnoteReference"/>
        </w:rPr>
        <w:t xml:space="preserve"> </w:t>
      </w:r>
      <w:r w:rsidR="0043703A">
        <w:tab/>
      </w:r>
      <w:r w:rsidRPr="00FF6884">
        <w:t xml:space="preserve">See </w:t>
      </w:r>
      <w:hyperlink r:id="rId42" w:history="1">
        <w:r w:rsidRPr="00FF6884">
          <w:rPr>
            <w:rStyle w:val="Hyperlink"/>
            <w:rFonts w:eastAsia="Times New Roman"/>
          </w:rPr>
          <w:t>https://www.epa.gov/air-emissions-inventories/emissions-inventory-system-eis-gateway</w:t>
        </w:r>
      </w:hyperlink>
      <w:r>
        <w:t>.</w:t>
      </w:r>
    </w:p>
  </w:footnote>
  <w:footnote w:id="87">
    <w:p w14:paraId="5E92FF67" w14:textId="691FE226" w:rsidR="008B70D2" w:rsidRPr="003A01E9" w:rsidRDefault="008B70D2" w:rsidP="00E43288">
      <w:pPr>
        <w:pStyle w:val="Footnote"/>
        <w:rPr>
          <w:rFonts w:cs="Arial"/>
        </w:rPr>
      </w:pPr>
      <w:r w:rsidRPr="00996658">
        <w:rPr>
          <w:rStyle w:val="FootnoteReference"/>
        </w:rPr>
        <w:footnoteRef/>
      </w:r>
      <w:r w:rsidRPr="00996658">
        <w:rPr>
          <w:rStyle w:val="FootnoteReference"/>
        </w:rPr>
        <w:tab/>
      </w:r>
      <w:r w:rsidRPr="002036DC">
        <w:rPr>
          <w:rFonts w:cs="Arial"/>
        </w:rPr>
        <w:t xml:space="preserve">National Renewable Energy Laboratory. n.d. PVWatts: A Performance Calculator for Grid-Connected PV Systems. Accessed December 14, 2012. </w:t>
      </w:r>
      <w:hyperlink r:id="rId43" w:history="1">
        <w:r w:rsidRPr="002036DC">
          <w:rPr>
            <w:rStyle w:val="Hyperlink"/>
            <w:rFonts w:cs="Arial"/>
          </w:rPr>
          <w:t>https://pvwatts.nrel.gov/</w:t>
        </w:r>
      </w:hyperlink>
      <w:r w:rsidRPr="002036DC">
        <w:rPr>
          <w:rFonts w:cs="Arial"/>
        </w:rPr>
        <w:t xml:space="preserve">. </w:t>
      </w:r>
    </w:p>
  </w:footnote>
  <w:footnote w:id="88">
    <w:p w14:paraId="17688E0B" w14:textId="621E3E71" w:rsidR="008B70D2" w:rsidRPr="00D61A1A" w:rsidRDefault="008B70D2" w:rsidP="00FF6884">
      <w:pPr>
        <w:pStyle w:val="Footnote"/>
      </w:pPr>
      <w:r>
        <w:rPr>
          <w:rStyle w:val="FootnoteReference"/>
        </w:rPr>
        <w:footnoteRef/>
      </w:r>
      <w:r w:rsidR="00200740" w:rsidRPr="00996658">
        <w:rPr>
          <w:rStyle w:val="FootnoteReference"/>
        </w:rPr>
        <w:tab/>
      </w:r>
      <w:r>
        <w:t xml:space="preserve">EPA. 2019. </w:t>
      </w:r>
      <w:r w:rsidRPr="00812E0C">
        <w:rPr>
          <w:iCs/>
        </w:rPr>
        <w:t>Documentation for EPA’s Power Sector Modeling Platform v6 –</w:t>
      </w:r>
      <w:r w:rsidRPr="003E1A2B">
        <w:rPr>
          <w:iCs/>
        </w:rPr>
        <w:t xml:space="preserve"> </w:t>
      </w:r>
      <w:r>
        <w:rPr>
          <w:iCs/>
        </w:rPr>
        <w:t>January 2020</w:t>
      </w:r>
      <w:r w:rsidRPr="003E1A2B">
        <w:rPr>
          <w:iCs/>
        </w:rPr>
        <w:t xml:space="preserve"> Reference Case.</w:t>
      </w:r>
      <w:r>
        <w:t xml:space="preserve"> </w:t>
      </w:r>
      <w:hyperlink r:id="rId44" w:history="1">
        <w:r w:rsidR="004230E0" w:rsidRPr="00197C90">
          <w:rPr>
            <w:rStyle w:val="Hyperlink"/>
            <w:rFonts w:eastAsia="Times New Roman"/>
          </w:rPr>
          <w:t>https://www.epa.gov/airmarkets/documentation-epas-power-sector-modeling-platform-v6-january-2020-reference-case</w:t>
        </w:r>
      </w:hyperlink>
      <w:r>
        <w:t>.</w:t>
      </w:r>
      <w:r w:rsidR="004230E0">
        <w:t xml:space="preserve"> </w:t>
      </w:r>
    </w:p>
  </w:footnote>
  <w:footnote w:id="89">
    <w:p w14:paraId="35D08E57" w14:textId="0D43C772" w:rsidR="008B70D2" w:rsidRDefault="008B70D2" w:rsidP="00FF6884">
      <w:pPr>
        <w:pStyle w:val="Footnote"/>
      </w:pPr>
      <w:r>
        <w:rPr>
          <w:rStyle w:val="FootnoteReference"/>
        </w:rPr>
        <w:footnoteRef/>
      </w:r>
      <w:r w:rsidR="00200740" w:rsidRPr="00996658">
        <w:rPr>
          <w:rStyle w:val="FootnoteReference"/>
        </w:rPr>
        <w:tab/>
      </w:r>
      <w:r>
        <w:t xml:space="preserve">Each of the 63 regions are subdivided into smaller regions that are specific to individual states (e.g., PJM Dominion in Virginia, PJM </w:t>
      </w:r>
      <w:r w:rsidRPr="00244D99">
        <w:t>Dominion</w:t>
      </w:r>
      <w:r>
        <w:t xml:space="preserve"> in North Carolina). As a result, there are 120 different IPM regions in the contiguous United States, each with wind potential data further broken down by TRG and cost class.</w:t>
      </w:r>
    </w:p>
  </w:footnote>
  <w:footnote w:id="90">
    <w:p w14:paraId="03761E20" w14:textId="28FA81B9" w:rsidR="008B70D2" w:rsidRDefault="008B70D2" w:rsidP="00FF6884">
      <w:pPr>
        <w:pStyle w:val="Footnote"/>
      </w:pPr>
      <w:r>
        <w:rPr>
          <w:rStyle w:val="FootnoteReference"/>
        </w:rPr>
        <w:footnoteRef/>
      </w:r>
      <w:r>
        <w:t xml:space="preserve"> </w:t>
      </w:r>
      <w:r w:rsidR="00200740">
        <w:tab/>
      </w:r>
      <w:r>
        <w:t xml:space="preserve">Annual historical wind capacity factors were calculated using data from EIA 860 and EIA 923. See </w:t>
      </w:r>
      <w:hyperlink r:id="rId45" w:history="1">
        <w:r w:rsidRPr="001D3514">
          <w:rPr>
            <w:rStyle w:val="Hyperlink"/>
            <w:rFonts w:eastAsia="Times New Roman"/>
          </w:rPr>
          <w:t>https://www.eia.gov/electricity/data/eia860/</w:t>
        </w:r>
      </w:hyperlink>
      <w:r>
        <w:t xml:space="preserve"> and </w:t>
      </w:r>
      <w:hyperlink r:id="rId46" w:history="1">
        <w:r w:rsidRPr="001D3514">
          <w:rPr>
            <w:rStyle w:val="Hyperlink"/>
            <w:rFonts w:eastAsia="Times New Roman"/>
          </w:rPr>
          <w:t>https://www.eia.gov/electricity/data/eia923/</w:t>
        </w:r>
      </w:hyperlink>
      <w:r>
        <w:t>.</w:t>
      </w:r>
    </w:p>
  </w:footnote>
  <w:footnote w:id="91">
    <w:p w14:paraId="6EDF325F" w14:textId="54D01299" w:rsidR="008B70D2" w:rsidRPr="002036DC" w:rsidRDefault="008B70D2" w:rsidP="00A60DBD">
      <w:pPr>
        <w:pStyle w:val="Footnote"/>
        <w:rPr>
          <w:rFonts w:cs="Arial"/>
        </w:rPr>
      </w:pPr>
      <w:r w:rsidRPr="0043703A">
        <w:rPr>
          <w:rStyle w:val="FootnoteReference"/>
        </w:rPr>
        <w:footnoteRef/>
      </w:r>
      <w:r w:rsidRPr="002036DC">
        <w:rPr>
          <w:rFonts w:cs="Arial"/>
        </w:rPr>
        <w:tab/>
        <w:t xml:space="preserve">Bureau of Ocean Energy Management. 2019. Renewable Energy GIS Data: Hourly Wind Speeds. </w:t>
      </w:r>
      <w:hyperlink r:id="rId47" w:history="1">
        <w:r w:rsidRPr="000A565B">
          <w:rPr>
            <w:rStyle w:val="Hyperlink"/>
            <w:rFonts w:eastAsia="Times New Roman" w:cs="Arial"/>
          </w:rPr>
          <w:t>https://www.boem.gov/renewable-energy/mapping-and-data/renewable-energy-gis-data</w:t>
        </w:r>
      </w:hyperlink>
      <w:r w:rsidRPr="002036DC">
        <w:rPr>
          <w:rFonts w:cs="Arial"/>
        </w:rPr>
        <w:t>.</w:t>
      </w:r>
    </w:p>
  </w:footnote>
  <w:footnote w:id="92">
    <w:p w14:paraId="361E7E3C" w14:textId="670A17AA" w:rsidR="008B70D2" w:rsidRPr="002036DC" w:rsidRDefault="008B70D2" w:rsidP="00A60DBD">
      <w:pPr>
        <w:pStyle w:val="Footnote"/>
        <w:rPr>
          <w:rFonts w:cs="Arial"/>
        </w:rPr>
      </w:pPr>
      <w:r w:rsidRPr="0043703A">
        <w:rPr>
          <w:rStyle w:val="FootnoteReference"/>
        </w:rPr>
        <w:footnoteRef/>
      </w:r>
      <w:r w:rsidRPr="002036DC">
        <w:rPr>
          <w:rFonts w:cs="Arial"/>
        </w:rPr>
        <w:tab/>
        <w:t xml:space="preserve">Bureau of Ocean Energy Management. 2019. Renewable Energy GIS Data: Wind Planning Areas, Wind Energy Areas and Renewable Energy Leases. </w:t>
      </w:r>
      <w:hyperlink r:id="rId48" w:history="1">
        <w:r w:rsidRPr="002036DC">
          <w:rPr>
            <w:rStyle w:val="Hyperlink"/>
            <w:rFonts w:eastAsia="Times New Roman" w:cs="Arial"/>
          </w:rPr>
          <w:t>https://www.boem.gov/Renewable-Energy-GIS-Data/</w:t>
        </w:r>
      </w:hyperlink>
      <w:r w:rsidRPr="002036DC">
        <w:rPr>
          <w:rFonts w:cs="Arial"/>
        </w:rPr>
        <w:t xml:space="preserve">. This dataset describes the areas that are most likely to be developed with offshore wind in the next several years. This aligns with the time horizon modeled in AVERT. In other words, it is unlikely that areas outside the current designated and proposed BOEM lease zones would be developed with offshore wind </w:t>
      </w:r>
      <w:proofErr w:type="gramStart"/>
      <w:r w:rsidRPr="002036DC">
        <w:rPr>
          <w:rFonts w:cs="Arial"/>
        </w:rPr>
        <w:t>in the near future</w:t>
      </w:r>
      <w:proofErr w:type="gramEnd"/>
      <w:r w:rsidRPr="002036DC">
        <w:rPr>
          <w:rFonts w:cs="Arial"/>
        </w:rPr>
        <w:t xml:space="preserve"> (e.g., more than 5 years from the present day). </w:t>
      </w:r>
    </w:p>
  </w:footnote>
  <w:footnote w:id="93">
    <w:p w14:paraId="797AA0A7" w14:textId="10EFCAE5" w:rsidR="008B70D2" w:rsidRPr="002036DC" w:rsidRDefault="008B70D2" w:rsidP="00A60DBD">
      <w:pPr>
        <w:pStyle w:val="Footnote"/>
      </w:pPr>
      <w:r w:rsidRPr="0043703A">
        <w:rPr>
          <w:rStyle w:val="FootnoteReference"/>
        </w:rPr>
        <w:footnoteRef/>
      </w:r>
      <w:r w:rsidRPr="002036DC">
        <w:t xml:space="preserve"> </w:t>
      </w:r>
      <w:r w:rsidR="0043703A">
        <w:tab/>
      </w:r>
      <w:r w:rsidRPr="0043703A">
        <w:t>National</w:t>
      </w:r>
      <w:r w:rsidRPr="002036DC">
        <w:t xml:space="preserve"> Renewable Energy Laboratory.</w:t>
      </w:r>
      <w:r>
        <w:t xml:space="preserve"> 2016.</w:t>
      </w:r>
      <w:r w:rsidRPr="002036DC">
        <w:t xml:space="preserve"> </w:t>
      </w:r>
      <w:r w:rsidRPr="003A01E9">
        <w:rPr>
          <w:i/>
        </w:rPr>
        <w:t>2016 Offshore Wind Energy Resource Assessment for the United States.</w:t>
      </w:r>
      <w:r w:rsidRPr="002036DC">
        <w:t xml:space="preserve"> </w:t>
      </w:r>
      <w:r>
        <w:t xml:space="preserve">Section 7.3.1, </w:t>
      </w:r>
      <w:r w:rsidRPr="002036DC">
        <w:t xml:space="preserve">Figure 9. </w:t>
      </w:r>
      <w:hyperlink r:id="rId49" w:history="1">
        <w:r w:rsidRPr="002036DC">
          <w:rPr>
            <w:rStyle w:val="Hyperlink"/>
            <w:rFonts w:eastAsia="Times New Roman" w:cs="Arial"/>
          </w:rPr>
          <w:t>https://www.nrel.gov/docs/fy16osti/66599.pdf</w:t>
        </w:r>
      </w:hyperlink>
      <w:r w:rsidRPr="002036DC">
        <w:t>.</w:t>
      </w:r>
    </w:p>
  </w:footnote>
  <w:footnote w:id="94">
    <w:p w14:paraId="35DA3ADF" w14:textId="330F2348" w:rsidR="008B70D2" w:rsidRPr="002036DC" w:rsidRDefault="008B70D2" w:rsidP="00A95470">
      <w:pPr>
        <w:pStyle w:val="Footnote"/>
        <w:rPr>
          <w:rFonts w:cs="Arial"/>
        </w:rPr>
      </w:pPr>
      <w:r w:rsidRPr="0043703A">
        <w:rPr>
          <w:rStyle w:val="FootnoteReference"/>
        </w:rPr>
        <w:footnoteRef/>
      </w:r>
      <w:r w:rsidRPr="002036DC">
        <w:rPr>
          <w:rFonts w:cs="Arial"/>
        </w:rPr>
        <w:t xml:space="preserve"> </w:t>
      </w:r>
      <w:r w:rsidR="0043703A">
        <w:rPr>
          <w:rFonts w:cs="Arial"/>
        </w:rPr>
        <w:tab/>
      </w:r>
      <w:r w:rsidRPr="002036DC">
        <w:rPr>
          <w:rFonts w:cs="Arial"/>
        </w:rPr>
        <w:t xml:space="preserve">Federal Trade Commission. 2012. </w:t>
      </w:r>
      <w:r w:rsidRPr="003A01E9">
        <w:rPr>
          <w:rFonts w:cs="Arial"/>
          <w:i/>
          <w:iCs/>
        </w:rPr>
        <w:t>Guides for the Use of Environmental Marketing Claims.</w:t>
      </w:r>
      <w:r w:rsidRPr="002036DC">
        <w:rPr>
          <w:rFonts w:cs="Arial"/>
        </w:rPr>
        <w:t xml:space="preserve"> </w:t>
      </w:r>
      <w:hyperlink r:id="rId50" w:history="1">
        <w:r w:rsidRPr="002036DC">
          <w:rPr>
            <w:rStyle w:val="Hyperlink"/>
            <w:rFonts w:eastAsia="Times New Roman" w:cs="Arial"/>
          </w:rPr>
          <w:t>https://www.ftc.gov/sites/default/files/documents/federal_register_notices/guides-use-environmental-marketing-claims-green-guides/greenguidesfrn.pdf</w:t>
        </w:r>
      </w:hyperlink>
      <w:r w:rsidRPr="002036DC">
        <w:rPr>
          <w:rFonts w:cs="Arial"/>
        </w:rPr>
        <w:t>.</w:t>
      </w:r>
    </w:p>
  </w:footnote>
  <w:footnote w:id="95">
    <w:p w14:paraId="2F8755A9" w14:textId="14446C80" w:rsidR="008B70D2" w:rsidRPr="002036DC" w:rsidRDefault="008B70D2" w:rsidP="00E43288">
      <w:pPr>
        <w:pStyle w:val="Footnote"/>
        <w:rPr>
          <w:rFonts w:cs="Arial"/>
        </w:rPr>
      </w:pPr>
      <w:r w:rsidRPr="0043703A">
        <w:rPr>
          <w:rStyle w:val="FootnoteReference"/>
        </w:rPr>
        <w:footnoteRef/>
      </w:r>
      <w:r w:rsidRPr="002036DC">
        <w:rPr>
          <w:rFonts w:cs="Arial"/>
        </w:rPr>
        <w:tab/>
        <w:t>Hour 3</w:t>
      </w:r>
      <w:r>
        <w:rPr>
          <w:rFonts w:cs="Arial"/>
        </w:rPr>
        <w:t>,</w:t>
      </w:r>
      <w:r w:rsidRPr="002036DC">
        <w:rPr>
          <w:rFonts w:cs="Arial"/>
        </w:rPr>
        <w:t>000 = May 5. Hour 4</w:t>
      </w:r>
      <w:r>
        <w:rPr>
          <w:rFonts w:cs="Arial"/>
        </w:rPr>
        <w:t>,</w:t>
      </w:r>
      <w:r w:rsidRPr="002036DC">
        <w:rPr>
          <w:rFonts w:cs="Arial"/>
        </w:rPr>
        <w:t>000 = June 15.</w:t>
      </w:r>
    </w:p>
  </w:footnote>
  <w:footnote w:id="96">
    <w:p w14:paraId="75EDF415" w14:textId="494FCB0F" w:rsidR="008B70D2" w:rsidRPr="002036DC" w:rsidRDefault="008B70D2" w:rsidP="00E43288">
      <w:pPr>
        <w:pStyle w:val="Footnote"/>
        <w:rPr>
          <w:rFonts w:cs="Arial"/>
        </w:rPr>
      </w:pPr>
      <w:r w:rsidRPr="0043703A">
        <w:rPr>
          <w:rStyle w:val="FootnoteReference"/>
        </w:rPr>
        <w:footnoteRef/>
      </w:r>
      <w:r w:rsidRPr="002036DC">
        <w:rPr>
          <w:rFonts w:cs="Arial"/>
        </w:rPr>
        <w:tab/>
        <w:t>“Load” always refers to regional, system-wide demand, and never to individual unit generation. The fossil-fuel load bins group together hours that have similar generation levels ignoring their chronological order.</w:t>
      </w:r>
    </w:p>
  </w:footnote>
  <w:footnote w:id="97">
    <w:p w14:paraId="44B9B29A" w14:textId="5F259C9B" w:rsidR="008B70D2" w:rsidRPr="002036DC" w:rsidRDefault="008B70D2" w:rsidP="00E43288">
      <w:pPr>
        <w:pStyle w:val="Footnote"/>
        <w:rPr>
          <w:rFonts w:cs="Arial"/>
        </w:rPr>
      </w:pPr>
      <w:r w:rsidRPr="0043703A">
        <w:rPr>
          <w:rStyle w:val="FootnoteReference"/>
        </w:rPr>
        <w:footnoteRef/>
      </w:r>
      <w:r w:rsidRPr="002036DC">
        <w:rPr>
          <w:rFonts w:cs="Arial"/>
        </w:rPr>
        <w:tab/>
        <w:t xml:space="preserve">The ranges of the historical fossil-fuel load bins are determined is as follows: A region’s 8,760 one-hour loads are sorted from low to </w:t>
      </w:r>
      <w:proofErr w:type="gramStart"/>
      <w:r w:rsidRPr="002036DC">
        <w:rPr>
          <w:rFonts w:cs="Arial"/>
        </w:rPr>
        <w:t>high, and</w:t>
      </w:r>
      <w:proofErr w:type="gramEnd"/>
      <w:r w:rsidRPr="002036DC">
        <w:rPr>
          <w:rFonts w:cs="Arial"/>
        </w:rPr>
        <w:t xml:space="preserve"> then divided into 39 bins each containing 224 or 225 hours, depending on rounding. For each bin (excluding the highest and lowest of the 39 bins, described below), the maximum threshold is the MW load of the highest-load hour in the bin, and the minimum threshold is the MW load of the highest-load hour the next lower bin. Bin “widths” are the high bin threshold in MW minus the low bin threshold. Bin medians are the load (in MW) of the median hour of the bin. The highest and lowest of the 39 bins are each divided into two parts, such that there are 41 fossil-fuel load bins from historical data in every region. The lowest of the 39 original bins is split into the 20 hours with the lowest loads and the remaining 204 or 205 hours; the highest bin is split into the 20 hours with the highest loads and the remainder.</w:t>
      </w:r>
    </w:p>
  </w:footnote>
  <w:footnote w:id="98">
    <w:p w14:paraId="2305AA38" w14:textId="1578ADD3" w:rsidR="008B70D2" w:rsidRPr="002036DC" w:rsidRDefault="008B70D2" w:rsidP="00E43288">
      <w:pPr>
        <w:pStyle w:val="Footnote"/>
        <w:rPr>
          <w:rFonts w:cs="Arial"/>
        </w:rPr>
      </w:pPr>
      <w:r w:rsidRPr="0043703A">
        <w:rPr>
          <w:rStyle w:val="FootnoteReference"/>
        </w:rPr>
        <w:footnoteRef/>
      </w:r>
      <w:r w:rsidRPr="002036DC">
        <w:rPr>
          <w:rFonts w:cs="Arial"/>
        </w:rPr>
        <w:tab/>
        <w:t>AVERT results include additional fossil-fuel load bins designed to capture regional load levels that did not occur in the base year (see the “Extrapolation to Higher and Lower Fossil-Fuel Loads” sub</w:t>
      </w:r>
      <w:r w:rsidR="002F5303">
        <w:rPr>
          <w:rFonts w:cs="Arial"/>
        </w:rPr>
        <w:t>-</w:t>
      </w:r>
      <w:r w:rsidRPr="002036DC">
        <w:rPr>
          <w:rFonts w:cs="Arial"/>
        </w:rPr>
        <w:t>section below).</w:t>
      </w:r>
    </w:p>
  </w:footnote>
  <w:footnote w:id="99">
    <w:p w14:paraId="2B5FEBE1" w14:textId="760FFE4A" w:rsidR="008B70D2" w:rsidRPr="002036DC" w:rsidRDefault="008B70D2" w:rsidP="00E43288">
      <w:pPr>
        <w:pStyle w:val="Footnote"/>
        <w:rPr>
          <w:rFonts w:cs="Arial"/>
        </w:rPr>
      </w:pPr>
      <w:r w:rsidRPr="0043703A">
        <w:rPr>
          <w:rStyle w:val="FootnoteReference"/>
        </w:rPr>
        <w:footnoteRef/>
      </w:r>
      <w:r w:rsidRPr="002036DC">
        <w:rPr>
          <w:rFonts w:cs="Arial"/>
        </w:rPr>
        <w:tab/>
        <w:t>Each line represents a demarcation of 2.56</w:t>
      </w:r>
      <w:r>
        <w:rPr>
          <w:rFonts w:cs="Arial"/>
        </w:rPr>
        <w:t>%</w:t>
      </w:r>
      <w:r w:rsidRPr="002036DC">
        <w:rPr>
          <w:rFonts w:cs="Arial"/>
        </w:rPr>
        <w:t>.</w:t>
      </w:r>
    </w:p>
  </w:footnote>
  <w:footnote w:id="100">
    <w:p w14:paraId="19E8DFCC" w14:textId="62382048" w:rsidR="008B70D2" w:rsidRPr="002036DC" w:rsidRDefault="008B70D2" w:rsidP="00E43288">
      <w:pPr>
        <w:pStyle w:val="Footnote"/>
        <w:rPr>
          <w:rFonts w:cs="Arial"/>
        </w:rPr>
      </w:pPr>
      <w:r w:rsidRPr="0043703A">
        <w:rPr>
          <w:rStyle w:val="FootnoteReference"/>
        </w:rPr>
        <w:footnoteRef/>
      </w:r>
      <w:r w:rsidRPr="002036DC">
        <w:rPr>
          <w:rFonts w:cs="Arial"/>
        </w:rPr>
        <w:tab/>
        <w:t>20 hours is represented by 0.23</w:t>
      </w:r>
      <w:r>
        <w:rPr>
          <w:rFonts w:cs="Arial"/>
        </w:rPr>
        <w:t>%</w:t>
      </w:r>
      <w:r w:rsidRPr="002036DC">
        <w:rPr>
          <w:rFonts w:cs="Arial"/>
        </w:rPr>
        <w:t xml:space="preserve"> and 99.77</w:t>
      </w:r>
      <w:r>
        <w:rPr>
          <w:rFonts w:cs="Arial"/>
        </w:rPr>
        <w:t>%</w:t>
      </w:r>
      <w:r w:rsidRPr="002036DC">
        <w:rPr>
          <w:rFonts w:cs="Arial"/>
        </w:rPr>
        <w:t xml:space="preserve"> on this axis.</w:t>
      </w:r>
    </w:p>
  </w:footnote>
  <w:footnote w:id="101">
    <w:p w14:paraId="15DE4C69" w14:textId="6F79F009" w:rsidR="008B70D2" w:rsidRPr="002036DC" w:rsidRDefault="008B70D2" w:rsidP="00E43288">
      <w:pPr>
        <w:pStyle w:val="Footnote"/>
        <w:rPr>
          <w:rFonts w:cs="Arial"/>
        </w:rPr>
      </w:pPr>
      <w:r w:rsidRPr="0043703A">
        <w:rPr>
          <w:rStyle w:val="FootnoteReference"/>
        </w:rPr>
        <w:footnoteRef/>
      </w:r>
      <w:r w:rsidRPr="002036DC">
        <w:rPr>
          <w:rFonts w:cs="Arial"/>
        </w:rPr>
        <w:tab/>
        <w:t>For each fossil-fuel load bin, AVERT filters out the units which did not generate, and reviews only the operational units.</w:t>
      </w:r>
    </w:p>
  </w:footnote>
  <w:footnote w:id="102">
    <w:p w14:paraId="0C260D92" w14:textId="603C092A" w:rsidR="008B70D2" w:rsidRPr="002036DC" w:rsidRDefault="008B70D2" w:rsidP="00E43288">
      <w:pPr>
        <w:pStyle w:val="Footnote"/>
        <w:rPr>
          <w:rFonts w:cs="Arial"/>
        </w:rPr>
      </w:pPr>
      <w:r w:rsidRPr="0043703A">
        <w:rPr>
          <w:rStyle w:val="FootnoteReference"/>
        </w:rPr>
        <w:footnoteRef/>
      </w:r>
      <w:r w:rsidRPr="002036DC">
        <w:rPr>
          <w:rFonts w:cs="Arial"/>
        </w:rPr>
        <w:tab/>
        <w:t xml:space="preserve">The thresholds between unit generation bins are </w:t>
      </w:r>
      <w:proofErr w:type="gramStart"/>
      <w:r w:rsidRPr="002036DC">
        <w:rPr>
          <w:rFonts w:cs="Arial"/>
        </w:rPr>
        <w:t>unit-specific</w:t>
      </w:r>
      <w:proofErr w:type="gramEnd"/>
      <w:r w:rsidRPr="002036DC">
        <w:rPr>
          <w:rFonts w:cs="Arial"/>
        </w:rPr>
        <w:t>.</w:t>
      </w:r>
    </w:p>
  </w:footnote>
  <w:footnote w:id="103">
    <w:p w14:paraId="2AE36113" w14:textId="35CEA584" w:rsidR="008B70D2" w:rsidRPr="002036DC" w:rsidRDefault="008B70D2" w:rsidP="00E43288">
      <w:pPr>
        <w:pStyle w:val="Footnote"/>
        <w:rPr>
          <w:rFonts w:cs="Arial"/>
        </w:rPr>
      </w:pPr>
      <w:r w:rsidRPr="0043703A">
        <w:rPr>
          <w:rStyle w:val="FootnoteReference"/>
        </w:rPr>
        <w:footnoteRef/>
      </w:r>
      <w:r w:rsidRPr="002036DC">
        <w:rPr>
          <w:rFonts w:cs="Arial"/>
        </w:rPr>
        <w:tab/>
        <w:t xml:space="preserve">Where “ozone season” </w:t>
      </w:r>
      <w:proofErr w:type="gramStart"/>
      <w:r w:rsidRPr="002036DC">
        <w:rPr>
          <w:rFonts w:cs="Arial"/>
        </w:rPr>
        <w:t>is considered to be</w:t>
      </w:r>
      <w:proofErr w:type="gramEnd"/>
      <w:r w:rsidRPr="002036DC">
        <w:rPr>
          <w:rFonts w:cs="Arial"/>
        </w:rPr>
        <w:t xml:space="preserve"> May through September, inclusive, for most states (states with different ozone season designations are not recognized in this model). Ozone season distinctions are used to capture differences in emissions output where generators are required to reduce emissions output during selected times of the year to reduce ozone formation. Heat rate (heat input divided by generation) and CO</w:t>
      </w:r>
      <w:r w:rsidRPr="002036DC">
        <w:rPr>
          <w:rFonts w:cs="Arial"/>
          <w:vertAlign w:val="subscript"/>
        </w:rPr>
        <w:t>2</w:t>
      </w:r>
      <w:r w:rsidRPr="002036DC">
        <w:rPr>
          <w:rFonts w:cs="Arial"/>
        </w:rPr>
        <w:t xml:space="preserve"> rates are not considered to change considerably from season to </w:t>
      </w:r>
      <w:proofErr w:type="gramStart"/>
      <w:r w:rsidRPr="002036DC">
        <w:rPr>
          <w:rFonts w:cs="Arial"/>
        </w:rPr>
        <w:t>season, but</w:t>
      </w:r>
      <w:proofErr w:type="gramEnd"/>
      <w:r w:rsidRPr="002036DC">
        <w:rPr>
          <w:rFonts w:cs="Arial"/>
        </w:rPr>
        <w:t xml:space="preserve"> are recorded in these categories for computational convenience.</w:t>
      </w:r>
    </w:p>
  </w:footnote>
  <w:footnote w:id="104">
    <w:p w14:paraId="700FD0DE" w14:textId="0BA8B73F" w:rsidR="008B70D2" w:rsidRPr="002036DC" w:rsidRDefault="008B70D2" w:rsidP="00E43288">
      <w:pPr>
        <w:pStyle w:val="Footnote"/>
        <w:rPr>
          <w:rFonts w:cs="Arial"/>
        </w:rPr>
      </w:pPr>
      <w:r w:rsidRPr="0043703A">
        <w:rPr>
          <w:rStyle w:val="FootnoteReference"/>
        </w:rPr>
        <w:footnoteRef/>
      </w:r>
      <w:r>
        <w:rPr>
          <w:rFonts w:cs="Arial"/>
        </w:rPr>
        <w:tab/>
      </w:r>
      <w:r w:rsidRPr="002036DC">
        <w:rPr>
          <w:rFonts w:cs="Arial"/>
        </w:rPr>
        <w:t>The number of fossil-fuel load bins outside the base-year range is determined as follows: For each region, the median of the fossil-fuel load threshold times four sets the MW size of the extrapolated bins. Bins of this size are extended below the base-year minimum until zero is exceeded and above the base-year maximum until the coincident maximum peak load is exceeded. The lowest and highest bins are truncated to begin at zero and end at the coincident maximum, respectively.</w:t>
      </w:r>
    </w:p>
  </w:footnote>
  <w:footnote w:id="105">
    <w:p w14:paraId="29CCD2FB" w14:textId="0D719A63" w:rsidR="008B70D2" w:rsidRPr="002036DC" w:rsidRDefault="008B70D2" w:rsidP="00E43288">
      <w:pPr>
        <w:pStyle w:val="Footnote"/>
        <w:rPr>
          <w:rFonts w:cs="Arial"/>
        </w:rPr>
      </w:pPr>
      <w:r w:rsidRPr="0043703A">
        <w:rPr>
          <w:rStyle w:val="FootnoteReference"/>
        </w:rPr>
        <w:footnoteRef/>
      </w:r>
      <w:r>
        <w:rPr>
          <w:rFonts w:cs="Arial"/>
        </w:rPr>
        <w:tab/>
      </w:r>
      <w:r w:rsidRPr="002036DC">
        <w:rPr>
          <w:rFonts w:cs="Arial"/>
        </w:rPr>
        <w:t>The base dataset provided by EPA</w:t>
      </w:r>
      <w:r>
        <w:rPr>
          <w:rFonts w:cs="Arial"/>
        </w:rPr>
        <w:t>, and the default for users of the Statistical Module, is</w:t>
      </w:r>
      <w:r w:rsidRPr="00870916">
        <w:rPr>
          <w:rFonts w:cs="Arial"/>
        </w:rPr>
        <w:t xml:space="preserve"> 1,000 Monte Carlo </w:t>
      </w:r>
      <w:proofErr w:type="gramStart"/>
      <w:r w:rsidRPr="00870916">
        <w:rPr>
          <w:rFonts w:cs="Arial"/>
        </w:rPr>
        <w:t>runs</w:t>
      </w:r>
      <w:proofErr w:type="gramEnd"/>
      <w:r w:rsidRPr="00870916">
        <w:rPr>
          <w:rFonts w:cs="Arial"/>
        </w:rPr>
        <w:t xml:space="preserve"> and 500 generation-only Monte Carlo runs</w:t>
      </w:r>
      <w:r w:rsidRPr="002036DC">
        <w:rPr>
          <w:rFonts w:cs="Arial"/>
        </w:rPr>
        <w:t>.</w:t>
      </w:r>
    </w:p>
  </w:footnote>
  <w:footnote w:id="106">
    <w:p w14:paraId="2C980684" w14:textId="197F60A0" w:rsidR="008B70D2" w:rsidRPr="002036DC" w:rsidRDefault="008B70D2" w:rsidP="00E43288">
      <w:pPr>
        <w:pStyle w:val="Footnote"/>
        <w:rPr>
          <w:rFonts w:cs="Arial"/>
        </w:rPr>
      </w:pPr>
      <w:r w:rsidRPr="0043703A">
        <w:rPr>
          <w:rStyle w:val="FootnoteReference"/>
        </w:rPr>
        <w:footnoteRef/>
      </w:r>
      <w:r>
        <w:rPr>
          <w:rFonts w:cs="Arial"/>
        </w:rPr>
        <w:tab/>
      </w:r>
      <w:r w:rsidRPr="002036DC">
        <w:rPr>
          <w:rFonts w:cs="Arial"/>
        </w:rPr>
        <w:t>CO</w:t>
      </w:r>
      <w:r w:rsidRPr="002036DC">
        <w:rPr>
          <w:rFonts w:cs="Arial"/>
          <w:vertAlign w:val="subscript"/>
        </w:rPr>
        <w:t>2</w:t>
      </w:r>
      <w:r w:rsidRPr="002036DC">
        <w:rPr>
          <w:rFonts w:cs="Arial"/>
        </w:rPr>
        <w:t xml:space="preserve"> emissions are divided into ozone and non-ozone seasons to maintain algorithmic consistency with SO</w:t>
      </w:r>
      <w:r w:rsidRPr="002036DC">
        <w:rPr>
          <w:rFonts w:cs="Arial"/>
          <w:vertAlign w:val="subscript"/>
        </w:rPr>
        <w:t>2</w:t>
      </w:r>
      <w:r w:rsidRPr="002036DC">
        <w:rPr>
          <w:rFonts w:cs="Arial"/>
        </w:rPr>
        <w:t xml:space="preserve"> and NO</w:t>
      </w:r>
      <w:r w:rsidRPr="002036DC">
        <w:rPr>
          <w:rFonts w:cs="Arial"/>
          <w:vertAlign w:val="subscript"/>
        </w:rPr>
        <w:t>x</w:t>
      </w:r>
      <w:r w:rsidRPr="002036DC">
        <w:rPr>
          <w:rFonts w:cs="Arial"/>
        </w:rPr>
        <w:t xml:space="preserve"> emissions. In AVERT results, changes in CO</w:t>
      </w:r>
      <w:r w:rsidRPr="002036DC">
        <w:rPr>
          <w:rFonts w:cs="Arial"/>
          <w:vertAlign w:val="subscript"/>
        </w:rPr>
        <w:t>2</w:t>
      </w:r>
      <w:r w:rsidRPr="002036DC">
        <w:rPr>
          <w:rFonts w:cs="Arial"/>
        </w:rPr>
        <w:t xml:space="preserve"> emissions are presented in terms of annual totals.</w:t>
      </w:r>
    </w:p>
  </w:footnote>
  <w:footnote w:id="107">
    <w:p w14:paraId="5F3EB292" w14:textId="18AADA1A" w:rsidR="008B70D2" w:rsidRPr="002036DC" w:rsidRDefault="008B70D2" w:rsidP="00E43288">
      <w:pPr>
        <w:pStyle w:val="Footnote"/>
        <w:rPr>
          <w:rFonts w:cs="Arial"/>
        </w:rPr>
      </w:pPr>
      <w:r w:rsidRPr="0043703A">
        <w:rPr>
          <w:rStyle w:val="FootnoteReference"/>
        </w:rPr>
        <w:footnoteRef/>
      </w:r>
      <w:r>
        <w:rPr>
          <w:rFonts w:cs="Arial"/>
        </w:rPr>
        <w:tab/>
      </w:r>
      <w:r w:rsidRPr="002036DC">
        <w:rPr>
          <w:rFonts w:cs="Arial"/>
        </w:rPr>
        <w:t xml:space="preserve">In this case, “perceived” load is the fossil-fuel load bin for which the model assigns generation and emissions. </w:t>
      </w:r>
    </w:p>
  </w:footnote>
  <w:footnote w:id="108">
    <w:p w14:paraId="49E65F5D" w14:textId="567B912F" w:rsidR="008B70D2" w:rsidRPr="002036DC" w:rsidRDefault="008B70D2" w:rsidP="00870916">
      <w:pPr>
        <w:pStyle w:val="Footnote"/>
        <w:rPr>
          <w:rFonts w:cs="Arial"/>
        </w:rPr>
      </w:pPr>
      <w:r w:rsidRPr="0043703A">
        <w:rPr>
          <w:rStyle w:val="FootnoteReference"/>
        </w:rPr>
        <w:footnoteRef/>
      </w:r>
      <w:r>
        <w:rPr>
          <w:rFonts w:cs="Arial"/>
        </w:rPr>
        <w:tab/>
      </w:r>
      <w:r w:rsidRPr="002036DC">
        <w:rPr>
          <w:rFonts w:cs="Arial"/>
        </w:rPr>
        <w:t>The Power Sector Emissions Data are reported in integer units of MWh (generation), lb (NO</w:t>
      </w:r>
      <w:r w:rsidRPr="002036DC">
        <w:rPr>
          <w:rFonts w:cs="Arial"/>
          <w:vertAlign w:val="subscript"/>
        </w:rPr>
        <w:t>x</w:t>
      </w:r>
      <w:r w:rsidRPr="002036DC">
        <w:rPr>
          <w:rFonts w:cs="Arial"/>
        </w:rPr>
        <w:t xml:space="preserve"> and SO</w:t>
      </w:r>
      <w:r w:rsidRPr="002036DC">
        <w:rPr>
          <w:rFonts w:cs="Arial"/>
          <w:vertAlign w:val="subscript"/>
        </w:rPr>
        <w:t>2</w:t>
      </w:r>
      <w:r w:rsidRPr="002036DC">
        <w:rPr>
          <w:rFonts w:cs="Arial"/>
        </w:rPr>
        <w:t>), tons (CO</w:t>
      </w:r>
      <w:r w:rsidRPr="002036DC">
        <w:rPr>
          <w:rFonts w:cs="Arial"/>
          <w:vertAlign w:val="subscript"/>
        </w:rPr>
        <w:t>2</w:t>
      </w:r>
      <w:r w:rsidRPr="002036DC">
        <w:rPr>
          <w:rFonts w:cs="Arial"/>
        </w:rPr>
        <w:t>)</w:t>
      </w:r>
      <w:r>
        <w:rPr>
          <w:rFonts w:cs="Arial"/>
        </w:rPr>
        <w:t>,</w:t>
      </w:r>
      <w:r w:rsidRPr="002036DC">
        <w:rPr>
          <w:rFonts w:cs="Arial"/>
        </w:rPr>
        <w:t xml:space="preserve"> and MMBtu (heat input). Results in AVERT are rounded to the closest 10 MWh, lb NO</w:t>
      </w:r>
      <w:r w:rsidRPr="002036DC">
        <w:rPr>
          <w:rFonts w:cs="Arial"/>
          <w:vertAlign w:val="subscript"/>
        </w:rPr>
        <w:t>x</w:t>
      </w:r>
      <w:r w:rsidRPr="002036DC">
        <w:rPr>
          <w:rFonts w:cs="Arial"/>
        </w:rPr>
        <w:t xml:space="preserve"> and SO</w:t>
      </w:r>
      <w:r w:rsidRPr="002036DC">
        <w:rPr>
          <w:rFonts w:cs="Arial"/>
          <w:vertAlign w:val="subscript"/>
        </w:rPr>
        <w:t>2</w:t>
      </w:r>
      <w:r w:rsidRPr="002036DC">
        <w:rPr>
          <w:rFonts w:cs="Arial"/>
        </w:rPr>
        <w:t>, tons CO</w:t>
      </w:r>
      <w:r w:rsidRPr="002036DC">
        <w:rPr>
          <w:rFonts w:cs="Arial"/>
          <w:vertAlign w:val="subscript"/>
        </w:rPr>
        <w:t>2</w:t>
      </w:r>
      <w:r w:rsidRPr="002036DC">
        <w:rPr>
          <w:rFonts w:cs="Arial"/>
        </w:rPr>
        <w:t>, and MMBtu fuel input.</w:t>
      </w:r>
    </w:p>
  </w:footnote>
  <w:footnote w:id="109">
    <w:p w14:paraId="612C9AF0" w14:textId="5C837F81" w:rsidR="008B70D2" w:rsidRPr="00795E2C" w:rsidRDefault="008B70D2" w:rsidP="004006A4">
      <w:pPr>
        <w:pStyle w:val="Footnote"/>
        <w:rPr>
          <w:rFonts w:cs="Arial"/>
        </w:rPr>
      </w:pPr>
      <w:r w:rsidRPr="0043703A">
        <w:rPr>
          <w:rStyle w:val="FootnoteReference"/>
        </w:rPr>
        <w:footnoteRef/>
      </w:r>
      <w:r>
        <w:rPr>
          <w:rFonts w:cs="Arial"/>
        </w:rPr>
        <w:tab/>
      </w:r>
      <w:r w:rsidRPr="002036DC">
        <w:rPr>
          <w:rFonts w:cs="Arial"/>
        </w:rPr>
        <w:t>These loss factors include wake losses, electric losses, availability losses, and other loss categories, as defined by NREL in National Renewable Energy Laboratory.</w:t>
      </w:r>
      <w:r>
        <w:rPr>
          <w:rFonts w:cs="Arial"/>
        </w:rPr>
        <w:t xml:space="preserve"> 2016.</w:t>
      </w:r>
      <w:r w:rsidRPr="002036DC">
        <w:rPr>
          <w:rFonts w:cs="Arial"/>
        </w:rPr>
        <w:t xml:space="preserve"> </w:t>
      </w:r>
      <w:r w:rsidRPr="006A6A0D">
        <w:rPr>
          <w:rFonts w:cs="Arial"/>
        </w:rPr>
        <w:t>2016 Offshore Wind Energy Resource Assessment for the United States</w:t>
      </w:r>
      <w:r w:rsidRPr="002036DC">
        <w:rPr>
          <w:rFonts w:cs="Arial"/>
        </w:rPr>
        <w:t xml:space="preserve">. </w:t>
      </w:r>
      <w:r>
        <w:rPr>
          <w:rFonts w:cs="Arial"/>
        </w:rPr>
        <w:t xml:space="preserve">Section 7.3.1, </w:t>
      </w:r>
      <w:r w:rsidRPr="002036DC">
        <w:rPr>
          <w:rFonts w:cs="Arial"/>
        </w:rPr>
        <w:t>Figure 9</w:t>
      </w:r>
      <w:r w:rsidRPr="009B4479">
        <w:rPr>
          <w:rFonts w:cs="Arial"/>
        </w:rPr>
        <w:t xml:space="preserve">. </w:t>
      </w:r>
      <w:hyperlink r:id="rId51" w:history="1">
        <w:r w:rsidRPr="00795E2C">
          <w:rPr>
            <w:rStyle w:val="Hyperlink"/>
            <w:rFonts w:eastAsia="Times New Roman" w:cs="Arial"/>
          </w:rPr>
          <w:t>https://www.nrel.gov/docs/fy16osti/66599.pdf</w:t>
        </w:r>
      </w:hyperlink>
      <w:r w:rsidRPr="009B4479">
        <w:rPr>
          <w:rFonts w:cs="Arial"/>
        </w:rPr>
        <w:t>.</w:t>
      </w:r>
    </w:p>
  </w:footnote>
  <w:footnote w:id="110">
    <w:p w14:paraId="0BC7B5B8" w14:textId="0616E9F9" w:rsidR="00EF3A23" w:rsidRDefault="00EF3A23" w:rsidP="00F466B2">
      <w:pPr>
        <w:pStyle w:val="Footnote"/>
      </w:pPr>
      <w:r w:rsidRPr="0037685B">
        <w:rPr>
          <w:rStyle w:val="FootnoteReference"/>
        </w:rPr>
        <w:footnoteRef/>
      </w:r>
      <w:r w:rsidR="0043703A">
        <w:rPr>
          <w:rStyle w:val="FootnoteReference"/>
        </w:rPr>
        <w:tab/>
      </w:r>
      <w:r w:rsidRPr="0019197B">
        <w:t>The AVERT Average Fossil rate will be nearly, but not exactly</w:t>
      </w:r>
      <w:r w:rsidR="00AE3311">
        <w:t>,</w:t>
      </w:r>
      <w:r w:rsidRPr="00AE3311">
        <w:t xml:space="preserve"> equal </w:t>
      </w:r>
      <w:r w:rsidRPr="0019197B">
        <w:t>to an average emission rate derived directly from EPA’</w:t>
      </w:r>
      <w:r w:rsidRPr="0078287E">
        <w:t>s Power Sector Emissions database.</w:t>
      </w:r>
    </w:p>
  </w:footnote>
  <w:footnote w:id="111">
    <w:p w14:paraId="2C45640C" w14:textId="63A138BD" w:rsidR="008B70D2" w:rsidRDefault="008B70D2" w:rsidP="00B80535">
      <w:pPr>
        <w:pStyle w:val="Footnote"/>
      </w:pPr>
      <w:r w:rsidRPr="0043703A">
        <w:rPr>
          <w:rStyle w:val="FootnoteReference"/>
        </w:rPr>
        <w:footnoteRef/>
      </w:r>
      <w:r w:rsidR="0043703A">
        <w:tab/>
      </w:r>
      <w:r w:rsidRPr="00F466B2">
        <w:t xml:space="preserve">See </w:t>
      </w:r>
      <w:hyperlink r:id="rId52" w:history="1">
        <w:r w:rsidRPr="00F466B2">
          <w:rPr>
            <w:rStyle w:val="Hyperlink"/>
            <w:rFonts w:eastAsia="Times New Roman"/>
          </w:rPr>
          <w:t>https://www.epa.gov/egrid</w:t>
        </w:r>
      </w:hyperlink>
      <w:r w:rsidRPr="00F466B2">
        <w:t>.</w:t>
      </w:r>
      <w:r>
        <w:t xml:space="preserve"> </w:t>
      </w:r>
    </w:p>
  </w:footnote>
  <w:footnote w:id="112">
    <w:p w14:paraId="6FB0AD29" w14:textId="6CD84BFA" w:rsidR="008A51DB" w:rsidRDefault="008A51DB" w:rsidP="00E323DC">
      <w:pPr>
        <w:pStyle w:val="Footnote"/>
      </w:pPr>
      <w:r>
        <w:rPr>
          <w:rStyle w:val="FootnoteReference"/>
        </w:rPr>
        <w:footnoteRef/>
      </w:r>
      <w:r w:rsidRPr="006A6A0D">
        <w:rPr>
          <w:rStyle w:val="FootnoteReference"/>
        </w:rPr>
        <w:t xml:space="preserve"> </w:t>
      </w:r>
      <w:r>
        <w:t xml:space="preserve">See </w:t>
      </w:r>
      <w:hyperlink r:id="rId53" w:history="1">
        <w:r w:rsidRPr="00DA20FD">
          <w:rPr>
            <w:rStyle w:val="Hyperlink"/>
            <w:rFonts w:eastAsia="Times New Roman"/>
          </w:rPr>
          <w:t>https://greet.es.anl.gov/</w:t>
        </w:r>
      </w:hyperlink>
      <w:r>
        <w:t xml:space="preserve"> for more information on GREET.</w:t>
      </w:r>
    </w:p>
  </w:footnote>
  <w:footnote w:id="113">
    <w:p w14:paraId="1E0620E3" w14:textId="723D105B" w:rsidR="00265385" w:rsidRDefault="00265385" w:rsidP="00361685">
      <w:pPr>
        <w:pStyle w:val="Footnote"/>
      </w:pPr>
      <w:r>
        <w:rPr>
          <w:rStyle w:val="FootnoteReference"/>
        </w:rPr>
        <w:footnoteRef/>
      </w:r>
      <w:r w:rsidR="00E00941">
        <w:tab/>
      </w:r>
      <w:r w:rsidR="002216C2">
        <w:t xml:space="preserve">See </w:t>
      </w:r>
      <w:hyperlink r:id="rId54" w:history="1">
        <w:r w:rsidR="00E00941" w:rsidRPr="00295E13">
          <w:rPr>
            <w:rStyle w:val="Hyperlink"/>
            <w:rFonts w:eastAsia="Times New Roman"/>
          </w:rPr>
          <w:t>https://www.epa.gov/ejscreen</w:t>
        </w:r>
      </w:hyperlink>
      <w:r w:rsidR="002216C2">
        <w:t>.</w:t>
      </w:r>
    </w:p>
  </w:footnote>
  <w:footnote w:id="114">
    <w:p w14:paraId="304A7F20" w14:textId="484309CA" w:rsidR="001E11CE" w:rsidRDefault="001E11CE" w:rsidP="0041603A">
      <w:pPr>
        <w:pStyle w:val="Footnote"/>
      </w:pPr>
      <w:r>
        <w:rPr>
          <w:rStyle w:val="FootnoteReference"/>
        </w:rPr>
        <w:footnoteRef/>
      </w:r>
      <w:r>
        <w:t xml:space="preserve"> AVERT’s data library contains information related to </w:t>
      </w:r>
      <w:r w:rsidR="00223DC9">
        <w:t>emission rates for intercity buses. These vehicles are not included in AVERT’s UI due to the low probability of these vehicle types being electrified in large quantities during AVERT’s modeling horizon.</w:t>
      </w:r>
    </w:p>
  </w:footnote>
  <w:footnote w:id="115">
    <w:p w14:paraId="78A71B45" w14:textId="129D3B2E" w:rsidR="004A7866" w:rsidRDefault="004A7866" w:rsidP="0041603A">
      <w:pPr>
        <w:pStyle w:val="Footnote"/>
      </w:pPr>
      <w:r>
        <w:rPr>
          <w:rStyle w:val="FootnoteReference"/>
        </w:rPr>
        <w:footnoteRef/>
      </w:r>
      <w:r>
        <w:t xml:space="preserve"> Please note that the weight division between light- and medium-duty vehicles, and medium- and heavy-duty vehicles may have some differences across top-level vehicle categories, </w:t>
      </w:r>
      <w:proofErr w:type="gramStart"/>
      <w:r>
        <w:t>as a result of</w:t>
      </w:r>
      <w:proofErr w:type="gramEnd"/>
      <w:r>
        <w:t xml:space="preserve"> how these vehicles are categorized within the MOVES5 model.</w:t>
      </w:r>
    </w:p>
  </w:footnote>
  <w:footnote w:id="116">
    <w:p w14:paraId="1BCFF377" w14:textId="4CF8CE9E" w:rsidR="00C76783" w:rsidRPr="00E85DC1" w:rsidRDefault="00C76783" w:rsidP="00145877">
      <w:pPr>
        <w:pStyle w:val="Footnote"/>
      </w:pPr>
      <w:r>
        <w:rPr>
          <w:rStyle w:val="FootnoteReference"/>
        </w:rPr>
        <w:footnoteRef/>
      </w:r>
      <w:r w:rsidRPr="00145877">
        <w:rPr>
          <w:rStyle w:val="FootnoteReference"/>
        </w:rPr>
        <w:t xml:space="preserve"> </w:t>
      </w:r>
      <w:r>
        <w:t>U</w:t>
      </w:r>
      <w:r w:rsidR="00B86556">
        <w:t>.</w:t>
      </w:r>
      <w:r>
        <w:t>S</w:t>
      </w:r>
      <w:r w:rsidR="00B86556">
        <w:t>.</w:t>
      </w:r>
      <w:r>
        <w:t xml:space="preserve"> Department of Energy. Electric </w:t>
      </w:r>
      <w:r w:rsidRPr="00B86556">
        <w:t xml:space="preserve">Vehicle Infrastructure Projection Tool (EVI-Pro Lite). Available at: </w:t>
      </w:r>
      <w:hyperlink r:id="rId55" w:history="1">
        <w:r w:rsidRPr="00145877">
          <w:rPr>
            <w:rStyle w:val="Hyperlink"/>
            <w:rFonts w:eastAsia="Times New Roman"/>
          </w:rPr>
          <w:t>https://afdc.energy.gov/evi-pro-lite/load-profile</w:t>
        </w:r>
      </w:hyperlink>
      <w:r w:rsidRPr="00B86556">
        <w:t>.</w:t>
      </w:r>
      <w:r>
        <w:t xml:space="preserve"> </w:t>
      </w:r>
    </w:p>
  </w:footnote>
  <w:footnote w:id="117">
    <w:p w14:paraId="24D65D71" w14:textId="088953CA" w:rsidR="00864306" w:rsidRPr="00A00EFD" w:rsidRDefault="00864306" w:rsidP="000F582F">
      <w:pPr>
        <w:pStyle w:val="Footnote"/>
      </w:pPr>
      <w:r>
        <w:rPr>
          <w:rStyle w:val="FootnoteReference"/>
        </w:rPr>
        <w:footnoteRef/>
      </w:r>
      <w:r w:rsidR="00A00EFD">
        <w:tab/>
      </w:r>
      <w:r w:rsidR="00737C19">
        <w:t>U.S. E</w:t>
      </w:r>
      <w:r w:rsidR="00A7634A">
        <w:t>nergy Information Administration. “Electricity explained: Energy storage for electricity generation</w:t>
      </w:r>
      <w:r w:rsidR="00B661D0">
        <w:t xml:space="preserve">”. Accessed February 28, 2024. Available at </w:t>
      </w:r>
      <w:hyperlink r:id="rId56" w:history="1">
        <w:r w:rsidR="00B661D0" w:rsidRPr="0061577D">
          <w:rPr>
            <w:rStyle w:val="Hyperlink"/>
            <w:rFonts w:eastAsia="Times New Roman"/>
          </w:rPr>
          <w:t>https://www.eia.gov/energyexplained/electricity/energy-storage-for-electricity-generation.php</w:t>
        </w:r>
      </w:hyperlink>
      <w:r w:rsidR="00B661D0">
        <w:t xml:space="preserve">. </w:t>
      </w:r>
    </w:p>
  </w:footnote>
  <w:footnote w:id="118">
    <w:p w14:paraId="3B931C9B" w14:textId="5D48B161" w:rsidR="00737C19" w:rsidRDefault="00737C19" w:rsidP="000F582F">
      <w:pPr>
        <w:pStyle w:val="Footnote"/>
      </w:pPr>
      <w:r>
        <w:rPr>
          <w:rStyle w:val="FootnoteReference"/>
        </w:rPr>
        <w:footnoteRef/>
      </w:r>
      <w:r w:rsidR="00A00EFD">
        <w:tab/>
      </w:r>
      <w:r w:rsidR="00264BD4">
        <w:t>U.S. Energy Information Administration. Form EIA-860 2022,</w:t>
      </w:r>
      <w:r w:rsidR="00AB24C0">
        <w:t xml:space="preserve"> see</w:t>
      </w:r>
      <w:r w:rsidR="00264BD4">
        <w:t xml:space="preserve"> </w:t>
      </w:r>
      <w:r w:rsidR="00AB24C0">
        <w:t>“3_4_Energy_Storage_Y2022.xlsx”.</w:t>
      </w:r>
      <w:r w:rsidR="0026782B">
        <w:t xml:space="preserve"> Available at </w:t>
      </w:r>
      <w:hyperlink r:id="rId57" w:history="1">
        <w:r w:rsidR="0026782B" w:rsidRPr="0061577D">
          <w:rPr>
            <w:rStyle w:val="Hyperlink"/>
            <w:rFonts w:eastAsia="Times New Roman"/>
          </w:rPr>
          <w:t>https://www.eia.gov/electricity/data/eia860/</w:t>
        </w:r>
      </w:hyperlink>
      <w:r w:rsidR="0026782B">
        <w:t xml:space="preserve">. </w:t>
      </w:r>
    </w:p>
  </w:footnote>
  <w:footnote w:id="119">
    <w:p w14:paraId="6833472E" w14:textId="5B37485A" w:rsidR="00E66EE4" w:rsidRPr="000231E7" w:rsidRDefault="00E66EE4" w:rsidP="00E66EE4">
      <w:pPr>
        <w:pStyle w:val="Footnote"/>
      </w:pPr>
      <w:r>
        <w:rPr>
          <w:rStyle w:val="FootnoteReference"/>
        </w:rPr>
        <w:footnoteRef/>
      </w:r>
      <w:r>
        <w:t xml:space="preserve"> </w:t>
      </w:r>
      <w:r w:rsidRPr="00604D5D">
        <w:t xml:space="preserve">Charging pattern data </w:t>
      </w:r>
      <w:r w:rsidR="00A643E6">
        <w:t>are</w:t>
      </w:r>
      <w:r w:rsidRPr="00604D5D">
        <w:t xml:space="preserve"> based on </w:t>
      </w:r>
      <w:r>
        <w:t>results of EVI-Pro Lite for St. Louis, Missouri</w:t>
      </w:r>
      <w:r w:rsidRPr="00604D5D">
        <w:t xml:space="preserve">. Available at </w:t>
      </w:r>
      <w:hyperlink r:id="rId58" w:history="1">
        <w:r w:rsidRPr="00863386">
          <w:rPr>
            <w:rStyle w:val="Hyperlink"/>
            <w:rFonts w:eastAsia="Times New Roman"/>
          </w:rPr>
          <w:t>https://afdc.energy.gov/evi-pro-lite/load-profile/assumptions</w:t>
        </w:r>
      </w:hyperlink>
      <w:r>
        <w:t xml:space="preserve">. </w:t>
      </w:r>
      <w:r w:rsidRPr="00604D5D">
        <w:t xml:space="preserve">More information on how this model can be used for developing charging patterns can be found in </w:t>
      </w:r>
      <w:r w:rsidRPr="00E85DC1">
        <w:t>Appendix H.</w:t>
      </w:r>
      <w:r>
        <w:t xml:space="preserve"> St. Louis was chosen as a “baseline” city due to its geographical centrality in the United States and due to its relatively moderate climate. </w:t>
      </w:r>
    </w:p>
  </w:footnote>
  <w:footnote w:id="120">
    <w:p w14:paraId="123EA713" w14:textId="1715721C" w:rsidR="00E66EE4" w:rsidRDefault="00E66EE4" w:rsidP="00D469C6">
      <w:pPr>
        <w:pStyle w:val="Footnote"/>
      </w:pPr>
      <w:r>
        <w:rPr>
          <w:rStyle w:val="FootnoteReference"/>
        </w:rPr>
        <w:footnoteRef/>
      </w:r>
      <w:r>
        <w:t xml:space="preserve"> </w:t>
      </w:r>
      <w:r w:rsidR="003B7932">
        <w:t xml:space="preserve">Charging patterns for </w:t>
      </w:r>
      <w:r w:rsidR="00526A02">
        <w:t>tr</w:t>
      </w:r>
      <w:r w:rsidR="0065696B">
        <w:t>ansit buses, school buses, short-haul trucks</w:t>
      </w:r>
      <w:r w:rsidR="00D469C6">
        <w:t>, combination long-haul trucks, and refuse trucks</w:t>
      </w:r>
      <w:r w:rsidR="0065696B">
        <w:t xml:space="preserve"> are based on </w:t>
      </w:r>
      <w:r w:rsidR="00D469C6">
        <w:t xml:space="preserve">the National Renewable Energy Laboratory’s (NREL) 2024 “National Summary Statistics for Depot-Based Medium- and Heavy-Duty Vehicle Operations,” </w:t>
      </w:r>
      <w:r w:rsidR="0065696B">
        <w:t xml:space="preserve">available at </w:t>
      </w:r>
      <w:r w:rsidR="00D469C6" w:rsidRPr="00D469C6">
        <w:t>Available at https://data.nrel.gov/submissions/231</w:t>
      </w:r>
      <w:r w:rsidR="0094145C">
        <w:t>.</w:t>
      </w:r>
    </w:p>
  </w:footnote>
  <w:footnote w:id="121">
    <w:p w14:paraId="089C44F2" w14:textId="76E0B4A7" w:rsidR="00E66EE4" w:rsidRDefault="00E66EE4" w:rsidP="00E66EE4">
      <w:pPr>
        <w:pStyle w:val="Footnote"/>
      </w:pPr>
      <w:r>
        <w:rPr>
          <w:rStyle w:val="FootnoteReference"/>
        </w:rPr>
        <w:footnoteRef/>
      </w:r>
      <w:r>
        <w:t xml:space="preserve"> For information on how charging requirements are calculated, see the “Calculations” section on page </w:t>
      </w:r>
      <w:r w:rsidR="00854DA7">
        <w:fldChar w:fldCharType="begin"/>
      </w:r>
      <w:r w:rsidR="00854DA7">
        <w:instrText xml:space="preserve"> PAGEREF _Ref123908118 \h </w:instrText>
      </w:r>
      <w:r w:rsidR="00854DA7">
        <w:fldChar w:fldCharType="separate"/>
      </w:r>
      <w:r w:rsidR="0068417F">
        <w:rPr>
          <w:noProof/>
        </w:rPr>
        <w:t>117</w:t>
      </w:r>
      <w:r w:rsidR="00854DA7">
        <w:fldChar w:fldCharType="end"/>
      </w:r>
      <w:r>
        <w:t xml:space="preserve">. </w:t>
      </w:r>
    </w:p>
  </w:footnote>
  <w:footnote w:id="122">
    <w:p w14:paraId="7825CE3B" w14:textId="14413E25" w:rsidR="00B92FD9" w:rsidRDefault="00B92FD9" w:rsidP="006507D9">
      <w:pPr>
        <w:pStyle w:val="Footnote"/>
      </w:pPr>
      <w:r>
        <w:rPr>
          <w:rStyle w:val="FootnoteReference"/>
        </w:rPr>
        <w:footnoteRef/>
      </w:r>
      <w:r>
        <w:t xml:space="preserve"> </w:t>
      </w:r>
      <w:r w:rsidR="00B86620">
        <w:t>Ratios of weekend to weekday energy consumption are based on ISO New England’</w:t>
      </w:r>
      <w:r w:rsidR="00033830">
        <w:t>s “</w:t>
      </w:r>
      <w:r w:rsidR="00A55924" w:rsidRPr="00A55924">
        <w:t>Final 2024 Transportation Electrification Forecast,” available at https://www.iso-ne.com/static-assets/documents/100011/transfx2024_final.pdf.</w:t>
      </w:r>
    </w:p>
  </w:footnote>
  <w:footnote w:id="123">
    <w:p w14:paraId="6683916B" w14:textId="623F234E" w:rsidR="00E66EE4" w:rsidRDefault="00E66EE4" w:rsidP="00E66EE4">
      <w:pPr>
        <w:pStyle w:val="Footnote"/>
      </w:pPr>
      <w:r>
        <w:rPr>
          <w:rStyle w:val="FootnoteReference"/>
        </w:rPr>
        <w:footnoteRef/>
      </w:r>
      <w:r>
        <w:t xml:space="preserve"> Data on EV efficiency over time </w:t>
      </w:r>
      <w:r w:rsidR="000A0812">
        <w:t>are</w:t>
      </w:r>
      <w:r>
        <w:t xml:space="preserve"> drawn from National Renewable Energy Laboratory (NREL)</w:t>
      </w:r>
      <w:r w:rsidRPr="0070726B">
        <w:t xml:space="preserve">. </w:t>
      </w:r>
      <w:r w:rsidR="00322CF2">
        <w:t xml:space="preserve">2017. </w:t>
      </w:r>
      <w:r w:rsidRPr="008072EB">
        <w:t>Electrification Futures Study</w:t>
      </w:r>
      <w:r w:rsidRPr="0070726B">
        <w:t xml:space="preserve">. </w:t>
      </w:r>
      <w:hyperlink r:id="rId59" w:history="1">
        <w:r w:rsidRPr="007D1A3E">
          <w:rPr>
            <w:rStyle w:val="Hyperlink"/>
            <w:rFonts w:eastAsia="Times New Roman"/>
          </w:rPr>
          <w:t>https://www.nrel.gov/docs/fy18osti/70485.pdf</w:t>
        </w:r>
      </w:hyperlink>
      <w:r w:rsidRPr="0070726B">
        <w:t>.</w:t>
      </w:r>
      <w:r>
        <w:t xml:space="preserve"> </w:t>
      </w:r>
    </w:p>
  </w:footnote>
  <w:footnote w:id="124">
    <w:p w14:paraId="606E97A7" w14:textId="24D3A927" w:rsidR="00E66EE4" w:rsidRDefault="00E66EE4" w:rsidP="00E66EE4">
      <w:pPr>
        <w:pStyle w:val="Footnote"/>
      </w:pPr>
      <w:r w:rsidRPr="008A4645">
        <w:rPr>
          <w:rStyle w:val="FootnoteReference"/>
        </w:rPr>
        <w:footnoteRef/>
      </w:r>
      <w:r w:rsidRPr="008A4645">
        <w:t xml:space="preserve"> </w:t>
      </w:r>
      <w:r>
        <w:t xml:space="preserve">All analysis </w:t>
      </w:r>
      <w:r w:rsidR="00A46F9A">
        <w:t>was</w:t>
      </w:r>
      <w:r>
        <w:t xml:space="preserve"> conducted </w:t>
      </w:r>
      <w:r w:rsidRPr="002C5A1E">
        <w:t>using MOVES</w:t>
      </w:r>
      <w:r w:rsidR="009625FF">
        <w:t>5</w:t>
      </w:r>
      <w:r w:rsidRPr="002C5A1E">
        <w:t xml:space="preserve">.0.0 with model database version </w:t>
      </w:r>
      <w:r w:rsidR="00DB0146" w:rsidRPr="00DB0146">
        <w:t>movesdb20241112</w:t>
      </w:r>
      <w:r w:rsidR="00C60B9B" w:rsidRPr="002C5A1E">
        <w:t xml:space="preserve">, published by </w:t>
      </w:r>
      <w:r w:rsidRPr="002C5A1E">
        <w:t>EPA</w:t>
      </w:r>
      <w:r w:rsidR="00C60B9B" w:rsidRPr="002C5A1E">
        <w:t>’s</w:t>
      </w:r>
      <w:r w:rsidRPr="002C5A1E">
        <w:t xml:space="preserve"> Office of Transportation and</w:t>
      </w:r>
      <w:r w:rsidRPr="004C5FFA">
        <w:t xml:space="preserve"> Air Quality. MOVES</w:t>
      </w:r>
      <w:r>
        <w:t xml:space="preserve"> and more information </w:t>
      </w:r>
      <w:r w:rsidR="00A433BD">
        <w:t>about it</w:t>
      </w:r>
      <w:r w:rsidRPr="004C5FFA">
        <w:t xml:space="preserve"> </w:t>
      </w:r>
      <w:r w:rsidR="0076185E">
        <w:t xml:space="preserve">(including </w:t>
      </w:r>
      <w:r w:rsidR="0076185E" w:rsidRPr="0076185E">
        <w:t>technical documentation, policy guidance, and user tools</w:t>
      </w:r>
      <w:r w:rsidR="0076185E">
        <w:t>)</w:t>
      </w:r>
      <w:r w:rsidRPr="004C5FFA">
        <w:t xml:space="preserve"> </w:t>
      </w:r>
      <w:r w:rsidR="00A433BD">
        <w:t>can be obtained from</w:t>
      </w:r>
      <w:r w:rsidRPr="004C5FFA">
        <w:t xml:space="preserve"> </w:t>
      </w:r>
      <w:hyperlink r:id="rId60" w:history="1">
        <w:r w:rsidRPr="00D1320B">
          <w:rPr>
            <w:rStyle w:val="Hyperlink"/>
            <w:rFonts w:eastAsia="Times New Roman"/>
          </w:rPr>
          <w:t>https://www.epa.gov/moves/latest-version-motor-vehicle-emission-simulator-moves</w:t>
        </w:r>
      </w:hyperlink>
      <w:r>
        <w:t>.</w:t>
      </w:r>
    </w:p>
  </w:footnote>
  <w:footnote w:id="125">
    <w:p w14:paraId="0DBCBD15" w14:textId="77777777" w:rsidR="00E66EE4" w:rsidRDefault="00E66EE4" w:rsidP="00E66EE4">
      <w:pPr>
        <w:pStyle w:val="Footnote"/>
      </w:pPr>
      <w:r>
        <w:rPr>
          <w:rStyle w:val="FootnoteReference"/>
        </w:rPr>
        <w:footnoteRef/>
      </w:r>
      <w:r>
        <w:t xml:space="preserve"> Because Alaska, Hawaii, and Puerto Rico are not currently supported in AVERT, vehicle emission rates for these regions were not generated.</w:t>
      </w:r>
    </w:p>
  </w:footnote>
  <w:footnote w:id="126">
    <w:p w14:paraId="1CAE992F" w14:textId="3511FC07" w:rsidR="00E66EE4" w:rsidRDefault="00E66EE4" w:rsidP="00E66EE4">
      <w:pPr>
        <w:pStyle w:val="Footnote"/>
      </w:pPr>
      <w:r>
        <w:rPr>
          <w:rStyle w:val="FootnoteReference"/>
        </w:rPr>
        <w:footnoteRef/>
      </w:r>
      <w:r>
        <w:t xml:space="preserve"> MOVES reports three different types of PM</w:t>
      </w:r>
      <w:r w:rsidRPr="00C34E43">
        <w:rPr>
          <w:vertAlign w:val="subscript"/>
        </w:rPr>
        <w:t>2.5</w:t>
      </w:r>
      <w:r>
        <w:t xml:space="preserve"> emissions: those created from vehicle exhaust, brake wear, and tire wear. </w:t>
      </w:r>
      <w:r w:rsidR="00771D52">
        <w:t xml:space="preserve"> PM emissions from brake wear and tire wear are produced from both ICE vehicles and EVs (whereas PM emissions from exhaust are produced from ICE vehicles alone). AVERT incorporates brake wear and tire wear PM emission rates for both EVs and ICE vehicles </w:t>
      </w:r>
      <w:proofErr w:type="gramStart"/>
      <w:r w:rsidR="00771D52">
        <w:t>in order to</w:t>
      </w:r>
      <w:proofErr w:type="gramEnd"/>
      <w:r w:rsidR="00771D52">
        <w:t xml:space="preserve"> estimate net avoided PM emissions. </w:t>
      </w:r>
    </w:p>
  </w:footnote>
  <w:footnote w:id="127">
    <w:p w14:paraId="71376FA5" w14:textId="79B407FF" w:rsidR="00E66EE4" w:rsidRDefault="00E66EE4" w:rsidP="00E66EE4">
      <w:pPr>
        <w:pStyle w:val="Footnote"/>
      </w:pPr>
      <w:r>
        <w:rPr>
          <w:rStyle w:val="FootnoteReference"/>
        </w:rPr>
        <w:footnoteRef/>
      </w:r>
      <w:r>
        <w:t xml:space="preserve"> MOVES reports three different types of VOC emissions: those created from vehicle exhaust, evaporation, and refueling. EVs </w:t>
      </w:r>
      <w:proofErr w:type="gramStart"/>
      <w:r>
        <w:t>are able to</w:t>
      </w:r>
      <w:proofErr w:type="gramEnd"/>
      <w:r>
        <w:t xml:space="preserve"> avoid all three types of VOC emissions. As a result, the VOC emission rate in AVERT is the sum of all three emission types.</w:t>
      </w:r>
    </w:p>
  </w:footnote>
  <w:footnote w:id="128">
    <w:p w14:paraId="6CE2A438" w14:textId="747716C8" w:rsidR="007D13B9" w:rsidRDefault="007D13B9" w:rsidP="00C02FDC">
      <w:pPr>
        <w:pStyle w:val="Footnote"/>
      </w:pPr>
      <w:r>
        <w:rPr>
          <w:rStyle w:val="FootnoteReference"/>
        </w:rPr>
        <w:footnoteRef/>
      </w:r>
      <w:r>
        <w:t xml:space="preserve"> </w:t>
      </w:r>
      <w:r w:rsidR="001E53BE">
        <w:t>VMT comes from</w:t>
      </w:r>
      <w:r w:rsidR="00CF7CDA" w:rsidRPr="00873A19">
        <w:t xml:space="preserve"> </w:t>
      </w:r>
      <w:r w:rsidR="00CF7CDA" w:rsidRPr="005D7EEE">
        <w:t>MOVES</w:t>
      </w:r>
      <w:r w:rsidR="00DB0146">
        <w:t>5</w:t>
      </w:r>
      <w:r w:rsidR="00CF7CDA" w:rsidRPr="005D7EEE">
        <w:t>.0.0</w:t>
      </w:r>
      <w:r w:rsidR="00CF7CDA" w:rsidRPr="00873A19">
        <w:t xml:space="preserve"> with model database version </w:t>
      </w:r>
      <w:r w:rsidR="00DB0146" w:rsidRPr="00DB0146">
        <w:t>movesdb20241112</w:t>
      </w:r>
      <w:r w:rsidR="00CF7CDA" w:rsidRPr="00873A19">
        <w:t>, published by EPA’s Office of Transportatio</w:t>
      </w:r>
      <w:r w:rsidR="00CF7CDA">
        <w:t xml:space="preserve">n and Air Quality. MOVES and more information about it (including technical documentation, policy guidance, and user tools) can be obtained from </w:t>
      </w:r>
      <w:hyperlink r:id="rId61" w:history="1">
        <w:r w:rsidR="00CF7CDA" w:rsidRPr="00CF7CDA">
          <w:t>https://www.epa.gov/moves/latest-version-motor-vehicle-emission-simulator-moves</w:t>
        </w:r>
      </w:hyperlink>
      <w:r w:rsidR="00CF7CDA">
        <w:t>.</w:t>
      </w:r>
    </w:p>
  </w:footnote>
  <w:footnote w:id="129">
    <w:p w14:paraId="0060D6CD" w14:textId="23131EEE" w:rsidR="00A40D40" w:rsidRDefault="00A40D40" w:rsidP="001F3AAB">
      <w:pPr>
        <w:pStyle w:val="Footnote"/>
      </w:pPr>
      <w:r>
        <w:rPr>
          <w:rStyle w:val="FootnoteReference"/>
        </w:rPr>
        <w:footnoteRef/>
      </w:r>
      <w:r>
        <w:t xml:space="preserve"> VMT per vehicle values for passenger cars and passenger trucks are developed by taking the national average values from MOVES5, and scaling them, for each state, by the ratio of </w:t>
      </w:r>
      <w:r w:rsidR="007B5CFA">
        <w:t xml:space="preserve">total annual VMT estimates from the Federal Highway Administration compared to the </w:t>
      </w:r>
      <w:r w:rsidR="002C4819">
        <w:t>total annual VMT estimates</w:t>
      </w:r>
      <w:r w:rsidR="007B5CFA">
        <w:t xml:space="preserve"> from MOVES5</w:t>
      </w:r>
      <w:r w:rsidR="002C4819">
        <w:t xml:space="preserve">, for the year 2023. See </w:t>
      </w:r>
      <w:r w:rsidR="002C4819" w:rsidRPr="008A4645">
        <w:t xml:space="preserve">Federal Highway Administration (FHWA). Highway Statistics </w:t>
      </w:r>
      <w:r w:rsidR="002C4819">
        <w:t>2023</w:t>
      </w:r>
      <w:r w:rsidR="002C4819" w:rsidRPr="008A4645">
        <w:t xml:space="preserve">. </w:t>
      </w:r>
      <w:r w:rsidR="002C4819">
        <w:t>2024</w:t>
      </w:r>
      <w:r w:rsidR="002C4819" w:rsidRPr="008A4645">
        <w:t>. Table</w:t>
      </w:r>
      <w:r w:rsidR="002C4819">
        <w:t>s</w:t>
      </w:r>
      <w:r w:rsidR="002C4819" w:rsidRPr="008A4645">
        <w:t xml:space="preserve"> </w:t>
      </w:r>
      <w:r w:rsidR="002C4819" w:rsidRPr="00C44DAA">
        <w:t>VM-1, VM-2, VM-4, MV-1, and MV-10</w:t>
      </w:r>
      <w:r w:rsidR="002C4819" w:rsidRPr="008A4645">
        <w:t>.</w:t>
      </w:r>
      <w:r w:rsidR="002C4819" w:rsidRPr="00FB4E63">
        <w:t xml:space="preserve"> </w:t>
      </w:r>
      <w:hyperlink r:id="rId62" w:history="1">
        <w:r w:rsidR="001F3AAB" w:rsidRPr="001F3AAB">
          <w:rPr>
            <w:rStyle w:val="Hyperlink"/>
            <w:rFonts w:eastAsia="Times New Roman"/>
          </w:rPr>
          <w:t>https://www.fhwa.dot.gov/policyinformation/statistics/2023/</w:t>
        </w:r>
      </w:hyperlink>
      <w:r w:rsidR="002C4819" w:rsidRPr="00FB4E63">
        <w:t>.</w:t>
      </w:r>
    </w:p>
  </w:footnote>
  <w:footnote w:id="130">
    <w:p w14:paraId="124DF744" w14:textId="0FE7A64C" w:rsidR="00D64669" w:rsidRDefault="00D64669" w:rsidP="005D7EEE">
      <w:pPr>
        <w:pStyle w:val="Footnote"/>
      </w:pPr>
      <w:r>
        <w:rPr>
          <w:rStyle w:val="FootnoteReference"/>
        </w:rPr>
        <w:footnoteRef/>
      </w:r>
      <w:r>
        <w:t xml:space="preserve"> </w:t>
      </w:r>
      <w:r w:rsidR="00A037DB" w:rsidRPr="00A037DB">
        <w:t>Ehsan Sabri Islam, Daniela Nieto Prada, Ram Vijayagopal, Charbel Mansour, Paul Phillips, Namdoo Kim, Michel Alhajjar, Aymeric Rousseau. “Detailed Simulation Study to Evaluate Future Transportation Decarbonization Potential”, Report to the US Department of Energy, Contract ANL/TAPS-23/3, October 2023</w:t>
      </w:r>
      <w:r w:rsidR="003E357B">
        <w:t xml:space="preserve">. </w:t>
      </w:r>
      <w:hyperlink r:id="rId63" w:history="1">
        <w:r w:rsidR="003E357B" w:rsidRPr="00212B47">
          <w:rPr>
            <w:rStyle w:val="Hyperlink"/>
            <w:rFonts w:eastAsia="Times New Roman"/>
          </w:rPr>
          <w:t>https://vms.taps.anl.gov/research-highlights/vehicle-technologies/u-s-doe-vto-hfto-r-d-benefits/</w:t>
        </w:r>
      </w:hyperlink>
      <w:r w:rsidR="003E357B">
        <w:t>.</w:t>
      </w:r>
      <w:r>
        <w:t xml:space="preserve"> </w:t>
      </w:r>
    </w:p>
  </w:footnote>
  <w:footnote w:id="131">
    <w:p w14:paraId="47B06282" w14:textId="3DE81B86" w:rsidR="00E66EE4" w:rsidRDefault="00E66EE4" w:rsidP="00E66EE4">
      <w:pPr>
        <w:pStyle w:val="Footnote"/>
      </w:pPr>
      <w:r>
        <w:rPr>
          <w:rStyle w:val="FootnoteReference"/>
        </w:rPr>
        <w:footnoteRef/>
      </w:r>
      <w:r>
        <w:t xml:space="preserve"> </w:t>
      </w:r>
      <w:r w:rsidR="003D2EFE" w:rsidRPr="003D2EFE">
        <w:t xml:space="preserve">Gohlke, D., Y. Zhou, X. Wu, C. Courtney. Argonne National Laboratory (ANL). "Assessment of Light-Duty Plug-in Electric Vehicles in the United States, 2010-2021. November 2022. Available at: </w:t>
      </w:r>
      <w:hyperlink r:id="rId64" w:history="1">
        <w:r w:rsidR="003D2EFE" w:rsidRPr="00212B47">
          <w:rPr>
            <w:rStyle w:val="Hyperlink"/>
            <w:rFonts w:eastAsia="Times New Roman"/>
          </w:rPr>
          <w:t>https://publications.anl.gov/anlpubs/2022/11/178584.pdf</w:t>
        </w:r>
      </w:hyperlink>
      <w:r w:rsidR="003D2EFE">
        <w:t>.</w:t>
      </w:r>
      <w:r>
        <w:t xml:space="preserve"> </w:t>
      </w:r>
    </w:p>
  </w:footnote>
  <w:footnote w:id="132">
    <w:p w14:paraId="54BFF369" w14:textId="77777777" w:rsidR="00E66EE4" w:rsidRDefault="00E66EE4" w:rsidP="00E66EE4">
      <w:pPr>
        <w:pStyle w:val="Footnote"/>
      </w:pPr>
      <w:r>
        <w:rPr>
          <w:rStyle w:val="FootnoteReference"/>
        </w:rPr>
        <w:footnoteRef/>
      </w:r>
      <w:r>
        <w:t xml:space="preserve"> EVs being driven in hot or cold regions may require more electricity due to increased HVAC use, battery inefficiencies, and charging inefficiencies. </w:t>
      </w:r>
    </w:p>
  </w:footnote>
  <w:footnote w:id="133">
    <w:p w14:paraId="62E9E958" w14:textId="4B1BD362" w:rsidR="00E66EE4" w:rsidRDefault="00E66EE4" w:rsidP="00E66EE4">
      <w:pPr>
        <w:pStyle w:val="Footnote"/>
      </w:pPr>
      <w:r>
        <w:rPr>
          <w:rStyle w:val="FootnoteReference"/>
        </w:rPr>
        <w:footnoteRef/>
      </w:r>
      <w:r>
        <w:t xml:space="preserve"> </w:t>
      </w:r>
      <w:r w:rsidRPr="00E225DA">
        <w:t>Given that St. Louis</w:t>
      </w:r>
      <w:r>
        <w:t>, Missouri</w:t>
      </w:r>
      <w:r w:rsidR="007B29CF">
        <w:t>,</w:t>
      </w:r>
      <w:r>
        <w:t xml:space="preserve"> </w:t>
      </w:r>
      <w:r w:rsidRPr="00E225DA">
        <w:t xml:space="preserve">is </w:t>
      </w:r>
      <w:r>
        <w:t>AVERT’s</w:t>
      </w:r>
      <w:r w:rsidRPr="00E225DA">
        <w:t xml:space="preserve"> baseline city</w:t>
      </w:r>
      <w:r w:rsidR="00AC69FE">
        <w:t xml:space="preserve"> for establishing an EV charging profile</w:t>
      </w:r>
      <w:r w:rsidRPr="00E225DA">
        <w:t xml:space="preserve">, </w:t>
      </w:r>
      <w:r w:rsidR="00962B2A">
        <w:t>it is defined as AVERT’s “</w:t>
      </w:r>
      <w:r w:rsidRPr="00E225DA">
        <w:t>baseline</w:t>
      </w:r>
      <w:r w:rsidR="00962B2A">
        <w:t>”</w:t>
      </w:r>
      <w:r w:rsidRPr="00E225DA">
        <w:t xml:space="preserve"> climate. St. Louis</w:t>
      </w:r>
      <w:r>
        <w:t>, Missouri</w:t>
      </w:r>
      <w:r w:rsidR="00CB253B">
        <w:t>,</w:t>
      </w:r>
      <w:r>
        <w:t xml:space="preserve"> </w:t>
      </w:r>
      <w:r w:rsidRPr="00E225DA">
        <w:t>has an average temperature of 68</w:t>
      </w:r>
      <w:r w:rsidR="001715CB">
        <w:rPr>
          <w:rFonts w:cs="Arial"/>
        </w:rPr>
        <w:t>°</w:t>
      </w:r>
      <w:r w:rsidRPr="00E225DA">
        <w:t>F, which is typical of many cities across the United States.</w:t>
      </w:r>
      <w:r>
        <w:t xml:space="preserve"> </w:t>
      </w:r>
      <w:r w:rsidR="00243667">
        <w:t>Per EVI-Pro Lite, an EV driving in a city that is 18</w:t>
      </w:r>
      <w:r w:rsidR="00243667">
        <w:rPr>
          <w:rFonts w:cs="Arial"/>
        </w:rPr>
        <w:t>°</w:t>
      </w:r>
      <w:r w:rsidR="00243667">
        <w:t xml:space="preserve">F warmer than </w:t>
      </w:r>
      <w:r w:rsidR="008C6BB3">
        <w:t xml:space="preserve">a city with the </w:t>
      </w:r>
      <w:r w:rsidR="008C6BB3" w:rsidRPr="00E225DA">
        <w:t>68</w:t>
      </w:r>
      <w:r w:rsidR="008C6BB3">
        <w:rPr>
          <w:rFonts w:cs="Arial"/>
        </w:rPr>
        <w:t>°</w:t>
      </w:r>
      <w:r w:rsidR="008C6BB3" w:rsidRPr="00E225DA">
        <w:t>F</w:t>
      </w:r>
      <w:r w:rsidR="008C6BB3" w:rsidDel="008C6BB3">
        <w:t xml:space="preserve"> </w:t>
      </w:r>
      <w:r w:rsidR="008C6BB3">
        <w:t xml:space="preserve">baseline (like </w:t>
      </w:r>
      <w:r w:rsidR="00243667" w:rsidDel="008C6BB3">
        <w:t>St</w:t>
      </w:r>
      <w:r w:rsidR="00243667">
        <w:t>. Louis</w:t>
      </w:r>
      <w:r w:rsidR="008C6BB3">
        <w:t>)</w:t>
      </w:r>
      <w:r w:rsidR="00243667">
        <w:t xml:space="preserve"> uses about the same</w:t>
      </w:r>
      <w:r w:rsidR="00F16009">
        <w:t xml:space="preserve"> additional</w:t>
      </w:r>
      <w:r w:rsidR="00243667">
        <w:t xml:space="preserve"> amount of electricity as an EV driving in a city that is 18</w:t>
      </w:r>
      <w:r w:rsidR="00243667">
        <w:rPr>
          <w:rFonts w:cs="Arial"/>
        </w:rPr>
        <w:t>°</w:t>
      </w:r>
      <w:r w:rsidR="00243667">
        <w:t xml:space="preserve">F colder. </w:t>
      </w:r>
      <w:r w:rsidR="0018210A">
        <w:t xml:space="preserve">Some regions contain a mix of cities with different temperatures. </w:t>
      </w:r>
      <w:r w:rsidR="00F16009">
        <w:t>(</w:t>
      </w:r>
      <w:r w:rsidR="00243667">
        <w:t>At this time, AVERT does not apply a climate adjustment factor that reflects how climate in any one region changes month to month.</w:t>
      </w:r>
      <w:r w:rsidR="00F16009">
        <w:t>) Each</w:t>
      </w:r>
      <w:r w:rsidR="00441146">
        <w:t xml:space="preserve"> region receive</w:t>
      </w:r>
      <w:r w:rsidR="008C6BB3">
        <w:t>s a</w:t>
      </w:r>
      <w:r w:rsidR="00441146">
        <w:t xml:space="preserve"> climate adjustment </w:t>
      </w:r>
      <w:r w:rsidR="00654132">
        <w:t xml:space="preserve">as appropriate </w:t>
      </w:r>
      <w:r w:rsidR="00441146">
        <w:t>relative to this baseline. See Table 9 of the AVERT Main Module’s “Library” tab for region-specific adjustment factors and additional explanation.</w:t>
      </w:r>
      <w:r>
        <w:t xml:space="preserve"> </w:t>
      </w:r>
    </w:p>
  </w:footnote>
  <w:footnote w:id="134">
    <w:p w14:paraId="42A9CBE1" w14:textId="47E85A44" w:rsidR="00E66EE4" w:rsidRDefault="00E66EE4" w:rsidP="00E66EE4">
      <w:pPr>
        <w:pStyle w:val="Footnote"/>
      </w:pPr>
      <w:r>
        <w:rPr>
          <w:rStyle w:val="FootnoteReference"/>
        </w:rPr>
        <w:footnoteRef/>
      </w:r>
      <w:r>
        <w:t xml:space="preserve"> </w:t>
      </w:r>
      <w:r w:rsidR="00CC2F5A">
        <w:t xml:space="preserve">For </w:t>
      </w:r>
      <w:r w:rsidR="00BF076D">
        <w:t>passenger cars and passenger trucks, AVERT uses MOVES estimate of the percentage of annual miles traveled in a month.</w:t>
      </w:r>
      <w:r>
        <w:t xml:space="preserve"> According to the data from MOVES, </w:t>
      </w:r>
      <w:r w:rsidR="008757DD">
        <w:t>VMT</w:t>
      </w:r>
      <w:r>
        <w:t xml:space="preserve"> varies by month, with summer months having more miles traveled than winter months. Per the MOVES data, these monthly shares do not change by state or by vehicle type.</w:t>
      </w:r>
      <w:r w:rsidR="00900509">
        <w:t xml:space="preserve"> </w:t>
      </w:r>
      <w:r w:rsidR="00900509">
        <w:t xml:space="preserve">For school buses, AVERT </w:t>
      </w:r>
      <w:r w:rsidR="00F866A6">
        <w:t>applies</w:t>
      </w:r>
      <w:r w:rsidR="006939AC">
        <w:t xml:space="preserve"> the percentage of annual miles traveled in each month </w:t>
      </w:r>
      <w:r w:rsidR="00F866A6">
        <w:t xml:space="preserve">from ISO New England’s “Final 2024 Transportation Electrification Forecast” for school buses, available at: </w:t>
      </w:r>
      <w:hyperlink r:id="rId65" w:history="1">
        <w:r w:rsidR="005832E7" w:rsidRPr="00212B47">
          <w:rPr>
            <w:rStyle w:val="Hyperlink"/>
            <w:rFonts w:eastAsia="Times New Roman"/>
          </w:rPr>
          <w:t>https://www.iso-ne.com/static-assets/documents/100011/transfx2024_final.pdf</w:t>
        </w:r>
      </w:hyperlink>
      <w:r w:rsidR="005832E7">
        <w:t>. For all other vehicle types, AVERT assumes no variation in monthly VMT across the year.</w:t>
      </w:r>
    </w:p>
  </w:footnote>
  <w:footnote w:id="135">
    <w:p w14:paraId="5347A9CE" w14:textId="49766B85" w:rsidR="00454F76" w:rsidRDefault="00454F76" w:rsidP="00576817">
      <w:pPr>
        <w:pStyle w:val="Footnote"/>
      </w:pPr>
      <w:r>
        <w:rPr>
          <w:rStyle w:val="FootnoteReference"/>
        </w:rPr>
        <w:footnoteRef/>
      </w:r>
      <w:r>
        <w:t xml:space="preserve"> </w:t>
      </w:r>
      <w:r w:rsidR="004B20F9">
        <w:t xml:space="preserve">AVERT estimates the PM emissions associated with brake wear and tire wear from EVs. These are estimated with rates (derived from MOVES) that are specific to each vehicle type, fuel, and state (MOVES does not distinguish differences in PM brake wear or tire wear rates for EVs within a year [i.e., across months], or between model years.) These lb-per-mile rates are multiplied by the number of EVs entered by the user and MOVES-derived assumptions on miles driven per year to estimate total PM emissions from EVs. These emissions are then subtracted from those emissions estimated to be avoided from ICE vehicles to determine net emissions. </w:t>
      </w:r>
      <w:r w:rsidR="004B20F9">
        <w:rPr>
          <w:rStyle w:val="CommentReference"/>
        </w:rPr>
        <w:t/>
      </w:r>
    </w:p>
  </w:footnote>
  <w:footnote w:id="136">
    <w:p w14:paraId="7DFD8AFA" w14:textId="77777777" w:rsidR="00474E03" w:rsidRDefault="00474E03" w:rsidP="00AC70F3">
      <w:pPr>
        <w:pStyle w:val="Footnote"/>
      </w:pPr>
      <w:r>
        <w:rPr>
          <w:rStyle w:val="FootnoteReference"/>
        </w:rPr>
        <w:footnoteRef/>
      </w:r>
      <w:r>
        <w:t xml:space="preserve"> </w:t>
      </w:r>
      <w:r w:rsidRPr="00135EF9">
        <w:t>Users can view the county-level VMT assumptions by clicking the green “Welcome” button on “Step 4: Display Results,” then clicking the grey button labeled “Click here to restore default Excel.” Users can then navigate to the tab titled “CountyFIPS.” Columns G through J describe the county-level VMT for different vehicle types. Users can filter the data using columns D or O (states and AVERT regions, respectively) to show only the counties that are in their state or region. For our example, we see that Mecklenburg County has about 10 percent of North Carolina’s passenger car and truck VMT, which means that it has 10 percent of North Carolina’s emission changes.</w:t>
      </w:r>
    </w:p>
  </w:footnote>
  <w:footnote w:id="137">
    <w:p w14:paraId="01AFF135" w14:textId="77777777" w:rsidR="006A6C66" w:rsidRDefault="006A6C66" w:rsidP="00DC4128">
      <w:pPr>
        <w:pStyle w:val="Footnote"/>
      </w:pPr>
      <w:r>
        <w:rPr>
          <w:rStyle w:val="FootnoteReference"/>
        </w:rPr>
        <w:footnoteRef/>
      </w:r>
      <w:r>
        <w:t xml:space="preserve"> </w:t>
      </w:r>
      <w:r w:rsidRPr="00F31E76">
        <w:t xml:space="preserve">For more information about COBRA and developing COBRA scenarios, see </w:t>
      </w:r>
      <w:hyperlink r:id="rId66" w:history="1">
        <w:r w:rsidRPr="00F31E76">
          <w:rPr>
            <w:rStyle w:val="Hyperlink"/>
          </w:rPr>
          <w:t>www.epa.gov/cobra</w:t>
        </w:r>
      </w:hyperlink>
      <w:r w:rsidRPr="00F31E76">
        <w:t>.</w:t>
      </w:r>
      <w:r>
        <w:t xml:space="preserve"> </w:t>
      </w:r>
    </w:p>
  </w:footnote>
  <w:footnote w:id="138">
    <w:p w14:paraId="07014FED" w14:textId="4ADD1F42" w:rsidR="006E6867" w:rsidRDefault="006E6867" w:rsidP="00FA5A4F">
      <w:pPr>
        <w:pStyle w:val="Footnote"/>
      </w:pPr>
      <w:r>
        <w:rPr>
          <w:rStyle w:val="FootnoteReference"/>
        </w:rPr>
        <w:footnoteRef/>
      </w:r>
      <w:r>
        <w:t xml:space="preserve"> </w:t>
      </w:r>
      <w:r w:rsidRPr="006A578B">
        <w:t xml:space="preserve">Users may also wish to consult other sources (e.g., NREL’s </w:t>
      </w:r>
      <w:hyperlink r:id="rId67" w:history="1">
        <w:r w:rsidRPr="006A578B">
          <w:t>EVI-Pro Lite</w:t>
        </w:r>
      </w:hyperlink>
      <w:r w:rsidRPr="006A578B">
        <w:t xml:space="preserve">) for more information regarding charging profiles, particularly for scenarios relating to </w:t>
      </w:r>
      <w:r w:rsidR="00B353AC">
        <w:t>LDVs</w:t>
      </w:r>
      <w:r w:rsidRPr="006A578B">
        <w:t>.</w:t>
      </w:r>
    </w:p>
  </w:footnote>
  <w:footnote w:id="139">
    <w:p w14:paraId="0E351AAD" w14:textId="257F584A" w:rsidR="00867144" w:rsidRPr="006164B5" w:rsidRDefault="00867144" w:rsidP="00DC4128">
      <w:pPr>
        <w:pStyle w:val="Footnote"/>
      </w:pPr>
      <w:r>
        <w:rPr>
          <w:rStyle w:val="FootnoteReference"/>
        </w:rPr>
        <w:footnoteRef/>
      </w:r>
      <w:r w:rsidR="005719C5">
        <w:tab/>
      </w:r>
      <w:r w:rsidRPr="006164B5">
        <w:t xml:space="preserve">See Step </w:t>
      </w:r>
      <w:r w:rsidR="00F35AD5">
        <w:t>9</w:t>
      </w:r>
      <w:r w:rsidRPr="006164B5">
        <w:t xml:space="preserve"> under Example 1 above for information on how to enter default Excel mode.</w:t>
      </w:r>
    </w:p>
  </w:footnote>
  <w:footnote w:id="140">
    <w:p w14:paraId="55DC1D7B" w14:textId="216ADED5" w:rsidR="00867144" w:rsidRDefault="00867144" w:rsidP="00DC4128">
      <w:pPr>
        <w:pStyle w:val="Footnote"/>
      </w:pPr>
      <w:r>
        <w:rPr>
          <w:rStyle w:val="FootnoteReference"/>
        </w:rPr>
        <w:footnoteRef/>
      </w:r>
      <w:r w:rsidR="005719C5">
        <w:tab/>
      </w:r>
      <w:r w:rsidR="000B0F10">
        <w:t>Tip:</w:t>
      </w:r>
      <w:r>
        <w:t xml:space="preserve"> </w:t>
      </w:r>
      <w:r w:rsidRPr="006164B5">
        <w:t xml:space="preserve">AVERT does </w:t>
      </w:r>
      <w:r w:rsidRPr="006164B5">
        <w:rPr>
          <w:i/>
        </w:rPr>
        <w:t xml:space="preserve">not </w:t>
      </w:r>
      <w:r w:rsidRPr="006164B5">
        <w:t xml:space="preserve">need to be rerun </w:t>
      </w:r>
      <w:r w:rsidR="00FC07F5">
        <w:t>to evaluate changes to</w:t>
      </w:r>
      <w:r w:rsidR="007F483F">
        <w:t xml:space="preserve"> inputs that only </w:t>
      </w:r>
      <w:r w:rsidR="007442C7">
        <w:t>affe</w:t>
      </w:r>
      <w:r w:rsidR="007F483F">
        <w:t>ct vehicle emissions</w:t>
      </w:r>
      <w:r w:rsidR="006B129E">
        <w:t>—</w:t>
      </w:r>
      <w:r w:rsidR="00267B36">
        <w:t xml:space="preserve">users can navigate </w:t>
      </w:r>
      <w:r w:rsidRPr="006164B5" w:rsidDel="00267B36">
        <w:t xml:space="preserve">by using </w:t>
      </w:r>
      <w:r w:rsidR="00267B36">
        <w:t xml:space="preserve">Excel’s tabs to save time. However, if users make changes to inputs that change </w:t>
      </w:r>
      <w:r w:rsidR="00965507">
        <w:t>electric-sector impacts</w:t>
      </w:r>
      <w:r w:rsidR="007442C7">
        <w:t>,</w:t>
      </w:r>
      <w:r w:rsidR="00965507">
        <w:t xml:space="preserve"> or if they are not sure if their changes result in different electric sector impacts, they should re-run AVERT using the button found on Step 3</w:t>
      </w:r>
      <w:r w:rsidRPr="006164B5">
        <w:t>.</w:t>
      </w:r>
    </w:p>
  </w:footnote>
  <w:footnote w:id="141">
    <w:p w14:paraId="596874D8" w14:textId="5C04C8C6" w:rsidR="00F61527" w:rsidRDefault="00F61527" w:rsidP="000F582F">
      <w:pPr>
        <w:pStyle w:val="Footnote"/>
      </w:pPr>
      <w:r>
        <w:rPr>
          <w:rStyle w:val="FootnoteReference"/>
        </w:rPr>
        <w:footnoteRef/>
      </w:r>
      <w:r w:rsidR="005249A1">
        <w:tab/>
      </w:r>
      <w:r w:rsidR="00870978" w:rsidRPr="00870978">
        <w:t xml:space="preserve">Note that even if the storage resource has available capacity to continue charging in </w:t>
      </w:r>
      <w:r w:rsidR="005249A1">
        <w:t>“</w:t>
      </w:r>
      <w:r w:rsidR="00870978" w:rsidRPr="00870978">
        <w:t>idle</w:t>
      </w:r>
      <w:r w:rsidR="005249A1">
        <w:t>”</w:t>
      </w:r>
      <w:r w:rsidR="00870978" w:rsidRPr="00870978">
        <w:t xml:space="preserve"> hours and there is available RE generation with which to charge the battery (i.e.</w:t>
      </w:r>
      <w:r w:rsidR="005249A1">
        <w:t>,</w:t>
      </w:r>
      <w:r w:rsidR="00870978" w:rsidRPr="00870978">
        <w:t xml:space="preserve"> in certain solar-plus-storage constructs), the battery will not charge and RE generation will be exported to the grid and </w:t>
      </w:r>
      <w:r w:rsidR="00770900">
        <w:t xml:space="preserve">will </w:t>
      </w:r>
      <w:r w:rsidR="00870978" w:rsidRPr="00870978">
        <w:t>reduce fossil generation in those hours.</w:t>
      </w:r>
    </w:p>
  </w:footnote>
  <w:footnote w:id="142">
    <w:p w14:paraId="479211A6" w14:textId="4CEFB006" w:rsidR="005E360F" w:rsidRPr="003B410D" w:rsidRDefault="005E360F" w:rsidP="000F582F">
      <w:pPr>
        <w:pStyle w:val="Footnote"/>
      </w:pPr>
      <w:r>
        <w:rPr>
          <w:rStyle w:val="FootnoteReference"/>
        </w:rPr>
        <w:footnoteRef/>
      </w:r>
      <w:r w:rsidR="005719C5">
        <w:tab/>
      </w:r>
      <w:r w:rsidR="00220E34">
        <w:t>I</w:t>
      </w:r>
      <w:r w:rsidR="005C2287">
        <w:t>n the</w:t>
      </w:r>
      <w:r>
        <w:t xml:space="preserve"> Web Edition of AVERT</w:t>
      </w:r>
      <w:r w:rsidR="005C2287">
        <w:t xml:space="preserve">, users can choose to model </w:t>
      </w:r>
      <w:r w:rsidR="00C74293">
        <w:t>the dispatch cycle for 7</w:t>
      </w:r>
      <w:r>
        <w:t xml:space="preserve">5, 100, </w:t>
      </w:r>
      <w:r w:rsidR="00220E34">
        <w:t xml:space="preserve">or </w:t>
      </w:r>
      <w:r>
        <w:t>150 days.</w:t>
      </w:r>
    </w:p>
  </w:footnote>
  <w:footnote w:id="143">
    <w:p w14:paraId="4E695137" w14:textId="5EF131BB" w:rsidR="0078467E" w:rsidRDefault="0078467E" w:rsidP="000F582F">
      <w:pPr>
        <w:pStyle w:val="Footnote"/>
      </w:pPr>
      <w:r>
        <w:rPr>
          <w:rStyle w:val="FootnoteReference"/>
        </w:rPr>
        <w:footnoteRef/>
      </w:r>
      <w:r w:rsidR="005719C5">
        <w:tab/>
      </w:r>
      <w:r w:rsidR="002D7647" w:rsidRPr="002D7647">
        <w:t xml:space="preserve">Viswanathan, V., et al. </w:t>
      </w:r>
      <w:r w:rsidR="008D65A8">
        <w:t xml:space="preserve">2022. </w:t>
      </w:r>
      <w:r w:rsidR="002D7647" w:rsidRPr="002D7647">
        <w:t xml:space="preserve">2022 Grid Energy Storage Technology Cost and Performance Assessment. PNNL. Available at </w:t>
      </w:r>
      <w:hyperlink r:id="rId68" w:history="1">
        <w:r w:rsidR="008D65A8" w:rsidRPr="00792527">
          <w:rPr>
            <w:rStyle w:val="Hyperlink"/>
            <w:rFonts w:eastAsia="Times New Roman"/>
          </w:rPr>
          <w:t>www.pnnl.gov/sites/default/files/media/file/ESGC%20Cost%20Performance%20Report%202022%20PNNL-33283.pdf</w:t>
        </w:r>
      </w:hyperlink>
      <w:r w:rsidR="008D65A8">
        <w:t xml:space="preserve">. </w:t>
      </w:r>
    </w:p>
  </w:footnote>
  <w:footnote w:id="144">
    <w:p w14:paraId="03A6CB28" w14:textId="660DBB75" w:rsidR="00C458DA" w:rsidRDefault="00C458DA" w:rsidP="000F582F">
      <w:pPr>
        <w:pStyle w:val="Footnote"/>
      </w:pPr>
      <w:r>
        <w:rPr>
          <w:rStyle w:val="FootnoteReference"/>
        </w:rPr>
        <w:footnoteRef/>
      </w:r>
      <w:r w:rsidR="005719C5">
        <w:tab/>
      </w:r>
      <w:r w:rsidRPr="000F582F">
        <w:rPr>
          <w:i/>
          <w:iCs/>
        </w:rPr>
        <w:t>Ibid.</w:t>
      </w:r>
      <w:r w:rsidR="00BA58BD">
        <w:t xml:space="preserve"> </w:t>
      </w:r>
    </w:p>
  </w:footnote>
  <w:footnote w:id="145">
    <w:p w14:paraId="49B3FADD" w14:textId="10E6EAAC" w:rsidR="002D7647" w:rsidRDefault="002D7647" w:rsidP="000F582F">
      <w:pPr>
        <w:pStyle w:val="Footnote"/>
      </w:pPr>
      <w:r>
        <w:rPr>
          <w:rStyle w:val="FootnoteReference"/>
        </w:rPr>
        <w:footnoteRef/>
      </w:r>
      <w:r w:rsidR="005719C5">
        <w:tab/>
      </w:r>
      <w:r w:rsidRPr="005719C5">
        <w:t xml:space="preserve">Cole, W. and </w:t>
      </w:r>
      <w:r w:rsidR="00FB174C">
        <w:t xml:space="preserve">A.W. </w:t>
      </w:r>
      <w:r w:rsidRPr="005719C5">
        <w:t>Frazier</w:t>
      </w:r>
      <w:r w:rsidR="00FB174C">
        <w:t>. 2019.</w:t>
      </w:r>
      <w:r w:rsidRPr="005719C5">
        <w:t xml:space="preserve"> Cost Projections for Utility-Scale Battery Storage. NREL. Available at https://www.nrel.gov/docs/fy19osti/73222.pdf.</w:t>
      </w:r>
    </w:p>
  </w:footnote>
  <w:footnote w:id="146">
    <w:p w14:paraId="65F82C4B" w14:textId="58616D52" w:rsidR="00684869" w:rsidRPr="00555D51" w:rsidRDefault="00684869" w:rsidP="000F582F">
      <w:pPr>
        <w:pStyle w:val="Footnote"/>
      </w:pPr>
      <w:r>
        <w:rPr>
          <w:rStyle w:val="FootnoteReference"/>
        </w:rPr>
        <w:footnoteRef/>
      </w:r>
      <w:r w:rsidR="005719C5">
        <w:tab/>
      </w:r>
      <w:r>
        <w:t>U.S. Energy Information Administration.</w:t>
      </w:r>
      <w:r w:rsidR="005A26CA">
        <w:t xml:space="preserve"> 2024.</w:t>
      </w:r>
      <w:r>
        <w:t xml:space="preserve"> Electricity explained: Energy storage for electricity generation. Accessed February 28, 2024. Available at </w:t>
      </w:r>
      <w:hyperlink r:id="rId69" w:history="1">
        <w:r w:rsidRPr="0061577D">
          <w:rPr>
            <w:rStyle w:val="Hyperlink"/>
            <w:rFonts w:eastAsia="Times New Roman"/>
          </w:rPr>
          <w:t>https://www.eia.gov/energyexplained/electricity/energy-storage-for-electricity-generation.php</w:t>
        </w:r>
      </w:hyperlink>
      <w:r>
        <w:t xml:space="preserve">. </w:t>
      </w:r>
    </w:p>
  </w:footnote>
  <w:footnote w:id="147">
    <w:p w14:paraId="7CC82284" w14:textId="561F5641" w:rsidR="00684869" w:rsidRDefault="00684869" w:rsidP="000F582F">
      <w:pPr>
        <w:pStyle w:val="Footnote"/>
      </w:pPr>
      <w:r>
        <w:rPr>
          <w:rStyle w:val="FootnoteReference"/>
        </w:rPr>
        <w:footnoteRef/>
      </w:r>
      <w:r w:rsidR="005719C5">
        <w:tab/>
      </w:r>
      <w:r>
        <w:t xml:space="preserve">U.S. Energy Information Administration. Form EIA-860 2022, see “3_4_Energy_Storage_Y2022.xlsx”. Available at </w:t>
      </w:r>
      <w:hyperlink r:id="rId70" w:history="1">
        <w:r w:rsidRPr="0061577D">
          <w:rPr>
            <w:rStyle w:val="Hyperlink"/>
            <w:rFonts w:eastAsia="Times New Roman"/>
          </w:rPr>
          <w:t>https://www.eia.gov/electricity/data/eia860/</w:t>
        </w:r>
      </w:hyperlink>
      <w:r>
        <w:t xml:space="preserve">. </w:t>
      </w:r>
    </w:p>
  </w:footnote>
  <w:footnote w:id="148">
    <w:p w14:paraId="610303A4" w14:textId="38488FA4" w:rsidR="00F356FB" w:rsidRPr="005719C5" w:rsidRDefault="00F356FB" w:rsidP="000F582F">
      <w:pPr>
        <w:pStyle w:val="Footnote"/>
      </w:pPr>
      <w:r>
        <w:rPr>
          <w:rStyle w:val="FootnoteReference"/>
        </w:rPr>
        <w:footnoteRef/>
      </w:r>
      <w:r w:rsidR="005719C5">
        <w:tab/>
      </w:r>
      <w:r w:rsidR="005A26CA" w:rsidRPr="002D7647">
        <w:t xml:space="preserve">Viswanathan, V., et al. </w:t>
      </w:r>
      <w:r w:rsidR="005A26CA">
        <w:t xml:space="preserve">2022. </w:t>
      </w:r>
      <w:r w:rsidR="005A26CA" w:rsidRPr="002D7647">
        <w:t xml:space="preserve">2022 Grid Energy Storage Technology Cost and Performance Assessment. PNNL. Available at </w:t>
      </w:r>
      <w:hyperlink r:id="rId71" w:history="1">
        <w:r w:rsidR="005A26CA" w:rsidRPr="00792527">
          <w:rPr>
            <w:rStyle w:val="Hyperlink"/>
            <w:rFonts w:eastAsia="Times New Roman"/>
          </w:rPr>
          <w:t>www.pnnl.gov/sites/default/files/media/file/ESGC%20Cost%20Performance%20Report%202022%20PNNL-33283.pdf</w:t>
        </w:r>
      </w:hyperlink>
      <w:r w:rsidR="005A26CA">
        <w:t>.</w:t>
      </w:r>
    </w:p>
  </w:footnote>
  <w:footnote w:id="149">
    <w:p w14:paraId="08688DA3" w14:textId="52BB5494" w:rsidR="00266434" w:rsidRPr="005719C5" w:rsidRDefault="00266434" w:rsidP="000F582F">
      <w:pPr>
        <w:pStyle w:val="Footnote"/>
      </w:pPr>
      <w:r>
        <w:rPr>
          <w:rStyle w:val="FootnoteReference"/>
        </w:rPr>
        <w:footnoteRef/>
      </w:r>
      <w:r w:rsidR="005719C5">
        <w:tab/>
      </w:r>
      <w:r>
        <w:t xml:space="preserve">A caveat to this occurs when modeling storage with paired solar. </w:t>
      </w:r>
      <w:r w:rsidR="00D75CBF">
        <w:t xml:space="preserve">There are certain scenarios when modeling paired solar in which </w:t>
      </w:r>
      <w:r w:rsidR="00AD57A0">
        <w:t>the amount the system can charge is constrained by the availability of solar</w:t>
      </w:r>
      <w:r w:rsidR="00D9786B">
        <w:t xml:space="preserve"> PV generation</w:t>
      </w:r>
      <w:r w:rsidR="00AD57A0">
        <w:t xml:space="preserve"> in that hour. In these situations, the amount the system charges </w:t>
      </w:r>
      <w:r w:rsidR="00F1332A">
        <w:t xml:space="preserve">may vary </w:t>
      </w:r>
      <w:r w:rsidR="00D9786B">
        <w:t>from hour to hour based on solar PV generation. For more information, see the “Calculations’ sectio</w:t>
      </w:r>
      <w:r w:rsidR="00FA291B">
        <w:t>n.</w:t>
      </w:r>
    </w:p>
  </w:footnote>
  <w:footnote w:id="150">
    <w:p w14:paraId="572B77A2" w14:textId="77777777" w:rsidR="0043314B" w:rsidRPr="002036DC" w:rsidRDefault="0043314B" w:rsidP="0043314B">
      <w:pPr>
        <w:pStyle w:val="Footnote"/>
        <w:rPr>
          <w:rFonts w:cs="Arial"/>
        </w:rPr>
      </w:pPr>
      <w:r w:rsidRPr="00DC4128">
        <w:rPr>
          <w:rStyle w:val="FootnoteReference"/>
        </w:rPr>
        <w:footnoteRef/>
      </w:r>
      <w:r w:rsidRPr="002036DC">
        <w:rPr>
          <w:rFonts w:cs="Arial"/>
        </w:rPr>
        <w:tab/>
        <w:t>For example, new emissions controls may entail additional variable costs incurred by specific units. These additional costs could affect dispatch, but are not captured by AVERT.</w:t>
      </w:r>
    </w:p>
  </w:footnote>
  <w:footnote w:id="151">
    <w:p w14:paraId="399974DE" w14:textId="77777777" w:rsidR="0043314B" w:rsidRPr="002036DC" w:rsidRDefault="0043314B" w:rsidP="0043314B">
      <w:pPr>
        <w:pStyle w:val="Footnote"/>
        <w:rPr>
          <w:rFonts w:cs="Arial"/>
        </w:rPr>
      </w:pPr>
      <w:r w:rsidRPr="00DC4128">
        <w:rPr>
          <w:rStyle w:val="FootnoteReference"/>
        </w:rPr>
        <w:footnoteRef/>
      </w:r>
      <w:r w:rsidRPr="002036DC">
        <w:rPr>
          <w:rFonts w:cs="Arial"/>
        </w:rPr>
        <w:tab/>
        <w:t>Models that do not capture ramping or cycling dynamics are generally referred to as having non-chronological dispatch—i.e., there is no explicit sense of time or timing built into the model.</w:t>
      </w:r>
    </w:p>
  </w:footnote>
  <w:footnote w:id="152">
    <w:p w14:paraId="4F253B85" w14:textId="1881E52A" w:rsidR="0043314B" w:rsidRPr="002036DC" w:rsidRDefault="0043314B" w:rsidP="0043314B">
      <w:pPr>
        <w:pStyle w:val="Footnote"/>
        <w:rPr>
          <w:rFonts w:cs="Arial"/>
        </w:rPr>
      </w:pPr>
      <w:r w:rsidRPr="00DC4128">
        <w:rPr>
          <w:rStyle w:val="FootnoteReference"/>
        </w:rPr>
        <w:footnoteRef/>
      </w:r>
      <w:r w:rsidRPr="002036DC">
        <w:rPr>
          <w:rFonts w:cs="Arial"/>
        </w:rPr>
        <w:tab/>
        <w:t xml:space="preserve">Pre-generated emission </w:t>
      </w:r>
      <w:r>
        <w:rPr>
          <w:rFonts w:cs="Arial"/>
        </w:rPr>
        <w:t>rate</w:t>
      </w:r>
      <w:r w:rsidRPr="002036DC">
        <w:rPr>
          <w:rFonts w:cs="Arial"/>
        </w:rPr>
        <w:t xml:space="preserve">s for recent and historical years are available at </w:t>
      </w:r>
      <w:hyperlink r:id="rId72" w:history="1">
        <w:r w:rsidRPr="00ED7935">
          <w:rPr>
            <w:rStyle w:val="Hyperlink"/>
            <w:rFonts w:eastAsia="Times New Roman" w:cs="Arial"/>
          </w:rPr>
          <w:t>https://www.epa.gov/avert/avoided-emission-rates-generated-avert</w:t>
        </w:r>
      </w:hyperlink>
      <w:r>
        <w:rPr>
          <w:rFonts w:cs="Arial"/>
        </w:rPr>
        <w:t>.</w:t>
      </w:r>
    </w:p>
  </w:footnote>
  <w:footnote w:id="153">
    <w:p w14:paraId="6269331C" w14:textId="018438B5" w:rsidR="0043314B" w:rsidRPr="002036DC" w:rsidRDefault="0043314B" w:rsidP="0043314B">
      <w:pPr>
        <w:pStyle w:val="Footnote"/>
        <w:rPr>
          <w:rFonts w:cs="Arial"/>
        </w:rPr>
      </w:pPr>
      <w:r w:rsidRPr="00DC4128">
        <w:rPr>
          <w:rStyle w:val="FootnoteReference"/>
        </w:rPr>
        <w:footnoteRef/>
      </w:r>
      <w:r w:rsidRPr="002036DC">
        <w:rPr>
          <w:rFonts w:cs="Arial"/>
        </w:rPr>
        <w:tab/>
        <w:t>The smallest size that AVERT can resolve appropriately will vary by region and program, depending on how the program is distributed across time and the number of units that reduce output in response. AVERT allows users to review the noise in expected results via a post-run diagnostic (discussed under “</w:t>
      </w:r>
      <w:r w:rsidRPr="002036DC">
        <w:rPr>
          <w:rFonts w:cs="Arial"/>
        </w:rPr>
        <w:fldChar w:fldCharType="begin"/>
      </w:r>
      <w:r w:rsidRPr="002036DC">
        <w:rPr>
          <w:rFonts w:cs="Arial"/>
        </w:rPr>
        <w:instrText xml:space="preserve"> REF _Ref374712454 \h  \* MERGEFORMAT </w:instrText>
      </w:r>
      <w:r w:rsidRPr="002036DC">
        <w:rPr>
          <w:rFonts w:cs="Arial"/>
        </w:rPr>
      </w:r>
      <w:r w:rsidRPr="002036DC">
        <w:rPr>
          <w:rFonts w:cs="Arial"/>
        </w:rPr>
        <w:fldChar w:fldCharType="separate"/>
      </w:r>
      <w:r w:rsidR="00717CB7" w:rsidRPr="00717CB7">
        <w:rPr>
          <w:rFonts w:cs="Arial"/>
        </w:rPr>
        <w:t>Signal-to-noise diagnostic</w:t>
      </w:r>
      <w:r w:rsidRPr="002036DC">
        <w:rPr>
          <w:rFonts w:cs="Arial"/>
        </w:rPr>
        <w:fldChar w:fldCharType="end"/>
      </w:r>
      <w:r w:rsidRPr="002036DC">
        <w:rPr>
          <w:rFonts w:cs="Arial"/>
        </w:rPr>
        <w:t xml:space="preserve">” on page </w:t>
      </w:r>
      <w:r w:rsidRPr="002036DC">
        <w:rPr>
          <w:rFonts w:cs="Arial"/>
        </w:rPr>
        <w:fldChar w:fldCharType="begin"/>
      </w:r>
      <w:r w:rsidRPr="002036DC">
        <w:rPr>
          <w:rFonts w:cs="Arial"/>
        </w:rPr>
        <w:instrText xml:space="preserve"> PAGEREF _Ref374712454 \h </w:instrText>
      </w:r>
      <w:r w:rsidRPr="002036DC">
        <w:rPr>
          <w:rFonts w:cs="Arial"/>
        </w:rPr>
      </w:r>
      <w:r w:rsidRPr="002036DC">
        <w:rPr>
          <w:rFonts w:cs="Arial"/>
        </w:rPr>
        <w:fldChar w:fldCharType="separate"/>
      </w:r>
      <w:r w:rsidR="00717CB7">
        <w:rPr>
          <w:rFonts w:cs="Arial"/>
          <w:noProof/>
        </w:rPr>
        <w:t>48</w:t>
      </w:r>
      <w:r w:rsidRPr="002036DC">
        <w:rPr>
          <w:rFonts w:cs="Arial"/>
        </w:rPr>
        <w:fldChar w:fldCharType="end"/>
      </w:r>
      <w:r w:rsidRPr="002036DC">
        <w:rPr>
          <w:rFonts w:cs="Arial"/>
        </w:rPr>
        <w:t xml:space="preserve">). Ultimately, the user must </w:t>
      </w:r>
      <w:r>
        <w:rPr>
          <w:rFonts w:cs="Arial"/>
        </w:rPr>
        <w:t xml:space="preserve">use these resources and their best </w:t>
      </w:r>
      <w:r w:rsidRPr="002036DC">
        <w:rPr>
          <w:rFonts w:cs="Arial"/>
        </w:rPr>
        <w:t>judge</w:t>
      </w:r>
      <w:r>
        <w:rPr>
          <w:rFonts w:cs="Arial"/>
        </w:rPr>
        <w:t>ment</w:t>
      </w:r>
      <w:r w:rsidRPr="002036DC">
        <w:rPr>
          <w:rFonts w:cs="Arial"/>
        </w:rPr>
        <w:t xml:space="preserve"> </w:t>
      </w:r>
      <w:r>
        <w:rPr>
          <w:rFonts w:cs="Arial"/>
        </w:rPr>
        <w:t xml:space="preserve">to determine </w:t>
      </w:r>
      <w:r w:rsidRPr="002036DC">
        <w:rPr>
          <w:rFonts w:cs="Arial"/>
        </w:rPr>
        <w:t xml:space="preserve">if the results </w:t>
      </w:r>
      <w:r>
        <w:rPr>
          <w:rFonts w:cs="Arial"/>
        </w:rPr>
        <w:t xml:space="preserve">for small projects </w:t>
      </w:r>
      <w:r w:rsidRPr="002036DC">
        <w:rPr>
          <w:rFonts w:cs="Arial"/>
        </w:rPr>
        <w:t>return adequate information</w:t>
      </w:r>
      <w:r>
        <w:rPr>
          <w:rFonts w:cs="Arial"/>
        </w:rPr>
        <w:t xml:space="preserve"> and </w:t>
      </w:r>
      <w:r w:rsidRPr="002036DC">
        <w:rPr>
          <w:rFonts w:cs="Arial"/>
        </w:rPr>
        <w:t>appear reliable. For more information, see Appendix H.</w:t>
      </w:r>
    </w:p>
  </w:footnote>
  <w:footnote w:id="154">
    <w:p w14:paraId="78DA922F" w14:textId="77777777" w:rsidR="0043314B" w:rsidRPr="002036DC" w:rsidRDefault="0043314B" w:rsidP="0043314B">
      <w:pPr>
        <w:pStyle w:val="Footnote"/>
        <w:rPr>
          <w:rFonts w:cs="Arial"/>
          <w:i/>
        </w:rPr>
      </w:pPr>
      <w:r w:rsidRPr="00DC4128">
        <w:rPr>
          <w:rStyle w:val="FootnoteReference"/>
        </w:rPr>
        <w:footnoteRef/>
      </w:r>
      <w:r w:rsidRPr="002036DC">
        <w:rPr>
          <w:rFonts w:cs="Arial"/>
        </w:rPr>
        <w:tab/>
        <w:t xml:space="preserve">See Brown, P. 2012. </w:t>
      </w:r>
      <w:r w:rsidRPr="0080119E">
        <w:rPr>
          <w:rFonts w:cs="Arial"/>
        </w:rPr>
        <w:t>U.S. Renewable Electricity: How Does Wind Generation Impact Competitive Power Markets?</w:t>
      </w:r>
      <w:r w:rsidRPr="002036DC">
        <w:rPr>
          <w:rFonts w:cs="Arial"/>
        </w:rPr>
        <w:t xml:space="preserve"> Congressional Research Service. R42818. </w:t>
      </w:r>
      <w:hyperlink r:id="rId73" w:history="1">
        <w:r w:rsidRPr="002036DC">
          <w:rPr>
            <w:rStyle w:val="Hyperlink"/>
            <w:rFonts w:eastAsia="Times New Roman" w:cs="Arial"/>
          </w:rPr>
          <w:t>https://www.fas.org/sgp/crs/misc/R42818.pdf</w:t>
        </w:r>
      </w:hyperlink>
      <w:r w:rsidRPr="002036DC">
        <w:rPr>
          <w:rFonts w:cs="Arial"/>
        </w:rPr>
        <w:t xml:space="preserve">. See also National Renewable Energy Laboratory. 2016. </w:t>
      </w:r>
      <w:r w:rsidRPr="0080119E">
        <w:rPr>
          <w:rFonts w:cs="Arial"/>
        </w:rPr>
        <w:t>Eastern Renewable Generation Integration Study.</w:t>
      </w:r>
      <w:r w:rsidRPr="002036DC">
        <w:rPr>
          <w:rFonts w:cs="Arial"/>
        </w:rPr>
        <w:t xml:space="preserve"> </w:t>
      </w:r>
      <w:hyperlink r:id="rId74" w:history="1">
        <w:r w:rsidRPr="002036DC">
          <w:rPr>
            <w:rStyle w:val="Hyperlink"/>
            <w:rFonts w:eastAsia="Times New Roman" w:cs="Arial"/>
          </w:rPr>
          <w:t>https://www.nrel.gov/grid/ergis.html</w:t>
        </w:r>
      </w:hyperlink>
      <w:r w:rsidRPr="002036DC">
        <w:rPr>
          <w:rFonts w:cs="Arial"/>
        </w:rPr>
        <w:t>.</w:t>
      </w:r>
    </w:p>
  </w:footnote>
  <w:footnote w:id="155">
    <w:p w14:paraId="74270D2E" w14:textId="77777777" w:rsidR="0043314B" w:rsidRPr="002036DC" w:rsidRDefault="0043314B" w:rsidP="0043314B">
      <w:pPr>
        <w:pStyle w:val="Footnote"/>
        <w:rPr>
          <w:rFonts w:cs="Arial"/>
        </w:rPr>
      </w:pPr>
      <w:r w:rsidRPr="00DC4128">
        <w:rPr>
          <w:rStyle w:val="FootnoteReference"/>
        </w:rPr>
        <w:footnoteRef/>
      </w:r>
      <w:r w:rsidRPr="002036DC">
        <w:rPr>
          <w:rFonts w:cs="Arial"/>
        </w:rPr>
        <w:tab/>
        <w:t>In AVERT, all references to tons are short tons (2,000 lb.), not metric tons.</w:t>
      </w:r>
    </w:p>
  </w:footnote>
  <w:footnote w:id="156">
    <w:p w14:paraId="1931A482" w14:textId="77777777" w:rsidR="0043314B" w:rsidRPr="002036DC" w:rsidRDefault="0043314B" w:rsidP="0043314B">
      <w:pPr>
        <w:pStyle w:val="Footnote"/>
        <w:rPr>
          <w:rFonts w:cs="Arial"/>
        </w:rPr>
      </w:pPr>
      <w:r w:rsidRPr="00DC4128">
        <w:rPr>
          <w:rStyle w:val="FootnoteReference"/>
        </w:rPr>
        <w:footnoteRef/>
      </w:r>
      <w:r w:rsidRPr="002036DC">
        <w:rPr>
          <w:rFonts w:cs="Arial"/>
        </w:rPr>
        <w:tab/>
        <w:t>Transmission is the infrastructure to transport electricity from generators to load centers (i.e., from the source of generation to electricity consumers). It can be “constrained” when the thermal (or other) limits prevent as much energy as is needed from moving across wires. When transmission is “bound” under these circumstances, dispatch begins to reflect local requirements, rather than regional requirements. In other words, generators may dispatch in a non-economic fashion when transmission is constrained.</w:t>
      </w:r>
    </w:p>
  </w:footnote>
  <w:footnote w:id="157">
    <w:p w14:paraId="2080E060" w14:textId="77777777" w:rsidR="0043314B" w:rsidRPr="002036DC" w:rsidRDefault="0043314B" w:rsidP="0043314B">
      <w:pPr>
        <w:pStyle w:val="Footnote"/>
        <w:rPr>
          <w:rFonts w:cs="Arial"/>
        </w:rPr>
      </w:pPr>
      <w:r w:rsidRPr="00DC4128">
        <w:rPr>
          <w:rStyle w:val="FootnoteReference"/>
        </w:rPr>
        <w:footnoteRef/>
      </w:r>
      <w:r w:rsidRPr="002036DC">
        <w:rPr>
          <w:rFonts w:cs="Arial"/>
        </w:rPr>
        <w:tab/>
        <w:t xml:space="preserve">The data for these circumstances are reported as </w:t>
      </w:r>
      <w:r w:rsidRPr="002036DC">
        <w:rPr>
          <w:rFonts w:cs="Arial"/>
          <w:i/>
          <w:iCs/>
        </w:rPr>
        <w:t>measured</w:t>
      </w:r>
      <w:r w:rsidRPr="002036DC">
        <w:rPr>
          <w:rFonts w:cs="Arial"/>
        </w:rPr>
        <w:t xml:space="preserve">, which contrasts with the </w:t>
      </w:r>
      <w:r>
        <w:rPr>
          <w:rFonts w:cs="Arial"/>
        </w:rPr>
        <w:t>maximum potential concentration</w:t>
      </w:r>
      <w:r w:rsidRPr="002036DC">
        <w:rPr>
          <w:rFonts w:cs="Arial"/>
        </w:rPr>
        <w:t xml:space="preserve"> </w:t>
      </w:r>
      <w:r w:rsidRPr="002036DC">
        <w:rPr>
          <w:rFonts w:cs="Arial"/>
          <w:i/>
          <w:iCs/>
        </w:rPr>
        <w:t>substitute</w:t>
      </w:r>
      <w:r w:rsidRPr="002036DC">
        <w:rPr>
          <w:rFonts w:cs="Arial"/>
        </w:rPr>
        <w:t xml:space="preserve"> data discussed in Appendix 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695"/>
      <w:gridCol w:w="2695"/>
      <w:gridCol w:w="2695"/>
    </w:tblGrid>
    <w:tr w:rsidR="008B70D2" w14:paraId="26647184" w14:textId="77777777" w:rsidTr="00F65A81">
      <w:tc>
        <w:tcPr>
          <w:tcW w:w="2695" w:type="dxa"/>
        </w:tcPr>
        <w:p w14:paraId="5E97CA59" w14:textId="72F25914" w:rsidR="008B70D2" w:rsidRDefault="008B70D2" w:rsidP="00F65A81">
          <w:pPr>
            <w:pStyle w:val="Header"/>
            <w:ind w:left="-115"/>
            <w:rPr>
              <w:szCs w:val="21"/>
            </w:rPr>
          </w:pPr>
        </w:p>
      </w:tc>
      <w:tc>
        <w:tcPr>
          <w:tcW w:w="2695" w:type="dxa"/>
        </w:tcPr>
        <w:p w14:paraId="0802EBD4" w14:textId="69CC6EE5" w:rsidR="008B70D2" w:rsidRDefault="008B70D2" w:rsidP="00F65A81">
          <w:pPr>
            <w:pStyle w:val="Header"/>
            <w:jc w:val="center"/>
            <w:rPr>
              <w:szCs w:val="21"/>
            </w:rPr>
          </w:pPr>
        </w:p>
      </w:tc>
      <w:tc>
        <w:tcPr>
          <w:tcW w:w="2695" w:type="dxa"/>
        </w:tcPr>
        <w:p w14:paraId="62571799" w14:textId="06980748" w:rsidR="008B70D2" w:rsidRDefault="008B70D2" w:rsidP="00F65A81">
          <w:pPr>
            <w:pStyle w:val="Header"/>
            <w:ind w:right="-115"/>
            <w:jc w:val="right"/>
            <w:rPr>
              <w:szCs w:val="21"/>
            </w:rPr>
          </w:pPr>
        </w:p>
      </w:tc>
    </w:tr>
  </w:tbl>
  <w:p w14:paraId="1149A0F8" w14:textId="7EF7AF6D" w:rsidR="008B70D2" w:rsidRDefault="008B70D2" w:rsidP="00F65A81">
    <w:pPr>
      <w:pStyle w:val="Header"/>
      <w:rPr>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590EA" w14:textId="77777777" w:rsidR="00697474" w:rsidRDefault="00B268F8">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8D007" w14:textId="6E140718" w:rsidR="00B04BBF" w:rsidRDefault="00B04BB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5509B" w14:textId="53CCE6EA" w:rsidR="008B70D2" w:rsidRPr="00092A22" w:rsidRDefault="008B70D2" w:rsidP="004D2141">
    <w:pPr>
      <w:pStyle w:val="Header"/>
      <w:tabs>
        <w:tab w:val="clear" w:pos="4680"/>
        <w:tab w:val="clear" w:pos="9360"/>
      </w:tabs>
      <w:jc w:val="right"/>
      <w:rPr>
        <w:rFonts w:eastAsia="Calibri" w:cs="Arial"/>
        <w:b/>
        <w:noProof/>
        <w:color w:val="0093D0"/>
        <w:sz w:val="18"/>
        <w:szCs w:val="18"/>
      </w:rPr>
    </w:pPr>
    <w:r w:rsidRPr="005E3DAD">
      <w:rPr>
        <w:noProof/>
        <w:color w:val="EE0000"/>
      </w:rPr>
      <w:drawing>
        <wp:anchor distT="0" distB="0" distL="114300" distR="114300" simplePos="0" relativeHeight="251658240" behindDoc="0" locked="0" layoutInCell="1" allowOverlap="1" wp14:anchorId="675BF4F0" wp14:editId="010E100F">
          <wp:simplePos x="0" y="0"/>
          <wp:positionH relativeFrom="column">
            <wp:posOffset>1270</wp:posOffset>
          </wp:positionH>
          <wp:positionV relativeFrom="page">
            <wp:posOffset>248920</wp:posOffset>
          </wp:positionV>
          <wp:extent cx="1016000" cy="548640"/>
          <wp:effectExtent l="0" t="0" r="0" b="0"/>
          <wp:wrapSquare wrapText="bothSides"/>
          <wp:docPr id="299740557" name="Picture 299740557" descr="AVER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vert_logo_FNL.png"/>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16000" cy="548640"/>
                  </a:xfrm>
                  <a:prstGeom prst="rect">
                    <a:avLst/>
                  </a:prstGeom>
                </pic:spPr>
              </pic:pic>
            </a:graphicData>
          </a:graphic>
        </wp:anchor>
      </w:drawing>
    </w:r>
    <w:r w:rsidR="005E3DAD" w:rsidRPr="005E3DAD">
      <w:rPr>
        <w:rFonts w:eastAsia="Calibri" w:cs="Arial"/>
        <w:b/>
        <w:bCs/>
        <w:noProof/>
        <w:color w:val="EE0000"/>
        <w:szCs w:val="20"/>
      </w:rPr>
      <w:t xml:space="preserve">PROVISIONAL </w:t>
    </w:r>
    <w:r w:rsidRPr="2795F0D8">
      <w:rPr>
        <w:rFonts w:eastAsia="Calibri" w:cs="Arial"/>
        <w:b/>
        <w:bCs/>
        <w:noProof/>
        <w:color w:val="0093D0"/>
        <w:szCs w:val="20"/>
      </w:rPr>
      <w:t>AVERT User Manual</w:t>
    </w:r>
    <w:r w:rsidR="00B04BBF">
      <w:rPr>
        <w:rFonts w:eastAsia="Calibri" w:cs="Arial"/>
        <w:b/>
        <w:bCs/>
        <w:noProof/>
        <w:color w:val="0093D0"/>
        <w:szCs w:val="20"/>
      </w:rPr>
      <w:t xml:space="preserve"> </w:t>
    </w:r>
    <w:r w:rsidR="00B04BBF" w:rsidRPr="2795F0D8">
      <w:rPr>
        <w:rFonts w:eastAsia="Calibri" w:cs="Arial"/>
        <w:b/>
        <w:bCs/>
        <w:noProof/>
        <w:color w:val="0093D0"/>
        <w:szCs w:val="20"/>
      </w:rPr>
      <w:t xml:space="preserve">Version </w:t>
    </w:r>
    <w:r w:rsidR="00B04BBF">
      <w:rPr>
        <w:rFonts w:eastAsia="Calibri" w:cs="Arial"/>
        <w:b/>
        <w:bCs/>
        <w:noProof/>
        <w:color w:val="0093D0"/>
        <w:szCs w:val="20"/>
      </w:rPr>
      <w:t>4.</w:t>
    </w:r>
    <w:r w:rsidR="00165430">
      <w:rPr>
        <w:rFonts w:eastAsia="Calibri" w:cs="Arial"/>
        <w:b/>
        <w:bCs/>
        <w:noProof/>
        <w:color w:val="0093D0"/>
        <w:szCs w:val="20"/>
      </w:rPr>
      <w:t>4</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16B45" w14:textId="7F11EF3E" w:rsidR="00B04BBF" w:rsidRDefault="00B04BB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56277" w14:textId="765BCCC1" w:rsidR="00B04BBF" w:rsidRDefault="00B04BB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3B290" w14:textId="564A2AE1" w:rsidR="00B04BBF" w:rsidRDefault="00B04B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5496733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4A565FE"/>
    <w:multiLevelType w:val="hybridMultilevel"/>
    <w:tmpl w:val="3FA04608"/>
    <w:lvl w:ilvl="0" w:tplc="F970D8B8">
      <w:start w:val="1"/>
      <w:numFmt w:val="bullet"/>
      <w:lvlText w:val=""/>
      <w:lvlJc w:val="left"/>
      <w:pPr>
        <w:ind w:left="1020" w:hanging="360"/>
      </w:pPr>
      <w:rPr>
        <w:rFonts w:ascii="Symbol" w:hAnsi="Symbol"/>
      </w:rPr>
    </w:lvl>
    <w:lvl w:ilvl="1" w:tplc="BE10F1AC">
      <w:start w:val="1"/>
      <w:numFmt w:val="bullet"/>
      <w:lvlText w:val=""/>
      <w:lvlJc w:val="left"/>
      <w:pPr>
        <w:ind w:left="1020" w:hanging="360"/>
      </w:pPr>
      <w:rPr>
        <w:rFonts w:ascii="Symbol" w:hAnsi="Symbol"/>
      </w:rPr>
    </w:lvl>
    <w:lvl w:ilvl="2" w:tplc="FCF4B8E0">
      <w:start w:val="1"/>
      <w:numFmt w:val="bullet"/>
      <w:lvlText w:val=""/>
      <w:lvlJc w:val="left"/>
      <w:pPr>
        <w:ind w:left="1020" w:hanging="360"/>
      </w:pPr>
      <w:rPr>
        <w:rFonts w:ascii="Symbol" w:hAnsi="Symbol"/>
      </w:rPr>
    </w:lvl>
    <w:lvl w:ilvl="3" w:tplc="F914036A">
      <w:start w:val="1"/>
      <w:numFmt w:val="bullet"/>
      <w:lvlText w:val=""/>
      <w:lvlJc w:val="left"/>
      <w:pPr>
        <w:ind w:left="1020" w:hanging="360"/>
      </w:pPr>
      <w:rPr>
        <w:rFonts w:ascii="Symbol" w:hAnsi="Symbol"/>
      </w:rPr>
    </w:lvl>
    <w:lvl w:ilvl="4" w:tplc="3C9A66B6">
      <w:start w:val="1"/>
      <w:numFmt w:val="bullet"/>
      <w:lvlText w:val=""/>
      <w:lvlJc w:val="left"/>
      <w:pPr>
        <w:ind w:left="1020" w:hanging="360"/>
      </w:pPr>
      <w:rPr>
        <w:rFonts w:ascii="Symbol" w:hAnsi="Symbol"/>
      </w:rPr>
    </w:lvl>
    <w:lvl w:ilvl="5" w:tplc="D47AE2BC">
      <w:start w:val="1"/>
      <w:numFmt w:val="bullet"/>
      <w:lvlText w:val=""/>
      <w:lvlJc w:val="left"/>
      <w:pPr>
        <w:ind w:left="1020" w:hanging="360"/>
      </w:pPr>
      <w:rPr>
        <w:rFonts w:ascii="Symbol" w:hAnsi="Symbol"/>
      </w:rPr>
    </w:lvl>
    <w:lvl w:ilvl="6" w:tplc="018E04AA">
      <w:start w:val="1"/>
      <w:numFmt w:val="bullet"/>
      <w:lvlText w:val=""/>
      <w:lvlJc w:val="left"/>
      <w:pPr>
        <w:ind w:left="1020" w:hanging="360"/>
      </w:pPr>
      <w:rPr>
        <w:rFonts w:ascii="Symbol" w:hAnsi="Symbol"/>
      </w:rPr>
    </w:lvl>
    <w:lvl w:ilvl="7" w:tplc="44D87672">
      <w:start w:val="1"/>
      <w:numFmt w:val="bullet"/>
      <w:lvlText w:val=""/>
      <w:lvlJc w:val="left"/>
      <w:pPr>
        <w:ind w:left="1020" w:hanging="360"/>
      </w:pPr>
      <w:rPr>
        <w:rFonts w:ascii="Symbol" w:hAnsi="Symbol"/>
      </w:rPr>
    </w:lvl>
    <w:lvl w:ilvl="8" w:tplc="576E9A64">
      <w:start w:val="1"/>
      <w:numFmt w:val="bullet"/>
      <w:lvlText w:val=""/>
      <w:lvlJc w:val="left"/>
      <w:pPr>
        <w:ind w:left="1020" w:hanging="360"/>
      </w:pPr>
      <w:rPr>
        <w:rFonts w:ascii="Symbol" w:hAnsi="Symbol"/>
      </w:rPr>
    </w:lvl>
  </w:abstractNum>
  <w:abstractNum w:abstractNumId="2" w15:restartNumberingAfterBreak="0">
    <w:nsid w:val="06B75322"/>
    <w:multiLevelType w:val="hybridMultilevel"/>
    <w:tmpl w:val="A8A672B4"/>
    <w:lvl w:ilvl="0" w:tplc="C12AE99A">
      <w:start w:val="1"/>
      <w:numFmt w:val="lowerLetter"/>
      <w:pStyle w:val="ListNumber2"/>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68261E"/>
    <w:multiLevelType w:val="multilevel"/>
    <w:tmpl w:val="1E169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3E2835"/>
    <w:multiLevelType w:val="hybridMultilevel"/>
    <w:tmpl w:val="6944C100"/>
    <w:lvl w:ilvl="0" w:tplc="AF749D06">
      <w:start w:val="1"/>
      <w:numFmt w:val="bullet"/>
      <w:lvlText w:val=""/>
      <w:lvlJc w:val="left"/>
      <w:pPr>
        <w:ind w:left="1020" w:hanging="360"/>
      </w:pPr>
      <w:rPr>
        <w:rFonts w:ascii="Symbol" w:hAnsi="Symbol"/>
      </w:rPr>
    </w:lvl>
    <w:lvl w:ilvl="1" w:tplc="6D3614AA">
      <w:start w:val="1"/>
      <w:numFmt w:val="bullet"/>
      <w:lvlText w:val=""/>
      <w:lvlJc w:val="left"/>
      <w:pPr>
        <w:ind w:left="1020" w:hanging="360"/>
      </w:pPr>
      <w:rPr>
        <w:rFonts w:ascii="Symbol" w:hAnsi="Symbol"/>
      </w:rPr>
    </w:lvl>
    <w:lvl w:ilvl="2" w:tplc="3DEAC5E8">
      <w:start w:val="1"/>
      <w:numFmt w:val="bullet"/>
      <w:lvlText w:val=""/>
      <w:lvlJc w:val="left"/>
      <w:pPr>
        <w:ind w:left="1020" w:hanging="360"/>
      </w:pPr>
      <w:rPr>
        <w:rFonts w:ascii="Symbol" w:hAnsi="Symbol"/>
      </w:rPr>
    </w:lvl>
    <w:lvl w:ilvl="3" w:tplc="F2CC446C">
      <w:start w:val="1"/>
      <w:numFmt w:val="bullet"/>
      <w:lvlText w:val=""/>
      <w:lvlJc w:val="left"/>
      <w:pPr>
        <w:ind w:left="1020" w:hanging="360"/>
      </w:pPr>
      <w:rPr>
        <w:rFonts w:ascii="Symbol" w:hAnsi="Symbol"/>
      </w:rPr>
    </w:lvl>
    <w:lvl w:ilvl="4" w:tplc="3BC20AEC">
      <w:start w:val="1"/>
      <w:numFmt w:val="bullet"/>
      <w:lvlText w:val=""/>
      <w:lvlJc w:val="left"/>
      <w:pPr>
        <w:ind w:left="1020" w:hanging="360"/>
      </w:pPr>
      <w:rPr>
        <w:rFonts w:ascii="Symbol" w:hAnsi="Symbol"/>
      </w:rPr>
    </w:lvl>
    <w:lvl w:ilvl="5" w:tplc="6F92A54A">
      <w:start w:val="1"/>
      <w:numFmt w:val="bullet"/>
      <w:lvlText w:val=""/>
      <w:lvlJc w:val="left"/>
      <w:pPr>
        <w:ind w:left="1020" w:hanging="360"/>
      </w:pPr>
      <w:rPr>
        <w:rFonts w:ascii="Symbol" w:hAnsi="Symbol"/>
      </w:rPr>
    </w:lvl>
    <w:lvl w:ilvl="6" w:tplc="71E858A4">
      <w:start w:val="1"/>
      <w:numFmt w:val="bullet"/>
      <w:lvlText w:val=""/>
      <w:lvlJc w:val="left"/>
      <w:pPr>
        <w:ind w:left="1020" w:hanging="360"/>
      </w:pPr>
      <w:rPr>
        <w:rFonts w:ascii="Symbol" w:hAnsi="Symbol"/>
      </w:rPr>
    </w:lvl>
    <w:lvl w:ilvl="7" w:tplc="13C4A790">
      <w:start w:val="1"/>
      <w:numFmt w:val="bullet"/>
      <w:lvlText w:val=""/>
      <w:lvlJc w:val="left"/>
      <w:pPr>
        <w:ind w:left="1020" w:hanging="360"/>
      </w:pPr>
      <w:rPr>
        <w:rFonts w:ascii="Symbol" w:hAnsi="Symbol"/>
      </w:rPr>
    </w:lvl>
    <w:lvl w:ilvl="8" w:tplc="F0AEF642">
      <w:start w:val="1"/>
      <w:numFmt w:val="bullet"/>
      <w:lvlText w:val=""/>
      <w:lvlJc w:val="left"/>
      <w:pPr>
        <w:ind w:left="1020" w:hanging="360"/>
      </w:pPr>
      <w:rPr>
        <w:rFonts w:ascii="Symbol" w:hAnsi="Symbol"/>
      </w:rPr>
    </w:lvl>
  </w:abstractNum>
  <w:abstractNum w:abstractNumId="5" w15:restartNumberingAfterBreak="0">
    <w:nsid w:val="0B766D6F"/>
    <w:multiLevelType w:val="hybridMultilevel"/>
    <w:tmpl w:val="5DEED4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7C788A"/>
    <w:multiLevelType w:val="hybridMultilevel"/>
    <w:tmpl w:val="F7F88B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814252"/>
    <w:multiLevelType w:val="hybridMultilevel"/>
    <w:tmpl w:val="BF48C69A"/>
    <w:lvl w:ilvl="0" w:tplc="771278CC">
      <w:start w:val="1"/>
      <w:numFmt w:val="decimal"/>
      <w:pStyle w:val="Heading1"/>
      <w:lvlText w:val="%1."/>
      <w:lvlJc w:val="left"/>
      <w:pPr>
        <w:ind w:left="720" w:hanging="360"/>
      </w:pPr>
      <w:rPr>
        <w:rFonts w:hint="default"/>
        <w:color w:val="0093D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6A0E0F"/>
    <w:multiLevelType w:val="hybridMultilevel"/>
    <w:tmpl w:val="0A2CB3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210EDA"/>
    <w:multiLevelType w:val="hybridMultilevel"/>
    <w:tmpl w:val="0B8C604A"/>
    <w:lvl w:ilvl="0" w:tplc="6B1EC028">
      <w:start w:val="1"/>
      <w:numFmt w:val="bullet"/>
      <w:lvlText w:val=""/>
      <w:lvlJc w:val="left"/>
      <w:pPr>
        <w:tabs>
          <w:tab w:val="num" w:pos="720"/>
        </w:tabs>
        <w:ind w:left="720" w:hanging="360"/>
      </w:pPr>
      <w:rPr>
        <w:rFonts w:ascii="Symbol" w:hAnsi="Symbol" w:hint="default"/>
        <w:sz w:val="20"/>
      </w:rPr>
    </w:lvl>
    <w:lvl w:ilvl="1" w:tplc="56E2B802">
      <w:start w:val="1"/>
      <w:numFmt w:val="bullet"/>
      <w:lvlText w:val="o"/>
      <w:lvlJc w:val="left"/>
      <w:pPr>
        <w:tabs>
          <w:tab w:val="num" w:pos="1440"/>
        </w:tabs>
        <w:ind w:left="1440" w:hanging="360"/>
      </w:pPr>
      <w:rPr>
        <w:rFonts w:ascii="Courier New" w:hAnsi="Courier New" w:hint="default"/>
        <w:sz w:val="20"/>
      </w:rPr>
    </w:lvl>
    <w:lvl w:ilvl="2" w:tplc="ADB805EC" w:tentative="1">
      <w:start w:val="1"/>
      <w:numFmt w:val="bullet"/>
      <w:lvlText w:val=""/>
      <w:lvlJc w:val="left"/>
      <w:pPr>
        <w:tabs>
          <w:tab w:val="num" w:pos="2160"/>
        </w:tabs>
        <w:ind w:left="2160" w:hanging="360"/>
      </w:pPr>
      <w:rPr>
        <w:rFonts w:ascii="Wingdings" w:hAnsi="Wingdings" w:hint="default"/>
        <w:sz w:val="20"/>
      </w:rPr>
    </w:lvl>
    <w:lvl w:ilvl="3" w:tplc="7288274E" w:tentative="1">
      <w:start w:val="1"/>
      <w:numFmt w:val="bullet"/>
      <w:lvlText w:val=""/>
      <w:lvlJc w:val="left"/>
      <w:pPr>
        <w:tabs>
          <w:tab w:val="num" w:pos="2880"/>
        </w:tabs>
        <w:ind w:left="2880" w:hanging="360"/>
      </w:pPr>
      <w:rPr>
        <w:rFonts w:ascii="Wingdings" w:hAnsi="Wingdings" w:hint="default"/>
        <w:sz w:val="20"/>
      </w:rPr>
    </w:lvl>
    <w:lvl w:ilvl="4" w:tplc="35520FEC" w:tentative="1">
      <w:start w:val="1"/>
      <w:numFmt w:val="bullet"/>
      <w:lvlText w:val=""/>
      <w:lvlJc w:val="left"/>
      <w:pPr>
        <w:tabs>
          <w:tab w:val="num" w:pos="3600"/>
        </w:tabs>
        <w:ind w:left="3600" w:hanging="360"/>
      </w:pPr>
      <w:rPr>
        <w:rFonts w:ascii="Wingdings" w:hAnsi="Wingdings" w:hint="default"/>
        <w:sz w:val="20"/>
      </w:rPr>
    </w:lvl>
    <w:lvl w:ilvl="5" w:tplc="0DA01C5A" w:tentative="1">
      <w:start w:val="1"/>
      <w:numFmt w:val="bullet"/>
      <w:lvlText w:val=""/>
      <w:lvlJc w:val="left"/>
      <w:pPr>
        <w:tabs>
          <w:tab w:val="num" w:pos="4320"/>
        </w:tabs>
        <w:ind w:left="4320" w:hanging="360"/>
      </w:pPr>
      <w:rPr>
        <w:rFonts w:ascii="Wingdings" w:hAnsi="Wingdings" w:hint="default"/>
        <w:sz w:val="20"/>
      </w:rPr>
    </w:lvl>
    <w:lvl w:ilvl="6" w:tplc="3118E678" w:tentative="1">
      <w:start w:val="1"/>
      <w:numFmt w:val="bullet"/>
      <w:lvlText w:val=""/>
      <w:lvlJc w:val="left"/>
      <w:pPr>
        <w:tabs>
          <w:tab w:val="num" w:pos="5040"/>
        </w:tabs>
        <w:ind w:left="5040" w:hanging="360"/>
      </w:pPr>
      <w:rPr>
        <w:rFonts w:ascii="Wingdings" w:hAnsi="Wingdings" w:hint="default"/>
        <w:sz w:val="20"/>
      </w:rPr>
    </w:lvl>
    <w:lvl w:ilvl="7" w:tplc="3684E35E" w:tentative="1">
      <w:start w:val="1"/>
      <w:numFmt w:val="bullet"/>
      <w:lvlText w:val=""/>
      <w:lvlJc w:val="left"/>
      <w:pPr>
        <w:tabs>
          <w:tab w:val="num" w:pos="5760"/>
        </w:tabs>
        <w:ind w:left="5760" w:hanging="360"/>
      </w:pPr>
      <w:rPr>
        <w:rFonts w:ascii="Wingdings" w:hAnsi="Wingdings" w:hint="default"/>
        <w:sz w:val="20"/>
      </w:rPr>
    </w:lvl>
    <w:lvl w:ilvl="8" w:tplc="2A848572"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5F2043"/>
    <w:multiLevelType w:val="multilevel"/>
    <w:tmpl w:val="B156B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062237"/>
    <w:multiLevelType w:val="hybridMultilevel"/>
    <w:tmpl w:val="8FB22CD8"/>
    <w:lvl w:ilvl="0" w:tplc="DE3C256E">
      <w:start w:val="1"/>
      <w:numFmt w:val="bullet"/>
      <w:lvlText w:val=""/>
      <w:lvlJc w:val="left"/>
      <w:pPr>
        <w:ind w:left="1020" w:hanging="360"/>
      </w:pPr>
      <w:rPr>
        <w:rFonts w:ascii="Symbol" w:hAnsi="Symbol"/>
      </w:rPr>
    </w:lvl>
    <w:lvl w:ilvl="1" w:tplc="566832F4">
      <w:start w:val="1"/>
      <w:numFmt w:val="bullet"/>
      <w:lvlText w:val=""/>
      <w:lvlJc w:val="left"/>
      <w:pPr>
        <w:ind w:left="1020" w:hanging="360"/>
      </w:pPr>
      <w:rPr>
        <w:rFonts w:ascii="Symbol" w:hAnsi="Symbol"/>
      </w:rPr>
    </w:lvl>
    <w:lvl w:ilvl="2" w:tplc="39722A52">
      <w:start w:val="1"/>
      <w:numFmt w:val="bullet"/>
      <w:lvlText w:val=""/>
      <w:lvlJc w:val="left"/>
      <w:pPr>
        <w:ind w:left="1020" w:hanging="360"/>
      </w:pPr>
      <w:rPr>
        <w:rFonts w:ascii="Symbol" w:hAnsi="Symbol"/>
      </w:rPr>
    </w:lvl>
    <w:lvl w:ilvl="3" w:tplc="00087F2E">
      <w:start w:val="1"/>
      <w:numFmt w:val="bullet"/>
      <w:lvlText w:val=""/>
      <w:lvlJc w:val="left"/>
      <w:pPr>
        <w:ind w:left="1020" w:hanging="360"/>
      </w:pPr>
      <w:rPr>
        <w:rFonts w:ascii="Symbol" w:hAnsi="Symbol"/>
      </w:rPr>
    </w:lvl>
    <w:lvl w:ilvl="4" w:tplc="67CC79AE">
      <w:start w:val="1"/>
      <w:numFmt w:val="bullet"/>
      <w:lvlText w:val=""/>
      <w:lvlJc w:val="left"/>
      <w:pPr>
        <w:ind w:left="1020" w:hanging="360"/>
      </w:pPr>
      <w:rPr>
        <w:rFonts w:ascii="Symbol" w:hAnsi="Symbol"/>
      </w:rPr>
    </w:lvl>
    <w:lvl w:ilvl="5" w:tplc="A490B1A4">
      <w:start w:val="1"/>
      <w:numFmt w:val="bullet"/>
      <w:lvlText w:val=""/>
      <w:lvlJc w:val="left"/>
      <w:pPr>
        <w:ind w:left="1020" w:hanging="360"/>
      </w:pPr>
      <w:rPr>
        <w:rFonts w:ascii="Symbol" w:hAnsi="Symbol"/>
      </w:rPr>
    </w:lvl>
    <w:lvl w:ilvl="6" w:tplc="5332391E">
      <w:start w:val="1"/>
      <w:numFmt w:val="bullet"/>
      <w:lvlText w:val=""/>
      <w:lvlJc w:val="left"/>
      <w:pPr>
        <w:ind w:left="1020" w:hanging="360"/>
      </w:pPr>
      <w:rPr>
        <w:rFonts w:ascii="Symbol" w:hAnsi="Symbol"/>
      </w:rPr>
    </w:lvl>
    <w:lvl w:ilvl="7" w:tplc="957C3916">
      <w:start w:val="1"/>
      <w:numFmt w:val="bullet"/>
      <w:lvlText w:val=""/>
      <w:lvlJc w:val="left"/>
      <w:pPr>
        <w:ind w:left="1020" w:hanging="360"/>
      </w:pPr>
      <w:rPr>
        <w:rFonts w:ascii="Symbol" w:hAnsi="Symbol"/>
      </w:rPr>
    </w:lvl>
    <w:lvl w:ilvl="8" w:tplc="53428462">
      <w:start w:val="1"/>
      <w:numFmt w:val="bullet"/>
      <w:lvlText w:val=""/>
      <w:lvlJc w:val="left"/>
      <w:pPr>
        <w:ind w:left="1020" w:hanging="360"/>
      </w:pPr>
      <w:rPr>
        <w:rFonts w:ascii="Symbol" w:hAnsi="Symbol"/>
      </w:rPr>
    </w:lvl>
  </w:abstractNum>
  <w:abstractNum w:abstractNumId="12" w15:restartNumberingAfterBreak="0">
    <w:nsid w:val="19CF6211"/>
    <w:multiLevelType w:val="hybridMultilevel"/>
    <w:tmpl w:val="F4C4BB7C"/>
    <w:lvl w:ilvl="0" w:tplc="364C51E0">
      <w:start w:val="1"/>
      <w:numFmt w:val="bullet"/>
      <w:lvlText w:val=""/>
      <w:lvlJc w:val="left"/>
      <w:pPr>
        <w:tabs>
          <w:tab w:val="num" w:pos="720"/>
        </w:tabs>
        <w:ind w:left="720" w:hanging="360"/>
      </w:pPr>
      <w:rPr>
        <w:rFonts w:ascii="Symbol" w:hAnsi="Symbol" w:hint="default"/>
        <w:sz w:val="20"/>
      </w:rPr>
    </w:lvl>
    <w:lvl w:ilvl="1" w:tplc="78BE7E44" w:tentative="1">
      <w:start w:val="1"/>
      <w:numFmt w:val="bullet"/>
      <w:lvlText w:val="o"/>
      <w:lvlJc w:val="left"/>
      <w:pPr>
        <w:tabs>
          <w:tab w:val="num" w:pos="1440"/>
        </w:tabs>
        <w:ind w:left="1440" w:hanging="360"/>
      </w:pPr>
      <w:rPr>
        <w:rFonts w:ascii="Courier New" w:hAnsi="Courier New" w:hint="default"/>
        <w:sz w:val="20"/>
      </w:rPr>
    </w:lvl>
    <w:lvl w:ilvl="2" w:tplc="8CB8FBA6" w:tentative="1">
      <w:start w:val="1"/>
      <w:numFmt w:val="bullet"/>
      <w:lvlText w:val=""/>
      <w:lvlJc w:val="left"/>
      <w:pPr>
        <w:tabs>
          <w:tab w:val="num" w:pos="2160"/>
        </w:tabs>
        <w:ind w:left="2160" w:hanging="360"/>
      </w:pPr>
      <w:rPr>
        <w:rFonts w:ascii="Wingdings" w:hAnsi="Wingdings" w:hint="default"/>
        <w:sz w:val="20"/>
      </w:rPr>
    </w:lvl>
    <w:lvl w:ilvl="3" w:tplc="91922822" w:tentative="1">
      <w:start w:val="1"/>
      <w:numFmt w:val="bullet"/>
      <w:lvlText w:val=""/>
      <w:lvlJc w:val="left"/>
      <w:pPr>
        <w:tabs>
          <w:tab w:val="num" w:pos="2880"/>
        </w:tabs>
        <w:ind w:left="2880" w:hanging="360"/>
      </w:pPr>
      <w:rPr>
        <w:rFonts w:ascii="Wingdings" w:hAnsi="Wingdings" w:hint="default"/>
        <w:sz w:val="20"/>
      </w:rPr>
    </w:lvl>
    <w:lvl w:ilvl="4" w:tplc="10D0479A" w:tentative="1">
      <w:start w:val="1"/>
      <w:numFmt w:val="bullet"/>
      <w:lvlText w:val=""/>
      <w:lvlJc w:val="left"/>
      <w:pPr>
        <w:tabs>
          <w:tab w:val="num" w:pos="3600"/>
        </w:tabs>
        <w:ind w:left="3600" w:hanging="360"/>
      </w:pPr>
      <w:rPr>
        <w:rFonts w:ascii="Wingdings" w:hAnsi="Wingdings" w:hint="default"/>
        <w:sz w:val="20"/>
      </w:rPr>
    </w:lvl>
    <w:lvl w:ilvl="5" w:tplc="3FF4E752" w:tentative="1">
      <w:start w:val="1"/>
      <w:numFmt w:val="bullet"/>
      <w:lvlText w:val=""/>
      <w:lvlJc w:val="left"/>
      <w:pPr>
        <w:tabs>
          <w:tab w:val="num" w:pos="4320"/>
        </w:tabs>
        <w:ind w:left="4320" w:hanging="360"/>
      </w:pPr>
      <w:rPr>
        <w:rFonts w:ascii="Wingdings" w:hAnsi="Wingdings" w:hint="default"/>
        <w:sz w:val="20"/>
      </w:rPr>
    </w:lvl>
    <w:lvl w:ilvl="6" w:tplc="D9122460" w:tentative="1">
      <w:start w:val="1"/>
      <w:numFmt w:val="bullet"/>
      <w:lvlText w:val=""/>
      <w:lvlJc w:val="left"/>
      <w:pPr>
        <w:tabs>
          <w:tab w:val="num" w:pos="5040"/>
        </w:tabs>
        <w:ind w:left="5040" w:hanging="360"/>
      </w:pPr>
      <w:rPr>
        <w:rFonts w:ascii="Wingdings" w:hAnsi="Wingdings" w:hint="default"/>
        <w:sz w:val="20"/>
      </w:rPr>
    </w:lvl>
    <w:lvl w:ilvl="7" w:tplc="E3DACE74" w:tentative="1">
      <w:start w:val="1"/>
      <w:numFmt w:val="bullet"/>
      <w:lvlText w:val=""/>
      <w:lvlJc w:val="left"/>
      <w:pPr>
        <w:tabs>
          <w:tab w:val="num" w:pos="5760"/>
        </w:tabs>
        <w:ind w:left="5760" w:hanging="360"/>
      </w:pPr>
      <w:rPr>
        <w:rFonts w:ascii="Wingdings" w:hAnsi="Wingdings" w:hint="default"/>
        <w:sz w:val="20"/>
      </w:rPr>
    </w:lvl>
    <w:lvl w:ilvl="8" w:tplc="BFD8406A"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6969AD"/>
    <w:multiLevelType w:val="hybridMultilevel"/>
    <w:tmpl w:val="BE24ED1E"/>
    <w:lvl w:ilvl="0" w:tplc="178E223C">
      <w:start w:val="1"/>
      <w:numFmt w:val="bullet"/>
      <w:lvlText w:val=""/>
      <w:lvlJc w:val="left"/>
      <w:pPr>
        <w:tabs>
          <w:tab w:val="num" w:pos="720"/>
        </w:tabs>
        <w:ind w:left="720" w:hanging="360"/>
      </w:pPr>
      <w:rPr>
        <w:rFonts w:ascii="Symbol" w:hAnsi="Symbol" w:hint="default"/>
        <w:sz w:val="20"/>
      </w:rPr>
    </w:lvl>
    <w:lvl w:ilvl="1" w:tplc="C794256C" w:tentative="1">
      <w:start w:val="1"/>
      <w:numFmt w:val="bullet"/>
      <w:lvlText w:val="o"/>
      <w:lvlJc w:val="left"/>
      <w:pPr>
        <w:tabs>
          <w:tab w:val="num" w:pos="1440"/>
        </w:tabs>
        <w:ind w:left="1440" w:hanging="360"/>
      </w:pPr>
      <w:rPr>
        <w:rFonts w:ascii="Courier New" w:hAnsi="Courier New" w:hint="default"/>
        <w:sz w:val="20"/>
      </w:rPr>
    </w:lvl>
    <w:lvl w:ilvl="2" w:tplc="ED267D3C" w:tentative="1">
      <w:start w:val="1"/>
      <w:numFmt w:val="bullet"/>
      <w:lvlText w:val=""/>
      <w:lvlJc w:val="left"/>
      <w:pPr>
        <w:tabs>
          <w:tab w:val="num" w:pos="2160"/>
        </w:tabs>
        <w:ind w:left="2160" w:hanging="360"/>
      </w:pPr>
      <w:rPr>
        <w:rFonts w:ascii="Wingdings" w:hAnsi="Wingdings" w:hint="default"/>
        <w:sz w:val="20"/>
      </w:rPr>
    </w:lvl>
    <w:lvl w:ilvl="3" w:tplc="EC449CA4" w:tentative="1">
      <w:start w:val="1"/>
      <w:numFmt w:val="bullet"/>
      <w:lvlText w:val=""/>
      <w:lvlJc w:val="left"/>
      <w:pPr>
        <w:tabs>
          <w:tab w:val="num" w:pos="2880"/>
        </w:tabs>
        <w:ind w:left="2880" w:hanging="360"/>
      </w:pPr>
      <w:rPr>
        <w:rFonts w:ascii="Wingdings" w:hAnsi="Wingdings" w:hint="default"/>
        <w:sz w:val="20"/>
      </w:rPr>
    </w:lvl>
    <w:lvl w:ilvl="4" w:tplc="D4787F3A" w:tentative="1">
      <w:start w:val="1"/>
      <w:numFmt w:val="bullet"/>
      <w:lvlText w:val=""/>
      <w:lvlJc w:val="left"/>
      <w:pPr>
        <w:tabs>
          <w:tab w:val="num" w:pos="3600"/>
        </w:tabs>
        <w:ind w:left="3600" w:hanging="360"/>
      </w:pPr>
      <w:rPr>
        <w:rFonts w:ascii="Wingdings" w:hAnsi="Wingdings" w:hint="default"/>
        <w:sz w:val="20"/>
      </w:rPr>
    </w:lvl>
    <w:lvl w:ilvl="5" w:tplc="53A0A548" w:tentative="1">
      <w:start w:val="1"/>
      <w:numFmt w:val="bullet"/>
      <w:lvlText w:val=""/>
      <w:lvlJc w:val="left"/>
      <w:pPr>
        <w:tabs>
          <w:tab w:val="num" w:pos="4320"/>
        </w:tabs>
        <w:ind w:left="4320" w:hanging="360"/>
      </w:pPr>
      <w:rPr>
        <w:rFonts w:ascii="Wingdings" w:hAnsi="Wingdings" w:hint="default"/>
        <w:sz w:val="20"/>
      </w:rPr>
    </w:lvl>
    <w:lvl w:ilvl="6" w:tplc="54E8BDD2" w:tentative="1">
      <w:start w:val="1"/>
      <w:numFmt w:val="bullet"/>
      <w:lvlText w:val=""/>
      <w:lvlJc w:val="left"/>
      <w:pPr>
        <w:tabs>
          <w:tab w:val="num" w:pos="5040"/>
        </w:tabs>
        <w:ind w:left="5040" w:hanging="360"/>
      </w:pPr>
      <w:rPr>
        <w:rFonts w:ascii="Wingdings" w:hAnsi="Wingdings" w:hint="default"/>
        <w:sz w:val="20"/>
      </w:rPr>
    </w:lvl>
    <w:lvl w:ilvl="7" w:tplc="ACF6EDE4" w:tentative="1">
      <w:start w:val="1"/>
      <w:numFmt w:val="bullet"/>
      <w:lvlText w:val=""/>
      <w:lvlJc w:val="left"/>
      <w:pPr>
        <w:tabs>
          <w:tab w:val="num" w:pos="5760"/>
        </w:tabs>
        <w:ind w:left="5760" w:hanging="360"/>
      </w:pPr>
      <w:rPr>
        <w:rFonts w:ascii="Wingdings" w:hAnsi="Wingdings" w:hint="default"/>
        <w:sz w:val="20"/>
      </w:rPr>
    </w:lvl>
    <w:lvl w:ilvl="8" w:tplc="E640B53C"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C267E8"/>
    <w:multiLevelType w:val="hybridMultilevel"/>
    <w:tmpl w:val="96C44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932E6"/>
    <w:multiLevelType w:val="multilevel"/>
    <w:tmpl w:val="9370DA92"/>
    <w:lvl w:ilvl="0">
      <w:start w:val="1"/>
      <w:numFmt w:val="upperLetter"/>
      <w:pStyle w:val="Heading1-Nonumbers"/>
      <w:lvlText w:val="Appendix %1:"/>
      <w:lvlJc w:val="left"/>
      <w:pPr>
        <w:tabs>
          <w:tab w:val="num" w:pos="360"/>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lvlText w:val="Appendix %7."/>
      <w:lvlJc w:val="left"/>
      <w:pPr>
        <w:ind w:left="2520" w:hanging="360"/>
      </w:pPr>
      <w:rPr>
        <w:rFonts w:ascii="Calibri" w:hAnsi="Calibri"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71B6BB6"/>
    <w:multiLevelType w:val="hybridMultilevel"/>
    <w:tmpl w:val="F8B0FC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E62738"/>
    <w:multiLevelType w:val="hybridMultilevel"/>
    <w:tmpl w:val="82322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2B4CC4"/>
    <w:multiLevelType w:val="hybridMultilevel"/>
    <w:tmpl w:val="F4EC9B28"/>
    <w:lvl w:ilvl="0" w:tplc="C41847C0">
      <w:start w:val="1"/>
      <w:numFmt w:val="decimal"/>
      <w:lvlText w:val="%1."/>
      <w:lvlJc w:val="left"/>
      <w:pPr>
        <w:tabs>
          <w:tab w:val="num" w:pos="-360"/>
        </w:tabs>
        <w:ind w:left="144" w:hanging="504"/>
      </w:pPr>
      <w:rPr>
        <w:rFonts w:hint="default"/>
        <w:color w:val="0093D0"/>
      </w:rPr>
    </w:lvl>
    <w:lvl w:ilvl="1" w:tplc="E710EB24">
      <w:start w:val="1"/>
      <w:numFmt w:val="upperLetter"/>
      <w:lvlText w:val="%2."/>
      <w:lvlJc w:val="left"/>
      <w:pPr>
        <w:tabs>
          <w:tab w:val="num" w:pos="360"/>
        </w:tabs>
        <w:ind w:left="144" w:hanging="144"/>
      </w:pPr>
      <w:rPr>
        <w:rFonts w:ascii="Arial" w:hAnsi="Arial" w:cs="Arial" w:hint="default"/>
      </w:rPr>
    </w:lvl>
    <w:lvl w:ilvl="2" w:tplc="4CFE0EFE">
      <w:start w:val="1"/>
      <w:numFmt w:val="none"/>
      <w:pStyle w:val="Heading3"/>
      <w:suff w:val="nothing"/>
      <w:lvlText w:val=""/>
      <w:lvlJc w:val="left"/>
      <w:pPr>
        <w:ind w:left="0" w:firstLine="0"/>
      </w:pPr>
      <w:rPr>
        <w:rFonts w:hint="default"/>
      </w:rPr>
    </w:lvl>
    <w:lvl w:ilvl="3" w:tplc="FFFFFFFF">
      <w:start w:val="1"/>
      <w:numFmt w:val="decimal"/>
      <w:pStyle w:val="Heading4"/>
      <w:suff w:val="nothing"/>
      <w:lvlText w:val=""/>
      <w:lvlJc w:val="left"/>
      <w:pPr>
        <w:ind w:left="0" w:firstLine="0"/>
      </w:pPr>
    </w:lvl>
    <w:lvl w:ilvl="4" w:tplc="A8E2737A">
      <w:start w:val="1"/>
      <w:numFmt w:val="none"/>
      <w:suff w:val="nothing"/>
      <w:lvlText w:val=""/>
      <w:lvlJc w:val="left"/>
      <w:pPr>
        <w:ind w:left="0" w:firstLine="0"/>
      </w:pPr>
      <w:rPr>
        <w:rFonts w:hint="default"/>
      </w:rPr>
    </w:lvl>
    <w:lvl w:ilvl="5" w:tplc="84EE01DE">
      <w:start w:val="1"/>
      <w:numFmt w:val="none"/>
      <w:pStyle w:val="Heading6"/>
      <w:suff w:val="nothing"/>
      <w:lvlText w:val=""/>
      <w:lvlJc w:val="left"/>
      <w:pPr>
        <w:ind w:left="0" w:firstLine="0"/>
      </w:pPr>
      <w:rPr>
        <w:rFonts w:hint="default"/>
      </w:rPr>
    </w:lvl>
    <w:lvl w:ilvl="6" w:tplc="DFA0B0F2">
      <w:start w:val="1"/>
      <w:numFmt w:val="none"/>
      <w:pStyle w:val="Heading7"/>
      <w:suff w:val="nothing"/>
      <w:lvlText w:val=""/>
      <w:lvlJc w:val="left"/>
      <w:pPr>
        <w:ind w:left="0" w:firstLine="0"/>
      </w:pPr>
      <w:rPr>
        <w:rFonts w:hint="default"/>
      </w:rPr>
    </w:lvl>
    <w:lvl w:ilvl="7" w:tplc="ABB60B82">
      <w:start w:val="1"/>
      <w:numFmt w:val="none"/>
      <w:pStyle w:val="Heading8"/>
      <w:suff w:val="nothing"/>
      <w:lvlText w:val=""/>
      <w:lvlJc w:val="left"/>
      <w:pPr>
        <w:ind w:left="0" w:firstLine="0"/>
      </w:pPr>
      <w:rPr>
        <w:rFonts w:hint="default"/>
      </w:rPr>
    </w:lvl>
    <w:lvl w:ilvl="8" w:tplc="D240639C">
      <w:start w:val="1"/>
      <w:numFmt w:val="none"/>
      <w:pStyle w:val="Heading9"/>
      <w:suff w:val="nothing"/>
      <w:lvlText w:val=""/>
      <w:lvlJc w:val="left"/>
      <w:pPr>
        <w:ind w:left="0" w:firstLine="0"/>
      </w:pPr>
      <w:rPr>
        <w:rFonts w:hint="default"/>
      </w:rPr>
    </w:lvl>
  </w:abstractNum>
  <w:abstractNum w:abstractNumId="19" w15:restartNumberingAfterBreak="0">
    <w:nsid w:val="455D36E9"/>
    <w:multiLevelType w:val="hybridMultilevel"/>
    <w:tmpl w:val="9E64C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183A4A"/>
    <w:multiLevelType w:val="hybridMultilevel"/>
    <w:tmpl w:val="F4760036"/>
    <w:lvl w:ilvl="0" w:tplc="550C19B4">
      <w:start w:val="1"/>
      <w:numFmt w:val="bullet"/>
      <w:lvlText w:val=""/>
      <w:lvlJc w:val="left"/>
      <w:pPr>
        <w:ind w:left="1020" w:hanging="360"/>
      </w:pPr>
      <w:rPr>
        <w:rFonts w:ascii="Symbol" w:hAnsi="Symbol"/>
      </w:rPr>
    </w:lvl>
    <w:lvl w:ilvl="1" w:tplc="63DEBEAC">
      <w:start w:val="1"/>
      <w:numFmt w:val="bullet"/>
      <w:lvlText w:val=""/>
      <w:lvlJc w:val="left"/>
      <w:pPr>
        <w:ind w:left="1020" w:hanging="360"/>
      </w:pPr>
      <w:rPr>
        <w:rFonts w:ascii="Symbol" w:hAnsi="Symbol"/>
      </w:rPr>
    </w:lvl>
    <w:lvl w:ilvl="2" w:tplc="520050C4">
      <w:start w:val="1"/>
      <w:numFmt w:val="bullet"/>
      <w:lvlText w:val=""/>
      <w:lvlJc w:val="left"/>
      <w:pPr>
        <w:ind w:left="1020" w:hanging="360"/>
      </w:pPr>
      <w:rPr>
        <w:rFonts w:ascii="Symbol" w:hAnsi="Symbol"/>
      </w:rPr>
    </w:lvl>
    <w:lvl w:ilvl="3" w:tplc="CFF2F048">
      <w:start w:val="1"/>
      <w:numFmt w:val="bullet"/>
      <w:lvlText w:val=""/>
      <w:lvlJc w:val="left"/>
      <w:pPr>
        <w:ind w:left="1020" w:hanging="360"/>
      </w:pPr>
      <w:rPr>
        <w:rFonts w:ascii="Symbol" w:hAnsi="Symbol"/>
      </w:rPr>
    </w:lvl>
    <w:lvl w:ilvl="4" w:tplc="BF7EE9CC">
      <w:start w:val="1"/>
      <w:numFmt w:val="bullet"/>
      <w:lvlText w:val=""/>
      <w:lvlJc w:val="left"/>
      <w:pPr>
        <w:ind w:left="1020" w:hanging="360"/>
      </w:pPr>
      <w:rPr>
        <w:rFonts w:ascii="Symbol" w:hAnsi="Symbol"/>
      </w:rPr>
    </w:lvl>
    <w:lvl w:ilvl="5" w:tplc="F1224BBC">
      <w:start w:val="1"/>
      <w:numFmt w:val="bullet"/>
      <w:lvlText w:val=""/>
      <w:lvlJc w:val="left"/>
      <w:pPr>
        <w:ind w:left="1020" w:hanging="360"/>
      </w:pPr>
      <w:rPr>
        <w:rFonts w:ascii="Symbol" w:hAnsi="Symbol"/>
      </w:rPr>
    </w:lvl>
    <w:lvl w:ilvl="6" w:tplc="F2600C0E">
      <w:start w:val="1"/>
      <w:numFmt w:val="bullet"/>
      <w:lvlText w:val=""/>
      <w:lvlJc w:val="left"/>
      <w:pPr>
        <w:ind w:left="1020" w:hanging="360"/>
      </w:pPr>
      <w:rPr>
        <w:rFonts w:ascii="Symbol" w:hAnsi="Symbol"/>
      </w:rPr>
    </w:lvl>
    <w:lvl w:ilvl="7" w:tplc="B1EAF5C8">
      <w:start w:val="1"/>
      <w:numFmt w:val="bullet"/>
      <w:lvlText w:val=""/>
      <w:lvlJc w:val="left"/>
      <w:pPr>
        <w:ind w:left="1020" w:hanging="360"/>
      </w:pPr>
      <w:rPr>
        <w:rFonts w:ascii="Symbol" w:hAnsi="Symbol"/>
      </w:rPr>
    </w:lvl>
    <w:lvl w:ilvl="8" w:tplc="96109048">
      <w:start w:val="1"/>
      <w:numFmt w:val="bullet"/>
      <w:lvlText w:val=""/>
      <w:lvlJc w:val="left"/>
      <w:pPr>
        <w:ind w:left="1020" w:hanging="360"/>
      </w:pPr>
      <w:rPr>
        <w:rFonts w:ascii="Symbol" w:hAnsi="Symbol"/>
      </w:rPr>
    </w:lvl>
  </w:abstractNum>
  <w:abstractNum w:abstractNumId="21" w15:restartNumberingAfterBreak="0">
    <w:nsid w:val="48C3375C"/>
    <w:multiLevelType w:val="hybridMultilevel"/>
    <w:tmpl w:val="FFE6D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053062"/>
    <w:multiLevelType w:val="multilevel"/>
    <w:tmpl w:val="3074387A"/>
    <w:lvl w:ilvl="0">
      <w:start w:val="1"/>
      <w:numFmt w:val="decimal"/>
      <w:pStyle w:val="ListNumber"/>
      <w:lvlText w:val="%1."/>
      <w:lvlJc w:val="left"/>
      <w:pPr>
        <w:tabs>
          <w:tab w:val="num" w:pos="810"/>
        </w:tabs>
        <w:ind w:left="810" w:hanging="360"/>
      </w:pPr>
      <w:rPr>
        <w:rFonts w:ascii="Arial" w:hAnsi="Arial" w:hint="default"/>
        <w:b w:val="0"/>
        <w:i w:val="0"/>
        <w:color w:val="auto"/>
        <w:sz w:val="20"/>
        <w:szCs w:val="20"/>
      </w:rPr>
    </w:lvl>
    <w:lvl w:ilvl="1">
      <w:start w:val="1"/>
      <w:numFmt w:val="decimal"/>
      <w:lvlText w:val="%1.%2"/>
      <w:lvlJc w:val="left"/>
      <w:pPr>
        <w:tabs>
          <w:tab w:val="num" w:pos="1170"/>
        </w:tabs>
        <w:ind w:left="1170" w:hanging="720"/>
      </w:pPr>
      <w:rPr>
        <w:rFonts w:hint="default"/>
      </w:rPr>
    </w:lvl>
    <w:lvl w:ilvl="2">
      <w:start w:val="1"/>
      <w:numFmt w:val="decimal"/>
      <w:lvlText w:val="%1.%2.%3"/>
      <w:lvlJc w:val="left"/>
      <w:pPr>
        <w:tabs>
          <w:tab w:val="num" w:pos="1170"/>
        </w:tabs>
        <w:ind w:left="1170" w:hanging="720"/>
      </w:pPr>
      <w:rPr>
        <w:rFonts w:hint="default"/>
      </w:rPr>
    </w:lvl>
    <w:lvl w:ilvl="3">
      <w:start w:val="1"/>
      <w:numFmt w:val="decimal"/>
      <w:lvlText w:val="%1.%2.%3.%4"/>
      <w:lvlJc w:val="left"/>
      <w:pPr>
        <w:tabs>
          <w:tab w:val="num" w:pos="1170"/>
        </w:tabs>
        <w:ind w:left="1170" w:hanging="720"/>
      </w:pPr>
      <w:rPr>
        <w:rFonts w:hint="default"/>
      </w:rPr>
    </w:lvl>
    <w:lvl w:ilvl="4">
      <w:start w:val="1"/>
      <w:numFmt w:val="decimal"/>
      <w:lvlText w:val="%1.%2.%3.%4.%5"/>
      <w:lvlJc w:val="left"/>
      <w:pPr>
        <w:tabs>
          <w:tab w:val="num" w:pos="1530"/>
        </w:tabs>
        <w:ind w:left="1530" w:hanging="1080"/>
      </w:pPr>
      <w:rPr>
        <w:rFonts w:hint="default"/>
      </w:rPr>
    </w:lvl>
    <w:lvl w:ilvl="5">
      <w:start w:val="1"/>
      <w:numFmt w:val="decimal"/>
      <w:lvlText w:val="%1.%2.%3.%4.%5.%6"/>
      <w:lvlJc w:val="left"/>
      <w:pPr>
        <w:tabs>
          <w:tab w:val="num" w:pos="1530"/>
        </w:tabs>
        <w:ind w:left="1530" w:hanging="1080"/>
      </w:pPr>
      <w:rPr>
        <w:rFonts w:hint="default"/>
      </w:rPr>
    </w:lvl>
    <w:lvl w:ilvl="6">
      <w:start w:val="1"/>
      <w:numFmt w:val="decimal"/>
      <w:lvlText w:val="%1.%2.%3.%4.%5.%6.%7"/>
      <w:lvlJc w:val="left"/>
      <w:pPr>
        <w:tabs>
          <w:tab w:val="num" w:pos="1890"/>
        </w:tabs>
        <w:ind w:left="1890" w:hanging="1440"/>
      </w:pPr>
      <w:rPr>
        <w:rFonts w:hint="default"/>
      </w:rPr>
    </w:lvl>
    <w:lvl w:ilvl="7">
      <w:start w:val="1"/>
      <w:numFmt w:val="decimal"/>
      <w:lvlText w:val="%1.%2.%3.%4.%5.%6.%7.%8"/>
      <w:lvlJc w:val="left"/>
      <w:pPr>
        <w:tabs>
          <w:tab w:val="num" w:pos="1890"/>
        </w:tabs>
        <w:ind w:left="1890" w:hanging="1440"/>
      </w:pPr>
      <w:rPr>
        <w:rFonts w:hint="default"/>
      </w:rPr>
    </w:lvl>
    <w:lvl w:ilvl="8">
      <w:start w:val="1"/>
      <w:numFmt w:val="decimal"/>
      <w:lvlText w:val="%1.%2.%3.%4.%5.%6.%7.%8.%9"/>
      <w:lvlJc w:val="left"/>
      <w:pPr>
        <w:tabs>
          <w:tab w:val="num" w:pos="2250"/>
        </w:tabs>
        <w:ind w:left="2250" w:hanging="1800"/>
      </w:pPr>
      <w:rPr>
        <w:rFonts w:hint="default"/>
      </w:rPr>
    </w:lvl>
  </w:abstractNum>
  <w:abstractNum w:abstractNumId="23" w15:restartNumberingAfterBreak="0">
    <w:nsid w:val="540E642C"/>
    <w:multiLevelType w:val="hybridMultilevel"/>
    <w:tmpl w:val="8C5C285E"/>
    <w:lvl w:ilvl="0" w:tplc="F9C45CF4">
      <w:start w:val="1"/>
      <w:numFmt w:val="bullet"/>
      <w:pStyle w:val="ListBullet2"/>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5E219A1"/>
    <w:multiLevelType w:val="hybridMultilevel"/>
    <w:tmpl w:val="D0B8D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B22D30"/>
    <w:multiLevelType w:val="hybridMultilevel"/>
    <w:tmpl w:val="8764AE7E"/>
    <w:lvl w:ilvl="0" w:tplc="C6843C34">
      <w:start w:val="1"/>
      <w:numFmt w:val="bullet"/>
      <w:lvlText w:val=""/>
      <w:lvlJc w:val="left"/>
      <w:pPr>
        <w:ind w:left="1020" w:hanging="360"/>
      </w:pPr>
      <w:rPr>
        <w:rFonts w:ascii="Symbol" w:hAnsi="Symbol"/>
      </w:rPr>
    </w:lvl>
    <w:lvl w:ilvl="1" w:tplc="E9004DEE">
      <w:start w:val="1"/>
      <w:numFmt w:val="bullet"/>
      <w:lvlText w:val=""/>
      <w:lvlJc w:val="left"/>
      <w:pPr>
        <w:ind w:left="1020" w:hanging="360"/>
      </w:pPr>
      <w:rPr>
        <w:rFonts w:ascii="Symbol" w:hAnsi="Symbol"/>
      </w:rPr>
    </w:lvl>
    <w:lvl w:ilvl="2" w:tplc="FCF609EC">
      <w:start w:val="1"/>
      <w:numFmt w:val="bullet"/>
      <w:lvlText w:val=""/>
      <w:lvlJc w:val="left"/>
      <w:pPr>
        <w:ind w:left="1020" w:hanging="360"/>
      </w:pPr>
      <w:rPr>
        <w:rFonts w:ascii="Symbol" w:hAnsi="Symbol"/>
      </w:rPr>
    </w:lvl>
    <w:lvl w:ilvl="3" w:tplc="FDE868FE">
      <w:start w:val="1"/>
      <w:numFmt w:val="bullet"/>
      <w:lvlText w:val=""/>
      <w:lvlJc w:val="left"/>
      <w:pPr>
        <w:ind w:left="1020" w:hanging="360"/>
      </w:pPr>
      <w:rPr>
        <w:rFonts w:ascii="Symbol" w:hAnsi="Symbol"/>
      </w:rPr>
    </w:lvl>
    <w:lvl w:ilvl="4" w:tplc="6EFE69DE">
      <w:start w:val="1"/>
      <w:numFmt w:val="bullet"/>
      <w:lvlText w:val=""/>
      <w:lvlJc w:val="left"/>
      <w:pPr>
        <w:ind w:left="1020" w:hanging="360"/>
      </w:pPr>
      <w:rPr>
        <w:rFonts w:ascii="Symbol" w:hAnsi="Symbol"/>
      </w:rPr>
    </w:lvl>
    <w:lvl w:ilvl="5" w:tplc="FC365B24">
      <w:start w:val="1"/>
      <w:numFmt w:val="bullet"/>
      <w:lvlText w:val=""/>
      <w:lvlJc w:val="left"/>
      <w:pPr>
        <w:ind w:left="1020" w:hanging="360"/>
      </w:pPr>
      <w:rPr>
        <w:rFonts w:ascii="Symbol" w:hAnsi="Symbol"/>
      </w:rPr>
    </w:lvl>
    <w:lvl w:ilvl="6" w:tplc="0DAAAEC8">
      <w:start w:val="1"/>
      <w:numFmt w:val="bullet"/>
      <w:lvlText w:val=""/>
      <w:lvlJc w:val="left"/>
      <w:pPr>
        <w:ind w:left="1020" w:hanging="360"/>
      </w:pPr>
      <w:rPr>
        <w:rFonts w:ascii="Symbol" w:hAnsi="Symbol"/>
      </w:rPr>
    </w:lvl>
    <w:lvl w:ilvl="7" w:tplc="9BA6A638">
      <w:start w:val="1"/>
      <w:numFmt w:val="bullet"/>
      <w:lvlText w:val=""/>
      <w:lvlJc w:val="left"/>
      <w:pPr>
        <w:ind w:left="1020" w:hanging="360"/>
      </w:pPr>
      <w:rPr>
        <w:rFonts w:ascii="Symbol" w:hAnsi="Symbol"/>
      </w:rPr>
    </w:lvl>
    <w:lvl w:ilvl="8" w:tplc="6040F51E">
      <w:start w:val="1"/>
      <w:numFmt w:val="bullet"/>
      <w:lvlText w:val=""/>
      <w:lvlJc w:val="left"/>
      <w:pPr>
        <w:ind w:left="1020" w:hanging="360"/>
      </w:pPr>
      <w:rPr>
        <w:rFonts w:ascii="Symbol" w:hAnsi="Symbol"/>
      </w:rPr>
    </w:lvl>
  </w:abstractNum>
  <w:abstractNum w:abstractNumId="26" w15:restartNumberingAfterBreak="0">
    <w:nsid w:val="5F718B79"/>
    <w:multiLevelType w:val="hybridMultilevel"/>
    <w:tmpl w:val="52E6C352"/>
    <w:lvl w:ilvl="0" w:tplc="BB1CDB1E">
      <w:start w:val="1"/>
      <w:numFmt w:val="bullet"/>
      <w:lvlText w:val="-"/>
      <w:lvlJc w:val="left"/>
      <w:pPr>
        <w:ind w:left="720" w:hanging="360"/>
      </w:pPr>
      <w:rPr>
        <w:rFonts w:ascii="Aptos" w:hAnsi="Aptos" w:hint="default"/>
      </w:rPr>
    </w:lvl>
    <w:lvl w:ilvl="1" w:tplc="A9F468EA">
      <w:start w:val="1"/>
      <w:numFmt w:val="bullet"/>
      <w:lvlText w:val="o"/>
      <w:lvlJc w:val="left"/>
      <w:pPr>
        <w:ind w:left="1440" w:hanging="360"/>
      </w:pPr>
      <w:rPr>
        <w:rFonts w:ascii="Courier New" w:hAnsi="Courier New" w:hint="default"/>
      </w:rPr>
    </w:lvl>
    <w:lvl w:ilvl="2" w:tplc="35541DB6">
      <w:start w:val="1"/>
      <w:numFmt w:val="bullet"/>
      <w:lvlText w:val=""/>
      <w:lvlJc w:val="left"/>
      <w:pPr>
        <w:ind w:left="2160" w:hanging="360"/>
      </w:pPr>
      <w:rPr>
        <w:rFonts w:ascii="Wingdings" w:hAnsi="Wingdings" w:hint="default"/>
      </w:rPr>
    </w:lvl>
    <w:lvl w:ilvl="3" w:tplc="1CC03D92">
      <w:start w:val="1"/>
      <w:numFmt w:val="bullet"/>
      <w:lvlText w:val=""/>
      <w:lvlJc w:val="left"/>
      <w:pPr>
        <w:ind w:left="2880" w:hanging="360"/>
      </w:pPr>
      <w:rPr>
        <w:rFonts w:ascii="Symbol" w:hAnsi="Symbol" w:hint="default"/>
      </w:rPr>
    </w:lvl>
    <w:lvl w:ilvl="4" w:tplc="7D9C7002">
      <w:start w:val="1"/>
      <w:numFmt w:val="bullet"/>
      <w:lvlText w:val="o"/>
      <w:lvlJc w:val="left"/>
      <w:pPr>
        <w:ind w:left="3600" w:hanging="360"/>
      </w:pPr>
      <w:rPr>
        <w:rFonts w:ascii="Courier New" w:hAnsi="Courier New" w:hint="default"/>
      </w:rPr>
    </w:lvl>
    <w:lvl w:ilvl="5" w:tplc="85D266BC">
      <w:start w:val="1"/>
      <w:numFmt w:val="bullet"/>
      <w:lvlText w:val=""/>
      <w:lvlJc w:val="left"/>
      <w:pPr>
        <w:ind w:left="4320" w:hanging="360"/>
      </w:pPr>
      <w:rPr>
        <w:rFonts w:ascii="Wingdings" w:hAnsi="Wingdings" w:hint="default"/>
      </w:rPr>
    </w:lvl>
    <w:lvl w:ilvl="6" w:tplc="B692AD70">
      <w:start w:val="1"/>
      <w:numFmt w:val="bullet"/>
      <w:lvlText w:val=""/>
      <w:lvlJc w:val="left"/>
      <w:pPr>
        <w:ind w:left="5040" w:hanging="360"/>
      </w:pPr>
      <w:rPr>
        <w:rFonts w:ascii="Symbol" w:hAnsi="Symbol" w:hint="default"/>
      </w:rPr>
    </w:lvl>
    <w:lvl w:ilvl="7" w:tplc="55BC758C">
      <w:start w:val="1"/>
      <w:numFmt w:val="bullet"/>
      <w:lvlText w:val="o"/>
      <w:lvlJc w:val="left"/>
      <w:pPr>
        <w:ind w:left="5760" w:hanging="360"/>
      </w:pPr>
      <w:rPr>
        <w:rFonts w:ascii="Courier New" w:hAnsi="Courier New" w:hint="default"/>
      </w:rPr>
    </w:lvl>
    <w:lvl w:ilvl="8" w:tplc="05862116">
      <w:start w:val="1"/>
      <w:numFmt w:val="bullet"/>
      <w:lvlText w:val=""/>
      <w:lvlJc w:val="left"/>
      <w:pPr>
        <w:ind w:left="6480" w:hanging="360"/>
      </w:pPr>
      <w:rPr>
        <w:rFonts w:ascii="Wingdings" w:hAnsi="Wingdings" w:hint="default"/>
      </w:rPr>
    </w:lvl>
  </w:abstractNum>
  <w:abstractNum w:abstractNumId="27" w15:restartNumberingAfterBreak="0">
    <w:nsid w:val="621B723C"/>
    <w:multiLevelType w:val="hybridMultilevel"/>
    <w:tmpl w:val="91202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2318E2"/>
    <w:multiLevelType w:val="hybridMultilevel"/>
    <w:tmpl w:val="7C6A5D06"/>
    <w:lvl w:ilvl="0" w:tplc="7D5465DC">
      <w:start w:val="1"/>
      <w:numFmt w:val="bullet"/>
      <w:lvlText w:val=""/>
      <w:lvlJc w:val="left"/>
      <w:pPr>
        <w:tabs>
          <w:tab w:val="num" w:pos="720"/>
        </w:tabs>
        <w:ind w:left="720" w:hanging="360"/>
      </w:pPr>
      <w:rPr>
        <w:rFonts w:ascii="Symbol" w:hAnsi="Symbol" w:hint="default"/>
        <w:sz w:val="20"/>
      </w:rPr>
    </w:lvl>
    <w:lvl w:ilvl="1" w:tplc="25929BAE">
      <w:start w:val="1"/>
      <w:numFmt w:val="bullet"/>
      <w:lvlText w:val="o"/>
      <w:lvlJc w:val="left"/>
      <w:pPr>
        <w:tabs>
          <w:tab w:val="num" w:pos="1440"/>
        </w:tabs>
        <w:ind w:left="1440" w:hanging="360"/>
      </w:pPr>
      <w:rPr>
        <w:rFonts w:ascii="Courier New" w:hAnsi="Courier New" w:hint="default"/>
        <w:sz w:val="20"/>
      </w:rPr>
    </w:lvl>
    <w:lvl w:ilvl="2" w:tplc="FCD89E26" w:tentative="1">
      <w:start w:val="1"/>
      <w:numFmt w:val="bullet"/>
      <w:lvlText w:val=""/>
      <w:lvlJc w:val="left"/>
      <w:pPr>
        <w:tabs>
          <w:tab w:val="num" w:pos="2160"/>
        </w:tabs>
        <w:ind w:left="2160" w:hanging="360"/>
      </w:pPr>
      <w:rPr>
        <w:rFonts w:ascii="Wingdings" w:hAnsi="Wingdings" w:hint="default"/>
        <w:sz w:val="20"/>
      </w:rPr>
    </w:lvl>
    <w:lvl w:ilvl="3" w:tplc="B2063674" w:tentative="1">
      <w:start w:val="1"/>
      <w:numFmt w:val="bullet"/>
      <w:lvlText w:val=""/>
      <w:lvlJc w:val="left"/>
      <w:pPr>
        <w:tabs>
          <w:tab w:val="num" w:pos="2880"/>
        </w:tabs>
        <w:ind w:left="2880" w:hanging="360"/>
      </w:pPr>
      <w:rPr>
        <w:rFonts w:ascii="Wingdings" w:hAnsi="Wingdings" w:hint="default"/>
        <w:sz w:val="20"/>
      </w:rPr>
    </w:lvl>
    <w:lvl w:ilvl="4" w:tplc="6CAA5902" w:tentative="1">
      <w:start w:val="1"/>
      <w:numFmt w:val="bullet"/>
      <w:lvlText w:val=""/>
      <w:lvlJc w:val="left"/>
      <w:pPr>
        <w:tabs>
          <w:tab w:val="num" w:pos="3600"/>
        </w:tabs>
        <w:ind w:left="3600" w:hanging="360"/>
      </w:pPr>
      <w:rPr>
        <w:rFonts w:ascii="Wingdings" w:hAnsi="Wingdings" w:hint="default"/>
        <w:sz w:val="20"/>
      </w:rPr>
    </w:lvl>
    <w:lvl w:ilvl="5" w:tplc="1AE2C750" w:tentative="1">
      <w:start w:val="1"/>
      <w:numFmt w:val="bullet"/>
      <w:lvlText w:val=""/>
      <w:lvlJc w:val="left"/>
      <w:pPr>
        <w:tabs>
          <w:tab w:val="num" w:pos="4320"/>
        </w:tabs>
        <w:ind w:left="4320" w:hanging="360"/>
      </w:pPr>
      <w:rPr>
        <w:rFonts w:ascii="Wingdings" w:hAnsi="Wingdings" w:hint="default"/>
        <w:sz w:val="20"/>
      </w:rPr>
    </w:lvl>
    <w:lvl w:ilvl="6" w:tplc="FF10BCF8" w:tentative="1">
      <w:start w:val="1"/>
      <w:numFmt w:val="bullet"/>
      <w:lvlText w:val=""/>
      <w:lvlJc w:val="left"/>
      <w:pPr>
        <w:tabs>
          <w:tab w:val="num" w:pos="5040"/>
        </w:tabs>
        <w:ind w:left="5040" w:hanging="360"/>
      </w:pPr>
      <w:rPr>
        <w:rFonts w:ascii="Wingdings" w:hAnsi="Wingdings" w:hint="default"/>
        <w:sz w:val="20"/>
      </w:rPr>
    </w:lvl>
    <w:lvl w:ilvl="7" w:tplc="FF122070" w:tentative="1">
      <w:start w:val="1"/>
      <w:numFmt w:val="bullet"/>
      <w:lvlText w:val=""/>
      <w:lvlJc w:val="left"/>
      <w:pPr>
        <w:tabs>
          <w:tab w:val="num" w:pos="5760"/>
        </w:tabs>
        <w:ind w:left="5760" w:hanging="360"/>
      </w:pPr>
      <w:rPr>
        <w:rFonts w:ascii="Wingdings" w:hAnsi="Wingdings" w:hint="default"/>
        <w:sz w:val="20"/>
      </w:rPr>
    </w:lvl>
    <w:lvl w:ilvl="8" w:tplc="E4622280"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3076E9"/>
    <w:multiLevelType w:val="hybridMultilevel"/>
    <w:tmpl w:val="BB64939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0" w15:restartNumberingAfterBreak="0">
    <w:nsid w:val="69E54C8D"/>
    <w:multiLevelType w:val="hybridMultilevel"/>
    <w:tmpl w:val="0EC4BB24"/>
    <w:lvl w:ilvl="0" w:tplc="38963B82">
      <w:start w:val="1"/>
      <w:numFmt w:val="bullet"/>
      <w:lvlText w:val=""/>
      <w:lvlJc w:val="left"/>
      <w:pPr>
        <w:tabs>
          <w:tab w:val="num" w:pos="720"/>
        </w:tabs>
        <w:ind w:left="720" w:hanging="360"/>
      </w:pPr>
      <w:rPr>
        <w:rFonts w:ascii="Symbol" w:hAnsi="Symbol" w:hint="default"/>
        <w:sz w:val="20"/>
      </w:rPr>
    </w:lvl>
    <w:lvl w:ilvl="1" w:tplc="753049C4" w:tentative="1">
      <w:start w:val="1"/>
      <w:numFmt w:val="bullet"/>
      <w:lvlText w:val="o"/>
      <w:lvlJc w:val="left"/>
      <w:pPr>
        <w:tabs>
          <w:tab w:val="num" w:pos="1440"/>
        </w:tabs>
        <w:ind w:left="1440" w:hanging="360"/>
      </w:pPr>
      <w:rPr>
        <w:rFonts w:ascii="Courier New" w:hAnsi="Courier New" w:hint="default"/>
        <w:sz w:val="20"/>
      </w:rPr>
    </w:lvl>
    <w:lvl w:ilvl="2" w:tplc="4D484C10" w:tentative="1">
      <w:start w:val="1"/>
      <w:numFmt w:val="bullet"/>
      <w:lvlText w:val=""/>
      <w:lvlJc w:val="left"/>
      <w:pPr>
        <w:tabs>
          <w:tab w:val="num" w:pos="2160"/>
        </w:tabs>
        <w:ind w:left="2160" w:hanging="360"/>
      </w:pPr>
      <w:rPr>
        <w:rFonts w:ascii="Wingdings" w:hAnsi="Wingdings" w:hint="default"/>
        <w:sz w:val="20"/>
      </w:rPr>
    </w:lvl>
    <w:lvl w:ilvl="3" w:tplc="551EBCDA" w:tentative="1">
      <w:start w:val="1"/>
      <w:numFmt w:val="bullet"/>
      <w:lvlText w:val=""/>
      <w:lvlJc w:val="left"/>
      <w:pPr>
        <w:tabs>
          <w:tab w:val="num" w:pos="2880"/>
        </w:tabs>
        <w:ind w:left="2880" w:hanging="360"/>
      </w:pPr>
      <w:rPr>
        <w:rFonts w:ascii="Wingdings" w:hAnsi="Wingdings" w:hint="default"/>
        <w:sz w:val="20"/>
      </w:rPr>
    </w:lvl>
    <w:lvl w:ilvl="4" w:tplc="9DF075E6" w:tentative="1">
      <w:start w:val="1"/>
      <w:numFmt w:val="bullet"/>
      <w:lvlText w:val=""/>
      <w:lvlJc w:val="left"/>
      <w:pPr>
        <w:tabs>
          <w:tab w:val="num" w:pos="3600"/>
        </w:tabs>
        <w:ind w:left="3600" w:hanging="360"/>
      </w:pPr>
      <w:rPr>
        <w:rFonts w:ascii="Wingdings" w:hAnsi="Wingdings" w:hint="default"/>
        <w:sz w:val="20"/>
      </w:rPr>
    </w:lvl>
    <w:lvl w:ilvl="5" w:tplc="7DC8C9EC" w:tentative="1">
      <w:start w:val="1"/>
      <w:numFmt w:val="bullet"/>
      <w:lvlText w:val=""/>
      <w:lvlJc w:val="left"/>
      <w:pPr>
        <w:tabs>
          <w:tab w:val="num" w:pos="4320"/>
        </w:tabs>
        <w:ind w:left="4320" w:hanging="360"/>
      </w:pPr>
      <w:rPr>
        <w:rFonts w:ascii="Wingdings" w:hAnsi="Wingdings" w:hint="default"/>
        <w:sz w:val="20"/>
      </w:rPr>
    </w:lvl>
    <w:lvl w:ilvl="6" w:tplc="13DEA348" w:tentative="1">
      <w:start w:val="1"/>
      <w:numFmt w:val="bullet"/>
      <w:lvlText w:val=""/>
      <w:lvlJc w:val="left"/>
      <w:pPr>
        <w:tabs>
          <w:tab w:val="num" w:pos="5040"/>
        </w:tabs>
        <w:ind w:left="5040" w:hanging="360"/>
      </w:pPr>
      <w:rPr>
        <w:rFonts w:ascii="Wingdings" w:hAnsi="Wingdings" w:hint="default"/>
        <w:sz w:val="20"/>
      </w:rPr>
    </w:lvl>
    <w:lvl w:ilvl="7" w:tplc="7D686F44" w:tentative="1">
      <w:start w:val="1"/>
      <w:numFmt w:val="bullet"/>
      <w:lvlText w:val=""/>
      <w:lvlJc w:val="left"/>
      <w:pPr>
        <w:tabs>
          <w:tab w:val="num" w:pos="5760"/>
        </w:tabs>
        <w:ind w:left="5760" w:hanging="360"/>
      </w:pPr>
      <w:rPr>
        <w:rFonts w:ascii="Wingdings" w:hAnsi="Wingdings" w:hint="default"/>
        <w:sz w:val="20"/>
      </w:rPr>
    </w:lvl>
    <w:lvl w:ilvl="8" w:tplc="0D3C131C"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762809"/>
    <w:multiLevelType w:val="multilevel"/>
    <w:tmpl w:val="B20C2128"/>
    <w:lvl w:ilvl="0">
      <w:start w:val="1"/>
      <w:numFmt w:val="decimal"/>
      <w:pStyle w:val="ListNumber3"/>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1966127"/>
    <w:multiLevelType w:val="hybridMultilevel"/>
    <w:tmpl w:val="B7082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857083"/>
    <w:multiLevelType w:val="hybridMultilevel"/>
    <w:tmpl w:val="41F4A6DC"/>
    <w:lvl w:ilvl="0" w:tplc="ECA2C354">
      <w:start w:val="1"/>
      <w:numFmt w:val="bullet"/>
      <w:lvlText w:val=""/>
      <w:lvlJc w:val="left"/>
      <w:pPr>
        <w:ind w:left="1020" w:hanging="360"/>
      </w:pPr>
      <w:rPr>
        <w:rFonts w:ascii="Symbol" w:hAnsi="Symbol"/>
      </w:rPr>
    </w:lvl>
    <w:lvl w:ilvl="1" w:tplc="0D5E4AB0">
      <w:start w:val="1"/>
      <w:numFmt w:val="bullet"/>
      <w:lvlText w:val=""/>
      <w:lvlJc w:val="left"/>
      <w:pPr>
        <w:ind w:left="1020" w:hanging="360"/>
      </w:pPr>
      <w:rPr>
        <w:rFonts w:ascii="Symbol" w:hAnsi="Symbol"/>
      </w:rPr>
    </w:lvl>
    <w:lvl w:ilvl="2" w:tplc="C31451AC">
      <w:start w:val="1"/>
      <w:numFmt w:val="bullet"/>
      <w:lvlText w:val=""/>
      <w:lvlJc w:val="left"/>
      <w:pPr>
        <w:ind w:left="1020" w:hanging="360"/>
      </w:pPr>
      <w:rPr>
        <w:rFonts w:ascii="Symbol" w:hAnsi="Symbol"/>
      </w:rPr>
    </w:lvl>
    <w:lvl w:ilvl="3" w:tplc="990E1368">
      <w:start w:val="1"/>
      <w:numFmt w:val="bullet"/>
      <w:lvlText w:val=""/>
      <w:lvlJc w:val="left"/>
      <w:pPr>
        <w:ind w:left="1020" w:hanging="360"/>
      </w:pPr>
      <w:rPr>
        <w:rFonts w:ascii="Symbol" w:hAnsi="Symbol"/>
      </w:rPr>
    </w:lvl>
    <w:lvl w:ilvl="4" w:tplc="F828AD94">
      <w:start w:val="1"/>
      <w:numFmt w:val="bullet"/>
      <w:lvlText w:val=""/>
      <w:lvlJc w:val="left"/>
      <w:pPr>
        <w:ind w:left="1020" w:hanging="360"/>
      </w:pPr>
      <w:rPr>
        <w:rFonts w:ascii="Symbol" w:hAnsi="Symbol"/>
      </w:rPr>
    </w:lvl>
    <w:lvl w:ilvl="5" w:tplc="9F2CFC86">
      <w:start w:val="1"/>
      <w:numFmt w:val="bullet"/>
      <w:lvlText w:val=""/>
      <w:lvlJc w:val="left"/>
      <w:pPr>
        <w:ind w:left="1020" w:hanging="360"/>
      </w:pPr>
      <w:rPr>
        <w:rFonts w:ascii="Symbol" w:hAnsi="Symbol"/>
      </w:rPr>
    </w:lvl>
    <w:lvl w:ilvl="6" w:tplc="23420166">
      <w:start w:val="1"/>
      <w:numFmt w:val="bullet"/>
      <w:lvlText w:val=""/>
      <w:lvlJc w:val="left"/>
      <w:pPr>
        <w:ind w:left="1020" w:hanging="360"/>
      </w:pPr>
      <w:rPr>
        <w:rFonts w:ascii="Symbol" w:hAnsi="Symbol"/>
      </w:rPr>
    </w:lvl>
    <w:lvl w:ilvl="7" w:tplc="03204ED2">
      <w:start w:val="1"/>
      <w:numFmt w:val="bullet"/>
      <w:lvlText w:val=""/>
      <w:lvlJc w:val="left"/>
      <w:pPr>
        <w:ind w:left="1020" w:hanging="360"/>
      </w:pPr>
      <w:rPr>
        <w:rFonts w:ascii="Symbol" w:hAnsi="Symbol"/>
      </w:rPr>
    </w:lvl>
    <w:lvl w:ilvl="8" w:tplc="51967440">
      <w:start w:val="1"/>
      <w:numFmt w:val="bullet"/>
      <w:lvlText w:val=""/>
      <w:lvlJc w:val="left"/>
      <w:pPr>
        <w:ind w:left="1020" w:hanging="360"/>
      </w:pPr>
      <w:rPr>
        <w:rFonts w:ascii="Symbol" w:hAnsi="Symbol"/>
      </w:rPr>
    </w:lvl>
  </w:abstractNum>
  <w:abstractNum w:abstractNumId="34" w15:restartNumberingAfterBreak="0">
    <w:nsid w:val="7C8C548B"/>
    <w:multiLevelType w:val="hybridMultilevel"/>
    <w:tmpl w:val="2EA85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CA6CDB"/>
    <w:multiLevelType w:val="multilevel"/>
    <w:tmpl w:val="6614AB2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pStyle w:val="ListNumber4"/>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5B24E0"/>
    <w:multiLevelType w:val="hybridMultilevel"/>
    <w:tmpl w:val="82EC10BA"/>
    <w:lvl w:ilvl="0" w:tplc="33CED61A">
      <w:start w:val="1"/>
      <w:numFmt w:val="bullet"/>
      <w:pStyle w:val="ListBullet"/>
      <w:lvlText w:val=""/>
      <w:lvlJc w:val="left"/>
      <w:pPr>
        <w:tabs>
          <w:tab w:val="num" w:pos="720"/>
        </w:tabs>
        <w:ind w:left="720" w:hanging="360"/>
      </w:pPr>
      <w:rPr>
        <w:rFonts w:ascii="Symbol" w:hAnsi="Symbol" w:hint="default"/>
        <w:sz w:val="20"/>
        <w:szCs w:val="2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300186979">
    <w:abstractNumId w:val="36"/>
  </w:num>
  <w:num w:numId="2" w16cid:durableId="1418552765">
    <w:abstractNumId w:val="22"/>
  </w:num>
  <w:num w:numId="3" w16cid:durableId="1046566668">
    <w:abstractNumId w:val="18"/>
  </w:num>
  <w:num w:numId="4" w16cid:durableId="795949219">
    <w:abstractNumId w:val="6"/>
  </w:num>
  <w:num w:numId="5" w16cid:durableId="168666355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85167808">
    <w:abstractNumId w:val="7"/>
  </w:num>
  <w:num w:numId="7" w16cid:durableId="19790721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8411826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57460658">
    <w:abstractNumId w:val="19"/>
  </w:num>
  <w:num w:numId="10" w16cid:durableId="1094201446">
    <w:abstractNumId w:val="12"/>
  </w:num>
  <w:num w:numId="11" w16cid:durableId="1802721031">
    <w:abstractNumId w:val="10"/>
  </w:num>
  <w:num w:numId="12" w16cid:durableId="1645692798">
    <w:abstractNumId w:val="28"/>
  </w:num>
  <w:num w:numId="13" w16cid:durableId="2900352">
    <w:abstractNumId w:val="3"/>
  </w:num>
  <w:num w:numId="14" w16cid:durableId="364329961">
    <w:abstractNumId w:val="9"/>
  </w:num>
  <w:num w:numId="15" w16cid:durableId="215556556">
    <w:abstractNumId w:val="5"/>
  </w:num>
  <w:num w:numId="16" w16cid:durableId="918372824">
    <w:abstractNumId w:val="32"/>
  </w:num>
  <w:num w:numId="17" w16cid:durableId="1325353071">
    <w:abstractNumId w:val="14"/>
  </w:num>
  <w:num w:numId="18" w16cid:durableId="485973179">
    <w:abstractNumId w:val="13"/>
  </w:num>
  <w:num w:numId="19" w16cid:durableId="1289893947">
    <w:abstractNumId w:val="30"/>
  </w:num>
  <w:num w:numId="20" w16cid:durableId="1541283668">
    <w:abstractNumId w:val="16"/>
  </w:num>
  <w:num w:numId="21" w16cid:durableId="98449331">
    <w:abstractNumId w:val="35"/>
  </w:num>
  <w:num w:numId="22" w16cid:durableId="42415576">
    <w:abstractNumId w:val="31"/>
  </w:num>
  <w:num w:numId="23" w16cid:durableId="8983959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8967990">
    <w:abstractNumId w:val="2"/>
    <w:lvlOverride w:ilvl="0">
      <w:startOverride w:val="1"/>
    </w:lvlOverride>
  </w:num>
  <w:num w:numId="25" w16cid:durableId="1338927884">
    <w:abstractNumId w:val="2"/>
    <w:lvlOverride w:ilvl="0">
      <w:startOverride w:val="1"/>
    </w:lvlOverride>
  </w:num>
  <w:num w:numId="26" w16cid:durableId="1757507988">
    <w:abstractNumId w:val="2"/>
    <w:lvlOverride w:ilvl="0">
      <w:startOverride w:val="1"/>
    </w:lvlOverride>
  </w:num>
  <w:num w:numId="27" w16cid:durableId="10808598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71380958">
    <w:abstractNumId w:val="2"/>
    <w:lvlOverride w:ilvl="0">
      <w:startOverride w:val="1"/>
    </w:lvlOverride>
  </w:num>
  <w:num w:numId="29" w16cid:durableId="148531194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85154860">
    <w:abstractNumId w:val="2"/>
    <w:lvlOverride w:ilvl="0">
      <w:startOverride w:val="1"/>
    </w:lvlOverride>
  </w:num>
  <w:num w:numId="31" w16cid:durableId="691885175">
    <w:abstractNumId w:val="23"/>
  </w:num>
  <w:num w:numId="32" w16cid:durableId="606543556">
    <w:abstractNumId w:val="15"/>
  </w:num>
  <w:num w:numId="33" w16cid:durableId="12927858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83232972">
    <w:abstractNumId w:val="2"/>
    <w:lvlOverride w:ilvl="0">
      <w:startOverride w:val="1"/>
    </w:lvlOverride>
  </w:num>
  <w:num w:numId="35" w16cid:durableId="2024435537">
    <w:abstractNumId w:val="2"/>
    <w:lvlOverride w:ilvl="0">
      <w:startOverride w:val="1"/>
    </w:lvlOverride>
  </w:num>
  <w:num w:numId="36" w16cid:durableId="489366969">
    <w:abstractNumId w:val="33"/>
  </w:num>
  <w:num w:numId="37" w16cid:durableId="16926305">
    <w:abstractNumId w:val="4"/>
  </w:num>
  <w:num w:numId="38" w16cid:durableId="1182741837">
    <w:abstractNumId w:val="20"/>
  </w:num>
  <w:num w:numId="39" w16cid:durableId="576330095">
    <w:abstractNumId w:val="25"/>
  </w:num>
  <w:num w:numId="40" w16cid:durableId="521162359">
    <w:abstractNumId w:val="34"/>
  </w:num>
  <w:num w:numId="41" w16cid:durableId="1132871353">
    <w:abstractNumId w:val="8"/>
  </w:num>
  <w:num w:numId="42" w16cid:durableId="1832333323">
    <w:abstractNumId w:val="24"/>
  </w:num>
  <w:num w:numId="43" w16cid:durableId="1889413943">
    <w:abstractNumId w:val="0"/>
  </w:num>
  <w:num w:numId="44" w16cid:durableId="1786846628">
    <w:abstractNumId w:val="21"/>
  </w:num>
  <w:num w:numId="45" w16cid:durableId="359598542">
    <w:abstractNumId w:val="27"/>
  </w:num>
  <w:num w:numId="46" w16cid:durableId="1681158398">
    <w:abstractNumId w:val="26"/>
  </w:num>
  <w:num w:numId="47" w16cid:durableId="474417614">
    <w:abstractNumId w:val="29"/>
  </w:num>
  <w:num w:numId="48" w16cid:durableId="1278220183">
    <w:abstractNumId w:val="1"/>
  </w:num>
  <w:num w:numId="49" w16cid:durableId="329140508">
    <w:abstractNumId w:val="11"/>
  </w:num>
  <w:num w:numId="50" w16cid:durableId="1455061067">
    <w:abstractNumId w:val="1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DateAndTime/>
  <w:hideGrammaticalErrors/>
  <w:proofState w:spelling="clean" w:grammar="clean"/>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50" style="mso-position-vertical-relative:page" fill="f" fillcolor="white" stroke="f">
      <v:fill color="white"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6F0"/>
    <w:rsid w:val="00000101"/>
    <w:rsid w:val="000001B2"/>
    <w:rsid w:val="0000050A"/>
    <w:rsid w:val="0000079D"/>
    <w:rsid w:val="000013B7"/>
    <w:rsid w:val="000013F8"/>
    <w:rsid w:val="00001408"/>
    <w:rsid w:val="0000171A"/>
    <w:rsid w:val="00001A3A"/>
    <w:rsid w:val="00001A96"/>
    <w:rsid w:val="00002009"/>
    <w:rsid w:val="00002449"/>
    <w:rsid w:val="00002490"/>
    <w:rsid w:val="000024E3"/>
    <w:rsid w:val="00002873"/>
    <w:rsid w:val="00002AF8"/>
    <w:rsid w:val="00002C55"/>
    <w:rsid w:val="0000351B"/>
    <w:rsid w:val="000036F8"/>
    <w:rsid w:val="00003B33"/>
    <w:rsid w:val="00003B41"/>
    <w:rsid w:val="00003D1F"/>
    <w:rsid w:val="00003D36"/>
    <w:rsid w:val="00003FAE"/>
    <w:rsid w:val="000045EB"/>
    <w:rsid w:val="000046DD"/>
    <w:rsid w:val="000047BB"/>
    <w:rsid w:val="00004923"/>
    <w:rsid w:val="00005290"/>
    <w:rsid w:val="00005489"/>
    <w:rsid w:val="0000566D"/>
    <w:rsid w:val="00005F42"/>
    <w:rsid w:val="0000632E"/>
    <w:rsid w:val="00006788"/>
    <w:rsid w:val="00006A75"/>
    <w:rsid w:val="00006B74"/>
    <w:rsid w:val="00006FE8"/>
    <w:rsid w:val="000070DC"/>
    <w:rsid w:val="00007231"/>
    <w:rsid w:val="0000732A"/>
    <w:rsid w:val="000078A9"/>
    <w:rsid w:val="000079A3"/>
    <w:rsid w:val="00007DAB"/>
    <w:rsid w:val="00007EC4"/>
    <w:rsid w:val="00010625"/>
    <w:rsid w:val="00010931"/>
    <w:rsid w:val="00010C33"/>
    <w:rsid w:val="00010DE6"/>
    <w:rsid w:val="00011050"/>
    <w:rsid w:val="000110C4"/>
    <w:rsid w:val="00011162"/>
    <w:rsid w:val="00011CA5"/>
    <w:rsid w:val="00011DB7"/>
    <w:rsid w:val="00011DFB"/>
    <w:rsid w:val="00012025"/>
    <w:rsid w:val="0001219F"/>
    <w:rsid w:val="00012594"/>
    <w:rsid w:val="000125CA"/>
    <w:rsid w:val="00012A6C"/>
    <w:rsid w:val="00012A74"/>
    <w:rsid w:val="00012B85"/>
    <w:rsid w:val="00012D9A"/>
    <w:rsid w:val="00012F27"/>
    <w:rsid w:val="000130FA"/>
    <w:rsid w:val="000134A0"/>
    <w:rsid w:val="00014314"/>
    <w:rsid w:val="00014338"/>
    <w:rsid w:val="0001474A"/>
    <w:rsid w:val="00014BEF"/>
    <w:rsid w:val="00014D8F"/>
    <w:rsid w:val="000151DA"/>
    <w:rsid w:val="00015236"/>
    <w:rsid w:val="000152C0"/>
    <w:rsid w:val="00015948"/>
    <w:rsid w:val="00015D0A"/>
    <w:rsid w:val="00016192"/>
    <w:rsid w:val="000161CF"/>
    <w:rsid w:val="00016223"/>
    <w:rsid w:val="00016613"/>
    <w:rsid w:val="00017981"/>
    <w:rsid w:val="00017F48"/>
    <w:rsid w:val="00017FF6"/>
    <w:rsid w:val="00020026"/>
    <w:rsid w:val="000203DE"/>
    <w:rsid w:val="00020511"/>
    <w:rsid w:val="00020544"/>
    <w:rsid w:val="00020DE0"/>
    <w:rsid w:val="00020FA7"/>
    <w:rsid w:val="00020FF6"/>
    <w:rsid w:val="000211C0"/>
    <w:rsid w:val="000211E2"/>
    <w:rsid w:val="00021C5D"/>
    <w:rsid w:val="00021C98"/>
    <w:rsid w:val="00021F27"/>
    <w:rsid w:val="00021F9E"/>
    <w:rsid w:val="00022099"/>
    <w:rsid w:val="000220C4"/>
    <w:rsid w:val="0002273C"/>
    <w:rsid w:val="00022795"/>
    <w:rsid w:val="0002279E"/>
    <w:rsid w:val="00022822"/>
    <w:rsid w:val="0002298D"/>
    <w:rsid w:val="00022F07"/>
    <w:rsid w:val="00023097"/>
    <w:rsid w:val="00023295"/>
    <w:rsid w:val="00023534"/>
    <w:rsid w:val="0002374B"/>
    <w:rsid w:val="0002386D"/>
    <w:rsid w:val="0002394C"/>
    <w:rsid w:val="00023E59"/>
    <w:rsid w:val="0002418A"/>
    <w:rsid w:val="000242B2"/>
    <w:rsid w:val="000242E9"/>
    <w:rsid w:val="000243A0"/>
    <w:rsid w:val="0002467A"/>
    <w:rsid w:val="00024D67"/>
    <w:rsid w:val="00025392"/>
    <w:rsid w:val="00025D9C"/>
    <w:rsid w:val="00025EAC"/>
    <w:rsid w:val="000262A9"/>
    <w:rsid w:val="0002635A"/>
    <w:rsid w:val="000263A7"/>
    <w:rsid w:val="000263C7"/>
    <w:rsid w:val="00026800"/>
    <w:rsid w:val="00026880"/>
    <w:rsid w:val="000269C5"/>
    <w:rsid w:val="00027140"/>
    <w:rsid w:val="00027372"/>
    <w:rsid w:val="00027CCC"/>
    <w:rsid w:val="00027F5E"/>
    <w:rsid w:val="0003006C"/>
    <w:rsid w:val="000310AA"/>
    <w:rsid w:val="000312E9"/>
    <w:rsid w:val="00031717"/>
    <w:rsid w:val="000319FD"/>
    <w:rsid w:val="00031A28"/>
    <w:rsid w:val="0003242F"/>
    <w:rsid w:val="00032566"/>
    <w:rsid w:val="0003275C"/>
    <w:rsid w:val="000327CD"/>
    <w:rsid w:val="00032DDC"/>
    <w:rsid w:val="000330E7"/>
    <w:rsid w:val="00033180"/>
    <w:rsid w:val="000332BD"/>
    <w:rsid w:val="000334DB"/>
    <w:rsid w:val="00033830"/>
    <w:rsid w:val="0003399A"/>
    <w:rsid w:val="000339D3"/>
    <w:rsid w:val="00033AE3"/>
    <w:rsid w:val="00033B48"/>
    <w:rsid w:val="00033D0A"/>
    <w:rsid w:val="00033E6E"/>
    <w:rsid w:val="00034168"/>
    <w:rsid w:val="00034323"/>
    <w:rsid w:val="0003449F"/>
    <w:rsid w:val="00034887"/>
    <w:rsid w:val="0003544F"/>
    <w:rsid w:val="000357C0"/>
    <w:rsid w:val="0003587A"/>
    <w:rsid w:val="00035B87"/>
    <w:rsid w:val="00035D47"/>
    <w:rsid w:val="00035E1C"/>
    <w:rsid w:val="00035F3C"/>
    <w:rsid w:val="00035F8F"/>
    <w:rsid w:val="00036189"/>
    <w:rsid w:val="000362AA"/>
    <w:rsid w:val="00036975"/>
    <w:rsid w:val="00036B57"/>
    <w:rsid w:val="00036E69"/>
    <w:rsid w:val="00036E7F"/>
    <w:rsid w:val="00036F15"/>
    <w:rsid w:val="00036F77"/>
    <w:rsid w:val="00036FA0"/>
    <w:rsid w:val="00036FC1"/>
    <w:rsid w:val="0003701C"/>
    <w:rsid w:val="00037B76"/>
    <w:rsid w:val="000402D7"/>
    <w:rsid w:val="000402EE"/>
    <w:rsid w:val="0004039D"/>
    <w:rsid w:val="000403EE"/>
    <w:rsid w:val="00040479"/>
    <w:rsid w:val="00040F24"/>
    <w:rsid w:val="000412C3"/>
    <w:rsid w:val="000412E7"/>
    <w:rsid w:val="0004136E"/>
    <w:rsid w:val="0004142B"/>
    <w:rsid w:val="000416AF"/>
    <w:rsid w:val="0004177F"/>
    <w:rsid w:val="00041AF8"/>
    <w:rsid w:val="00041C84"/>
    <w:rsid w:val="00041E1B"/>
    <w:rsid w:val="000420D3"/>
    <w:rsid w:val="0004212A"/>
    <w:rsid w:val="000421C8"/>
    <w:rsid w:val="0004267A"/>
    <w:rsid w:val="000430E0"/>
    <w:rsid w:val="0004323C"/>
    <w:rsid w:val="000433B2"/>
    <w:rsid w:val="00043583"/>
    <w:rsid w:val="00043838"/>
    <w:rsid w:val="000438CE"/>
    <w:rsid w:val="00043A60"/>
    <w:rsid w:val="00043B1D"/>
    <w:rsid w:val="00044372"/>
    <w:rsid w:val="00044AB9"/>
    <w:rsid w:val="00044E3A"/>
    <w:rsid w:val="0004539D"/>
    <w:rsid w:val="0004594C"/>
    <w:rsid w:val="00045A38"/>
    <w:rsid w:val="000467FC"/>
    <w:rsid w:val="0004690E"/>
    <w:rsid w:val="00046933"/>
    <w:rsid w:val="000474C3"/>
    <w:rsid w:val="000476CE"/>
    <w:rsid w:val="00047B4C"/>
    <w:rsid w:val="00050393"/>
    <w:rsid w:val="000503E1"/>
    <w:rsid w:val="00050525"/>
    <w:rsid w:val="00050939"/>
    <w:rsid w:val="00051B0E"/>
    <w:rsid w:val="00051E1A"/>
    <w:rsid w:val="00051FFF"/>
    <w:rsid w:val="000521B3"/>
    <w:rsid w:val="000523C4"/>
    <w:rsid w:val="000524E3"/>
    <w:rsid w:val="000524F6"/>
    <w:rsid w:val="00052714"/>
    <w:rsid w:val="00052FBD"/>
    <w:rsid w:val="000536AD"/>
    <w:rsid w:val="00053B75"/>
    <w:rsid w:val="00053E19"/>
    <w:rsid w:val="0005457F"/>
    <w:rsid w:val="00054669"/>
    <w:rsid w:val="00054DDA"/>
    <w:rsid w:val="00054DE4"/>
    <w:rsid w:val="00055205"/>
    <w:rsid w:val="00056B06"/>
    <w:rsid w:val="00056C54"/>
    <w:rsid w:val="00056D5B"/>
    <w:rsid w:val="00057466"/>
    <w:rsid w:val="00057839"/>
    <w:rsid w:val="0006039E"/>
    <w:rsid w:val="00060810"/>
    <w:rsid w:val="000611D9"/>
    <w:rsid w:val="000611E9"/>
    <w:rsid w:val="000617F1"/>
    <w:rsid w:val="00061944"/>
    <w:rsid w:val="00061E2B"/>
    <w:rsid w:val="00061E62"/>
    <w:rsid w:val="00061F83"/>
    <w:rsid w:val="00062030"/>
    <w:rsid w:val="000620A4"/>
    <w:rsid w:val="000622E2"/>
    <w:rsid w:val="000631F7"/>
    <w:rsid w:val="0006333F"/>
    <w:rsid w:val="00063353"/>
    <w:rsid w:val="00063507"/>
    <w:rsid w:val="00063A31"/>
    <w:rsid w:val="00064281"/>
    <w:rsid w:val="0006446C"/>
    <w:rsid w:val="00064BF6"/>
    <w:rsid w:val="000655AD"/>
    <w:rsid w:val="00065948"/>
    <w:rsid w:val="0006597C"/>
    <w:rsid w:val="00065C1A"/>
    <w:rsid w:val="000663AB"/>
    <w:rsid w:val="000668BD"/>
    <w:rsid w:val="00066C10"/>
    <w:rsid w:val="00066DD5"/>
    <w:rsid w:val="00067194"/>
    <w:rsid w:val="00067696"/>
    <w:rsid w:val="00067869"/>
    <w:rsid w:val="000704BA"/>
    <w:rsid w:val="00070BFA"/>
    <w:rsid w:val="00070C67"/>
    <w:rsid w:val="00070C7E"/>
    <w:rsid w:val="00070D30"/>
    <w:rsid w:val="00070D56"/>
    <w:rsid w:val="000712B8"/>
    <w:rsid w:val="000716FA"/>
    <w:rsid w:val="000717C5"/>
    <w:rsid w:val="000717FF"/>
    <w:rsid w:val="000719B3"/>
    <w:rsid w:val="00071D52"/>
    <w:rsid w:val="00071E91"/>
    <w:rsid w:val="00072430"/>
    <w:rsid w:val="000726CB"/>
    <w:rsid w:val="00072816"/>
    <w:rsid w:val="00072A9E"/>
    <w:rsid w:val="000732CE"/>
    <w:rsid w:val="00073893"/>
    <w:rsid w:val="00073D33"/>
    <w:rsid w:val="000740D8"/>
    <w:rsid w:val="0007413B"/>
    <w:rsid w:val="00074146"/>
    <w:rsid w:val="000747DB"/>
    <w:rsid w:val="0007491D"/>
    <w:rsid w:val="00074ADD"/>
    <w:rsid w:val="00075C99"/>
    <w:rsid w:val="00075EE5"/>
    <w:rsid w:val="000764E2"/>
    <w:rsid w:val="00076F40"/>
    <w:rsid w:val="00077971"/>
    <w:rsid w:val="00077BCE"/>
    <w:rsid w:val="00077E67"/>
    <w:rsid w:val="00080604"/>
    <w:rsid w:val="00080B04"/>
    <w:rsid w:val="00080FA3"/>
    <w:rsid w:val="000814A5"/>
    <w:rsid w:val="0008190C"/>
    <w:rsid w:val="00082187"/>
    <w:rsid w:val="00082366"/>
    <w:rsid w:val="00082558"/>
    <w:rsid w:val="0008258A"/>
    <w:rsid w:val="00082603"/>
    <w:rsid w:val="00082E07"/>
    <w:rsid w:val="00083099"/>
    <w:rsid w:val="000836D3"/>
    <w:rsid w:val="0008370E"/>
    <w:rsid w:val="00083787"/>
    <w:rsid w:val="00083975"/>
    <w:rsid w:val="00083D3C"/>
    <w:rsid w:val="0008420B"/>
    <w:rsid w:val="00084287"/>
    <w:rsid w:val="00084AA6"/>
    <w:rsid w:val="00084AD0"/>
    <w:rsid w:val="000850CF"/>
    <w:rsid w:val="0008544A"/>
    <w:rsid w:val="0008565A"/>
    <w:rsid w:val="000856AD"/>
    <w:rsid w:val="0008585C"/>
    <w:rsid w:val="00085EE7"/>
    <w:rsid w:val="00085F18"/>
    <w:rsid w:val="00085F7E"/>
    <w:rsid w:val="00086177"/>
    <w:rsid w:val="000864C4"/>
    <w:rsid w:val="000865BA"/>
    <w:rsid w:val="0008663B"/>
    <w:rsid w:val="0008680B"/>
    <w:rsid w:val="0008704D"/>
    <w:rsid w:val="00087236"/>
    <w:rsid w:val="00087A89"/>
    <w:rsid w:val="00087C68"/>
    <w:rsid w:val="00087C7D"/>
    <w:rsid w:val="00087CB5"/>
    <w:rsid w:val="00087E03"/>
    <w:rsid w:val="00087EAE"/>
    <w:rsid w:val="00087F5E"/>
    <w:rsid w:val="00090453"/>
    <w:rsid w:val="00090583"/>
    <w:rsid w:val="000906B1"/>
    <w:rsid w:val="00090939"/>
    <w:rsid w:val="00090A30"/>
    <w:rsid w:val="00090C54"/>
    <w:rsid w:val="00090CF3"/>
    <w:rsid w:val="00090F30"/>
    <w:rsid w:val="0009157D"/>
    <w:rsid w:val="00091831"/>
    <w:rsid w:val="00091AAC"/>
    <w:rsid w:val="00091FF9"/>
    <w:rsid w:val="000922CE"/>
    <w:rsid w:val="000928E6"/>
    <w:rsid w:val="00092A22"/>
    <w:rsid w:val="00092B54"/>
    <w:rsid w:val="00093C57"/>
    <w:rsid w:val="00093FEE"/>
    <w:rsid w:val="00094064"/>
    <w:rsid w:val="0009427A"/>
    <w:rsid w:val="00094503"/>
    <w:rsid w:val="00094D5A"/>
    <w:rsid w:val="00094F4B"/>
    <w:rsid w:val="0009570B"/>
    <w:rsid w:val="00095775"/>
    <w:rsid w:val="000957EF"/>
    <w:rsid w:val="00095AB2"/>
    <w:rsid w:val="00095B8C"/>
    <w:rsid w:val="00095D02"/>
    <w:rsid w:val="000960FC"/>
    <w:rsid w:val="00096540"/>
    <w:rsid w:val="00096FAC"/>
    <w:rsid w:val="00096FE9"/>
    <w:rsid w:val="000970A6"/>
    <w:rsid w:val="00097315"/>
    <w:rsid w:val="00097499"/>
    <w:rsid w:val="0009754A"/>
    <w:rsid w:val="00097F7B"/>
    <w:rsid w:val="000A0100"/>
    <w:rsid w:val="000A01A9"/>
    <w:rsid w:val="000A02FF"/>
    <w:rsid w:val="000A0646"/>
    <w:rsid w:val="000A0812"/>
    <w:rsid w:val="000A0E75"/>
    <w:rsid w:val="000A0F2D"/>
    <w:rsid w:val="000A0F6F"/>
    <w:rsid w:val="000A1510"/>
    <w:rsid w:val="000A1BA9"/>
    <w:rsid w:val="000A1CB3"/>
    <w:rsid w:val="000A1F06"/>
    <w:rsid w:val="000A2FCB"/>
    <w:rsid w:val="000A31E5"/>
    <w:rsid w:val="000A35C5"/>
    <w:rsid w:val="000A3615"/>
    <w:rsid w:val="000A3740"/>
    <w:rsid w:val="000A3A0C"/>
    <w:rsid w:val="000A3A42"/>
    <w:rsid w:val="000A3C9F"/>
    <w:rsid w:val="000A422A"/>
    <w:rsid w:val="000A43F6"/>
    <w:rsid w:val="000A4DD4"/>
    <w:rsid w:val="000A565B"/>
    <w:rsid w:val="000A576E"/>
    <w:rsid w:val="000A6309"/>
    <w:rsid w:val="000A64D5"/>
    <w:rsid w:val="000A69AD"/>
    <w:rsid w:val="000A6C1D"/>
    <w:rsid w:val="000A6E54"/>
    <w:rsid w:val="000A6F3C"/>
    <w:rsid w:val="000A6F69"/>
    <w:rsid w:val="000A71AE"/>
    <w:rsid w:val="000A72B1"/>
    <w:rsid w:val="000A7304"/>
    <w:rsid w:val="000A7686"/>
    <w:rsid w:val="000A7E75"/>
    <w:rsid w:val="000B02A9"/>
    <w:rsid w:val="000B0BFC"/>
    <w:rsid w:val="000B0C78"/>
    <w:rsid w:val="000B0F10"/>
    <w:rsid w:val="000B1970"/>
    <w:rsid w:val="000B20F1"/>
    <w:rsid w:val="000B312B"/>
    <w:rsid w:val="000B3213"/>
    <w:rsid w:val="000B326B"/>
    <w:rsid w:val="000B362B"/>
    <w:rsid w:val="000B388B"/>
    <w:rsid w:val="000B3AFE"/>
    <w:rsid w:val="000B3B3B"/>
    <w:rsid w:val="000B3BC4"/>
    <w:rsid w:val="000B3E6D"/>
    <w:rsid w:val="000B4006"/>
    <w:rsid w:val="000B4160"/>
    <w:rsid w:val="000B45D4"/>
    <w:rsid w:val="000B4681"/>
    <w:rsid w:val="000B4695"/>
    <w:rsid w:val="000B4739"/>
    <w:rsid w:val="000B48CA"/>
    <w:rsid w:val="000B5016"/>
    <w:rsid w:val="000B553C"/>
    <w:rsid w:val="000B5892"/>
    <w:rsid w:val="000B5B60"/>
    <w:rsid w:val="000B5EB2"/>
    <w:rsid w:val="000B66CC"/>
    <w:rsid w:val="000B6948"/>
    <w:rsid w:val="000B6D16"/>
    <w:rsid w:val="000B6D59"/>
    <w:rsid w:val="000B6F1E"/>
    <w:rsid w:val="000B6F3D"/>
    <w:rsid w:val="000B7035"/>
    <w:rsid w:val="000B7054"/>
    <w:rsid w:val="000B70BB"/>
    <w:rsid w:val="000B72FA"/>
    <w:rsid w:val="000B7532"/>
    <w:rsid w:val="000B76D7"/>
    <w:rsid w:val="000B774C"/>
    <w:rsid w:val="000B7DCD"/>
    <w:rsid w:val="000C0311"/>
    <w:rsid w:val="000C04FE"/>
    <w:rsid w:val="000C06C6"/>
    <w:rsid w:val="000C1952"/>
    <w:rsid w:val="000C1970"/>
    <w:rsid w:val="000C1DCF"/>
    <w:rsid w:val="000C25C5"/>
    <w:rsid w:val="000C2960"/>
    <w:rsid w:val="000C2BBB"/>
    <w:rsid w:val="000C3284"/>
    <w:rsid w:val="000C36CB"/>
    <w:rsid w:val="000C398B"/>
    <w:rsid w:val="000C39D2"/>
    <w:rsid w:val="000C3B80"/>
    <w:rsid w:val="000C4831"/>
    <w:rsid w:val="000C4B98"/>
    <w:rsid w:val="000C4E67"/>
    <w:rsid w:val="000C4E6E"/>
    <w:rsid w:val="000C53C4"/>
    <w:rsid w:val="000C5706"/>
    <w:rsid w:val="000C57D6"/>
    <w:rsid w:val="000C5818"/>
    <w:rsid w:val="000C5B34"/>
    <w:rsid w:val="000C5DBF"/>
    <w:rsid w:val="000C5F9E"/>
    <w:rsid w:val="000C64DE"/>
    <w:rsid w:val="000C6BD6"/>
    <w:rsid w:val="000C6FC8"/>
    <w:rsid w:val="000C752E"/>
    <w:rsid w:val="000C77BF"/>
    <w:rsid w:val="000C7CE9"/>
    <w:rsid w:val="000C7D21"/>
    <w:rsid w:val="000D00E5"/>
    <w:rsid w:val="000D0205"/>
    <w:rsid w:val="000D03FF"/>
    <w:rsid w:val="000D046B"/>
    <w:rsid w:val="000D0AEB"/>
    <w:rsid w:val="000D19B5"/>
    <w:rsid w:val="000D19EA"/>
    <w:rsid w:val="000D1B57"/>
    <w:rsid w:val="000D1BC1"/>
    <w:rsid w:val="000D1D85"/>
    <w:rsid w:val="000D22A3"/>
    <w:rsid w:val="000D23A8"/>
    <w:rsid w:val="000D23EB"/>
    <w:rsid w:val="000D2690"/>
    <w:rsid w:val="000D2A9B"/>
    <w:rsid w:val="000D2EB4"/>
    <w:rsid w:val="000D3590"/>
    <w:rsid w:val="000D35AA"/>
    <w:rsid w:val="000D37E1"/>
    <w:rsid w:val="000D3C50"/>
    <w:rsid w:val="000D3D09"/>
    <w:rsid w:val="000D3DDA"/>
    <w:rsid w:val="000D4102"/>
    <w:rsid w:val="000D41C1"/>
    <w:rsid w:val="000D476B"/>
    <w:rsid w:val="000D4DA0"/>
    <w:rsid w:val="000D50B5"/>
    <w:rsid w:val="000D5593"/>
    <w:rsid w:val="000D57B9"/>
    <w:rsid w:val="000D5BB4"/>
    <w:rsid w:val="000D6134"/>
    <w:rsid w:val="000D6248"/>
    <w:rsid w:val="000D62BC"/>
    <w:rsid w:val="000D6342"/>
    <w:rsid w:val="000D6398"/>
    <w:rsid w:val="000D65D7"/>
    <w:rsid w:val="000D6B38"/>
    <w:rsid w:val="000D7471"/>
    <w:rsid w:val="000D775D"/>
    <w:rsid w:val="000D7AE4"/>
    <w:rsid w:val="000E0263"/>
    <w:rsid w:val="000E0B22"/>
    <w:rsid w:val="000E0F80"/>
    <w:rsid w:val="000E1196"/>
    <w:rsid w:val="000E11A9"/>
    <w:rsid w:val="000E14E5"/>
    <w:rsid w:val="000E155B"/>
    <w:rsid w:val="000E19F6"/>
    <w:rsid w:val="000E1E6F"/>
    <w:rsid w:val="000E1F93"/>
    <w:rsid w:val="000E27BE"/>
    <w:rsid w:val="000E2A2E"/>
    <w:rsid w:val="000E2BC6"/>
    <w:rsid w:val="000E2C49"/>
    <w:rsid w:val="000E2D23"/>
    <w:rsid w:val="000E324D"/>
    <w:rsid w:val="000E351E"/>
    <w:rsid w:val="000E36BC"/>
    <w:rsid w:val="000E37D4"/>
    <w:rsid w:val="000E3C18"/>
    <w:rsid w:val="000E3C66"/>
    <w:rsid w:val="000E3FAE"/>
    <w:rsid w:val="000E4147"/>
    <w:rsid w:val="000E444C"/>
    <w:rsid w:val="000E449B"/>
    <w:rsid w:val="000E46F3"/>
    <w:rsid w:val="000E4DDF"/>
    <w:rsid w:val="000E5152"/>
    <w:rsid w:val="000E59B1"/>
    <w:rsid w:val="000E5BF1"/>
    <w:rsid w:val="000E601D"/>
    <w:rsid w:val="000E60F1"/>
    <w:rsid w:val="000E694A"/>
    <w:rsid w:val="000E6F34"/>
    <w:rsid w:val="000E72E3"/>
    <w:rsid w:val="000E7651"/>
    <w:rsid w:val="000E7914"/>
    <w:rsid w:val="000E7A82"/>
    <w:rsid w:val="000E7CF5"/>
    <w:rsid w:val="000E7D7D"/>
    <w:rsid w:val="000F02BE"/>
    <w:rsid w:val="000F033F"/>
    <w:rsid w:val="000F0ED8"/>
    <w:rsid w:val="000F10D7"/>
    <w:rsid w:val="000F1299"/>
    <w:rsid w:val="000F1358"/>
    <w:rsid w:val="000F14F6"/>
    <w:rsid w:val="000F17E3"/>
    <w:rsid w:val="000F19ED"/>
    <w:rsid w:val="000F1C41"/>
    <w:rsid w:val="000F2177"/>
    <w:rsid w:val="000F2381"/>
    <w:rsid w:val="000F25CB"/>
    <w:rsid w:val="000F265D"/>
    <w:rsid w:val="000F28FB"/>
    <w:rsid w:val="000F2E39"/>
    <w:rsid w:val="000F2E63"/>
    <w:rsid w:val="000F2EED"/>
    <w:rsid w:val="000F317A"/>
    <w:rsid w:val="000F31CA"/>
    <w:rsid w:val="000F35C1"/>
    <w:rsid w:val="000F362D"/>
    <w:rsid w:val="000F36C9"/>
    <w:rsid w:val="000F3773"/>
    <w:rsid w:val="000F393B"/>
    <w:rsid w:val="000F3E3B"/>
    <w:rsid w:val="000F47C2"/>
    <w:rsid w:val="000F48DB"/>
    <w:rsid w:val="000F4CC4"/>
    <w:rsid w:val="000F4D47"/>
    <w:rsid w:val="000F4EEF"/>
    <w:rsid w:val="000F4FB7"/>
    <w:rsid w:val="000F507F"/>
    <w:rsid w:val="000F5081"/>
    <w:rsid w:val="000F5170"/>
    <w:rsid w:val="000F53F2"/>
    <w:rsid w:val="000F582F"/>
    <w:rsid w:val="000F58C5"/>
    <w:rsid w:val="000F5C82"/>
    <w:rsid w:val="000F5ED7"/>
    <w:rsid w:val="000F5F7F"/>
    <w:rsid w:val="000F61C1"/>
    <w:rsid w:val="000F685B"/>
    <w:rsid w:val="000F698E"/>
    <w:rsid w:val="000F6CC2"/>
    <w:rsid w:val="000F72FA"/>
    <w:rsid w:val="000F73DD"/>
    <w:rsid w:val="000F7990"/>
    <w:rsid w:val="000F7AFE"/>
    <w:rsid w:val="000F7D0B"/>
    <w:rsid w:val="000F7FA5"/>
    <w:rsid w:val="000F7FE9"/>
    <w:rsid w:val="000F974E"/>
    <w:rsid w:val="00100114"/>
    <w:rsid w:val="0010013C"/>
    <w:rsid w:val="0010063F"/>
    <w:rsid w:val="00100D6F"/>
    <w:rsid w:val="001013A4"/>
    <w:rsid w:val="00101544"/>
    <w:rsid w:val="00101CD0"/>
    <w:rsid w:val="00102338"/>
    <w:rsid w:val="0010255D"/>
    <w:rsid w:val="0010268C"/>
    <w:rsid w:val="001029C9"/>
    <w:rsid w:val="00102EFB"/>
    <w:rsid w:val="00103154"/>
    <w:rsid w:val="00103656"/>
    <w:rsid w:val="00103AC9"/>
    <w:rsid w:val="001040F0"/>
    <w:rsid w:val="00104106"/>
    <w:rsid w:val="0010426F"/>
    <w:rsid w:val="00104479"/>
    <w:rsid w:val="00104F03"/>
    <w:rsid w:val="00105601"/>
    <w:rsid w:val="00105619"/>
    <w:rsid w:val="00105BD4"/>
    <w:rsid w:val="00105C54"/>
    <w:rsid w:val="00105FA3"/>
    <w:rsid w:val="001060F2"/>
    <w:rsid w:val="001078BB"/>
    <w:rsid w:val="00107B6F"/>
    <w:rsid w:val="00107B7A"/>
    <w:rsid w:val="00107CA0"/>
    <w:rsid w:val="00110096"/>
    <w:rsid w:val="001102C2"/>
    <w:rsid w:val="001104EB"/>
    <w:rsid w:val="00110FB3"/>
    <w:rsid w:val="0011105F"/>
    <w:rsid w:val="0011187A"/>
    <w:rsid w:val="00111BCE"/>
    <w:rsid w:val="00111F03"/>
    <w:rsid w:val="00112AC8"/>
    <w:rsid w:val="00112EAD"/>
    <w:rsid w:val="00112F0A"/>
    <w:rsid w:val="00112F8F"/>
    <w:rsid w:val="00113104"/>
    <w:rsid w:val="0011348C"/>
    <w:rsid w:val="00113D34"/>
    <w:rsid w:val="00113DB2"/>
    <w:rsid w:val="00113EF8"/>
    <w:rsid w:val="0011415C"/>
    <w:rsid w:val="0011479A"/>
    <w:rsid w:val="00114AE8"/>
    <w:rsid w:val="0011554B"/>
    <w:rsid w:val="001157AA"/>
    <w:rsid w:val="00115C4C"/>
    <w:rsid w:val="00115E52"/>
    <w:rsid w:val="00115EE9"/>
    <w:rsid w:val="001161C9"/>
    <w:rsid w:val="00116460"/>
    <w:rsid w:val="0011669E"/>
    <w:rsid w:val="00116BE5"/>
    <w:rsid w:val="00116BFA"/>
    <w:rsid w:val="00116D75"/>
    <w:rsid w:val="00116F38"/>
    <w:rsid w:val="001173ED"/>
    <w:rsid w:val="0011743A"/>
    <w:rsid w:val="001175FA"/>
    <w:rsid w:val="001176FD"/>
    <w:rsid w:val="00117CCB"/>
    <w:rsid w:val="001200C3"/>
    <w:rsid w:val="00120164"/>
    <w:rsid w:val="00120475"/>
    <w:rsid w:val="00120C58"/>
    <w:rsid w:val="0012112F"/>
    <w:rsid w:val="0012216A"/>
    <w:rsid w:val="001229CB"/>
    <w:rsid w:val="00122A17"/>
    <w:rsid w:val="00122E32"/>
    <w:rsid w:val="00123938"/>
    <w:rsid w:val="00124337"/>
    <w:rsid w:val="001246D6"/>
    <w:rsid w:val="00124DEE"/>
    <w:rsid w:val="00125A67"/>
    <w:rsid w:val="00125CAF"/>
    <w:rsid w:val="00125D13"/>
    <w:rsid w:val="00126401"/>
    <w:rsid w:val="00126541"/>
    <w:rsid w:val="00126BDB"/>
    <w:rsid w:val="00126C09"/>
    <w:rsid w:val="00126F61"/>
    <w:rsid w:val="00126FC7"/>
    <w:rsid w:val="001273F4"/>
    <w:rsid w:val="0012771D"/>
    <w:rsid w:val="00127D6C"/>
    <w:rsid w:val="00130455"/>
    <w:rsid w:val="00130935"/>
    <w:rsid w:val="0013093C"/>
    <w:rsid w:val="00131597"/>
    <w:rsid w:val="0013197E"/>
    <w:rsid w:val="00131A47"/>
    <w:rsid w:val="00132682"/>
    <w:rsid w:val="00132810"/>
    <w:rsid w:val="00132816"/>
    <w:rsid w:val="00132B30"/>
    <w:rsid w:val="00132F1A"/>
    <w:rsid w:val="00133579"/>
    <w:rsid w:val="00133E4B"/>
    <w:rsid w:val="00134646"/>
    <w:rsid w:val="00134F20"/>
    <w:rsid w:val="0013532D"/>
    <w:rsid w:val="00135EF9"/>
    <w:rsid w:val="0013635A"/>
    <w:rsid w:val="001364F3"/>
    <w:rsid w:val="0013661C"/>
    <w:rsid w:val="001366E1"/>
    <w:rsid w:val="00136BBC"/>
    <w:rsid w:val="00136C36"/>
    <w:rsid w:val="00137088"/>
    <w:rsid w:val="001372FA"/>
    <w:rsid w:val="001373A0"/>
    <w:rsid w:val="00137721"/>
    <w:rsid w:val="00137AF2"/>
    <w:rsid w:val="00137DD5"/>
    <w:rsid w:val="00137F93"/>
    <w:rsid w:val="0014002A"/>
    <w:rsid w:val="0014016D"/>
    <w:rsid w:val="001402B7"/>
    <w:rsid w:val="00140A93"/>
    <w:rsid w:val="00140BC7"/>
    <w:rsid w:val="00140C93"/>
    <w:rsid w:val="00140E30"/>
    <w:rsid w:val="00141376"/>
    <w:rsid w:val="00141C19"/>
    <w:rsid w:val="00141D94"/>
    <w:rsid w:val="00141E00"/>
    <w:rsid w:val="00141EB5"/>
    <w:rsid w:val="001426D1"/>
    <w:rsid w:val="0014286D"/>
    <w:rsid w:val="00142996"/>
    <w:rsid w:val="00142B27"/>
    <w:rsid w:val="00142B9F"/>
    <w:rsid w:val="00142C21"/>
    <w:rsid w:val="00142E89"/>
    <w:rsid w:val="00142ECD"/>
    <w:rsid w:val="00142F46"/>
    <w:rsid w:val="00142F56"/>
    <w:rsid w:val="00143254"/>
    <w:rsid w:val="001433F2"/>
    <w:rsid w:val="001436EC"/>
    <w:rsid w:val="00143A37"/>
    <w:rsid w:val="00143EDE"/>
    <w:rsid w:val="00144481"/>
    <w:rsid w:val="001446A0"/>
    <w:rsid w:val="00144715"/>
    <w:rsid w:val="00144A2E"/>
    <w:rsid w:val="00144BCD"/>
    <w:rsid w:val="00145344"/>
    <w:rsid w:val="00145709"/>
    <w:rsid w:val="00145877"/>
    <w:rsid w:val="00145967"/>
    <w:rsid w:val="00146128"/>
    <w:rsid w:val="00146175"/>
    <w:rsid w:val="0014622C"/>
    <w:rsid w:val="00146581"/>
    <w:rsid w:val="001466FF"/>
    <w:rsid w:val="001467D1"/>
    <w:rsid w:val="00146AC5"/>
    <w:rsid w:val="00147700"/>
    <w:rsid w:val="00147988"/>
    <w:rsid w:val="00147A8A"/>
    <w:rsid w:val="00147FFC"/>
    <w:rsid w:val="001502FE"/>
    <w:rsid w:val="00150909"/>
    <w:rsid w:val="00151047"/>
    <w:rsid w:val="001511DE"/>
    <w:rsid w:val="00151346"/>
    <w:rsid w:val="0015147E"/>
    <w:rsid w:val="00151BB3"/>
    <w:rsid w:val="00152140"/>
    <w:rsid w:val="00152160"/>
    <w:rsid w:val="001521E3"/>
    <w:rsid w:val="001527AE"/>
    <w:rsid w:val="00152E84"/>
    <w:rsid w:val="00152F6E"/>
    <w:rsid w:val="00153084"/>
    <w:rsid w:val="00153302"/>
    <w:rsid w:val="0015381E"/>
    <w:rsid w:val="00153BCB"/>
    <w:rsid w:val="00153BE5"/>
    <w:rsid w:val="00154034"/>
    <w:rsid w:val="00154732"/>
    <w:rsid w:val="001547E7"/>
    <w:rsid w:val="00154BC3"/>
    <w:rsid w:val="001550EA"/>
    <w:rsid w:val="00155896"/>
    <w:rsid w:val="00155AD4"/>
    <w:rsid w:val="00155B78"/>
    <w:rsid w:val="00156241"/>
    <w:rsid w:val="0015676C"/>
    <w:rsid w:val="00156D48"/>
    <w:rsid w:val="001571B5"/>
    <w:rsid w:val="00157806"/>
    <w:rsid w:val="00157E0B"/>
    <w:rsid w:val="00160539"/>
    <w:rsid w:val="00160648"/>
    <w:rsid w:val="00160E01"/>
    <w:rsid w:val="0016130A"/>
    <w:rsid w:val="00161384"/>
    <w:rsid w:val="0016165A"/>
    <w:rsid w:val="001617DE"/>
    <w:rsid w:val="0016186D"/>
    <w:rsid w:val="00161A44"/>
    <w:rsid w:val="00161FD0"/>
    <w:rsid w:val="0016308E"/>
    <w:rsid w:val="001639E2"/>
    <w:rsid w:val="001643AD"/>
    <w:rsid w:val="001646C1"/>
    <w:rsid w:val="0016483C"/>
    <w:rsid w:val="00164959"/>
    <w:rsid w:val="00164F02"/>
    <w:rsid w:val="00165101"/>
    <w:rsid w:val="00165299"/>
    <w:rsid w:val="001653C5"/>
    <w:rsid w:val="00165430"/>
    <w:rsid w:val="00165530"/>
    <w:rsid w:val="0016563E"/>
    <w:rsid w:val="00165A12"/>
    <w:rsid w:val="00165D4B"/>
    <w:rsid w:val="00165DC1"/>
    <w:rsid w:val="001661A3"/>
    <w:rsid w:val="001661C3"/>
    <w:rsid w:val="00166620"/>
    <w:rsid w:val="0016681D"/>
    <w:rsid w:val="00166AD6"/>
    <w:rsid w:val="001670A9"/>
    <w:rsid w:val="001672EE"/>
    <w:rsid w:val="001676ED"/>
    <w:rsid w:val="0016773E"/>
    <w:rsid w:val="00167BE2"/>
    <w:rsid w:val="00168460"/>
    <w:rsid w:val="001700D0"/>
    <w:rsid w:val="0017044C"/>
    <w:rsid w:val="001707B6"/>
    <w:rsid w:val="00170940"/>
    <w:rsid w:val="001715CB"/>
    <w:rsid w:val="001715EA"/>
    <w:rsid w:val="00171645"/>
    <w:rsid w:val="001718CA"/>
    <w:rsid w:val="001718DE"/>
    <w:rsid w:val="00171E06"/>
    <w:rsid w:val="00171EA9"/>
    <w:rsid w:val="00172132"/>
    <w:rsid w:val="00172322"/>
    <w:rsid w:val="0017277B"/>
    <w:rsid w:val="00172903"/>
    <w:rsid w:val="00172ED0"/>
    <w:rsid w:val="001739EC"/>
    <w:rsid w:val="00173D79"/>
    <w:rsid w:val="001745F9"/>
    <w:rsid w:val="00174A29"/>
    <w:rsid w:val="00174AEB"/>
    <w:rsid w:val="00174FD8"/>
    <w:rsid w:val="00175208"/>
    <w:rsid w:val="001752FF"/>
    <w:rsid w:val="001755F8"/>
    <w:rsid w:val="001756DA"/>
    <w:rsid w:val="00175972"/>
    <w:rsid w:val="00175B85"/>
    <w:rsid w:val="00175C33"/>
    <w:rsid w:val="00175C3D"/>
    <w:rsid w:val="001760B2"/>
    <w:rsid w:val="001764ED"/>
    <w:rsid w:val="0017662A"/>
    <w:rsid w:val="0017725F"/>
    <w:rsid w:val="001772F9"/>
    <w:rsid w:val="00177301"/>
    <w:rsid w:val="00177605"/>
    <w:rsid w:val="00177884"/>
    <w:rsid w:val="00177BF3"/>
    <w:rsid w:val="00177DB0"/>
    <w:rsid w:val="00177ECC"/>
    <w:rsid w:val="00180484"/>
    <w:rsid w:val="001807E9"/>
    <w:rsid w:val="001809C6"/>
    <w:rsid w:val="001809F4"/>
    <w:rsid w:val="00180C53"/>
    <w:rsid w:val="0018123D"/>
    <w:rsid w:val="0018147E"/>
    <w:rsid w:val="001816FB"/>
    <w:rsid w:val="001819E6"/>
    <w:rsid w:val="00182075"/>
    <w:rsid w:val="0018210A"/>
    <w:rsid w:val="0018217C"/>
    <w:rsid w:val="0018233A"/>
    <w:rsid w:val="0018241C"/>
    <w:rsid w:val="001824D4"/>
    <w:rsid w:val="001825D9"/>
    <w:rsid w:val="00182610"/>
    <w:rsid w:val="001826E8"/>
    <w:rsid w:val="0018279C"/>
    <w:rsid w:val="00182A7D"/>
    <w:rsid w:val="00182A7E"/>
    <w:rsid w:val="00182C92"/>
    <w:rsid w:val="001832DC"/>
    <w:rsid w:val="00183B23"/>
    <w:rsid w:val="00183BFB"/>
    <w:rsid w:val="00183FAE"/>
    <w:rsid w:val="001840C9"/>
    <w:rsid w:val="00184102"/>
    <w:rsid w:val="00184121"/>
    <w:rsid w:val="001845A7"/>
    <w:rsid w:val="00184CBF"/>
    <w:rsid w:val="0018514C"/>
    <w:rsid w:val="00185918"/>
    <w:rsid w:val="001859F6"/>
    <w:rsid w:val="00185E3F"/>
    <w:rsid w:val="0018607A"/>
    <w:rsid w:val="0018636B"/>
    <w:rsid w:val="0018692B"/>
    <w:rsid w:val="00186C06"/>
    <w:rsid w:val="00186F39"/>
    <w:rsid w:val="00187140"/>
    <w:rsid w:val="0018727F"/>
    <w:rsid w:val="00187746"/>
    <w:rsid w:val="00187C54"/>
    <w:rsid w:val="00187D96"/>
    <w:rsid w:val="00187DAC"/>
    <w:rsid w:val="00187F52"/>
    <w:rsid w:val="001903A8"/>
    <w:rsid w:val="001905AE"/>
    <w:rsid w:val="00190694"/>
    <w:rsid w:val="001906D9"/>
    <w:rsid w:val="00190769"/>
    <w:rsid w:val="00190821"/>
    <w:rsid w:val="00190D85"/>
    <w:rsid w:val="00190DCF"/>
    <w:rsid w:val="00191146"/>
    <w:rsid w:val="00191862"/>
    <w:rsid w:val="001918F7"/>
    <w:rsid w:val="00191973"/>
    <w:rsid w:val="0019197B"/>
    <w:rsid w:val="00192055"/>
    <w:rsid w:val="001920A0"/>
    <w:rsid w:val="00192203"/>
    <w:rsid w:val="001927A1"/>
    <w:rsid w:val="001928D5"/>
    <w:rsid w:val="00192CBE"/>
    <w:rsid w:val="00192DD7"/>
    <w:rsid w:val="00192E51"/>
    <w:rsid w:val="00193111"/>
    <w:rsid w:val="001931EC"/>
    <w:rsid w:val="001931F0"/>
    <w:rsid w:val="001932C0"/>
    <w:rsid w:val="001938B2"/>
    <w:rsid w:val="00193BE9"/>
    <w:rsid w:val="00193E32"/>
    <w:rsid w:val="00193EA6"/>
    <w:rsid w:val="00194550"/>
    <w:rsid w:val="00194B26"/>
    <w:rsid w:val="00195507"/>
    <w:rsid w:val="0019556C"/>
    <w:rsid w:val="00195981"/>
    <w:rsid w:val="00195A80"/>
    <w:rsid w:val="00195D00"/>
    <w:rsid w:val="00195E30"/>
    <w:rsid w:val="00195EB4"/>
    <w:rsid w:val="001964D8"/>
    <w:rsid w:val="001967D4"/>
    <w:rsid w:val="0019695E"/>
    <w:rsid w:val="001969E2"/>
    <w:rsid w:val="00196AB5"/>
    <w:rsid w:val="00196BC0"/>
    <w:rsid w:val="00196E06"/>
    <w:rsid w:val="001975C7"/>
    <w:rsid w:val="0019786F"/>
    <w:rsid w:val="00197A37"/>
    <w:rsid w:val="001A037A"/>
    <w:rsid w:val="001A0381"/>
    <w:rsid w:val="001A06FF"/>
    <w:rsid w:val="001A0D81"/>
    <w:rsid w:val="001A1498"/>
    <w:rsid w:val="001A1C3A"/>
    <w:rsid w:val="001A1D05"/>
    <w:rsid w:val="001A1FB1"/>
    <w:rsid w:val="001A2551"/>
    <w:rsid w:val="001A26F7"/>
    <w:rsid w:val="001A2988"/>
    <w:rsid w:val="001A2C46"/>
    <w:rsid w:val="001A2F84"/>
    <w:rsid w:val="001A3251"/>
    <w:rsid w:val="001A336E"/>
    <w:rsid w:val="001A39C4"/>
    <w:rsid w:val="001A3A68"/>
    <w:rsid w:val="001A3ACD"/>
    <w:rsid w:val="001A4392"/>
    <w:rsid w:val="001A43EF"/>
    <w:rsid w:val="001A4ADC"/>
    <w:rsid w:val="001A5117"/>
    <w:rsid w:val="001A525C"/>
    <w:rsid w:val="001A55A0"/>
    <w:rsid w:val="001A61D3"/>
    <w:rsid w:val="001A61EE"/>
    <w:rsid w:val="001A6647"/>
    <w:rsid w:val="001A6670"/>
    <w:rsid w:val="001A67E0"/>
    <w:rsid w:val="001A68F9"/>
    <w:rsid w:val="001A6A9D"/>
    <w:rsid w:val="001A6F81"/>
    <w:rsid w:val="001A751B"/>
    <w:rsid w:val="001A77FD"/>
    <w:rsid w:val="001A7CCB"/>
    <w:rsid w:val="001B0DD3"/>
    <w:rsid w:val="001B10EF"/>
    <w:rsid w:val="001B156B"/>
    <w:rsid w:val="001B169E"/>
    <w:rsid w:val="001B1899"/>
    <w:rsid w:val="001B1A2B"/>
    <w:rsid w:val="001B217C"/>
    <w:rsid w:val="001B2214"/>
    <w:rsid w:val="001B2228"/>
    <w:rsid w:val="001B24B8"/>
    <w:rsid w:val="001B24C8"/>
    <w:rsid w:val="001B264F"/>
    <w:rsid w:val="001B26A9"/>
    <w:rsid w:val="001B26AC"/>
    <w:rsid w:val="001B2C78"/>
    <w:rsid w:val="001B2CBD"/>
    <w:rsid w:val="001B2F62"/>
    <w:rsid w:val="001B305B"/>
    <w:rsid w:val="001B354D"/>
    <w:rsid w:val="001B3867"/>
    <w:rsid w:val="001B3964"/>
    <w:rsid w:val="001B3BD8"/>
    <w:rsid w:val="001B3C93"/>
    <w:rsid w:val="001B45EF"/>
    <w:rsid w:val="001B47CB"/>
    <w:rsid w:val="001B49DB"/>
    <w:rsid w:val="001B4C44"/>
    <w:rsid w:val="001B4E9B"/>
    <w:rsid w:val="001B500F"/>
    <w:rsid w:val="001B5045"/>
    <w:rsid w:val="001B51FC"/>
    <w:rsid w:val="001B5260"/>
    <w:rsid w:val="001B6982"/>
    <w:rsid w:val="001B6995"/>
    <w:rsid w:val="001B6BB2"/>
    <w:rsid w:val="001B7208"/>
    <w:rsid w:val="001B7425"/>
    <w:rsid w:val="001B7CCA"/>
    <w:rsid w:val="001B7E19"/>
    <w:rsid w:val="001C036F"/>
    <w:rsid w:val="001C0448"/>
    <w:rsid w:val="001C06D5"/>
    <w:rsid w:val="001C0855"/>
    <w:rsid w:val="001C0B2A"/>
    <w:rsid w:val="001C0E13"/>
    <w:rsid w:val="001C0E5A"/>
    <w:rsid w:val="001C1123"/>
    <w:rsid w:val="001C138E"/>
    <w:rsid w:val="001C16C3"/>
    <w:rsid w:val="001C1750"/>
    <w:rsid w:val="001C2463"/>
    <w:rsid w:val="001C296A"/>
    <w:rsid w:val="001C2CF0"/>
    <w:rsid w:val="001C2F23"/>
    <w:rsid w:val="001C31A7"/>
    <w:rsid w:val="001C35DC"/>
    <w:rsid w:val="001C37CC"/>
    <w:rsid w:val="001C3D82"/>
    <w:rsid w:val="001C4341"/>
    <w:rsid w:val="001C4971"/>
    <w:rsid w:val="001C5372"/>
    <w:rsid w:val="001C5392"/>
    <w:rsid w:val="001C56DE"/>
    <w:rsid w:val="001C625F"/>
    <w:rsid w:val="001C6327"/>
    <w:rsid w:val="001C65B2"/>
    <w:rsid w:val="001C6C19"/>
    <w:rsid w:val="001C6C88"/>
    <w:rsid w:val="001C7087"/>
    <w:rsid w:val="001C7574"/>
    <w:rsid w:val="001C787E"/>
    <w:rsid w:val="001C78FE"/>
    <w:rsid w:val="001C7DA8"/>
    <w:rsid w:val="001D03EA"/>
    <w:rsid w:val="001D1581"/>
    <w:rsid w:val="001D15E3"/>
    <w:rsid w:val="001D16CA"/>
    <w:rsid w:val="001D16D3"/>
    <w:rsid w:val="001D1711"/>
    <w:rsid w:val="001D17B9"/>
    <w:rsid w:val="001D1B0F"/>
    <w:rsid w:val="001D1DE4"/>
    <w:rsid w:val="001D2228"/>
    <w:rsid w:val="001D274B"/>
    <w:rsid w:val="001D2AF9"/>
    <w:rsid w:val="001D31A5"/>
    <w:rsid w:val="001D3D22"/>
    <w:rsid w:val="001D3D80"/>
    <w:rsid w:val="001D3EF2"/>
    <w:rsid w:val="001D47CA"/>
    <w:rsid w:val="001D4B1B"/>
    <w:rsid w:val="001D4F48"/>
    <w:rsid w:val="001D4F80"/>
    <w:rsid w:val="001D52BB"/>
    <w:rsid w:val="001D52C4"/>
    <w:rsid w:val="001D536A"/>
    <w:rsid w:val="001D5382"/>
    <w:rsid w:val="001D53BD"/>
    <w:rsid w:val="001D55E6"/>
    <w:rsid w:val="001D5876"/>
    <w:rsid w:val="001D588E"/>
    <w:rsid w:val="001D5B12"/>
    <w:rsid w:val="001D5D85"/>
    <w:rsid w:val="001D67FE"/>
    <w:rsid w:val="001D688E"/>
    <w:rsid w:val="001D6E43"/>
    <w:rsid w:val="001D6E85"/>
    <w:rsid w:val="001D6E95"/>
    <w:rsid w:val="001D6FBD"/>
    <w:rsid w:val="001D72BE"/>
    <w:rsid w:val="001D7658"/>
    <w:rsid w:val="001D778F"/>
    <w:rsid w:val="001D78E7"/>
    <w:rsid w:val="001E06FC"/>
    <w:rsid w:val="001E08B5"/>
    <w:rsid w:val="001E0B7E"/>
    <w:rsid w:val="001E0C6D"/>
    <w:rsid w:val="001E0D59"/>
    <w:rsid w:val="001E0D8A"/>
    <w:rsid w:val="001E11CE"/>
    <w:rsid w:val="001E17C8"/>
    <w:rsid w:val="001E1AF3"/>
    <w:rsid w:val="001E1B46"/>
    <w:rsid w:val="001E1E54"/>
    <w:rsid w:val="001E1EA5"/>
    <w:rsid w:val="001E1FC1"/>
    <w:rsid w:val="001E23EE"/>
    <w:rsid w:val="001E26E6"/>
    <w:rsid w:val="001E2953"/>
    <w:rsid w:val="001E2BC1"/>
    <w:rsid w:val="001E3151"/>
    <w:rsid w:val="001E3EF4"/>
    <w:rsid w:val="001E4178"/>
    <w:rsid w:val="001E417F"/>
    <w:rsid w:val="001E4D5B"/>
    <w:rsid w:val="001E4DE5"/>
    <w:rsid w:val="001E4E6D"/>
    <w:rsid w:val="001E5277"/>
    <w:rsid w:val="001E53BE"/>
    <w:rsid w:val="001E551C"/>
    <w:rsid w:val="001E578E"/>
    <w:rsid w:val="001E5A1A"/>
    <w:rsid w:val="001E6024"/>
    <w:rsid w:val="001E6389"/>
    <w:rsid w:val="001E651D"/>
    <w:rsid w:val="001E6560"/>
    <w:rsid w:val="001E6CED"/>
    <w:rsid w:val="001E6D57"/>
    <w:rsid w:val="001E6FD3"/>
    <w:rsid w:val="001E717D"/>
    <w:rsid w:val="001E7F21"/>
    <w:rsid w:val="001F0447"/>
    <w:rsid w:val="001F07C2"/>
    <w:rsid w:val="001F089D"/>
    <w:rsid w:val="001F12FC"/>
    <w:rsid w:val="001F149D"/>
    <w:rsid w:val="001F1977"/>
    <w:rsid w:val="001F1A57"/>
    <w:rsid w:val="001F1CB7"/>
    <w:rsid w:val="001F1EDD"/>
    <w:rsid w:val="001F20DD"/>
    <w:rsid w:val="001F2A13"/>
    <w:rsid w:val="001F2A81"/>
    <w:rsid w:val="001F2ABA"/>
    <w:rsid w:val="001F2D73"/>
    <w:rsid w:val="001F2F35"/>
    <w:rsid w:val="001F3176"/>
    <w:rsid w:val="001F340E"/>
    <w:rsid w:val="001F3855"/>
    <w:rsid w:val="001F3AAB"/>
    <w:rsid w:val="001F3B0A"/>
    <w:rsid w:val="001F4373"/>
    <w:rsid w:val="001F4798"/>
    <w:rsid w:val="001F480A"/>
    <w:rsid w:val="001F4935"/>
    <w:rsid w:val="001F494C"/>
    <w:rsid w:val="001F4A9A"/>
    <w:rsid w:val="001F4E3E"/>
    <w:rsid w:val="001F509C"/>
    <w:rsid w:val="001F50C6"/>
    <w:rsid w:val="001F54B7"/>
    <w:rsid w:val="001F5752"/>
    <w:rsid w:val="001F575B"/>
    <w:rsid w:val="001F5EC8"/>
    <w:rsid w:val="001F5F98"/>
    <w:rsid w:val="001F601C"/>
    <w:rsid w:val="001F62A0"/>
    <w:rsid w:val="001F65AF"/>
    <w:rsid w:val="001F683E"/>
    <w:rsid w:val="001F6D2D"/>
    <w:rsid w:val="001F763B"/>
    <w:rsid w:val="001F78B6"/>
    <w:rsid w:val="001F7D1D"/>
    <w:rsid w:val="001F7E46"/>
    <w:rsid w:val="0020007B"/>
    <w:rsid w:val="00200740"/>
    <w:rsid w:val="00200FD6"/>
    <w:rsid w:val="00201041"/>
    <w:rsid w:val="002014D0"/>
    <w:rsid w:val="002015B4"/>
    <w:rsid w:val="0020160C"/>
    <w:rsid w:val="00201877"/>
    <w:rsid w:val="00201E58"/>
    <w:rsid w:val="00202077"/>
    <w:rsid w:val="002027E9"/>
    <w:rsid w:val="0020288B"/>
    <w:rsid w:val="0020330F"/>
    <w:rsid w:val="002034A2"/>
    <w:rsid w:val="002035D3"/>
    <w:rsid w:val="00203673"/>
    <w:rsid w:val="002036B0"/>
    <w:rsid w:val="002036DC"/>
    <w:rsid w:val="0020389B"/>
    <w:rsid w:val="00203CA0"/>
    <w:rsid w:val="00203DE6"/>
    <w:rsid w:val="00203EC3"/>
    <w:rsid w:val="0020417B"/>
    <w:rsid w:val="002041F4"/>
    <w:rsid w:val="00204674"/>
    <w:rsid w:val="0020477A"/>
    <w:rsid w:val="00204956"/>
    <w:rsid w:val="00204D8E"/>
    <w:rsid w:val="00204E16"/>
    <w:rsid w:val="00204F67"/>
    <w:rsid w:val="00205262"/>
    <w:rsid w:val="00205589"/>
    <w:rsid w:val="002056F6"/>
    <w:rsid w:val="002058E3"/>
    <w:rsid w:val="00205CC3"/>
    <w:rsid w:val="00205DDC"/>
    <w:rsid w:val="00205E7E"/>
    <w:rsid w:val="002068A3"/>
    <w:rsid w:val="00206938"/>
    <w:rsid w:val="00206B48"/>
    <w:rsid w:val="00207042"/>
    <w:rsid w:val="0020709F"/>
    <w:rsid w:val="00207101"/>
    <w:rsid w:val="002076C2"/>
    <w:rsid w:val="00210359"/>
    <w:rsid w:val="0021058C"/>
    <w:rsid w:val="00210593"/>
    <w:rsid w:val="00210C08"/>
    <w:rsid w:val="00210EEE"/>
    <w:rsid w:val="00211301"/>
    <w:rsid w:val="0021136E"/>
    <w:rsid w:val="0021198F"/>
    <w:rsid w:val="00211AB1"/>
    <w:rsid w:val="00211E10"/>
    <w:rsid w:val="00211F18"/>
    <w:rsid w:val="00211F63"/>
    <w:rsid w:val="00212330"/>
    <w:rsid w:val="002129BC"/>
    <w:rsid w:val="00212CFE"/>
    <w:rsid w:val="00212D35"/>
    <w:rsid w:val="00212EC9"/>
    <w:rsid w:val="00213216"/>
    <w:rsid w:val="00213561"/>
    <w:rsid w:val="00213568"/>
    <w:rsid w:val="0021381B"/>
    <w:rsid w:val="00213983"/>
    <w:rsid w:val="00213DD3"/>
    <w:rsid w:val="00213F3A"/>
    <w:rsid w:val="00213FEF"/>
    <w:rsid w:val="00214AE6"/>
    <w:rsid w:val="00214B7E"/>
    <w:rsid w:val="00214CFA"/>
    <w:rsid w:val="00214D42"/>
    <w:rsid w:val="00214D67"/>
    <w:rsid w:val="00214E79"/>
    <w:rsid w:val="0021502F"/>
    <w:rsid w:val="00215286"/>
    <w:rsid w:val="002156FF"/>
    <w:rsid w:val="00215BF0"/>
    <w:rsid w:val="00215BF2"/>
    <w:rsid w:val="00215E2E"/>
    <w:rsid w:val="002160B2"/>
    <w:rsid w:val="002160C9"/>
    <w:rsid w:val="002163F8"/>
    <w:rsid w:val="0021652E"/>
    <w:rsid w:val="00216968"/>
    <w:rsid w:val="00216C97"/>
    <w:rsid w:val="00216EA0"/>
    <w:rsid w:val="00216F29"/>
    <w:rsid w:val="00216F2D"/>
    <w:rsid w:val="00216F4C"/>
    <w:rsid w:val="00216F4F"/>
    <w:rsid w:val="00216F66"/>
    <w:rsid w:val="00217B2A"/>
    <w:rsid w:val="00217CC4"/>
    <w:rsid w:val="002206BE"/>
    <w:rsid w:val="002206C3"/>
    <w:rsid w:val="0022078F"/>
    <w:rsid w:val="00220E34"/>
    <w:rsid w:val="00220E95"/>
    <w:rsid w:val="0022127D"/>
    <w:rsid w:val="002214DA"/>
    <w:rsid w:val="002216B1"/>
    <w:rsid w:val="002216C2"/>
    <w:rsid w:val="00221868"/>
    <w:rsid w:val="00221D8D"/>
    <w:rsid w:val="00222015"/>
    <w:rsid w:val="00222353"/>
    <w:rsid w:val="00222665"/>
    <w:rsid w:val="00222756"/>
    <w:rsid w:val="00222862"/>
    <w:rsid w:val="00222A44"/>
    <w:rsid w:val="00222AA8"/>
    <w:rsid w:val="00222E3F"/>
    <w:rsid w:val="00222EB0"/>
    <w:rsid w:val="0022327A"/>
    <w:rsid w:val="00223695"/>
    <w:rsid w:val="002237F6"/>
    <w:rsid w:val="0022389B"/>
    <w:rsid w:val="00223945"/>
    <w:rsid w:val="00223DC9"/>
    <w:rsid w:val="0022406E"/>
    <w:rsid w:val="00224433"/>
    <w:rsid w:val="00224795"/>
    <w:rsid w:val="00224C52"/>
    <w:rsid w:val="00224CEB"/>
    <w:rsid w:val="00225251"/>
    <w:rsid w:val="002254E1"/>
    <w:rsid w:val="002255C5"/>
    <w:rsid w:val="00225993"/>
    <w:rsid w:val="00225C77"/>
    <w:rsid w:val="002262C1"/>
    <w:rsid w:val="0022668F"/>
    <w:rsid w:val="0022757B"/>
    <w:rsid w:val="00227790"/>
    <w:rsid w:val="00227816"/>
    <w:rsid w:val="00227830"/>
    <w:rsid w:val="00227C36"/>
    <w:rsid w:val="00227C7C"/>
    <w:rsid w:val="00227CDA"/>
    <w:rsid w:val="00227F71"/>
    <w:rsid w:val="00230292"/>
    <w:rsid w:val="002302B2"/>
    <w:rsid w:val="0023070A"/>
    <w:rsid w:val="002307A1"/>
    <w:rsid w:val="00230879"/>
    <w:rsid w:val="002308CD"/>
    <w:rsid w:val="00231B4A"/>
    <w:rsid w:val="00231F1E"/>
    <w:rsid w:val="00231F23"/>
    <w:rsid w:val="00231FC3"/>
    <w:rsid w:val="00232022"/>
    <w:rsid w:val="00232033"/>
    <w:rsid w:val="002324CD"/>
    <w:rsid w:val="002328FE"/>
    <w:rsid w:val="00233361"/>
    <w:rsid w:val="00234481"/>
    <w:rsid w:val="0023472B"/>
    <w:rsid w:val="00234AFD"/>
    <w:rsid w:val="0023530C"/>
    <w:rsid w:val="00235411"/>
    <w:rsid w:val="00235488"/>
    <w:rsid w:val="002354BE"/>
    <w:rsid w:val="00235575"/>
    <w:rsid w:val="002355D1"/>
    <w:rsid w:val="002355DE"/>
    <w:rsid w:val="00235666"/>
    <w:rsid w:val="00236069"/>
    <w:rsid w:val="0023609B"/>
    <w:rsid w:val="0023653B"/>
    <w:rsid w:val="00236729"/>
    <w:rsid w:val="002368EA"/>
    <w:rsid w:val="00236BEB"/>
    <w:rsid w:val="00236C9D"/>
    <w:rsid w:val="00236F69"/>
    <w:rsid w:val="00237023"/>
    <w:rsid w:val="002375D0"/>
    <w:rsid w:val="00237828"/>
    <w:rsid w:val="00237A20"/>
    <w:rsid w:val="00237D7A"/>
    <w:rsid w:val="00237E4B"/>
    <w:rsid w:val="002400B8"/>
    <w:rsid w:val="00240385"/>
    <w:rsid w:val="0024038D"/>
    <w:rsid w:val="00240832"/>
    <w:rsid w:val="002408B9"/>
    <w:rsid w:val="00240AC8"/>
    <w:rsid w:val="00241048"/>
    <w:rsid w:val="00241213"/>
    <w:rsid w:val="00241282"/>
    <w:rsid w:val="002412A6"/>
    <w:rsid w:val="002415E0"/>
    <w:rsid w:val="00241BE5"/>
    <w:rsid w:val="00241D91"/>
    <w:rsid w:val="00241ED1"/>
    <w:rsid w:val="00241F5A"/>
    <w:rsid w:val="002424DF"/>
    <w:rsid w:val="00242B0F"/>
    <w:rsid w:val="00242ED7"/>
    <w:rsid w:val="00242FF0"/>
    <w:rsid w:val="002430C6"/>
    <w:rsid w:val="0024324A"/>
    <w:rsid w:val="0024344F"/>
    <w:rsid w:val="0024356C"/>
    <w:rsid w:val="00243667"/>
    <w:rsid w:val="00243798"/>
    <w:rsid w:val="00243C69"/>
    <w:rsid w:val="002440B5"/>
    <w:rsid w:val="00244295"/>
    <w:rsid w:val="002442F1"/>
    <w:rsid w:val="00244831"/>
    <w:rsid w:val="00244875"/>
    <w:rsid w:val="00244D99"/>
    <w:rsid w:val="00244E7D"/>
    <w:rsid w:val="00245636"/>
    <w:rsid w:val="002456A7"/>
    <w:rsid w:val="002456E5"/>
    <w:rsid w:val="00245EFF"/>
    <w:rsid w:val="00246158"/>
    <w:rsid w:val="00246224"/>
    <w:rsid w:val="00246424"/>
    <w:rsid w:val="0024676A"/>
    <w:rsid w:val="002469E1"/>
    <w:rsid w:val="00246A24"/>
    <w:rsid w:val="00246A5B"/>
    <w:rsid w:val="00246CF2"/>
    <w:rsid w:val="00247058"/>
    <w:rsid w:val="00247A0B"/>
    <w:rsid w:val="00247A63"/>
    <w:rsid w:val="00247F8B"/>
    <w:rsid w:val="00247FF7"/>
    <w:rsid w:val="002507C4"/>
    <w:rsid w:val="00250E09"/>
    <w:rsid w:val="0025134D"/>
    <w:rsid w:val="0025146C"/>
    <w:rsid w:val="0025189E"/>
    <w:rsid w:val="002519AB"/>
    <w:rsid w:val="00251A14"/>
    <w:rsid w:val="0025268D"/>
    <w:rsid w:val="00252BA5"/>
    <w:rsid w:val="0025328F"/>
    <w:rsid w:val="00254367"/>
    <w:rsid w:val="00254C4B"/>
    <w:rsid w:val="00255114"/>
    <w:rsid w:val="00255429"/>
    <w:rsid w:val="0025605B"/>
    <w:rsid w:val="0025638F"/>
    <w:rsid w:val="00256470"/>
    <w:rsid w:val="00256483"/>
    <w:rsid w:val="002564D7"/>
    <w:rsid w:val="0025653F"/>
    <w:rsid w:val="002566E6"/>
    <w:rsid w:val="002568C0"/>
    <w:rsid w:val="002571AD"/>
    <w:rsid w:val="002573FD"/>
    <w:rsid w:val="00257545"/>
    <w:rsid w:val="0025779E"/>
    <w:rsid w:val="002578E9"/>
    <w:rsid w:val="00257995"/>
    <w:rsid w:val="00257A4E"/>
    <w:rsid w:val="002603AF"/>
    <w:rsid w:val="00260B0D"/>
    <w:rsid w:val="00260C11"/>
    <w:rsid w:val="00261356"/>
    <w:rsid w:val="002613FC"/>
    <w:rsid w:val="0026175E"/>
    <w:rsid w:val="00261A6D"/>
    <w:rsid w:val="00261EA1"/>
    <w:rsid w:val="00261F29"/>
    <w:rsid w:val="00261FF2"/>
    <w:rsid w:val="00262261"/>
    <w:rsid w:val="002623F6"/>
    <w:rsid w:val="002627D4"/>
    <w:rsid w:val="00262D48"/>
    <w:rsid w:val="0026306C"/>
    <w:rsid w:val="00263550"/>
    <w:rsid w:val="00263A28"/>
    <w:rsid w:val="00264092"/>
    <w:rsid w:val="0026438F"/>
    <w:rsid w:val="0026466A"/>
    <w:rsid w:val="00264BD4"/>
    <w:rsid w:val="00265382"/>
    <w:rsid w:val="00265385"/>
    <w:rsid w:val="00265511"/>
    <w:rsid w:val="00265BC8"/>
    <w:rsid w:val="00265BEB"/>
    <w:rsid w:val="00265CDB"/>
    <w:rsid w:val="00265E9B"/>
    <w:rsid w:val="00266434"/>
    <w:rsid w:val="002664FD"/>
    <w:rsid w:val="002668B9"/>
    <w:rsid w:val="002669CF"/>
    <w:rsid w:val="00266ED3"/>
    <w:rsid w:val="00266F6F"/>
    <w:rsid w:val="0026731D"/>
    <w:rsid w:val="002675B1"/>
    <w:rsid w:val="0026782B"/>
    <w:rsid w:val="00267B36"/>
    <w:rsid w:val="0026ABC5"/>
    <w:rsid w:val="0027046E"/>
    <w:rsid w:val="0027077C"/>
    <w:rsid w:val="00270B09"/>
    <w:rsid w:val="00270BD3"/>
    <w:rsid w:val="002710AF"/>
    <w:rsid w:val="0027161E"/>
    <w:rsid w:val="002716D1"/>
    <w:rsid w:val="002719A1"/>
    <w:rsid w:val="00271CE9"/>
    <w:rsid w:val="00271DC5"/>
    <w:rsid w:val="00271ED9"/>
    <w:rsid w:val="0027223E"/>
    <w:rsid w:val="002728E0"/>
    <w:rsid w:val="0027299B"/>
    <w:rsid w:val="00272E19"/>
    <w:rsid w:val="002734A3"/>
    <w:rsid w:val="0027355F"/>
    <w:rsid w:val="00273698"/>
    <w:rsid w:val="0027378D"/>
    <w:rsid w:val="00273CD5"/>
    <w:rsid w:val="00273F28"/>
    <w:rsid w:val="0027409F"/>
    <w:rsid w:val="0027456B"/>
    <w:rsid w:val="00274738"/>
    <w:rsid w:val="00274791"/>
    <w:rsid w:val="0027532F"/>
    <w:rsid w:val="00275476"/>
    <w:rsid w:val="00275701"/>
    <w:rsid w:val="0027576C"/>
    <w:rsid w:val="0027583E"/>
    <w:rsid w:val="00275A4D"/>
    <w:rsid w:val="00275B77"/>
    <w:rsid w:val="00275BD9"/>
    <w:rsid w:val="002764A0"/>
    <w:rsid w:val="00276720"/>
    <w:rsid w:val="00276EBF"/>
    <w:rsid w:val="0027750A"/>
    <w:rsid w:val="002775B5"/>
    <w:rsid w:val="0027783A"/>
    <w:rsid w:val="00277980"/>
    <w:rsid w:val="00277A15"/>
    <w:rsid w:val="00280005"/>
    <w:rsid w:val="0028015F"/>
    <w:rsid w:val="00280312"/>
    <w:rsid w:val="0028068E"/>
    <w:rsid w:val="00280743"/>
    <w:rsid w:val="00280D4C"/>
    <w:rsid w:val="00281F53"/>
    <w:rsid w:val="00281F96"/>
    <w:rsid w:val="002821D4"/>
    <w:rsid w:val="00282268"/>
    <w:rsid w:val="0028279A"/>
    <w:rsid w:val="00282BBB"/>
    <w:rsid w:val="00283717"/>
    <w:rsid w:val="002848BF"/>
    <w:rsid w:val="002849FD"/>
    <w:rsid w:val="00284E69"/>
    <w:rsid w:val="00284EA9"/>
    <w:rsid w:val="00285CA6"/>
    <w:rsid w:val="00285DA1"/>
    <w:rsid w:val="00285F03"/>
    <w:rsid w:val="00286622"/>
    <w:rsid w:val="002866DA"/>
    <w:rsid w:val="002868BA"/>
    <w:rsid w:val="00286D13"/>
    <w:rsid w:val="00287062"/>
    <w:rsid w:val="0028758D"/>
    <w:rsid w:val="00287AB9"/>
    <w:rsid w:val="00287B9D"/>
    <w:rsid w:val="00287C5B"/>
    <w:rsid w:val="00287C90"/>
    <w:rsid w:val="002902D9"/>
    <w:rsid w:val="00290D45"/>
    <w:rsid w:val="00290D58"/>
    <w:rsid w:val="00291588"/>
    <w:rsid w:val="00291737"/>
    <w:rsid w:val="002919B4"/>
    <w:rsid w:val="00291C3D"/>
    <w:rsid w:val="00291C7B"/>
    <w:rsid w:val="00292017"/>
    <w:rsid w:val="002920C4"/>
    <w:rsid w:val="0029232E"/>
    <w:rsid w:val="0029268A"/>
    <w:rsid w:val="00292AD4"/>
    <w:rsid w:val="00292D2D"/>
    <w:rsid w:val="002932F0"/>
    <w:rsid w:val="00293343"/>
    <w:rsid w:val="002933C3"/>
    <w:rsid w:val="002934DD"/>
    <w:rsid w:val="0029387B"/>
    <w:rsid w:val="00293A97"/>
    <w:rsid w:val="00293DA7"/>
    <w:rsid w:val="00294043"/>
    <w:rsid w:val="00294250"/>
    <w:rsid w:val="002942A8"/>
    <w:rsid w:val="002942DC"/>
    <w:rsid w:val="002945FF"/>
    <w:rsid w:val="002946F8"/>
    <w:rsid w:val="00294ED0"/>
    <w:rsid w:val="00295181"/>
    <w:rsid w:val="002952D0"/>
    <w:rsid w:val="0029540F"/>
    <w:rsid w:val="00295822"/>
    <w:rsid w:val="00295881"/>
    <w:rsid w:val="00295F7D"/>
    <w:rsid w:val="00295FB1"/>
    <w:rsid w:val="0029626D"/>
    <w:rsid w:val="0029628E"/>
    <w:rsid w:val="002963B4"/>
    <w:rsid w:val="00296756"/>
    <w:rsid w:val="0029746A"/>
    <w:rsid w:val="00297706"/>
    <w:rsid w:val="002978AC"/>
    <w:rsid w:val="00297C6A"/>
    <w:rsid w:val="00297DF8"/>
    <w:rsid w:val="00297E39"/>
    <w:rsid w:val="00297ECB"/>
    <w:rsid w:val="002A001E"/>
    <w:rsid w:val="002A005B"/>
    <w:rsid w:val="002A0365"/>
    <w:rsid w:val="002A0752"/>
    <w:rsid w:val="002A0848"/>
    <w:rsid w:val="002A0B13"/>
    <w:rsid w:val="002A0B39"/>
    <w:rsid w:val="002A0D88"/>
    <w:rsid w:val="002A0F6F"/>
    <w:rsid w:val="002A119C"/>
    <w:rsid w:val="002A1A07"/>
    <w:rsid w:val="002A2464"/>
    <w:rsid w:val="002A311D"/>
    <w:rsid w:val="002A3455"/>
    <w:rsid w:val="002A34EB"/>
    <w:rsid w:val="002A36E9"/>
    <w:rsid w:val="002A3DF6"/>
    <w:rsid w:val="002A405E"/>
    <w:rsid w:val="002A40E9"/>
    <w:rsid w:val="002A4850"/>
    <w:rsid w:val="002A49A2"/>
    <w:rsid w:val="002A49E8"/>
    <w:rsid w:val="002A4C5B"/>
    <w:rsid w:val="002A4DB9"/>
    <w:rsid w:val="002A519C"/>
    <w:rsid w:val="002A5599"/>
    <w:rsid w:val="002A57DB"/>
    <w:rsid w:val="002A59E1"/>
    <w:rsid w:val="002A5E5D"/>
    <w:rsid w:val="002A6159"/>
    <w:rsid w:val="002A624D"/>
    <w:rsid w:val="002A62CC"/>
    <w:rsid w:val="002A6680"/>
    <w:rsid w:val="002A69C2"/>
    <w:rsid w:val="002A6F19"/>
    <w:rsid w:val="002A6FB5"/>
    <w:rsid w:val="002A70E6"/>
    <w:rsid w:val="002A774F"/>
    <w:rsid w:val="002A7769"/>
    <w:rsid w:val="002A7834"/>
    <w:rsid w:val="002A78FA"/>
    <w:rsid w:val="002A7989"/>
    <w:rsid w:val="002A7A64"/>
    <w:rsid w:val="002A7B3A"/>
    <w:rsid w:val="002B006F"/>
    <w:rsid w:val="002B0F92"/>
    <w:rsid w:val="002B0FEC"/>
    <w:rsid w:val="002B1328"/>
    <w:rsid w:val="002B165C"/>
    <w:rsid w:val="002B18E5"/>
    <w:rsid w:val="002B1967"/>
    <w:rsid w:val="002B1D76"/>
    <w:rsid w:val="002B22E1"/>
    <w:rsid w:val="002B27BB"/>
    <w:rsid w:val="002B2A33"/>
    <w:rsid w:val="002B337D"/>
    <w:rsid w:val="002B34C2"/>
    <w:rsid w:val="002B3571"/>
    <w:rsid w:val="002B3889"/>
    <w:rsid w:val="002B3D18"/>
    <w:rsid w:val="002B3FA6"/>
    <w:rsid w:val="002B41BE"/>
    <w:rsid w:val="002B5601"/>
    <w:rsid w:val="002B5DC5"/>
    <w:rsid w:val="002B60FA"/>
    <w:rsid w:val="002B659E"/>
    <w:rsid w:val="002B6CA6"/>
    <w:rsid w:val="002B6FC6"/>
    <w:rsid w:val="002B71C2"/>
    <w:rsid w:val="002B740F"/>
    <w:rsid w:val="002B7416"/>
    <w:rsid w:val="002B771C"/>
    <w:rsid w:val="002B7AC0"/>
    <w:rsid w:val="002B7D38"/>
    <w:rsid w:val="002B7DF3"/>
    <w:rsid w:val="002C0122"/>
    <w:rsid w:val="002C0398"/>
    <w:rsid w:val="002C0477"/>
    <w:rsid w:val="002C08A1"/>
    <w:rsid w:val="002C1004"/>
    <w:rsid w:val="002C14D9"/>
    <w:rsid w:val="002C16DB"/>
    <w:rsid w:val="002C1A89"/>
    <w:rsid w:val="002C1B79"/>
    <w:rsid w:val="002C1C0B"/>
    <w:rsid w:val="002C1CA8"/>
    <w:rsid w:val="002C1D76"/>
    <w:rsid w:val="002C1E41"/>
    <w:rsid w:val="002C1F9D"/>
    <w:rsid w:val="002C1FBC"/>
    <w:rsid w:val="002C2221"/>
    <w:rsid w:val="002C23DC"/>
    <w:rsid w:val="002C28C3"/>
    <w:rsid w:val="002C2CAA"/>
    <w:rsid w:val="002C2CD3"/>
    <w:rsid w:val="002C2E32"/>
    <w:rsid w:val="002C2FFD"/>
    <w:rsid w:val="002C30A8"/>
    <w:rsid w:val="002C31EC"/>
    <w:rsid w:val="002C35BA"/>
    <w:rsid w:val="002C377D"/>
    <w:rsid w:val="002C38CA"/>
    <w:rsid w:val="002C3BE2"/>
    <w:rsid w:val="002C3C87"/>
    <w:rsid w:val="002C4098"/>
    <w:rsid w:val="002C4122"/>
    <w:rsid w:val="002C47AC"/>
    <w:rsid w:val="002C4819"/>
    <w:rsid w:val="002C4968"/>
    <w:rsid w:val="002C4997"/>
    <w:rsid w:val="002C49F7"/>
    <w:rsid w:val="002C4A79"/>
    <w:rsid w:val="002C4FBA"/>
    <w:rsid w:val="002C513E"/>
    <w:rsid w:val="002C51F0"/>
    <w:rsid w:val="002C53AC"/>
    <w:rsid w:val="002C56A3"/>
    <w:rsid w:val="002C578F"/>
    <w:rsid w:val="002C5A1E"/>
    <w:rsid w:val="002C5D65"/>
    <w:rsid w:val="002C5D7C"/>
    <w:rsid w:val="002C5E29"/>
    <w:rsid w:val="002C5FF1"/>
    <w:rsid w:val="002C6004"/>
    <w:rsid w:val="002C6023"/>
    <w:rsid w:val="002C61BA"/>
    <w:rsid w:val="002C632E"/>
    <w:rsid w:val="002C6639"/>
    <w:rsid w:val="002C698B"/>
    <w:rsid w:val="002C69F4"/>
    <w:rsid w:val="002C6C08"/>
    <w:rsid w:val="002C714F"/>
    <w:rsid w:val="002C731B"/>
    <w:rsid w:val="002C7531"/>
    <w:rsid w:val="002D0445"/>
    <w:rsid w:val="002D069A"/>
    <w:rsid w:val="002D083F"/>
    <w:rsid w:val="002D097F"/>
    <w:rsid w:val="002D0A18"/>
    <w:rsid w:val="002D0B4C"/>
    <w:rsid w:val="002D0B7D"/>
    <w:rsid w:val="002D0E71"/>
    <w:rsid w:val="002D0F95"/>
    <w:rsid w:val="002D1E3D"/>
    <w:rsid w:val="002D2272"/>
    <w:rsid w:val="002D25F6"/>
    <w:rsid w:val="002D27CF"/>
    <w:rsid w:val="002D284D"/>
    <w:rsid w:val="002D2976"/>
    <w:rsid w:val="002D2A58"/>
    <w:rsid w:val="002D2BDD"/>
    <w:rsid w:val="002D2E19"/>
    <w:rsid w:val="002D2EA8"/>
    <w:rsid w:val="002D2F9C"/>
    <w:rsid w:val="002D360F"/>
    <w:rsid w:val="002D37EE"/>
    <w:rsid w:val="002D3833"/>
    <w:rsid w:val="002D3995"/>
    <w:rsid w:val="002D3C6C"/>
    <w:rsid w:val="002D4118"/>
    <w:rsid w:val="002D4553"/>
    <w:rsid w:val="002D47F2"/>
    <w:rsid w:val="002D491F"/>
    <w:rsid w:val="002D5075"/>
    <w:rsid w:val="002D51A1"/>
    <w:rsid w:val="002D5852"/>
    <w:rsid w:val="002D5A77"/>
    <w:rsid w:val="002D5B28"/>
    <w:rsid w:val="002D5B76"/>
    <w:rsid w:val="002D5C26"/>
    <w:rsid w:val="002D61AB"/>
    <w:rsid w:val="002D63EC"/>
    <w:rsid w:val="002D69E7"/>
    <w:rsid w:val="002D6CAD"/>
    <w:rsid w:val="002D71CF"/>
    <w:rsid w:val="002D7301"/>
    <w:rsid w:val="002D75CF"/>
    <w:rsid w:val="002D7647"/>
    <w:rsid w:val="002D76D9"/>
    <w:rsid w:val="002D7C71"/>
    <w:rsid w:val="002D7D1E"/>
    <w:rsid w:val="002E008A"/>
    <w:rsid w:val="002E08B4"/>
    <w:rsid w:val="002E0A15"/>
    <w:rsid w:val="002E0E9B"/>
    <w:rsid w:val="002E12A0"/>
    <w:rsid w:val="002E1BC5"/>
    <w:rsid w:val="002E1F6C"/>
    <w:rsid w:val="002E1F7C"/>
    <w:rsid w:val="002E2181"/>
    <w:rsid w:val="002E23DF"/>
    <w:rsid w:val="002E24A9"/>
    <w:rsid w:val="002E265E"/>
    <w:rsid w:val="002E2BCF"/>
    <w:rsid w:val="002E2CF8"/>
    <w:rsid w:val="002E30CC"/>
    <w:rsid w:val="002E34B8"/>
    <w:rsid w:val="002E3663"/>
    <w:rsid w:val="002E3885"/>
    <w:rsid w:val="002E39A6"/>
    <w:rsid w:val="002E3AD6"/>
    <w:rsid w:val="002E3B11"/>
    <w:rsid w:val="002E3C68"/>
    <w:rsid w:val="002E406A"/>
    <w:rsid w:val="002E43AE"/>
    <w:rsid w:val="002E43EF"/>
    <w:rsid w:val="002E474D"/>
    <w:rsid w:val="002E536B"/>
    <w:rsid w:val="002E53DA"/>
    <w:rsid w:val="002E55CD"/>
    <w:rsid w:val="002E5C42"/>
    <w:rsid w:val="002E6235"/>
    <w:rsid w:val="002E63F6"/>
    <w:rsid w:val="002E643C"/>
    <w:rsid w:val="002E676A"/>
    <w:rsid w:val="002E6A8A"/>
    <w:rsid w:val="002E6C96"/>
    <w:rsid w:val="002E6E77"/>
    <w:rsid w:val="002E7627"/>
    <w:rsid w:val="002E7B9D"/>
    <w:rsid w:val="002E7BFE"/>
    <w:rsid w:val="002E7E80"/>
    <w:rsid w:val="002E7E95"/>
    <w:rsid w:val="002F00E8"/>
    <w:rsid w:val="002F018C"/>
    <w:rsid w:val="002F03C2"/>
    <w:rsid w:val="002F04F2"/>
    <w:rsid w:val="002F0979"/>
    <w:rsid w:val="002F0C8E"/>
    <w:rsid w:val="002F0D19"/>
    <w:rsid w:val="002F1314"/>
    <w:rsid w:val="002F1694"/>
    <w:rsid w:val="002F178A"/>
    <w:rsid w:val="002F1AB6"/>
    <w:rsid w:val="002F1ED3"/>
    <w:rsid w:val="002F1EEE"/>
    <w:rsid w:val="002F1FF5"/>
    <w:rsid w:val="002F225A"/>
    <w:rsid w:val="002F2CDB"/>
    <w:rsid w:val="002F2FBA"/>
    <w:rsid w:val="002F3702"/>
    <w:rsid w:val="002F371D"/>
    <w:rsid w:val="002F3E67"/>
    <w:rsid w:val="002F4110"/>
    <w:rsid w:val="002F4CFC"/>
    <w:rsid w:val="002F4DB8"/>
    <w:rsid w:val="002F4E41"/>
    <w:rsid w:val="002F4FA1"/>
    <w:rsid w:val="002F5256"/>
    <w:rsid w:val="002F5303"/>
    <w:rsid w:val="002F54E4"/>
    <w:rsid w:val="002F5A13"/>
    <w:rsid w:val="002F5AAD"/>
    <w:rsid w:val="002F5DDB"/>
    <w:rsid w:val="002F67CE"/>
    <w:rsid w:val="002F681F"/>
    <w:rsid w:val="002F72B4"/>
    <w:rsid w:val="002F740E"/>
    <w:rsid w:val="002F74DF"/>
    <w:rsid w:val="002F75DB"/>
    <w:rsid w:val="002F77AD"/>
    <w:rsid w:val="002F7976"/>
    <w:rsid w:val="002F7C0D"/>
    <w:rsid w:val="003002FC"/>
    <w:rsid w:val="003006C5"/>
    <w:rsid w:val="003008ED"/>
    <w:rsid w:val="0030091C"/>
    <w:rsid w:val="0030097C"/>
    <w:rsid w:val="00300DC6"/>
    <w:rsid w:val="00301076"/>
    <w:rsid w:val="00301344"/>
    <w:rsid w:val="003016B4"/>
    <w:rsid w:val="003017F3"/>
    <w:rsid w:val="003019FB"/>
    <w:rsid w:val="00301E75"/>
    <w:rsid w:val="00301F0A"/>
    <w:rsid w:val="00302007"/>
    <w:rsid w:val="0030267E"/>
    <w:rsid w:val="00302796"/>
    <w:rsid w:val="0030291B"/>
    <w:rsid w:val="0030296B"/>
    <w:rsid w:val="00302B4A"/>
    <w:rsid w:val="00302F17"/>
    <w:rsid w:val="00303D43"/>
    <w:rsid w:val="00304F9C"/>
    <w:rsid w:val="0030503B"/>
    <w:rsid w:val="0030513E"/>
    <w:rsid w:val="00305B51"/>
    <w:rsid w:val="00305D28"/>
    <w:rsid w:val="003063F1"/>
    <w:rsid w:val="003064EB"/>
    <w:rsid w:val="00306692"/>
    <w:rsid w:val="00306D1C"/>
    <w:rsid w:val="003070BC"/>
    <w:rsid w:val="00307637"/>
    <w:rsid w:val="003076F1"/>
    <w:rsid w:val="00307AD3"/>
    <w:rsid w:val="00307EBF"/>
    <w:rsid w:val="003102A8"/>
    <w:rsid w:val="00310410"/>
    <w:rsid w:val="00310425"/>
    <w:rsid w:val="0031046E"/>
    <w:rsid w:val="003107B1"/>
    <w:rsid w:val="00310B1C"/>
    <w:rsid w:val="00310DA2"/>
    <w:rsid w:val="00310E11"/>
    <w:rsid w:val="00311244"/>
    <w:rsid w:val="00311279"/>
    <w:rsid w:val="003115FB"/>
    <w:rsid w:val="003118CC"/>
    <w:rsid w:val="00311997"/>
    <w:rsid w:val="00312232"/>
    <w:rsid w:val="00312570"/>
    <w:rsid w:val="003125D1"/>
    <w:rsid w:val="00312A67"/>
    <w:rsid w:val="00312FD7"/>
    <w:rsid w:val="0031336D"/>
    <w:rsid w:val="003139CB"/>
    <w:rsid w:val="00313A94"/>
    <w:rsid w:val="00313F8D"/>
    <w:rsid w:val="00314364"/>
    <w:rsid w:val="00314676"/>
    <w:rsid w:val="00314881"/>
    <w:rsid w:val="003149E2"/>
    <w:rsid w:val="003150E5"/>
    <w:rsid w:val="00315627"/>
    <w:rsid w:val="00315FF4"/>
    <w:rsid w:val="003162F9"/>
    <w:rsid w:val="003166DC"/>
    <w:rsid w:val="003166E5"/>
    <w:rsid w:val="003166F9"/>
    <w:rsid w:val="003168CE"/>
    <w:rsid w:val="00316AEC"/>
    <w:rsid w:val="00316B91"/>
    <w:rsid w:val="00316BFA"/>
    <w:rsid w:val="003174D4"/>
    <w:rsid w:val="0031753F"/>
    <w:rsid w:val="003175E5"/>
    <w:rsid w:val="00317A18"/>
    <w:rsid w:val="00317CCC"/>
    <w:rsid w:val="003200FD"/>
    <w:rsid w:val="00320260"/>
    <w:rsid w:val="00321375"/>
    <w:rsid w:val="003218F0"/>
    <w:rsid w:val="00321B95"/>
    <w:rsid w:val="00322023"/>
    <w:rsid w:val="003222F0"/>
    <w:rsid w:val="00322342"/>
    <w:rsid w:val="0032240E"/>
    <w:rsid w:val="00322BB4"/>
    <w:rsid w:val="00322CF2"/>
    <w:rsid w:val="00322E92"/>
    <w:rsid w:val="00322FAB"/>
    <w:rsid w:val="00323626"/>
    <w:rsid w:val="00323805"/>
    <w:rsid w:val="00323CF1"/>
    <w:rsid w:val="00324486"/>
    <w:rsid w:val="00324699"/>
    <w:rsid w:val="00324A5F"/>
    <w:rsid w:val="0032503B"/>
    <w:rsid w:val="00325128"/>
    <w:rsid w:val="003252A4"/>
    <w:rsid w:val="00325537"/>
    <w:rsid w:val="00325805"/>
    <w:rsid w:val="0032596B"/>
    <w:rsid w:val="003265BD"/>
    <w:rsid w:val="003265F6"/>
    <w:rsid w:val="00326B1E"/>
    <w:rsid w:val="00326C56"/>
    <w:rsid w:val="003271B2"/>
    <w:rsid w:val="00327B3C"/>
    <w:rsid w:val="00327EEF"/>
    <w:rsid w:val="00330006"/>
    <w:rsid w:val="003300A3"/>
    <w:rsid w:val="003301AF"/>
    <w:rsid w:val="0033030C"/>
    <w:rsid w:val="003308E8"/>
    <w:rsid w:val="00330A6B"/>
    <w:rsid w:val="00330CFC"/>
    <w:rsid w:val="00330D4A"/>
    <w:rsid w:val="00330F66"/>
    <w:rsid w:val="00331D44"/>
    <w:rsid w:val="00331F35"/>
    <w:rsid w:val="003322F3"/>
    <w:rsid w:val="00332425"/>
    <w:rsid w:val="0033242F"/>
    <w:rsid w:val="003326B2"/>
    <w:rsid w:val="00332C2C"/>
    <w:rsid w:val="0033370E"/>
    <w:rsid w:val="00333999"/>
    <w:rsid w:val="00333EA3"/>
    <w:rsid w:val="00333F03"/>
    <w:rsid w:val="0033423F"/>
    <w:rsid w:val="003348AD"/>
    <w:rsid w:val="003348C3"/>
    <w:rsid w:val="003350F2"/>
    <w:rsid w:val="00335236"/>
    <w:rsid w:val="00335769"/>
    <w:rsid w:val="00335ABF"/>
    <w:rsid w:val="00335DDF"/>
    <w:rsid w:val="00336603"/>
    <w:rsid w:val="00336E1F"/>
    <w:rsid w:val="00336EDC"/>
    <w:rsid w:val="00336FB4"/>
    <w:rsid w:val="00337800"/>
    <w:rsid w:val="00337F63"/>
    <w:rsid w:val="00340993"/>
    <w:rsid w:val="003409E7"/>
    <w:rsid w:val="00340E98"/>
    <w:rsid w:val="00340F6B"/>
    <w:rsid w:val="00341299"/>
    <w:rsid w:val="00341433"/>
    <w:rsid w:val="00341529"/>
    <w:rsid w:val="003415E5"/>
    <w:rsid w:val="003418C2"/>
    <w:rsid w:val="00341A9D"/>
    <w:rsid w:val="00341C2D"/>
    <w:rsid w:val="00341FAB"/>
    <w:rsid w:val="003423DE"/>
    <w:rsid w:val="00342B68"/>
    <w:rsid w:val="00342D45"/>
    <w:rsid w:val="00342EBD"/>
    <w:rsid w:val="00342F1B"/>
    <w:rsid w:val="00343924"/>
    <w:rsid w:val="00343A53"/>
    <w:rsid w:val="00343BB5"/>
    <w:rsid w:val="00343D9A"/>
    <w:rsid w:val="003440A6"/>
    <w:rsid w:val="00344316"/>
    <w:rsid w:val="003446BC"/>
    <w:rsid w:val="00344BF7"/>
    <w:rsid w:val="00344FBF"/>
    <w:rsid w:val="0034508D"/>
    <w:rsid w:val="00345290"/>
    <w:rsid w:val="003452D2"/>
    <w:rsid w:val="00345503"/>
    <w:rsid w:val="00345695"/>
    <w:rsid w:val="003458C2"/>
    <w:rsid w:val="00345BA5"/>
    <w:rsid w:val="00345C6E"/>
    <w:rsid w:val="00345D97"/>
    <w:rsid w:val="00345DD2"/>
    <w:rsid w:val="00345F13"/>
    <w:rsid w:val="0034608F"/>
    <w:rsid w:val="00346230"/>
    <w:rsid w:val="003463ED"/>
    <w:rsid w:val="0034672A"/>
    <w:rsid w:val="003469F6"/>
    <w:rsid w:val="00346A36"/>
    <w:rsid w:val="00346A87"/>
    <w:rsid w:val="00346BA5"/>
    <w:rsid w:val="00346BF0"/>
    <w:rsid w:val="00346F18"/>
    <w:rsid w:val="00347509"/>
    <w:rsid w:val="00347CF2"/>
    <w:rsid w:val="00347E8F"/>
    <w:rsid w:val="0035000E"/>
    <w:rsid w:val="0035042E"/>
    <w:rsid w:val="0035095A"/>
    <w:rsid w:val="003509DE"/>
    <w:rsid w:val="00350AFC"/>
    <w:rsid w:val="00350CFF"/>
    <w:rsid w:val="00350E8C"/>
    <w:rsid w:val="00350FF3"/>
    <w:rsid w:val="003510E1"/>
    <w:rsid w:val="00351A39"/>
    <w:rsid w:val="00351D55"/>
    <w:rsid w:val="00352074"/>
    <w:rsid w:val="003521C7"/>
    <w:rsid w:val="00352207"/>
    <w:rsid w:val="00352BF0"/>
    <w:rsid w:val="00352C1D"/>
    <w:rsid w:val="00352F4D"/>
    <w:rsid w:val="00353200"/>
    <w:rsid w:val="003533FB"/>
    <w:rsid w:val="003541C1"/>
    <w:rsid w:val="0035440F"/>
    <w:rsid w:val="00354573"/>
    <w:rsid w:val="00354953"/>
    <w:rsid w:val="00354D12"/>
    <w:rsid w:val="00354EF1"/>
    <w:rsid w:val="00355225"/>
    <w:rsid w:val="00355246"/>
    <w:rsid w:val="00355DCE"/>
    <w:rsid w:val="00355EE2"/>
    <w:rsid w:val="00355FD1"/>
    <w:rsid w:val="00356103"/>
    <w:rsid w:val="0035682D"/>
    <w:rsid w:val="00356B18"/>
    <w:rsid w:val="00356FEB"/>
    <w:rsid w:val="00357202"/>
    <w:rsid w:val="00357B2A"/>
    <w:rsid w:val="00357FE6"/>
    <w:rsid w:val="0035B962"/>
    <w:rsid w:val="00360004"/>
    <w:rsid w:val="00360546"/>
    <w:rsid w:val="00360984"/>
    <w:rsid w:val="00361685"/>
    <w:rsid w:val="003618B3"/>
    <w:rsid w:val="00361A7B"/>
    <w:rsid w:val="00361C95"/>
    <w:rsid w:val="00361F49"/>
    <w:rsid w:val="0036227B"/>
    <w:rsid w:val="003622D9"/>
    <w:rsid w:val="003624D2"/>
    <w:rsid w:val="003626E1"/>
    <w:rsid w:val="00362D6A"/>
    <w:rsid w:val="00362D83"/>
    <w:rsid w:val="00363069"/>
    <w:rsid w:val="003636B8"/>
    <w:rsid w:val="003637C6"/>
    <w:rsid w:val="003638A4"/>
    <w:rsid w:val="003638E4"/>
    <w:rsid w:val="003645AB"/>
    <w:rsid w:val="00364CBE"/>
    <w:rsid w:val="00364CEE"/>
    <w:rsid w:val="0036507C"/>
    <w:rsid w:val="003651B8"/>
    <w:rsid w:val="00365222"/>
    <w:rsid w:val="0036535A"/>
    <w:rsid w:val="0036572C"/>
    <w:rsid w:val="00365C9A"/>
    <w:rsid w:val="00365D0B"/>
    <w:rsid w:val="003663EF"/>
    <w:rsid w:val="003665B7"/>
    <w:rsid w:val="00366745"/>
    <w:rsid w:val="00366806"/>
    <w:rsid w:val="00366B3F"/>
    <w:rsid w:val="00366D5D"/>
    <w:rsid w:val="00367568"/>
    <w:rsid w:val="0036767C"/>
    <w:rsid w:val="003678B8"/>
    <w:rsid w:val="00367C40"/>
    <w:rsid w:val="00367E00"/>
    <w:rsid w:val="00367EA6"/>
    <w:rsid w:val="003700EB"/>
    <w:rsid w:val="00370566"/>
    <w:rsid w:val="00370D70"/>
    <w:rsid w:val="00370DCB"/>
    <w:rsid w:val="003714B4"/>
    <w:rsid w:val="00371675"/>
    <w:rsid w:val="00371933"/>
    <w:rsid w:val="00371963"/>
    <w:rsid w:val="003724FA"/>
    <w:rsid w:val="00372531"/>
    <w:rsid w:val="00372AD8"/>
    <w:rsid w:val="00372CA4"/>
    <w:rsid w:val="00372CC1"/>
    <w:rsid w:val="00372D1D"/>
    <w:rsid w:val="003737F1"/>
    <w:rsid w:val="00373C98"/>
    <w:rsid w:val="003742E1"/>
    <w:rsid w:val="00374515"/>
    <w:rsid w:val="003747B5"/>
    <w:rsid w:val="003749C9"/>
    <w:rsid w:val="00374C90"/>
    <w:rsid w:val="00374D52"/>
    <w:rsid w:val="00374FB3"/>
    <w:rsid w:val="003751C7"/>
    <w:rsid w:val="003753CA"/>
    <w:rsid w:val="00375E07"/>
    <w:rsid w:val="003760D6"/>
    <w:rsid w:val="00376547"/>
    <w:rsid w:val="003765E3"/>
    <w:rsid w:val="0037662F"/>
    <w:rsid w:val="0037685B"/>
    <w:rsid w:val="00376B9F"/>
    <w:rsid w:val="00376C90"/>
    <w:rsid w:val="00377162"/>
    <w:rsid w:val="003774E3"/>
    <w:rsid w:val="00377E1F"/>
    <w:rsid w:val="003801B9"/>
    <w:rsid w:val="003802B1"/>
    <w:rsid w:val="00380F35"/>
    <w:rsid w:val="00380F4D"/>
    <w:rsid w:val="00381005"/>
    <w:rsid w:val="00381107"/>
    <w:rsid w:val="00381373"/>
    <w:rsid w:val="003816B8"/>
    <w:rsid w:val="003817E6"/>
    <w:rsid w:val="00381D3D"/>
    <w:rsid w:val="00381D42"/>
    <w:rsid w:val="00381D74"/>
    <w:rsid w:val="00381EBE"/>
    <w:rsid w:val="0038208E"/>
    <w:rsid w:val="00382715"/>
    <w:rsid w:val="00382C34"/>
    <w:rsid w:val="00382CD3"/>
    <w:rsid w:val="00382E7C"/>
    <w:rsid w:val="00382EB3"/>
    <w:rsid w:val="00383283"/>
    <w:rsid w:val="00383976"/>
    <w:rsid w:val="00383DAE"/>
    <w:rsid w:val="00383F8D"/>
    <w:rsid w:val="00383FCC"/>
    <w:rsid w:val="0038414B"/>
    <w:rsid w:val="0038431B"/>
    <w:rsid w:val="0038455A"/>
    <w:rsid w:val="00384694"/>
    <w:rsid w:val="0038479A"/>
    <w:rsid w:val="003849FD"/>
    <w:rsid w:val="00384B7A"/>
    <w:rsid w:val="00384C51"/>
    <w:rsid w:val="00384D34"/>
    <w:rsid w:val="00385421"/>
    <w:rsid w:val="003855EC"/>
    <w:rsid w:val="003856A2"/>
    <w:rsid w:val="00385F83"/>
    <w:rsid w:val="003863D0"/>
    <w:rsid w:val="00386ADB"/>
    <w:rsid w:val="00386E88"/>
    <w:rsid w:val="003872BA"/>
    <w:rsid w:val="003877B9"/>
    <w:rsid w:val="00387CA9"/>
    <w:rsid w:val="00387D5A"/>
    <w:rsid w:val="00387F82"/>
    <w:rsid w:val="00390274"/>
    <w:rsid w:val="00390468"/>
    <w:rsid w:val="00390624"/>
    <w:rsid w:val="00390841"/>
    <w:rsid w:val="0039089F"/>
    <w:rsid w:val="003908FB"/>
    <w:rsid w:val="00390ABE"/>
    <w:rsid w:val="00390B32"/>
    <w:rsid w:val="00390E7B"/>
    <w:rsid w:val="00391033"/>
    <w:rsid w:val="0039139A"/>
    <w:rsid w:val="0039145A"/>
    <w:rsid w:val="003915A4"/>
    <w:rsid w:val="00391644"/>
    <w:rsid w:val="00391AE4"/>
    <w:rsid w:val="00391C1F"/>
    <w:rsid w:val="00391DE4"/>
    <w:rsid w:val="0039212E"/>
    <w:rsid w:val="003921AD"/>
    <w:rsid w:val="003921E8"/>
    <w:rsid w:val="003927B6"/>
    <w:rsid w:val="00392C8A"/>
    <w:rsid w:val="00392ED3"/>
    <w:rsid w:val="00393485"/>
    <w:rsid w:val="00393604"/>
    <w:rsid w:val="0039361D"/>
    <w:rsid w:val="00394072"/>
    <w:rsid w:val="003940BF"/>
    <w:rsid w:val="003947C9"/>
    <w:rsid w:val="00394DC0"/>
    <w:rsid w:val="00394F36"/>
    <w:rsid w:val="00394F8E"/>
    <w:rsid w:val="003957D0"/>
    <w:rsid w:val="003963E2"/>
    <w:rsid w:val="003963F5"/>
    <w:rsid w:val="00396B51"/>
    <w:rsid w:val="00396D28"/>
    <w:rsid w:val="00396F4D"/>
    <w:rsid w:val="00397DD9"/>
    <w:rsid w:val="003A01E9"/>
    <w:rsid w:val="003A02EB"/>
    <w:rsid w:val="003A06BD"/>
    <w:rsid w:val="003A0729"/>
    <w:rsid w:val="003A0A9D"/>
    <w:rsid w:val="003A1246"/>
    <w:rsid w:val="003A17D8"/>
    <w:rsid w:val="003A1BEC"/>
    <w:rsid w:val="003A1CAC"/>
    <w:rsid w:val="003A21F0"/>
    <w:rsid w:val="003A28D3"/>
    <w:rsid w:val="003A2CD5"/>
    <w:rsid w:val="003A351C"/>
    <w:rsid w:val="003A3920"/>
    <w:rsid w:val="003A3D0E"/>
    <w:rsid w:val="003A3DAC"/>
    <w:rsid w:val="003A3F82"/>
    <w:rsid w:val="003A4148"/>
    <w:rsid w:val="003A4243"/>
    <w:rsid w:val="003A462D"/>
    <w:rsid w:val="003A4B9A"/>
    <w:rsid w:val="003A4FE3"/>
    <w:rsid w:val="003A51D7"/>
    <w:rsid w:val="003A5574"/>
    <w:rsid w:val="003A5707"/>
    <w:rsid w:val="003A576B"/>
    <w:rsid w:val="003A590B"/>
    <w:rsid w:val="003A5931"/>
    <w:rsid w:val="003A5A98"/>
    <w:rsid w:val="003A6703"/>
    <w:rsid w:val="003A6A27"/>
    <w:rsid w:val="003A6BFB"/>
    <w:rsid w:val="003A6C0A"/>
    <w:rsid w:val="003A6C41"/>
    <w:rsid w:val="003A6CFB"/>
    <w:rsid w:val="003A72FD"/>
    <w:rsid w:val="003A7480"/>
    <w:rsid w:val="003A7E62"/>
    <w:rsid w:val="003B0442"/>
    <w:rsid w:val="003B04EF"/>
    <w:rsid w:val="003B0B2F"/>
    <w:rsid w:val="003B0B61"/>
    <w:rsid w:val="003B0E5C"/>
    <w:rsid w:val="003B1001"/>
    <w:rsid w:val="003B11D2"/>
    <w:rsid w:val="003B177D"/>
    <w:rsid w:val="003B1BC7"/>
    <w:rsid w:val="003B1C3B"/>
    <w:rsid w:val="003B1C9C"/>
    <w:rsid w:val="003B1D67"/>
    <w:rsid w:val="003B1E54"/>
    <w:rsid w:val="003B2453"/>
    <w:rsid w:val="003B2617"/>
    <w:rsid w:val="003B2E9C"/>
    <w:rsid w:val="003B31B4"/>
    <w:rsid w:val="003B3270"/>
    <w:rsid w:val="003B3724"/>
    <w:rsid w:val="003B38C3"/>
    <w:rsid w:val="003B3B99"/>
    <w:rsid w:val="003B3C7C"/>
    <w:rsid w:val="003B3E4E"/>
    <w:rsid w:val="003B40CF"/>
    <w:rsid w:val="003B4100"/>
    <w:rsid w:val="003B4BF5"/>
    <w:rsid w:val="003B4D99"/>
    <w:rsid w:val="003B53CF"/>
    <w:rsid w:val="003B542A"/>
    <w:rsid w:val="003B56E4"/>
    <w:rsid w:val="003B5845"/>
    <w:rsid w:val="003B5994"/>
    <w:rsid w:val="003B59C8"/>
    <w:rsid w:val="003B5ABF"/>
    <w:rsid w:val="003B5D98"/>
    <w:rsid w:val="003B5E0F"/>
    <w:rsid w:val="003B5F27"/>
    <w:rsid w:val="003B69EF"/>
    <w:rsid w:val="003B6BD4"/>
    <w:rsid w:val="003B6FFD"/>
    <w:rsid w:val="003B71FC"/>
    <w:rsid w:val="003B728E"/>
    <w:rsid w:val="003B74A9"/>
    <w:rsid w:val="003B74FA"/>
    <w:rsid w:val="003B7932"/>
    <w:rsid w:val="003B7970"/>
    <w:rsid w:val="003B7EF5"/>
    <w:rsid w:val="003C0281"/>
    <w:rsid w:val="003C075F"/>
    <w:rsid w:val="003C084D"/>
    <w:rsid w:val="003C0A86"/>
    <w:rsid w:val="003C0E13"/>
    <w:rsid w:val="003C0EB8"/>
    <w:rsid w:val="003C13C2"/>
    <w:rsid w:val="003C1527"/>
    <w:rsid w:val="003C17CB"/>
    <w:rsid w:val="003C18E5"/>
    <w:rsid w:val="003C22F8"/>
    <w:rsid w:val="003C2A0D"/>
    <w:rsid w:val="003C2A40"/>
    <w:rsid w:val="003C2CCF"/>
    <w:rsid w:val="003C2D2F"/>
    <w:rsid w:val="003C3105"/>
    <w:rsid w:val="003C330A"/>
    <w:rsid w:val="003C3E58"/>
    <w:rsid w:val="003C4024"/>
    <w:rsid w:val="003C4096"/>
    <w:rsid w:val="003C4782"/>
    <w:rsid w:val="003C53F6"/>
    <w:rsid w:val="003C59EA"/>
    <w:rsid w:val="003C5A48"/>
    <w:rsid w:val="003C5DA8"/>
    <w:rsid w:val="003C5FE8"/>
    <w:rsid w:val="003C62BC"/>
    <w:rsid w:val="003C6419"/>
    <w:rsid w:val="003C6523"/>
    <w:rsid w:val="003C6572"/>
    <w:rsid w:val="003C6676"/>
    <w:rsid w:val="003C68A9"/>
    <w:rsid w:val="003C71CB"/>
    <w:rsid w:val="003C7676"/>
    <w:rsid w:val="003C792B"/>
    <w:rsid w:val="003C799B"/>
    <w:rsid w:val="003C7CC4"/>
    <w:rsid w:val="003D041F"/>
    <w:rsid w:val="003D0561"/>
    <w:rsid w:val="003D06BF"/>
    <w:rsid w:val="003D0A51"/>
    <w:rsid w:val="003D0D00"/>
    <w:rsid w:val="003D0DDE"/>
    <w:rsid w:val="003D13CD"/>
    <w:rsid w:val="003D18F3"/>
    <w:rsid w:val="003D1C9A"/>
    <w:rsid w:val="003D2360"/>
    <w:rsid w:val="003D264F"/>
    <w:rsid w:val="003D2BC0"/>
    <w:rsid w:val="003D2D75"/>
    <w:rsid w:val="003D2DCE"/>
    <w:rsid w:val="003D2EFE"/>
    <w:rsid w:val="003D31AE"/>
    <w:rsid w:val="003D33F1"/>
    <w:rsid w:val="003D3402"/>
    <w:rsid w:val="003D3553"/>
    <w:rsid w:val="003D36A1"/>
    <w:rsid w:val="003D3754"/>
    <w:rsid w:val="003D375E"/>
    <w:rsid w:val="003D398A"/>
    <w:rsid w:val="003D3BB7"/>
    <w:rsid w:val="003D40C3"/>
    <w:rsid w:val="003D4145"/>
    <w:rsid w:val="003D46B3"/>
    <w:rsid w:val="003D4712"/>
    <w:rsid w:val="003D4788"/>
    <w:rsid w:val="003D4963"/>
    <w:rsid w:val="003D4DE9"/>
    <w:rsid w:val="003D4E20"/>
    <w:rsid w:val="003D51ED"/>
    <w:rsid w:val="003D5A26"/>
    <w:rsid w:val="003D61BE"/>
    <w:rsid w:val="003D64A0"/>
    <w:rsid w:val="003D6883"/>
    <w:rsid w:val="003D68DB"/>
    <w:rsid w:val="003D68F1"/>
    <w:rsid w:val="003D71DB"/>
    <w:rsid w:val="003D75AA"/>
    <w:rsid w:val="003D796C"/>
    <w:rsid w:val="003D7B1F"/>
    <w:rsid w:val="003D7F28"/>
    <w:rsid w:val="003E0108"/>
    <w:rsid w:val="003E04B4"/>
    <w:rsid w:val="003E06CC"/>
    <w:rsid w:val="003E07E4"/>
    <w:rsid w:val="003E0B53"/>
    <w:rsid w:val="003E0EA3"/>
    <w:rsid w:val="003E0F25"/>
    <w:rsid w:val="003E0F73"/>
    <w:rsid w:val="003E12AC"/>
    <w:rsid w:val="003E15E3"/>
    <w:rsid w:val="003E1706"/>
    <w:rsid w:val="003E170E"/>
    <w:rsid w:val="003E1A2B"/>
    <w:rsid w:val="003E1D50"/>
    <w:rsid w:val="003E1FC3"/>
    <w:rsid w:val="003E1FD0"/>
    <w:rsid w:val="003E2096"/>
    <w:rsid w:val="003E2547"/>
    <w:rsid w:val="003E2CB1"/>
    <w:rsid w:val="003E357B"/>
    <w:rsid w:val="003E3794"/>
    <w:rsid w:val="003E3A5F"/>
    <w:rsid w:val="003E3ED8"/>
    <w:rsid w:val="003E405A"/>
    <w:rsid w:val="003E4570"/>
    <w:rsid w:val="003E4C28"/>
    <w:rsid w:val="003E4EFC"/>
    <w:rsid w:val="003E530F"/>
    <w:rsid w:val="003E5344"/>
    <w:rsid w:val="003E54AB"/>
    <w:rsid w:val="003E5936"/>
    <w:rsid w:val="003E64BB"/>
    <w:rsid w:val="003E69BE"/>
    <w:rsid w:val="003E6B91"/>
    <w:rsid w:val="003E71B1"/>
    <w:rsid w:val="003E7645"/>
    <w:rsid w:val="003E766E"/>
    <w:rsid w:val="003E7759"/>
    <w:rsid w:val="003E79C6"/>
    <w:rsid w:val="003E7AAE"/>
    <w:rsid w:val="003E7D0D"/>
    <w:rsid w:val="003E7E80"/>
    <w:rsid w:val="003E7F82"/>
    <w:rsid w:val="003F0949"/>
    <w:rsid w:val="003F0AA4"/>
    <w:rsid w:val="003F0D2D"/>
    <w:rsid w:val="003F18D3"/>
    <w:rsid w:val="003F1DB6"/>
    <w:rsid w:val="003F1EDF"/>
    <w:rsid w:val="003F20D3"/>
    <w:rsid w:val="003F23FD"/>
    <w:rsid w:val="003F2507"/>
    <w:rsid w:val="003F268A"/>
    <w:rsid w:val="003F2CEA"/>
    <w:rsid w:val="003F2F0D"/>
    <w:rsid w:val="003F3222"/>
    <w:rsid w:val="003F3447"/>
    <w:rsid w:val="003F3BD9"/>
    <w:rsid w:val="003F40F6"/>
    <w:rsid w:val="003F415B"/>
    <w:rsid w:val="003F52CD"/>
    <w:rsid w:val="003F52EC"/>
    <w:rsid w:val="003F569B"/>
    <w:rsid w:val="003F5A66"/>
    <w:rsid w:val="003F5C49"/>
    <w:rsid w:val="003F5CD5"/>
    <w:rsid w:val="003F6413"/>
    <w:rsid w:val="003F674B"/>
    <w:rsid w:val="003F69D8"/>
    <w:rsid w:val="003F6B3E"/>
    <w:rsid w:val="003F6BD4"/>
    <w:rsid w:val="003F6F28"/>
    <w:rsid w:val="003F718B"/>
    <w:rsid w:val="003F7314"/>
    <w:rsid w:val="003F7A64"/>
    <w:rsid w:val="003F7C08"/>
    <w:rsid w:val="00400088"/>
    <w:rsid w:val="00400516"/>
    <w:rsid w:val="004006A4"/>
    <w:rsid w:val="0040107C"/>
    <w:rsid w:val="00401117"/>
    <w:rsid w:val="0040146B"/>
    <w:rsid w:val="00401D4F"/>
    <w:rsid w:val="00402209"/>
    <w:rsid w:val="00402FF5"/>
    <w:rsid w:val="0040304C"/>
    <w:rsid w:val="004030A8"/>
    <w:rsid w:val="004030E2"/>
    <w:rsid w:val="0040325F"/>
    <w:rsid w:val="0040390E"/>
    <w:rsid w:val="00403FA0"/>
    <w:rsid w:val="00403FEB"/>
    <w:rsid w:val="0040407B"/>
    <w:rsid w:val="004041D4"/>
    <w:rsid w:val="004042D1"/>
    <w:rsid w:val="004048A1"/>
    <w:rsid w:val="00404A32"/>
    <w:rsid w:val="00404FBC"/>
    <w:rsid w:val="0040512E"/>
    <w:rsid w:val="004058F9"/>
    <w:rsid w:val="00405AD3"/>
    <w:rsid w:val="00405C35"/>
    <w:rsid w:val="00405C4A"/>
    <w:rsid w:val="00405D95"/>
    <w:rsid w:val="00405F96"/>
    <w:rsid w:val="004064AB"/>
    <w:rsid w:val="00406A3A"/>
    <w:rsid w:val="00406D15"/>
    <w:rsid w:val="00407771"/>
    <w:rsid w:val="0040784D"/>
    <w:rsid w:val="00407A7E"/>
    <w:rsid w:val="0041073B"/>
    <w:rsid w:val="00410A2F"/>
    <w:rsid w:val="00410A35"/>
    <w:rsid w:val="00410D37"/>
    <w:rsid w:val="00410EA6"/>
    <w:rsid w:val="004110CB"/>
    <w:rsid w:val="0041127C"/>
    <w:rsid w:val="00411833"/>
    <w:rsid w:val="00411BA6"/>
    <w:rsid w:val="00411D26"/>
    <w:rsid w:val="00411D38"/>
    <w:rsid w:val="00411DCC"/>
    <w:rsid w:val="004122D1"/>
    <w:rsid w:val="0041280C"/>
    <w:rsid w:val="0041290D"/>
    <w:rsid w:val="00412D99"/>
    <w:rsid w:val="004133B3"/>
    <w:rsid w:val="00413648"/>
    <w:rsid w:val="00413902"/>
    <w:rsid w:val="00413CAE"/>
    <w:rsid w:val="004140AB"/>
    <w:rsid w:val="00414CFE"/>
    <w:rsid w:val="00414EC1"/>
    <w:rsid w:val="004151F4"/>
    <w:rsid w:val="0041520C"/>
    <w:rsid w:val="0041570E"/>
    <w:rsid w:val="00415A0D"/>
    <w:rsid w:val="00415CEC"/>
    <w:rsid w:val="00415F52"/>
    <w:rsid w:val="00415FA6"/>
    <w:rsid w:val="0041603A"/>
    <w:rsid w:val="0041639E"/>
    <w:rsid w:val="00416695"/>
    <w:rsid w:val="0041688C"/>
    <w:rsid w:val="00416B2C"/>
    <w:rsid w:val="004171D1"/>
    <w:rsid w:val="004172CE"/>
    <w:rsid w:val="00417368"/>
    <w:rsid w:val="00417591"/>
    <w:rsid w:val="004176D7"/>
    <w:rsid w:val="004177E3"/>
    <w:rsid w:val="0041793B"/>
    <w:rsid w:val="00417B6E"/>
    <w:rsid w:val="00420588"/>
    <w:rsid w:val="0042074A"/>
    <w:rsid w:val="00420DA7"/>
    <w:rsid w:val="004216EA"/>
    <w:rsid w:val="0042181A"/>
    <w:rsid w:val="00421C02"/>
    <w:rsid w:val="00421D44"/>
    <w:rsid w:val="00421E85"/>
    <w:rsid w:val="00422117"/>
    <w:rsid w:val="00422916"/>
    <w:rsid w:val="004230E0"/>
    <w:rsid w:val="004231DC"/>
    <w:rsid w:val="0042324F"/>
    <w:rsid w:val="0042342F"/>
    <w:rsid w:val="00423834"/>
    <w:rsid w:val="00423AA4"/>
    <w:rsid w:val="00423BA6"/>
    <w:rsid w:val="00423ED2"/>
    <w:rsid w:val="004240C8"/>
    <w:rsid w:val="00424526"/>
    <w:rsid w:val="004247D8"/>
    <w:rsid w:val="00424D12"/>
    <w:rsid w:val="00424D69"/>
    <w:rsid w:val="00424E4B"/>
    <w:rsid w:val="00424E83"/>
    <w:rsid w:val="00424F7E"/>
    <w:rsid w:val="00425117"/>
    <w:rsid w:val="00425472"/>
    <w:rsid w:val="00425808"/>
    <w:rsid w:val="00425974"/>
    <w:rsid w:val="00425DD9"/>
    <w:rsid w:val="00426232"/>
    <w:rsid w:val="00427AA5"/>
    <w:rsid w:val="00430853"/>
    <w:rsid w:val="00430C85"/>
    <w:rsid w:val="00430DE3"/>
    <w:rsid w:val="00430F2A"/>
    <w:rsid w:val="00431807"/>
    <w:rsid w:val="0043199C"/>
    <w:rsid w:val="004319F5"/>
    <w:rsid w:val="0043247B"/>
    <w:rsid w:val="0043267E"/>
    <w:rsid w:val="004326FF"/>
    <w:rsid w:val="00432DD4"/>
    <w:rsid w:val="00432E5B"/>
    <w:rsid w:val="0043314B"/>
    <w:rsid w:val="00433432"/>
    <w:rsid w:val="00433673"/>
    <w:rsid w:val="004336A8"/>
    <w:rsid w:val="004339A4"/>
    <w:rsid w:val="00433E46"/>
    <w:rsid w:val="004341EF"/>
    <w:rsid w:val="00434415"/>
    <w:rsid w:val="004348CB"/>
    <w:rsid w:val="00434A03"/>
    <w:rsid w:val="00434A37"/>
    <w:rsid w:val="00434CFC"/>
    <w:rsid w:val="00434F9B"/>
    <w:rsid w:val="004356F5"/>
    <w:rsid w:val="00435EE9"/>
    <w:rsid w:val="00435FA9"/>
    <w:rsid w:val="004363B7"/>
    <w:rsid w:val="004368B9"/>
    <w:rsid w:val="00436D65"/>
    <w:rsid w:val="00436E4C"/>
    <w:rsid w:val="00436FB1"/>
    <w:rsid w:val="00437004"/>
    <w:rsid w:val="0043703A"/>
    <w:rsid w:val="00437231"/>
    <w:rsid w:val="00437732"/>
    <w:rsid w:val="00437851"/>
    <w:rsid w:val="00437FBF"/>
    <w:rsid w:val="004405C5"/>
    <w:rsid w:val="00440900"/>
    <w:rsid w:val="0044097B"/>
    <w:rsid w:val="0044098C"/>
    <w:rsid w:val="00441112"/>
    <w:rsid w:val="00441146"/>
    <w:rsid w:val="00441520"/>
    <w:rsid w:val="00441A88"/>
    <w:rsid w:val="00441EE6"/>
    <w:rsid w:val="00442CD3"/>
    <w:rsid w:val="00442F6C"/>
    <w:rsid w:val="0044367D"/>
    <w:rsid w:val="00444057"/>
    <w:rsid w:val="00444497"/>
    <w:rsid w:val="00444949"/>
    <w:rsid w:val="0044496C"/>
    <w:rsid w:val="00444976"/>
    <w:rsid w:val="004449F3"/>
    <w:rsid w:val="00444D4B"/>
    <w:rsid w:val="00444DC7"/>
    <w:rsid w:val="00444EA9"/>
    <w:rsid w:val="0044522E"/>
    <w:rsid w:val="004453BD"/>
    <w:rsid w:val="004453C1"/>
    <w:rsid w:val="00445A23"/>
    <w:rsid w:val="00446C22"/>
    <w:rsid w:val="00446CB8"/>
    <w:rsid w:val="00446D09"/>
    <w:rsid w:val="00446DE8"/>
    <w:rsid w:val="0044731C"/>
    <w:rsid w:val="00447420"/>
    <w:rsid w:val="00447D67"/>
    <w:rsid w:val="00447EA9"/>
    <w:rsid w:val="004502CC"/>
    <w:rsid w:val="00450AE8"/>
    <w:rsid w:val="00450F2F"/>
    <w:rsid w:val="00451531"/>
    <w:rsid w:val="00451796"/>
    <w:rsid w:val="0045199D"/>
    <w:rsid w:val="00451B30"/>
    <w:rsid w:val="00451FD2"/>
    <w:rsid w:val="0045242B"/>
    <w:rsid w:val="00452669"/>
    <w:rsid w:val="004526C5"/>
    <w:rsid w:val="00452ACD"/>
    <w:rsid w:val="00452ECB"/>
    <w:rsid w:val="0045330F"/>
    <w:rsid w:val="004535AD"/>
    <w:rsid w:val="004535E2"/>
    <w:rsid w:val="004537AB"/>
    <w:rsid w:val="00453ADB"/>
    <w:rsid w:val="00453EF1"/>
    <w:rsid w:val="00454284"/>
    <w:rsid w:val="00454F76"/>
    <w:rsid w:val="0045597C"/>
    <w:rsid w:val="00456525"/>
    <w:rsid w:val="00456616"/>
    <w:rsid w:val="00456B7E"/>
    <w:rsid w:val="00456C15"/>
    <w:rsid w:val="00456F3C"/>
    <w:rsid w:val="004578DD"/>
    <w:rsid w:val="00457BF7"/>
    <w:rsid w:val="00457CE5"/>
    <w:rsid w:val="00457D88"/>
    <w:rsid w:val="00460065"/>
    <w:rsid w:val="0046089A"/>
    <w:rsid w:val="00461264"/>
    <w:rsid w:val="0046145E"/>
    <w:rsid w:val="00461567"/>
    <w:rsid w:val="00461A5A"/>
    <w:rsid w:val="00461EE4"/>
    <w:rsid w:val="004625E7"/>
    <w:rsid w:val="0046285C"/>
    <w:rsid w:val="00462A68"/>
    <w:rsid w:val="00462C59"/>
    <w:rsid w:val="00462D76"/>
    <w:rsid w:val="00463352"/>
    <w:rsid w:val="004633E7"/>
    <w:rsid w:val="0046342C"/>
    <w:rsid w:val="0046370A"/>
    <w:rsid w:val="00464106"/>
    <w:rsid w:val="00464305"/>
    <w:rsid w:val="0046433B"/>
    <w:rsid w:val="00464441"/>
    <w:rsid w:val="00464ED9"/>
    <w:rsid w:val="004651B9"/>
    <w:rsid w:val="00465B07"/>
    <w:rsid w:val="00465C8D"/>
    <w:rsid w:val="00465D05"/>
    <w:rsid w:val="004669DE"/>
    <w:rsid w:val="004670D9"/>
    <w:rsid w:val="00467679"/>
    <w:rsid w:val="00467AB4"/>
    <w:rsid w:val="00467DE8"/>
    <w:rsid w:val="00467E78"/>
    <w:rsid w:val="004703A3"/>
    <w:rsid w:val="00470864"/>
    <w:rsid w:val="00470911"/>
    <w:rsid w:val="004709F7"/>
    <w:rsid w:val="00470ADE"/>
    <w:rsid w:val="0047110D"/>
    <w:rsid w:val="00471752"/>
    <w:rsid w:val="004718C9"/>
    <w:rsid w:val="004718F3"/>
    <w:rsid w:val="00471B8C"/>
    <w:rsid w:val="00472225"/>
    <w:rsid w:val="0047237C"/>
    <w:rsid w:val="00472708"/>
    <w:rsid w:val="00472D86"/>
    <w:rsid w:val="00472F9C"/>
    <w:rsid w:val="0047356B"/>
    <w:rsid w:val="00473703"/>
    <w:rsid w:val="00473AE9"/>
    <w:rsid w:val="00473D90"/>
    <w:rsid w:val="004741D1"/>
    <w:rsid w:val="0047437C"/>
    <w:rsid w:val="004748A8"/>
    <w:rsid w:val="0047497E"/>
    <w:rsid w:val="00474AC6"/>
    <w:rsid w:val="00474DCB"/>
    <w:rsid w:val="00474E03"/>
    <w:rsid w:val="00474F4A"/>
    <w:rsid w:val="00475086"/>
    <w:rsid w:val="004750CD"/>
    <w:rsid w:val="0047553C"/>
    <w:rsid w:val="004755C4"/>
    <w:rsid w:val="0047578F"/>
    <w:rsid w:val="004757A6"/>
    <w:rsid w:val="00475941"/>
    <w:rsid w:val="00475A51"/>
    <w:rsid w:val="00475AC0"/>
    <w:rsid w:val="00475FF5"/>
    <w:rsid w:val="0047626F"/>
    <w:rsid w:val="00477241"/>
    <w:rsid w:val="00477418"/>
    <w:rsid w:val="004776CE"/>
    <w:rsid w:val="00477761"/>
    <w:rsid w:val="00477D8D"/>
    <w:rsid w:val="00477F22"/>
    <w:rsid w:val="00477F9C"/>
    <w:rsid w:val="0048068F"/>
    <w:rsid w:val="00480BF7"/>
    <w:rsid w:val="00480C52"/>
    <w:rsid w:val="00481013"/>
    <w:rsid w:val="004813F0"/>
    <w:rsid w:val="0048166B"/>
    <w:rsid w:val="004819EC"/>
    <w:rsid w:val="00481AFB"/>
    <w:rsid w:val="00481BEA"/>
    <w:rsid w:val="00482B14"/>
    <w:rsid w:val="00482BE4"/>
    <w:rsid w:val="00482C6F"/>
    <w:rsid w:val="00482CAE"/>
    <w:rsid w:val="00482DB4"/>
    <w:rsid w:val="00482EFB"/>
    <w:rsid w:val="0048314B"/>
    <w:rsid w:val="0048317B"/>
    <w:rsid w:val="00483311"/>
    <w:rsid w:val="004834AF"/>
    <w:rsid w:val="00483840"/>
    <w:rsid w:val="00483886"/>
    <w:rsid w:val="00483D92"/>
    <w:rsid w:val="00483F5E"/>
    <w:rsid w:val="00483F72"/>
    <w:rsid w:val="004840AF"/>
    <w:rsid w:val="00484444"/>
    <w:rsid w:val="00484718"/>
    <w:rsid w:val="00484850"/>
    <w:rsid w:val="0048485F"/>
    <w:rsid w:val="004849E8"/>
    <w:rsid w:val="004850E8"/>
    <w:rsid w:val="004855C3"/>
    <w:rsid w:val="0048582E"/>
    <w:rsid w:val="004858F3"/>
    <w:rsid w:val="004866A9"/>
    <w:rsid w:val="004867C2"/>
    <w:rsid w:val="004868D4"/>
    <w:rsid w:val="00486D4C"/>
    <w:rsid w:val="00486E2E"/>
    <w:rsid w:val="00486E4E"/>
    <w:rsid w:val="00486ECC"/>
    <w:rsid w:val="00486F36"/>
    <w:rsid w:val="00487E4D"/>
    <w:rsid w:val="00487E6B"/>
    <w:rsid w:val="004900F4"/>
    <w:rsid w:val="0049063B"/>
    <w:rsid w:val="00490683"/>
    <w:rsid w:val="00490AF6"/>
    <w:rsid w:val="00490BCB"/>
    <w:rsid w:val="00490C82"/>
    <w:rsid w:val="00491192"/>
    <w:rsid w:val="0049133E"/>
    <w:rsid w:val="004917B6"/>
    <w:rsid w:val="00491C9D"/>
    <w:rsid w:val="00491E25"/>
    <w:rsid w:val="004920D6"/>
    <w:rsid w:val="00492E91"/>
    <w:rsid w:val="004930D6"/>
    <w:rsid w:val="00493111"/>
    <w:rsid w:val="00493361"/>
    <w:rsid w:val="00493730"/>
    <w:rsid w:val="00493A8D"/>
    <w:rsid w:val="00493C9A"/>
    <w:rsid w:val="00493E15"/>
    <w:rsid w:val="00493EBF"/>
    <w:rsid w:val="004941A1"/>
    <w:rsid w:val="004941FF"/>
    <w:rsid w:val="004944C2"/>
    <w:rsid w:val="0049474F"/>
    <w:rsid w:val="004948F2"/>
    <w:rsid w:val="00494933"/>
    <w:rsid w:val="0049498C"/>
    <w:rsid w:val="00494D9C"/>
    <w:rsid w:val="00495020"/>
    <w:rsid w:val="00495049"/>
    <w:rsid w:val="0049525F"/>
    <w:rsid w:val="0049588A"/>
    <w:rsid w:val="00495C36"/>
    <w:rsid w:val="00495CC2"/>
    <w:rsid w:val="00495E61"/>
    <w:rsid w:val="00496270"/>
    <w:rsid w:val="00496372"/>
    <w:rsid w:val="00496FA2"/>
    <w:rsid w:val="00497297"/>
    <w:rsid w:val="004972D2"/>
    <w:rsid w:val="004977BD"/>
    <w:rsid w:val="004978FB"/>
    <w:rsid w:val="00497E90"/>
    <w:rsid w:val="004A02D3"/>
    <w:rsid w:val="004A03D5"/>
    <w:rsid w:val="004A0808"/>
    <w:rsid w:val="004A0827"/>
    <w:rsid w:val="004A1096"/>
    <w:rsid w:val="004A11D9"/>
    <w:rsid w:val="004A16B2"/>
    <w:rsid w:val="004A1756"/>
    <w:rsid w:val="004A20C4"/>
    <w:rsid w:val="004A21DA"/>
    <w:rsid w:val="004A224F"/>
    <w:rsid w:val="004A2510"/>
    <w:rsid w:val="004A2524"/>
    <w:rsid w:val="004A2559"/>
    <w:rsid w:val="004A26DE"/>
    <w:rsid w:val="004A2C1D"/>
    <w:rsid w:val="004A3217"/>
    <w:rsid w:val="004A3443"/>
    <w:rsid w:val="004A3B82"/>
    <w:rsid w:val="004A3B83"/>
    <w:rsid w:val="004A3EAB"/>
    <w:rsid w:val="004A4180"/>
    <w:rsid w:val="004A42FF"/>
    <w:rsid w:val="004A4342"/>
    <w:rsid w:val="004A48B2"/>
    <w:rsid w:val="004A4AAC"/>
    <w:rsid w:val="004A4B6D"/>
    <w:rsid w:val="004A52DD"/>
    <w:rsid w:val="004A53FE"/>
    <w:rsid w:val="004A568E"/>
    <w:rsid w:val="004A6154"/>
    <w:rsid w:val="004A6826"/>
    <w:rsid w:val="004A6A30"/>
    <w:rsid w:val="004A7866"/>
    <w:rsid w:val="004A7BFB"/>
    <w:rsid w:val="004A7DFE"/>
    <w:rsid w:val="004B002E"/>
    <w:rsid w:val="004B00A6"/>
    <w:rsid w:val="004B0E17"/>
    <w:rsid w:val="004B0E32"/>
    <w:rsid w:val="004B0E3E"/>
    <w:rsid w:val="004B0F2B"/>
    <w:rsid w:val="004B0FC3"/>
    <w:rsid w:val="004B1394"/>
    <w:rsid w:val="004B139C"/>
    <w:rsid w:val="004B1689"/>
    <w:rsid w:val="004B17DC"/>
    <w:rsid w:val="004B1EC3"/>
    <w:rsid w:val="004B20F9"/>
    <w:rsid w:val="004B23E2"/>
    <w:rsid w:val="004B252B"/>
    <w:rsid w:val="004B29F2"/>
    <w:rsid w:val="004B2CC9"/>
    <w:rsid w:val="004B2CFA"/>
    <w:rsid w:val="004B2DF5"/>
    <w:rsid w:val="004B3521"/>
    <w:rsid w:val="004B35F9"/>
    <w:rsid w:val="004B3DA5"/>
    <w:rsid w:val="004B45C4"/>
    <w:rsid w:val="004B4BD8"/>
    <w:rsid w:val="004B4C5C"/>
    <w:rsid w:val="004B4CE4"/>
    <w:rsid w:val="004B5FE6"/>
    <w:rsid w:val="004B60C6"/>
    <w:rsid w:val="004B610F"/>
    <w:rsid w:val="004B618C"/>
    <w:rsid w:val="004B659A"/>
    <w:rsid w:val="004B65C7"/>
    <w:rsid w:val="004B6A12"/>
    <w:rsid w:val="004B6B31"/>
    <w:rsid w:val="004B6C78"/>
    <w:rsid w:val="004B6E25"/>
    <w:rsid w:val="004B6F61"/>
    <w:rsid w:val="004B70B0"/>
    <w:rsid w:val="004B7319"/>
    <w:rsid w:val="004B7455"/>
    <w:rsid w:val="004B74DA"/>
    <w:rsid w:val="004B7507"/>
    <w:rsid w:val="004B7847"/>
    <w:rsid w:val="004B78EE"/>
    <w:rsid w:val="004B7C64"/>
    <w:rsid w:val="004C009E"/>
    <w:rsid w:val="004C0542"/>
    <w:rsid w:val="004C0B79"/>
    <w:rsid w:val="004C0B86"/>
    <w:rsid w:val="004C0CAD"/>
    <w:rsid w:val="004C1AC1"/>
    <w:rsid w:val="004C1C20"/>
    <w:rsid w:val="004C1F47"/>
    <w:rsid w:val="004C20E1"/>
    <w:rsid w:val="004C20ED"/>
    <w:rsid w:val="004C2617"/>
    <w:rsid w:val="004C2B68"/>
    <w:rsid w:val="004C2C3D"/>
    <w:rsid w:val="004C3377"/>
    <w:rsid w:val="004C338C"/>
    <w:rsid w:val="004C3881"/>
    <w:rsid w:val="004C396E"/>
    <w:rsid w:val="004C3A2D"/>
    <w:rsid w:val="004C3A2F"/>
    <w:rsid w:val="004C3C52"/>
    <w:rsid w:val="004C446E"/>
    <w:rsid w:val="004C4568"/>
    <w:rsid w:val="004C47F1"/>
    <w:rsid w:val="004C4ED7"/>
    <w:rsid w:val="004C51B7"/>
    <w:rsid w:val="004C55BC"/>
    <w:rsid w:val="004C56BA"/>
    <w:rsid w:val="004C5754"/>
    <w:rsid w:val="004C5DDA"/>
    <w:rsid w:val="004C5F5C"/>
    <w:rsid w:val="004C5FFA"/>
    <w:rsid w:val="004C64C9"/>
    <w:rsid w:val="004C65D8"/>
    <w:rsid w:val="004C67D8"/>
    <w:rsid w:val="004C69BF"/>
    <w:rsid w:val="004C74F1"/>
    <w:rsid w:val="004C75A9"/>
    <w:rsid w:val="004C75E4"/>
    <w:rsid w:val="004C77C0"/>
    <w:rsid w:val="004D01F2"/>
    <w:rsid w:val="004D0664"/>
    <w:rsid w:val="004D0EAB"/>
    <w:rsid w:val="004D12DE"/>
    <w:rsid w:val="004D1324"/>
    <w:rsid w:val="004D135E"/>
    <w:rsid w:val="004D1B99"/>
    <w:rsid w:val="004D2141"/>
    <w:rsid w:val="004D2660"/>
    <w:rsid w:val="004D2817"/>
    <w:rsid w:val="004D2B0C"/>
    <w:rsid w:val="004D2E5B"/>
    <w:rsid w:val="004D2E90"/>
    <w:rsid w:val="004D301D"/>
    <w:rsid w:val="004D3197"/>
    <w:rsid w:val="004D3233"/>
    <w:rsid w:val="004D333E"/>
    <w:rsid w:val="004D35D5"/>
    <w:rsid w:val="004D3712"/>
    <w:rsid w:val="004D3AF6"/>
    <w:rsid w:val="004D3C83"/>
    <w:rsid w:val="004D3CB1"/>
    <w:rsid w:val="004D3E36"/>
    <w:rsid w:val="004D44EE"/>
    <w:rsid w:val="004D4762"/>
    <w:rsid w:val="004D4BCC"/>
    <w:rsid w:val="004D51D5"/>
    <w:rsid w:val="004D52BD"/>
    <w:rsid w:val="004D53D1"/>
    <w:rsid w:val="004D5FBC"/>
    <w:rsid w:val="004D6140"/>
    <w:rsid w:val="004D61BD"/>
    <w:rsid w:val="004D6586"/>
    <w:rsid w:val="004D65C3"/>
    <w:rsid w:val="004D6857"/>
    <w:rsid w:val="004D6E2D"/>
    <w:rsid w:val="004D7183"/>
    <w:rsid w:val="004D7507"/>
    <w:rsid w:val="004D7659"/>
    <w:rsid w:val="004D7803"/>
    <w:rsid w:val="004D7C65"/>
    <w:rsid w:val="004D7F00"/>
    <w:rsid w:val="004E0075"/>
    <w:rsid w:val="004E0344"/>
    <w:rsid w:val="004E03D8"/>
    <w:rsid w:val="004E05C4"/>
    <w:rsid w:val="004E141D"/>
    <w:rsid w:val="004E18E2"/>
    <w:rsid w:val="004E1F10"/>
    <w:rsid w:val="004E2642"/>
    <w:rsid w:val="004E289B"/>
    <w:rsid w:val="004E29BE"/>
    <w:rsid w:val="004E2CDC"/>
    <w:rsid w:val="004E314E"/>
    <w:rsid w:val="004E3371"/>
    <w:rsid w:val="004E351F"/>
    <w:rsid w:val="004E3A5C"/>
    <w:rsid w:val="004E3FE3"/>
    <w:rsid w:val="004E4270"/>
    <w:rsid w:val="004E4448"/>
    <w:rsid w:val="004E481F"/>
    <w:rsid w:val="004E4EA1"/>
    <w:rsid w:val="004E5348"/>
    <w:rsid w:val="004E561E"/>
    <w:rsid w:val="004E5C36"/>
    <w:rsid w:val="004E5CC2"/>
    <w:rsid w:val="004E5DE2"/>
    <w:rsid w:val="004E5F68"/>
    <w:rsid w:val="004E68E4"/>
    <w:rsid w:val="004E71C9"/>
    <w:rsid w:val="004E72BF"/>
    <w:rsid w:val="004E740F"/>
    <w:rsid w:val="004E7E01"/>
    <w:rsid w:val="004E7ED9"/>
    <w:rsid w:val="004F00B4"/>
    <w:rsid w:val="004F0360"/>
    <w:rsid w:val="004F0738"/>
    <w:rsid w:val="004F0BD0"/>
    <w:rsid w:val="004F0D0F"/>
    <w:rsid w:val="004F1074"/>
    <w:rsid w:val="004F18C4"/>
    <w:rsid w:val="004F1A33"/>
    <w:rsid w:val="004F1BB1"/>
    <w:rsid w:val="004F1CA4"/>
    <w:rsid w:val="004F1E1D"/>
    <w:rsid w:val="004F1F0B"/>
    <w:rsid w:val="004F27A9"/>
    <w:rsid w:val="004F27EC"/>
    <w:rsid w:val="004F31F2"/>
    <w:rsid w:val="004F3328"/>
    <w:rsid w:val="004F34C7"/>
    <w:rsid w:val="004F3553"/>
    <w:rsid w:val="004F3C0A"/>
    <w:rsid w:val="004F3F96"/>
    <w:rsid w:val="004F41FE"/>
    <w:rsid w:val="004F45E2"/>
    <w:rsid w:val="004F4691"/>
    <w:rsid w:val="004F476D"/>
    <w:rsid w:val="004F47A6"/>
    <w:rsid w:val="004F49AF"/>
    <w:rsid w:val="004F4B0E"/>
    <w:rsid w:val="004F4BC4"/>
    <w:rsid w:val="004F4FEB"/>
    <w:rsid w:val="004F59DF"/>
    <w:rsid w:val="004F59FF"/>
    <w:rsid w:val="004F5B85"/>
    <w:rsid w:val="004F5E44"/>
    <w:rsid w:val="004F61C9"/>
    <w:rsid w:val="004F6357"/>
    <w:rsid w:val="004F6446"/>
    <w:rsid w:val="004F64BF"/>
    <w:rsid w:val="004F654D"/>
    <w:rsid w:val="004F68F2"/>
    <w:rsid w:val="004F6D87"/>
    <w:rsid w:val="004F71B9"/>
    <w:rsid w:val="004F74E0"/>
    <w:rsid w:val="004F7E63"/>
    <w:rsid w:val="00500476"/>
    <w:rsid w:val="0050089C"/>
    <w:rsid w:val="00500A87"/>
    <w:rsid w:val="0050131C"/>
    <w:rsid w:val="005013D5"/>
    <w:rsid w:val="00501966"/>
    <w:rsid w:val="00501A99"/>
    <w:rsid w:val="005023B2"/>
    <w:rsid w:val="005025D2"/>
    <w:rsid w:val="005025F5"/>
    <w:rsid w:val="0050270B"/>
    <w:rsid w:val="00502864"/>
    <w:rsid w:val="00503507"/>
    <w:rsid w:val="0050355A"/>
    <w:rsid w:val="00503656"/>
    <w:rsid w:val="0050458A"/>
    <w:rsid w:val="00504CD6"/>
    <w:rsid w:val="005051B1"/>
    <w:rsid w:val="00505216"/>
    <w:rsid w:val="00505311"/>
    <w:rsid w:val="00505825"/>
    <w:rsid w:val="00505930"/>
    <w:rsid w:val="0050619E"/>
    <w:rsid w:val="00506592"/>
    <w:rsid w:val="00506822"/>
    <w:rsid w:val="00506865"/>
    <w:rsid w:val="00506AF9"/>
    <w:rsid w:val="00506C04"/>
    <w:rsid w:val="00507041"/>
    <w:rsid w:val="0050731C"/>
    <w:rsid w:val="0050747D"/>
    <w:rsid w:val="00507CD4"/>
    <w:rsid w:val="00507DDF"/>
    <w:rsid w:val="00507E5F"/>
    <w:rsid w:val="0051002B"/>
    <w:rsid w:val="00510411"/>
    <w:rsid w:val="00510AB3"/>
    <w:rsid w:val="00510E05"/>
    <w:rsid w:val="00510F5F"/>
    <w:rsid w:val="00510FEF"/>
    <w:rsid w:val="00511187"/>
    <w:rsid w:val="00511237"/>
    <w:rsid w:val="00511426"/>
    <w:rsid w:val="00511D4C"/>
    <w:rsid w:val="00511D93"/>
    <w:rsid w:val="00511E40"/>
    <w:rsid w:val="00511EA4"/>
    <w:rsid w:val="005124E6"/>
    <w:rsid w:val="005124F2"/>
    <w:rsid w:val="00512BA9"/>
    <w:rsid w:val="005130A7"/>
    <w:rsid w:val="00513380"/>
    <w:rsid w:val="00513391"/>
    <w:rsid w:val="0051389E"/>
    <w:rsid w:val="00513BE5"/>
    <w:rsid w:val="00513CB5"/>
    <w:rsid w:val="0051414C"/>
    <w:rsid w:val="00514793"/>
    <w:rsid w:val="00514B08"/>
    <w:rsid w:val="00514CE9"/>
    <w:rsid w:val="00514E0A"/>
    <w:rsid w:val="00514F35"/>
    <w:rsid w:val="005152AC"/>
    <w:rsid w:val="00515374"/>
    <w:rsid w:val="00515546"/>
    <w:rsid w:val="005159D2"/>
    <w:rsid w:val="00515AAF"/>
    <w:rsid w:val="00515ED5"/>
    <w:rsid w:val="00515FEB"/>
    <w:rsid w:val="005165AE"/>
    <w:rsid w:val="00516D9C"/>
    <w:rsid w:val="00516F6D"/>
    <w:rsid w:val="005172BE"/>
    <w:rsid w:val="005176F3"/>
    <w:rsid w:val="0051784D"/>
    <w:rsid w:val="00517878"/>
    <w:rsid w:val="00517BDE"/>
    <w:rsid w:val="00517C8E"/>
    <w:rsid w:val="00520243"/>
    <w:rsid w:val="00520339"/>
    <w:rsid w:val="00520447"/>
    <w:rsid w:val="005205B2"/>
    <w:rsid w:val="00520C25"/>
    <w:rsid w:val="00520D36"/>
    <w:rsid w:val="00520EFA"/>
    <w:rsid w:val="00521024"/>
    <w:rsid w:val="005211E8"/>
    <w:rsid w:val="0052199D"/>
    <w:rsid w:val="00521D5A"/>
    <w:rsid w:val="00521D68"/>
    <w:rsid w:val="00521EE7"/>
    <w:rsid w:val="005221A0"/>
    <w:rsid w:val="00522557"/>
    <w:rsid w:val="0052305C"/>
    <w:rsid w:val="005230F0"/>
    <w:rsid w:val="005232A6"/>
    <w:rsid w:val="0052422C"/>
    <w:rsid w:val="0052434C"/>
    <w:rsid w:val="005248FE"/>
    <w:rsid w:val="005249A1"/>
    <w:rsid w:val="00524CA3"/>
    <w:rsid w:val="005250B3"/>
    <w:rsid w:val="0052526E"/>
    <w:rsid w:val="00525FBF"/>
    <w:rsid w:val="00526051"/>
    <w:rsid w:val="005261F1"/>
    <w:rsid w:val="005264BF"/>
    <w:rsid w:val="00526612"/>
    <w:rsid w:val="00526A02"/>
    <w:rsid w:val="00526CBC"/>
    <w:rsid w:val="005277E4"/>
    <w:rsid w:val="00527B43"/>
    <w:rsid w:val="00527D08"/>
    <w:rsid w:val="00527E50"/>
    <w:rsid w:val="005307AD"/>
    <w:rsid w:val="00530891"/>
    <w:rsid w:val="00530C1D"/>
    <w:rsid w:val="00530E63"/>
    <w:rsid w:val="00531A94"/>
    <w:rsid w:val="00531D1B"/>
    <w:rsid w:val="00531E24"/>
    <w:rsid w:val="005320F1"/>
    <w:rsid w:val="00532253"/>
    <w:rsid w:val="00532624"/>
    <w:rsid w:val="005326B6"/>
    <w:rsid w:val="00532E0F"/>
    <w:rsid w:val="005330FF"/>
    <w:rsid w:val="005331CB"/>
    <w:rsid w:val="005333F6"/>
    <w:rsid w:val="00533F1A"/>
    <w:rsid w:val="005342AF"/>
    <w:rsid w:val="005346C8"/>
    <w:rsid w:val="0053512C"/>
    <w:rsid w:val="005354CC"/>
    <w:rsid w:val="0053556C"/>
    <w:rsid w:val="00536051"/>
    <w:rsid w:val="00536108"/>
    <w:rsid w:val="00536508"/>
    <w:rsid w:val="0053683B"/>
    <w:rsid w:val="00536A44"/>
    <w:rsid w:val="00536C55"/>
    <w:rsid w:val="005371FE"/>
    <w:rsid w:val="00537A99"/>
    <w:rsid w:val="00537BD7"/>
    <w:rsid w:val="00537E08"/>
    <w:rsid w:val="005405F0"/>
    <w:rsid w:val="0054099F"/>
    <w:rsid w:val="00540A41"/>
    <w:rsid w:val="00540B6A"/>
    <w:rsid w:val="00540D0C"/>
    <w:rsid w:val="00540EA4"/>
    <w:rsid w:val="00541858"/>
    <w:rsid w:val="00541954"/>
    <w:rsid w:val="00541BAB"/>
    <w:rsid w:val="00541BDB"/>
    <w:rsid w:val="00541BFE"/>
    <w:rsid w:val="00541D00"/>
    <w:rsid w:val="00541D93"/>
    <w:rsid w:val="00541EFE"/>
    <w:rsid w:val="005428DC"/>
    <w:rsid w:val="00543345"/>
    <w:rsid w:val="005435C3"/>
    <w:rsid w:val="005438D2"/>
    <w:rsid w:val="00543A0A"/>
    <w:rsid w:val="00543B9F"/>
    <w:rsid w:val="00543C9E"/>
    <w:rsid w:val="00543DB5"/>
    <w:rsid w:val="00544425"/>
    <w:rsid w:val="00544431"/>
    <w:rsid w:val="005445A1"/>
    <w:rsid w:val="00544668"/>
    <w:rsid w:val="00544E18"/>
    <w:rsid w:val="00544F91"/>
    <w:rsid w:val="00545111"/>
    <w:rsid w:val="00545ED4"/>
    <w:rsid w:val="0054617B"/>
    <w:rsid w:val="005461B7"/>
    <w:rsid w:val="005462AD"/>
    <w:rsid w:val="0054640D"/>
    <w:rsid w:val="00546422"/>
    <w:rsid w:val="00546CD1"/>
    <w:rsid w:val="00546E0E"/>
    <w:rsid w:val="005472B3"/>
    <w:rsid w:val="005472CA"/>
    <w:rsid w:val="00547312"/>
    <w:rsid w:val="005476F1"/>
    <w:rsid w:val="0054772F"/>
    <w:rsid w:val="005477BC"/>
    <w:rsid w:val="005501F5"/>
    <w:rsid w:val="00550291"/>
    <w:rsid w:val="00550402"/>
    <w:rsid w:val="005506D9"/>
    <w:rsid w:val="0055090E"/>
    <w:rsid w:val="00550C89"/>
    <w:rsid w:val="005517EC"/>
    <w:rsid w:val="005519D9"/>
    <w:rsid w:val="00551EA7"/>
    <w:rsid w:val="0055218A"/>
    <w:rsid w:val="005525AE"/>
    <w:rsid w:val="005528AF"/>
    <w:rsid w:val="00552901"/>
    <w:rsid w:val="00552AC5"/>
    <w:rsid w:val="00552F65"/>
    <w:rsid w:val="00552FC4"/>
    <w:rsid w:val="005531E6"/>
    <w:rsid w:val="0055324F"/>
    <w:rsid w:val="00553CA8"/>
    <w:rsid w:val="00553D16"/>
    <w:rsid w:val="00553ED2"/>
    <w:rsid w:val="00553EF6"/>
    <w:rsid w:val="00553F25"/>
    <w:rsid w:val="00554790"/>
    <w:rsid w:val="005547A8"/>
    <w:rsid w:val="00554890"/>
    <w:rsid w:val="00554DEA"/>
    <w:rsid w:val="0055555F"/>
    <w:rsid w:val="005557C7"/>
    <w:rsid w:val="00555BB9"/>
    <w:rsid w:val="00555E38"/>
    <w:rsid w:val="0055637F"/>
    <w:rsid w:val="00556609"/>
    <w:rsid w:val="005566E3"/>
    <w:rsid w:val="005569D6"/>
    <w:rsid w:val="00556DE1"/>
    <w:rsid w:val="0055728C"/>
    <w:rsid w:val="005572B7"/>
    <w:rsid w:val="0055783C"/>
    <w:rsid w:val="005579E2"/>
    <w:rsid w:val="00557A59"/>
    <w:rsid w:val="00557C91"/>
    <w:rsid w:val="00560D95"/>
    <w:rsid w:val="00560E9B"/>
    <w:rsid w:val="005618C2"/>
    <w:rsid w:val="00561E75"/>
    <w:rsid w:val="005621C4"/>
    <w:rsid w:val="0056267A"/>
    <w:rsid w:val="00562798"/>
    <w:rsid w:val="005627FE"/>
    <w:rsid w:val="0056289E"/>
    <w:rsid w:val="00562933"/>
    <w:rsid w:val="005629D4"/>
    <w:rsid w:val="00562F9E"/>
    <w:rsid w:val="00563026"/>
    <w:rsid w:val="00563873"/>
    <w:rsid w:val="00563995"/>
    <w:rsid w:val="005639AE"/>
    <w:rsid w:val="00563A99"/>
    <w:rsid w:val="00563CCC"/>
    <w:rsid w:val="00563D0A"/>
    <w:rsid w:val="00564032"/>
    <w:rsid w:val="0056453B"/>
    <w:rsid w:val="005645AD"/>
    <w:rsid w:val="00564B30"/>
    <w:rsid w:val="00564DCD"/>
    <w:rsid w:val="00565045"/>
    <w:rsid w:val="0056524F"/>
    <w:rsid w:val="0056561F"/>
    <w:rsid w:val="005656EC"/>
    <w:rsid w:val="005658FE"/>
    <w:rsid w:val="00565A4C"/>
    <w:rsid w:val="00566688"/>
    <w:rsid w:val="005667D9"/>
    <w:rsid w:val="00566FCA"/>
    <w:rsid w:val="00567728"/>
    <w:rsid w:val="00567A29"/>
    <w:rsid w:val="00567C07"/>
    <w:rsid w:val="0057011F"/>
    <w:rsid w:val="005702AF"/>
    <w:rsid w:val="0057071B"/>
    <w:rsid w:val="005707C3"/>
    <w:rsid w:val="00570ABA"/>
    <w:rsid w:val="00570BBA"/>
    <w:rsid w:val="00570C57"/>
    <w:rsid w:val="00571481"/>
    <w:rsid w:val="005717ED"/>
    <w:rsid w:val="005717EF"/>
    <w:rsid w:val="00571969"/>
    <w:rsid w:val="005719C5"/>
    <w:rsid w:val="00571B4A"/>
    <w:rsid w:val="0057228C"/>
    <w:rsid w:val="00572B9B"/>
    <w:rsid w:val="00572FC7"/>
    <w:rsid w:val="005731B4"/>
    <w:rsid w:val="0057373D"/>
    <w:rsid w:val="005737C1"/>
    <w:rsid w:val="00573E21"/>
    <w:rsid w:val="00573E35"/>
    <w:rsid w:val="0057479E"/>
    <w:rsid w:val="00574FCA"/>
    <w:rsid w:val="00575138"/>
    <w:rsid w:val="0057549D"/>
    <w:rsid w:val="00575D5B"/>
    <w:rsid w:val="00575E01"/>
    <w:rsid w:val="0057616D"/>
    <w:rsid w:val="005764C2"/>
    <w:rsid w:val="00576817"/>
    <w:rsid w:val="00576D07"/>
    <w:rsid w:val="00577342"/>
    <w:rsid w:val="00577E3C"/>
    <w:rsid w:val="00580235"/>
    <w:rsid w:val="00580729"/>
    <w:rsid w:val="005807FB"/>
    <w:rsid w:val="00580B53"/>
    <w:rsid w:val="00580E2C"/>
    <w:rsid w:val="005816F1"/>
    <w:rsid w:val="0058181E"/>
    <w:rsid w:val="005818C2"/>
    <w:rsid w:val="00581B07"/>
    <w:rsid w:val="00581D3E"/>
    <w:rsid w:val="0058227A"/>
    <w:rsid w:val="005823F7"/>
    <w:rsid w:val="00582474"/>
    <w:rsid w:val="00582687"/>
    <w:rsid w:val="00582810"/>
    <w:rsid w:val="00582B04"/>
    <w:rsid w:val="00582CE6"/>
    <w:rsid w:val="00582F29"/>
    <w:rsid w:val="00582FE9"/>
    <w:rsid w:val="005832E7"/>
    <w:rsid w:val="00583860"/>
    <w:rsid w:val="00583926"/>
    <w:rsid w:val="005839F0"/>
    <w:rsid w:val="00583A52"/>
    <w:rsid w:val="00583BB1"/>
    <w:rsid w:val="005841F9"/>
    <w:rsid w:val="005843F4"/>
    <w:rsid w:val="0058453A"/>
    <w:rsid w:val="00584722"/>
    <w:rsid w:val="005849CC"/>
    <w:rsid w:val="005849EF"/>
    <w:rsid w:val="00584F93"/>
    <w:rsid w:val="00585BA4"/>
    <w:rsid w:val="00585C65"/>
    <w:rsid w:val="00586578"/>
    <w:rsid w:val="00586695"/>
    <w:rsid w:val="005866D7"/>
    <w:rsid w:val="00586BDB"/>
    <w:rsid w:val="00586D35"/>
    <w:rsid w:val="0058706B"/>
    <w:rsid w:val="005871E2"/>
    <w:rsid w:val="00587EB3"/>
    <w:rsid w:val="00590103"/>
    <w:rsid w:val="00590177"/>
    <w:rsid w:val="005901DA"/>
    <w:rsid w:val="005904E9"/>
    <w:rsid w:val="005904EA"/>
    <w:rsid w:val="0059051D"/>
    <w:rsid w:val="0059073E"/>
    <w:rsid w:val="00590A96"/>
    <w:rsid w:val="00590B60"/>
    <w:rsid w:val="00590BD5"/>
    <w:rsid w:val="00590CDA"/>
    <w:rsid w:val="00590EC9"/>
    <w:rsid w:val="00591167"/>
    <w:rsid w:val="005914FD"/>
    <w:rsid w:val="00592140"/>
    <w:rsid w:val="005921DA"/>
    <w:rsid w:val="00592AB2"/>
    <w:rsid w:val="005941E9"/>
    <w:rsid w:val="005942BC"/>
    <w:rsid w:val="005942E0"/>
    <w:rsid w:val="00594357"/>
    <w:rsid w:val="00594A7A"/>
    <w:rsid w:val="00594D54"/>
    <w:rsid w:val="00595056"/>
    <w:rsid w:val="0059506C"/>
    <w:rsid w:val="00595306"/>
    <w:rsid w:val="00595480"/>
    <w:rsid w:val="00595AFD"/>
    <w:rsid w:val="00595BEE"/>
    <w:rsid w:val="00595D89"/>
    <w:rsid w:val="005962AC"/>
    <w:rsid w:val="005963D9"/>
    <w:rsid w:val="00596564"/>
    <w:rsid w:val="005965F3"/>
    <w:rsid w:val="00597165"/>
    <w:rsid w:val="0059748F"/>
    <w:rsid w:val="005979DB"/>
    <w:rsid w:val="00597A23"/>
    <w:rsid w:val="00597AAB"/>
    <w:rsid w:val="00597EEE"/>
    <w:rsid w:val="005A02DA"/>
    <w:rsid w:val="005A0413"/>
    <w:rsid w:val="005A05F0"/>
    <w:rsid w:val="005A0B0C"/>
    <w:rsid w:val="005A0B59"/>
    <w:rsid w:val="005A1531"/>
    <w:rsid w:val="005A1586"/>
    <w:rsid w:val="005A1A55"/>
    <w:rsid w:val="005A1EA9"/>
    <w:rsid w:val="005A2412"/>
    <w:rsid w:val="005A26CA"/>
    <w:rsid w:val="005A292B"/>
    <w:rsid w:val="005A2A41"/>
    <w:rsid w:val="005A2B46"/>
    <w:rsid w:val="005A2B53"/>
    <w:rsid w:val="005A2F82"/>
    <w:rsid w:val="005A3532"/>
    <w:rsid w:val="005A3925"/>
    <w:rsid w:val="005A4002"/>
    <w:rsid w:val="005A41CA"/>
    <w:rsid w:val="005A4285"/>
    <w:rsid w:val="005A4C68"/>
    <w:rsid w:val="005A5074"/>
    <w:rsid w:val="005A51CD"/>
    <w:rsid w:val="005A53AC"/>
    <w:rsid w:val="005A54FB"/>
    <w:rsid w:val="005A5B24"/>
    <w:rsid w:val="005A607F"/>
    <w:rsid w:val="005A6386"/>
    <w:rsid w:val="005A78DF"/>
    <w:rsid w:val="005A7BA1"/>
    <w:rsid w:val="005B0405"/>
    <w:rsid w:val="005B04EB"/>
    <w:rsid w:val="005B06C9"/>
    <w:rsid w:val="005B079B"/>
    <w:rsid w:val="005B0824"/>
    <w:rsid w:val="005B0DA7"/>
    <w:rsid w:val="005B1143"/>
    <w:rsid w:val="005B1235"/>
    <w:rsid w:val="005B125E"/>
    <w:rsid w:val="005B1992"/>
    <w:rsid w:val="005B1DCB"/>
    <w:rsid w:val="005B278A"/>
    <w:rsid w:val="005B37DB"/>
    <w:rsid w:val="005B38CC"/>
    <w:rsid w:val="005B39A4"/>
    <w:rsid w:val="005B39E8"/>
    <w:rsid w:val="005B3A90"/>
    <w:rsid w:val="005B3AB3"/>
    <w:rsid w:val="005B3B2B"/>
    <w:rsid w:val="005B3DA7"/>
    <w:rsid w:val="005B3E1F"/>
    <w:rsid w:val="005B3F3A"/>
    <w:rsid w:val="005B4876"/>
    <w:rsid w:val="005B4A78"/>
    <w:rsid w:val="005B4AF8"/>
    <w:rsid w:val="005B4F74"/>
    <w:rsid w:val="005B5037"/>
    <w:rsid w:val="005B5332"/>
    <w:rsid w:val="005B53EB"/>
    <w:rsid w:val="005B5AD7"/>
    <w:rsid w:val="005B6287"/>
    <w:rsid w:val="005B6320"/>
    <w:rsid w:val="005B6680"/>
    <w:rsid w:val="005B67A1"/>
    <w:rsid w:val="005B6E4C"/>
    <w:rsid w:val="005B7BCE"/>
    <w:rsid w:val="005B7F28"/>
    <w:rsid w:val="005C0864"/>
    <w:rsid w:val="005C11BA"/>
    <w:rsid w:val="005C1283"/>
    <w:rsid w:val="005C12AF"/>
    <w:rsid w:val="005C1CA8"/>
    <w:rsid w:val="005C1DAD"/>
    <w:rsid w:val="005C204E"/>
    <w:rsid w:val="005C2287"/>
    <w:rsid w:val="005C22A9"/>
    <w:rsid w:val="005C241D"/>
    <w:rsid w:val="005C269E"/>
    <w:rsid w:val="005C32E1"/>
    <w:rsid w:val="005C3658"/>
    <w:rsid w:val="005C36CD"/>
    <w:rsid w:val="005C375B"/>
    <w:rsid w:val="005C3A31"/>
    <w:rsid w:val="005C43B1"/>
    <w:rsid w:val="005C4630"/>
    <w:rsid w:val="005C4710"/>
    <w:rsid w:val="005C4898"/>
    <w:rsid w:val="005C49E5"/>
    <w:rsid w:val="005C4CB8"/>
    <w:rsid w:val="005C4DF3"/>
    <w:rsid w:val="005C4F00"/>
    <w:rsid w:val="005C5393"/>
    <w:rsid w:val="005C5543"/>
    <w:rsid w:val="005C5880"/>
    <w:rsid w:val="005C63BD"/>
    <w:rsid w:val="005C679D"/>
    <w:rsid w:val="005C6CE3"/>
    <w:rsid w:val="005C7140"/>
    <w:rsid w:val="005C73E0"/>
    <w:rsid w:val="005D0072"/>
    <w:rsid w:val="005D02D4"/>
    <w:rsid w:val="005D03B3"/>
    <w:rsid w:val="005D0481"/>
    <w:rsid w:val="005D0502"/>
    <w:rsid w:val="005D050F"/>
    <w:rsid w:val="005D052F"/>
    <w:rsid w:val="005D06F2"/>
    <w:rsid w:val="005D0E36"/>
    <w:rsid w:val="005D1690"/>
    <w:rsid w:val="005D1799"/>
    <w:rsid w:val="005D199F"/>
    <w:rsid w:val="005D1AE7"/>
    <w:rsid w:val="005D1BC6"/>
    <w:rsid w:val="005D1C9A"/>
    <w:rsid w:val="005D2854"/>
    <w:rsid w:val="005D294B"/>
    <w:rsid w:val="005D2B77"/>
    <w:rsid w:val="005D37D2"/>
    <w:rsid w:val="005D37D7"/>
    <w:rsid w:val="005D37E3"/>
    <w:rsid w:val="005D3BA9"/>
    <w:rsid w:val="005D410E"/>
    <w:rsid w:val="005D47EF"/>
    <w:rsid w:val="005D4DC4"/>
    <w:rsid w:val="005D50D0"/>
    <w:rsid w:val="005D52C1"/>
    <w:rsid w:val="005D6002"/>
    <w:rsid w:val="005D6265"/>
    <w:rsid w:val="005D6484"/>
    <w:rsid w:val="005D69BF"/>
    <w:rsid w:val="005D6CD2"/>
    <w:rsid w:val="005D6F2C"/>
    <w:rsid w:val="005D7B64"/>
    <w:rsid w:val="005D7EEE"/>
    <w:rsid w:val="005E03F5"/>
    <w:rsid w:val="005E063A"/>
    <w:rsid w:val="005E0CE5"/>
    <w:rsid w:val="005E0E27"/>
    <w:rsid w:val="005E0F33"/>
    <w:rsid w:val="005E14B5"/>
    <w:rsid w:val="005E16BE"/>
    <w:rsid w:val="005E17AD"/>
    <w:rsid w:val="005E1B22"/>
    <w:rsid w:val="005E277F"/>
    <w:rsid w:val="005E2F97"/>
    <w:rsid w:val="005E33BE"/>
    <w:rsid w:val="005E360F"/>
    <w:rsid w:val="005E3792"/>
    <w:rsid w:val="005E37A1"/>
    <w:rsid w:val="005E3DA3"/>
    <w:rsid w:val="005E3DAD"/>
    <w:rsid w:val="005E3F93"/>
    <w:rsid w:val="005E43D2"/>
    <w:rsid w:val="005E47BD"/>
    <w:rsid w:val="005E494E"/>
    <w:rsid w:val="005E4D6B"/>
    <w:rsid w:val="005E522F"/>
    <w:rsid w:val="005E5466"/>
    <w:rsid w:val="005E54E2"/>
    <w:rsid w:val="005E556C"/>
    <w:rsid w:val="005E5655"/>
    <w:rsid w:val="005E58CC"/>
    <w:rsid w:val="005E5DA6"/>
    <w:rsid w:val="005E5DF6"/>
    <w:rsid w:val="005E6094"/>
    <w:rsid w:val="005E613C"/>
    <w:rsid w:val="005E6180"/>
    <w:rsid w:val="005E65D0"/>
    <w:rsid w:val="005E70FF"/>
    <w:rsid w:val="005E7527"/>
    <w:rsid w:val="005E75C1"/>
    <w:rsid w:val="005E7754"/>
    <w:rsid w:val="005E79E6"/>
    <w:rsid w:val="005E7D6A"/>
    <w:rsid w:val="005E7D9E"/>
    <w:rsid w:val="005E7E45"/>
    <w:rsid w:val="005E7EA8"/>
    <w:rsid w:val="005EEF7D"/>
    <w:rsid w:val="005F0387"/>
    <w:rsid w:val="005F080A"/>
    <w:rsid w:val="005F0C2E"/>
    <w:rsid w:val="005F1345"/>
    <w:rsid w:val="005F1BAB"/>
    <w:rsid w:val="005F1DF9"/>
    <w:rsid w:val="005F1FA6"/>
    <w:rsid w:val="005F238E"/>
    <w:rsid w:val="005F23EE"/>
    <w:rsid w:val="005F2841"/>
    <w:rsid w:val="005F2A4F"/>
    <w:rsid w:val="005F2DF8"/>
    <w:rsid w:val="005F32D3"/>
    <w:rsid w:val="005F37CB"/>
    <w:rsid w:val="005F3CD2"/>
    <w:rsid w:val="005F3D0F"/>
    <w:rsid w:val="005F3D24"/>
    <w:rsid w:val="005F3FC3"/>
    <w:rsid w:val="005F437B"/>
    <w:rsid w:val="005F4539"/>
    <w:rsid w:val="005F48A9"/>
    <w:rsid w:val="005F4C09"/>
    <w:rsid w:val="005F50CD"/>
    <w:rsid w:val="005F5901"/>
    <w:rsid w:val="005F5962"/>
    <w:rsid w:val="005F5EE4"/>
    <w:rsid w:val="005F5F06"/>
    <w:rsid w:val="005F5F90"/>
    <w:rsid w:val="005F5FD0"/>
    <w:rsid w:val="005F619F"/>
    <w:rsid w:val="005F6BD3"/>
    <w:rsid w:val="005F6C7E"/>
    <w:rsid w:val="005F72C6"/>
    <w:rsid w:val="005F7855"/>
    <w:rsid w:val="005F7C6C"/>
    <w:rsid w:val="005F7E30"/>
    <w:rsid w:val="006004DB"/>
    <w:rsid w:val="00600541"/>
    <w:rsid w:val="006008A9"/>
    <w:rsid w:val="00600B6B"/>
    <w:rsid w:val="0060139D"/>
    <w:rsid w:val="00601560"/>
    <w:rsid w:val="0060233C"/>
    <w:rsid w:val="00602802"/>
    <w:rsid w:val="00602820"/>
    <w:rsid w:val="0060294F"/>
    <w:rsid w:val="00603282"/>
    <w:rsid w:val="00603358"/>
    <w:rsid w:val="006039B2"/>
    <w:rsid w:val="00603ACB"/>
    <w:rsid w:val="00603BB1"/>
    <w:rsid w:val="0060402A"/>
    <w:rsid w:val="0060413D"/>
    <w:rsid w:val="00604196"/>
    <w:rsid w:val="0060436A"/>
    <w:rsid w:val="006044A4"/>
    <w:rsid w:val="00604A97"/>
    <w:rsid w:val="00604D5D"/>
    <w:rsid w:val="006050EC"/>
    <w:rsid w:val="006052DE"/>
    <w:rsid w:val="0060586E"/>
    <w:rsid w:val="00605BCC"/>
    <w:rsid w:val="00605E73"/>
    <w:rsid w:val="0060642D"/>
    <w:rsid w:val="006066D9"/>
    <w:rsid w:val="006066DB"/>
    <w:rsid w:val="006067D5"/>
    <w:rsid w:val="00606A27"/>
    <w:rsid w:val="00606B95"/>
    <w:rsid w:val="00607632"/>
    <w:rsid w:val="006078A3"/>
    <w:rsid w:val="00607B10"/>
    <w:rsid w:val="006100A2"/>
    <w:rsid w:val="00610246"/>
    <w:rsid w:val="00610711"/>
    <w:rsid w:val="00610A87"/>
    <w:rsid w:val="00610DF1"/>
    <w:rsid w:val="006112DD"/>
    <w:rsid w:val="006114DB"/>
    <w:rsid w:val="006116B2"/>
    <w:rsid w:val="00611723"/>
    <w:rsid w:val="006117FF"/>
    <w:rsid w:val="00611D14"/>
    <w:rsid w:val="00611D92"/>
    <w:rsid w:val="00612531"/>
    <w:rsid w:val="00612848"/>
    <w:rsid w:val="00612B31"/>
    <w:rsid w:val="00612D3C"/>
    <w:rsid w:val="00613355"/>
    <w:rsid w:val="00613E81"/>
    <w:rsid w:val="00613EF3"/>
    <w:rsid w:val="00614255"/>
    <w:rsid w:val="00614EED"/>
    <w:rsid w:val="00614F1C"/>
    <w:rsid w:val="00614FC5"/>
    <w:rsid w:val="00614FF1"/>
    <w:rsid w:val="006150C3"/>
    <w:rsid w:val="0061584E"/>
    <w:rsid w:val="00615DFB"/>
    <w:rsid w:val="006164B5"/>
    <w:rsid w:val="006165A3"/>
    <w:rsid w:val="00617134"/>
    <w:rsid w:val="00617515"/>
    <w:rsid w:val="0061760F"/>
    <w:rsid w:val="006176F3"/>
    <w:rsid w:val="00617771"/>
    <w:rsid w:val="00617BF4"/>
    <w:rsid w:val="00617D34"/>
    <w:rsid w:val="00620109"/>
    <w:rsid w:val="006201B8"/>
    <w:rsid w:val="00620D8A"/>
    <w:rsid w:val="00621686"/>
    <w:rsid w:val="006217D4"/>
    <w:rsid w:val="00621883"/>
    <w:rsid w:val="00622008"/>
    <w:rsid w:val="0062201F"/>
    <w:rsid w:val="0062293E"/>
    <w:rsid w:val="00622984"/>
    <w:rsid w:val="00622D61"/>
    <w:rsid w:val="00623166"/>
    <w:rsid w:val="006231A3"/>
    <w:rsid w:val="006233A0"/>
    <w:rsid w:val="006233A7"/>
    <w:rsid w:val="006235DE"/>
    <w:rsid w:val="00623C71"/>
    <w:rsid w:val="00623ECB"/>
    <w:rsid w:val="00623F12"/>
    <w:rsid w:val="0062470F"/>
    <w:rsid w:val="006248F9"/>
    <w:rsid w:val="0062513A"/>
    <w:rsid w:val="00625778"/>
    <w:rsid w:val="006262AC"/>
    <w:rsid w:val="006264F5"/>
    <w:rsid w:val="006265B9"/>
    <w:rsid w:val="00626783"/>
    <w:rsid w:val="0062683D"/>
    <w:rsid w:val="00626AFE"/>
    <w:rsid w:val="00626C52"/>
    <w:rsid w:val="00627B0A"/>
    <w:rsid w:val="00630647"/>
    <w:rsid w:val="00630AFD"/>
    <w:rsid w:val="00630C9D"/>
    <w:rsid w:val="00631636"/>
    <w:rsid w:val="00631E8E"/>
    <w:rsid w:val="00631F79"/>
    <w:rsid w:val="00631F8D"/>
    <w:rsid w:val="006321F0"/>
    <w:rsid w:val="006322AB"/>
    <w:rsid w:val="006324FD"/>
    <w:rsid w:val="00633124"/>
    <w:rsid w:val="006336BF"/>
    <w:rsid w:val="0063383C"/>
    <w:rsid w:val="00633E0C"/>
    <w:rsid w:val="00633E5A"/>
    <w:rsid w:val="00634403"/>
    <w:rsid w:val="006348E1"/>
    <w:rsid w:val="00634994"/>
    <w:rsid w:val="00634B5C"/>
    <w:rsid w:val="00634BCA"/>
    <w:rsid w:val="00635229"/>
    <w:rsid w:val="0063526F"/>
    <w:rsid w:val="00635401"/>
    <w:rsid w:val="0063546E"/>
    <w:rsid w:val="0063561B"/>
    <w:rsid w:val="00635815"/>
    <w:rsid w:val="00635A97"/>
    <w:rsid w:val="00635C14"/>
    <w:rsid w:val="00635D64"/>
    <w:rsid w:val="00635DFC"/>
    <w:rsid w:val="00636368"/>
    <w:rsid w:val="00636DA2"/>
    <w:rsid w:val="00636E47"/>
    <w:rsid w:val="00636E99"/>
    <w:rsid w:val="0063722E"/>
    <w:rsid w:val="0063784C"/>
    <w:rsid w:val="00637CA4"/>
    <w:rsid w:val="00637D60"/>
    <w:rsid w:val="006403B0"/>
    <w:rsid w:val="006404CD"/>
    <w:rsid w:val="0064056D"/>
    <w:rsid w:val="00640705"/>
    <w:rsid w:val="00640A38"/>
    <w:rsid w:val="0064110B"/>
    <w:rsid w:val="00641244"/>
    <w:rsid w:val="00641A03"/>
    <w:rsid w:val="00642280"/>
    <w:rsid w:val="00642816"/>
    <w:rsid w:val="006428BA"/>
    <w:rsid w:val="00642A97"/>
    <w:rsid w:val="00642C40"/>
    <w:rsid w:val="0064366C"/>
    <w:rsid w:val="00643DFB"/>
    <w:rsid w:val="006440B8"/>
    <w:rsid w:val="0064435E"/>
    <w:rsid w:val="006446FB"/>
    <w:rsid w:val="006448EA"/>
    <w:rsid w:val="00644A7E"/>
    <w:rsid w:val="00644BDC"/>
    <w:rsid w:val="00644F14"/>
    <w:rsid w:val="006452BA"/>
    <w:rsid w:val="0064539E"/>
    <w:rsid w:val="0064585E"/>
    <w:rsid w:val="006458A5"/>
    <w:rsid w:val="00645902"/>
    <w:rsid w:val="00645F73"/>
    <w:rsid w:val="00645F7C"/>
    <w:rsid w:val="00646032"/>
    <w:rsid w:val="006466ED"/>
    <w:rsid w:val="006466EE"/>
    <w:rsid w:val="00646A23"/>
    <w:rsid w:val="00647384"/>
    <w:rsid w:val="006476EE"/>
    <w:rsid w:val="00647AC4"/>
    <w:rsid w:val="00647D5C"/>
    <w:rsid w:val="00647E41"/>
    <w:rsid w:val="00650683"/>
    <w:rsid w:val="006507D9"/>
    <w:rsid w:val="00650DD5"/>
    <w:rsid w:val="00650E10"/>
    <w:rsid w:val="00650F2D"/>
    <w:rsid w:val="0065105F"/>
    <w:rsid w:val="0065113C"/>
    <w:rsid w:val="006513EE"/>
    <w:rsid w:val="00651960"/>
    <w:rsid w:val="00651978"/>
    <w:rsid w:val="00651C80"/>
    <w:rsid w:val="00651DA0"/>
    <w:rsid w:val="00651E0C"/>
    <w:rsid w:val="00652355"/>
    <w:rsid w:val="0065266A"/>
    <w:rsid w:val="00652932"/>
    <w:rsid w:val="00652DA5"/>
    <w:rsid w:val="00652E8B"/>
    <w:rsid w:val="006530B1"/>
    <w:rsid w:val="00653288"/>
    <w:rsid w:val="006532EC"/>
    <w:rsid w:val="00653390"/>
    <w:rsid w:val="00653A23"/>
    <w:rsid w:val="00653C75"/>
    <w:rsid w:val="00654132"/>
    <w:rsid w:val="00654188"/>
    <w:rsid w:val="00654CDD"/>
    <w:rsid w:val="00654EB4"/>
    <w:rsid w:val="006552A6"/>
    <w:rsid w:val="00655305"/>
    <w:rsid w:val="00655526"/>
    <w:rsid w:val="00655534"/>
    <w:rsid w:val="006555B5"/>
    <w:rsid w:val="006555C2"/>
    <w:rsid w:val="00655653"/>
    <w:rsid w:val="00655A2E"/>
    <w:rsid w:val="00655A3D"/>
    <w:rsid w:val="00655CF3"/>
    <w:rsid w:val="00655FC4"/>
    <w:rsid w:val="00656333"/>
    <w:rsid w:val="0065649B"/>
    <w:rsid w:val="00656932"/>
    <w:rsid w:val="0065696B"/>
    <w:rsid w:val="00656D1F"/>
    <w:rsid w:val="00656E7A"/>
    <w:rsid w:val="006571B6"/>
    <w:rsid w:val="00657CAF"/>
    <w:rsid w:val="00657DF1"/>
    <w:rsid w:val="00657E3A"/>
    <w:rsid w:val="00657FA3"/>
    <w:rsid w:val="006604A4"/>
    <w:rsid w:val="00660505"/>
    <w:rsid w:val="00660C16"/>
    <w:rsid w:val="00660E12"/>
    <w:rsid w:val="006610E9"/>
    <w:rsid w:val="00661175"/>
    <w:rsid w:val="00661472"/>
    <w:rsid w:val="00661533"/>
    <w:rsid w:val="00661E92"/>
    <w:rsid w:val="00661FDA"/>
    <w:rsid w:val="00662018"/>
    <w:rsid w:val="006621BC"/>
    <w:rsid w:val="006626F0"/>
    <w:rsid w:val="006628D7"/>
    <w:rsid w:val="006629D3"/>
    <w:rsid w:val="0066309B"/>
    <w:rsid w:val="00663526"/>
    <w:rsid w:val="00663831"/>
    <w:rsid w:val="006639CE"/>
    <w:rsid w:val="00663AE5"/>
    <w:rsid w:val="00663EBC"/>
    <w:rsid w:val="00664126"/>
    <w:rsid w:val="006645EF"/>
    <w:rsid w:val="00664993"/>
    <w:rsid w:val="00664B45"/>
    <w:rsid w:val="00664CAB"/>
    <w:rsid w:val="00664F6A"/>
    <w:rsid w:val="006655E9"/>
    <w:rsid w:val="00665A82"/>
    <w:rsid w:val="00666084"/>
    <w:rsid w:val="006664A0"/>
    <w:rsid w:val="00666618"/>
    <w:rsid w:val="006668C2"/>
    <w:rsid w:val="00666BC4"/>
    <w:rsid w:val="00666CCB"/>
    <w:rsid w:val="00667534"/>
    <w:rsid w:val="006676C6"/>
    <w:rsid w:val="00667F24"/>
    <w:rsid w:val="00670175"/>
    <w:rsid w:val="0067046E"/>
    <w:rsid w:val="00670FED"/>
    <w:rsid w:val="00671055"/>
    <w:rsid w:val="006716F6"/>
    <w:rsid w:val="006719BF"/>
    <w:rsid w:val="00671D86"/>
    <w:rsid w:val="00672329"/>
    <w:rsid w:val="00672376"/>
    <w:rsid w:val="00672688"/>
    <w:rsid w:val="00672E04"/>
    <w:rsid w:val="006731FD"/>
    <w:rsid w:val="00673925"/>
    <w:rsid w:val="00673ED9"/>
    <w:rsid w:val="00674119"/>
    <w:rsid w:val="00674392"/>
    <w:rsid w:val="0067461B"/>
    <w:rsid w:val="00674C15"/>
    <w:rsid w:val="00674E1C"/>
    <w:rsid w:val="00675332"/>
    <w:rsid w:val="006753AB"/>
    <w:rsid w:val="006757EA"/>
    <w:rsid w:val="00675939"/>
    <w:rsid w:val="00676397"/>
    <w:rsid w:val="00676428"/>
    <w:rsid w:val="0067653F"/>
    <w:rsid w:val="0067670E"/>
    <w:rsid w:val="0067677B"/>
    <w:rsid w:val="00677049"/>
    <w:rsid w:val="00677153"/>
    <w:rsid w:val="006775EF"/>
    <w:rsid w:val="0067763A"/>
    <w:rsid w:val="00677AF6"/>
    <w:rsid w:val="006805AE"/>
    <w:rsid w:val="00680648"/>
    <w:rsid w:val="006809A1"/>
    <w:rsid w:val="00680B2F"/>
    <w:rsid w:val="00680E1A"/>
    <w:rsid w:val="00681608"/>
    <w:rsid w:val="00681673"/>
    <w:rsid w:val="00682184"/>
    <w:rsid w:val="006822A5"/>
    <w:rsid w:val="00682438"/>
    <w:rsid w:val="0068266F"/>
    <w:rsid w:val="00683331"/>
    <w:rsid w:val="006834AC"/>
    <w:rsid w:val="0068399A"/>
    <w:rsid w:val="00684131"/>
    <w:rsid w:val="0068417F"/>
    <w:rsid w:val="00684648"/>
    <w:rsid w:val="00684869"/>
    <w:rsid w:val="00684A1B"/>
    <w:rsid w:val="00684A2D"/>
    <w:rsid w:val="00684EB1"/>
    <w:rsid w:val="00685070"/>
    <w:rsid w:val="00685271"/>
    <w:rsid w:val="006852F4"/>
    <w:rsid w:val="00685695"/>
    <w:rsid w:val="00685942"/>
    <w:rsid w:val="00685A12"/>
    <w:rsid w:val="00685CBF"/>
    <w:rsid w:val="00686181"/>
    <w:rsid w:val="006866C7"/>
    <w:rsid w:val="00686AC6"/>
    <w:rsid w:val="00686C10"/>
    <w:rsid w:val="00686CD6"/>
    <w:rsid w:val="00687024"/>
    <w:rsid w:val="00687195"/>
    <w:rsid w:val="0068728E"/>
    <w:rsid w:val="006874D2"/>
    <w:rsid w:val="006874F3"/>
    <w:rsid w:val="00687C2C"/>
    <w:rsid w:val="00687C74"/>
    <w:rsid w:val="00687CEC"/>
    <w:rsid w:val="00687D04"/>
    <w:rsid w:val="0069026B"/>
    <w:rsid w:val="006909AB"/>
    <w:rsid w:val="00691302"/>
    <w:rsid w:val="0069138A"/>
    <w:rsid w:val="00691A00"/>
    <w:rsid w:val="00692371"/>
    <w:rsid w:val="00692494"/>
    <w:rsid w:val="006927EB"/>
    <w:rsid w:val="00692DBA"/>
    <w:rsid w:val="0069333D"/>
    <w:rsid w:val="0069345B"/>
    <w:rsid w:val="00693652"/>
    <w:rsid w:val="006936DF"/>
    <w:rsid w:val="00693934"/>
    <w:rsid w:val="006939AC"/>
    <w:rsid w:val="00693A9F"/>
    <w:rsid w:val="00694151"/>
    <w:rsid w:val="00694377"/>
    <w:rsid w:val="00695356"/>
    <w:rsid w:val="00695B3B"/>
    <w:rsid w:val="00695E44"/>
    <w:rsid w:val="00695EE7"/>
    <w:rsid w:val="006962F4"/>
    <w:rsid w:val="0069649F"/>
    <w:rsid w:val="00697474"/>
    <w:rsid w:val="00697A2F"/>
    <w:rsid w:val="00697AE4"/>
    <w:rsid w:val="00697F0B"/>
    <w:rsid w:val="00697FC8"/>
    <w:rsid w:val="006A0802"/>
    <w:rsid w:val="006A19C8"/>
    <w:rsid w:val="006A28ED"/>
    <w:rsid w:val="006A2D27"/>
    <w:rsid w:val="006A3210"/>
    <w:rsid w:val="006A383B"/>
    <w:rsid w:val="006A38B5"/>
    <w:rsid w:val="006A3A70"/>
    <w:rsid w:val="006A3C8B"/>
    <w:rsid w:val="006A419B"/>
    <w:rsid w:val="006A4E2B"/>
    <w:rsid w:val="006A4E39"/>
    <w:rsid w:val="006A5164"/>
    <w:rsid w:val="006A5530"/>
    <w:rsid w:val="006A578B"/>
    <w:rsid w:val="006A59A4"/>
    <w:rsid w:val="006A59D2"/>
    <w:rsid w:val="006A5A29"/>
    <w:rsid w:val="006A5AD2"/>
    <w:rsid w:val="006A5B00"/>
    <w:rsid w:val="006A5CBA"/>
    <w:rsid w:val="006A6443"/>
    <w:rsid w:val="006A647A"/>
    <w:rsid w:val="006A6990"/>
    <w:rsid w:val="006A6A0D"/>
    <w:rsid w:val="006A6BB8"/>
    <w:rsid w:val="006A6C37"/>
    <w:rsid w:val="006A6C66"/>
    <w:rsid w:val="006A6D1F"/>
    <w:rsid w:val="006A748E"/>
    <w:rsid w:val="006A7525"/>
    <w:rsid w:val="006A7E39"/>
    <w:rsid w:val="006A7EB2"/>
    <w:rsid w:val="006A7F77"/>
    <w:rsid w:val="006B07CA"/>
    <w:rsid w:val="006B0A8A"/>
    <w:rsid w:val="006B0FA6"/>
    <w:rsid w:val="006B10E3"/>
    <w:rsid w:val="006B1101"/>
    <w:rsid w:val="006B1186"/>
    <w:rsid w:val="006B129E"/>
    <w:rsid w:val="006B149C"/>
    <w:rsid w:val="006B1724"/>
    <w:rsid w:val="006B17E7"/>
    <w:rsid w:val="006B184B"/>
    <w:rsid w:val="006B1914"/>
    <w:rsid w:val="006B195C"/>
    <w:rsid w:val="006B2003"/>
    <w:rsid w:val="006B2162"/>
    <w:rsid w:val="006B2838"/>
    <w:rsid w:val="006B2921"/>
    <w:rsid w:val="006B29C1"/>
    <w:rsid w:val="006B343E"/>
    <w:rsid w:val="006B3504"/>
    <w:rsid w:val="006B373C"/>
    <w:rsid w:val="006B38D2"/>
    <w:rsid w:val="006B392D"/>
    <w:rsid w:val="006B3BA7"/>
    <w:rsid w:val="006B408A"/>
    <w:rsid w:val="006B43E5"/>
    <w:rsid w:val="006B467B"/>
    <w:rsid w:val="006B4C09"/>
    <w:rsid w:val="006B4D99"/>
    <w:rsid w:val="006B4E3E"/>
    <w:rsid w:val="006B609E"/>
    <w:rsid w:val="006B612C"/>
    <w:rsid w:val="006B6929"/>
    <w:rsid w:val="006B692D"/>
    <w:rsid w:val="006B6B88"/>
    <w:rsid w:val="006B6EA4"/>
    <w:rsid w:val="006B71A3"/>
    <w:rsid w:val="006B71F6"/>
    <w:rsid w:val="006B723A"/>
    <w:rsid w:val="006B734B"/>
    <w:rsid w:val="006C011F"/>
    <w:rsid w:val="006C020C"/>
    <w:rsid w:val="006C02B3"/>
    <w:rsid w:val="006C0657"/>
    <w:rsid w:val="006C077D"/>
    <w:rsid w:val="006C2003"/>
    <w:rsid w:val="006C2042"/>
    <w:rsid w:val="006C22EB"/>
    <w:rsid w:val="006C2342"/>
    <w:rsid w:val="006C2506"/>
    <w:rsid w:val="006C2AEA"/>
    <w:rsid w:val="006C2D32"/>
    <w:rsid w:val="006C35B4"/>
    <w:rsid w:val="006C393D"/>
    <w:rsid w:val="006C3B68"/>
    <w:rsid w:val="006C3D99"/>
    <w:rsid w:val="006C3DDC"/>
    <w:rsid w:val="006C3EDE"/>
    <w:rsid w:val="006C417E"/>
    <w:rsid w:val="006C4405"/>
    <w:rsid w:val="006C4922"/>
    <w:rsid w:val="006C4BED"/>
    <w:rsid w:val="006C4BF9"/>
    <w:rsid w:val="006C4DB9"/>
    <w:rsid w:val="006C4EEB"/>
    <w:rsid w:val="006C4F21"/>
    <w:rsid w:val="006C5435"/>
    <w:rsid w:val="006C55C8"/>
    <w:rsid w:val="006C5802"/>
    <w:rsid w:val="006C5A08"/>
    <w:rsid w:val="006C6247"/>
    <w:rsid w:val="006C62CB"/>
    <w:rsid w:val="006C6AFC"/>
    <w:rsid w:val="006C6BEB"/>
    <w:rsid w:val="006C6BF0"/>
    <w:rsid w:val="006C6E35"/>
    <w:rsid w:val="006C7C9F"/>
    <w:rsid w:val="006C7EFA"/>
    <w:rsid w:val="006D0062"/>
    <w:rsid w:val="006D01D1"/>
    <w:rsid w:val="006D05F0"/>
    <w:rsid w:val="006D0603"/>
    <w:rsid w:val="006D0D3D"/>
    <w:rsid w:val="006D0E51"/>
    <w:rsid w:val="006D124D"/>
    <w:rsid w:val="006D1673"/>
    <w:rsid w:val="006D17B1"/>
    <w:rsid w:val="006D1B42"/>
    <w:rsid w:val="006D1BDF"/>
    <w:rsid w:val="006D1E24"/>
    <w:rsid w:val="006D251C"/>
    <w:rsid w:val="006D2D83"/>
    <w:rsid w:val="006D35ED"/>
    <w:rsid w:val="006D3931"/>
    <w:rsid w:val="006D3A4D"/>
    <w:rsid w:val="006D3C8E"/>
    <w:rsid w:val="006D43C3"/>
    <w:rsid w:val="006D43D9"/>
    <w:rsid w:val="006D44CA"/>
    <w:rsid w:val="006D471A"/>
    <w:rsid w:val="006D4763"/>
    <w:rsid w:val="006D47A0"/>
    <w:rsid w:val="006D4E77"/>
    <w:rsid w:val="006D4F64"/>
    <w:rsid w:val="006D4FDC"/>
    <w:rsid w:val="006D5331"/>
    <w:rsid w:val="006D53AF"/>
    <w:rsid w:val="006D57D4"/>
    <w:rsid w:val="006D59BA"/>
    <w:rsid w:val="006D5F02"/>
    <w:rsid w:val="006D609A"/>
    <w:rsid w:val="006D64D8"/>
    <w:rsid w:val="006D68CF"/>
    <w:rsid w:val="006D6B17"/>
    <w:rsid w:val="006D6C40"/>
    <w:rsid w:val="006D6CEA"/>
    <w:rsid w:val="006D76E2"/>
    <w:rsid w:val="006D7A2A"/>
    <w:rsid w:val="006D7CAA"/>
    <w:rsid w:val="006D7F6A"/>
    <w:rsid w:val="006E04A4"/>
    <w:rsid w:val="006E1198"/>
    <w:rsid w:val="006E12F6"/>
    <w:rsid w:val="006E1326"/>
    <w:rsid w:val="006E1485"/>
    <w:rsid w:val="006E154D"/>
    <w:rsid w:val="006E1645"/>
    <w:rsid w:val="006E18A0"/>
    <w:rsid w:val="006E1CD9"/>
    <w:rsid w:val="006E1D1F"/>
    <w:rsid w:val="006E2555"/>
    <w:rsid w:val="006E3096"/>
    <w:rsid w:val="006E3142"/>
    <w:rsid w:val="006E3735"/>
    <w:rsid w:val="006E3BC0"/>
    <w:rsid w:val="006E432D"/>
    <w:rsid w:val="006E44B0"/>
    <w:rsid w:val="006E4598"/>
    <w:rsid w:val="006E461E"/>
    <w:rsid w:val="006E48DF"/>
    <w:rsid w:val="006E49BA"/>
    <w:rsid w:val="006E4B6A"/>
    <w:rsid w:val="006E4E52"/>
    <w:rsid w:val="006E51E7"/>
    <w:rsid w:val="006E5357"/>
    <w:rsid w:val="006E5432"/>
    <w:rsid w:val="006E54AF"/>
    <w:rsid w:val="006E56D9"/>
    <w:rsid w:val="006E57D8"/>
    <w:rsid w:val="006E5E34"/>
    <w:rsid w:val="006E608C"/>
    <w:rsid w:val="006E60B9"/>
    <w:rsid w:val="006E6867"/>
    <w:rsid w:val="006E692C"/>
    <w:rsid w:val="006E6A43"/>
    <w:rsid w:val="006E6E1A"/>
    <w:rsid w:val="006E6E87"/>
    <w:rsid w:val="006E70CF"/>
    <w:rsid w:val="006E71A8"/>
    <w:rsid w:val="006E7554"/>
    <w:rsid w:val="006E775A"/>
    <w:rsid w:val="006E7BCD"/>
    <w:rsid w:val="006E7D6F"/>
    <w:rsid w:val="006E7DA4"/>
    <w:rsid w:val="006F01DF"/>
    <w:rsid w:val="006F060B"/>
    <w:rsid w:val="006F0718"/>
    <w:rsid w:val="006F0B70"/>
    <w:rsid w:val="006F1004"/>
    <w:rsid w:val="006F118B"/>
    <w:rsid w:val="006F1345"/>
    <w:rsid w:val="006F13B1"/>
    <w:rsid w:val="006F18D1"/>
    <w:rsid w:val="006F1971"/>
    <w:rsid w:val="006F1A83"/>
    <w:rsid w:val="006F1B57"/>
    <w:rsid w:val="006F1F9A"/>
    <w:rsid w:val="006F20DA"/>
    <w:rsid w:val="006F225C"/>
    <w:rsid w:val="006F2DA4"/>
    <w:rsid w:val="006F30FB"/>
    <w:rsid w:val="006F3559"/>
    <w:rsid w:val="006F388D"/>
    <w:rsid w:val="006F3C9B"/>
    <w:rsid w:val="006F3CA7"/>
    <w:rsid w:val="006F4043"/>
    <w:rsid w:val="006F42EE"/>
    <w:rsid w:val="006F46D5"/>
    <w:rsid w:val="006F4ADB"/>
    <w:rsid w:val="006F4CBF"/>
    <w:rsid w:val="006F5607"/>
    <w:rsid w:val="006F570C"/>
    <w:rsid w:val="006F577A"/>
    <w:rsid w:val="006F5966"/>
    <w:rsid w:val="006F5A6E"/>
    <w:rsid w:val="006F5C8A"/>
    <w:rsid w:val="006F612B"/>
    <w:rsid w:val="006F63EB"/>
    <w:rsid w:val="006F64DD"/>
    <w:rsid w:val="006F68A5"/>
    <w:rsid w:val="006F6A3B"/>
    <w:rsid w:val="006F6E35"/>
    <w:rsid w:val="006F71E4"/>
    <w:rsid w:val="006F72D8"/>
    <w:rsid w:val="006F7475"/>
    <w:rsid w:val="006F7A72"/>
    <w:rsid w:val="006F7E3C"/>
    <w:rsid w:val="00700101"/>
    <w:rsid w:val="00700530"/>
    <w:rsid w:val="00700548"/>
    <w:rsid w:val="00700919"/>
    <w:rsid w:val="00700955"/>
    <w:rsid w:val="00700B3D"/>
    <w:rsid w:val="00700D77"/>
    <w:rsid w:val="00700E7D"/>
    <w:rsid w:val="00700E96"/>
    <w:rsid w:val="0070104C"/>
    <w:rsid w:val="0070115A"/>
    <w:rsid w:val="007013FB"/>
    <w:rsid w:val="0070167E"/>
    <w:rsid w:val="00701804"/>
    <w:rsid w:val="00701C81"/>
    <w:rsid w:val="00701FD8"/>
    <w:rsid w:val="00702012"/>
    <w:rsid w:val="00702077"/>
    <w:rsid w:val="0070213A"/>
    <w:rsid w:val="0070222A"/>
    <w:rsid w:val="007022B1"/>
    <w:rsid w:val="007026CA"/>
    <w:rsid w:val="007028BD"/>
    <w:rsid w:val="00702F55"/>
    <w:rsid w:val="00702FB5"/>
    <w:rsid w:val="007030E2"/>
    <w:rsid w:val="0070383F"/>
    <w:rsid w:val="00703E18"/>
    <w:rsid w:val="00703EFF"/>
    <w:rsid w:val="0070444F"/>
    <w:rsid w:val="007044F1"/>
    <w:rsid w:val="00704615"/>
    <w:rsid w:val="00704E1A"/>
    <w:rsid w:val="00705338"/>
    <w:rsid w:val="007059B2"/>
    <w:rsid w:val="00705B83"/>
    <w:rsid w:val="00706383"/>
    <w:rsid w:val="00706478"/>
    <w:rsid w:val="007066CC"/>
    <w:rsid w:val="007070AD"/>
    <w:rsid w:val="007070D5"/>
    <w:rsid w:val="007070F9"/>
    <w:rsid w:val="007072EF"/>
    <w:rsid w:val="00707812"/>
    <w:rsid w:val="007078C8"/>
    <w:rsid w:val="00707A5E"/>
    <w:rsid w:val="00707FFE"/>
    <w:rsid w:val="007101C2"/>
    <w:rsid w:val="00710812"/>
    <w:rsid w:val="00710AC8"/>
    <w:rsid w:val="00710C18"/>
    <w:rsid w:val="00710D2A"/>
    <w:rsid w:val="007113F5"/>
    <w:rsid w:val="00711457"/>
    <w:rsid w:val="0071156F"/>
    <w:rsid w:val="00711C46"/>
    <w:rsid w:val="00712188"/>
    <w:rsid w:val="00712462"/>
    <w:rsid w:val="0071255D"/>
    <w:rsid w:val="007127D6"/>
    <w:rsid w:val="007129B3"/>
    <w:rsid w:val="00712ED1"/>
    <w:rsid w:val="00713758"/>
    <w:rsid w:val="007137C1"/>
    <w:rsid w:val="00713CD5"/>
    <w:rsid w:val="00713CF8"/>
    <w:rsid w:val="00713EAC"/>
    <w:rsid w:val="0071410E"/>
    <w:rsid w:val="007141ED"/>
    <w:rsid w:val="00714335"/>
    <w:rsid w:val="007143FC"/>
    <w:rsid w:val="007145B2"/>
    <w:rsid w:val="007145F2"/>
    <w:rsid w:val="007148E0"/>
    <w:rsid w:val="00714F11"/>
    <w:rsid w:val="00715092"/>
    <w:rsid w:val="0071535D"/>
    <w:rsid w:val="007154D3"/>
    <w:rsid w:val="0071560F"/>
    <w:rsid w:val="00715653"/>
    <w:rsid w:val="007156AA"/>
    <w:rsid w:val="00715797"/>
    <w:rsid w:val="00715822"/>
    <w:rsid w:val="00715988"/>
    <w:rsid w:val="00715D58"/>
    <w:rsid w:val="00715EE9"/>
    <w:rsid w:val="00715FD2"/>
    <w:rsid w:val="007165C0"/>
    <w:rsid w:val="0071675C"/>
    <w:rsid w:val="00716B5D"/>
    <w:rsid w:val="00716ECC"/>
    <w:rsid w:val="0071740E"/>
    <w:rsid w:val="007174E9"/>
    <w:rsid w:val="00717628"/>
    <w:rsid w:val="007178DD"/>
    <w:rsid w:val="00717A2D"/>
    <w:rsid w:val="00717CB7"/>
    <w:rsid w:val="00720108"/>
    <w:rsid w:val="00720346"/>
    <w:rsid w:val="0072086D"/>
    <w:rsid w:val="0072093A"/>
    <w:rsid w:val="00720948"/>
    <w:rsid w:val="007213A6"/>
    <w:rsid w:val="007214AB"/>
    <w:rsid w:val="0072173E"/>
    <w:rsid w:val="00721A1F"/>
    <w:rsid w:val="00721F7D"/>
    <w:rsid w:val="0072215F"/>
    <w:rsid w:val="00722B82"/>
    <w:rsid w:val="00722C3F"/>
    <w:rsid w:val="00722C61"/>
    <w:rsid w:val="00722F00"/>
    <w:rsid w:val="00723A4A"/>
    <w:rsid w:val="00723AE4"/>
    <w:rsid w:val="00723D3E"/>
    <w:rsid w:val="007241D8"/>
    <w:rsid w:val="0072452B"/>
    <w:rsid w:val="00724747"/>
    <w:rsid w:val="00724BF5"/>
    <w:rsid w:val="00724D39"/>
    <w:rsid w:val="00724F77"/>
    <w:rsid w:val="007258D4"/>
    <w:rsid w:val="00725B3C"/>
    <w:rsid w:val="00725B56"/>
    <w:rsid w:val="00725C0B"/>
    <w:rsid w:val="00725CC5"/>
    <w:rsid w:val="00725D35"/>
    <w:rsid w:val="00725FBD"/>
    <w:rsid w:val="00726322"/>
    <w:rsid w:val="00726DE0"/>
    <w:rsid w:val="00727436"/>
    <w:rsid w:val="007276B6"/>
    <w:rsid w:val="0072794C"/>
    <w:rsid w:val="00727FDD"/>
    <w:rsid w:val="007300D3"/>
    <w:rsid w:val="0073026C"/>
    <w:rsid w:val="00730DBC"/>
    <w:rsid w:val="00730E62"/>
    <w:rsid w:val="00730ED9"/>
    <w:rsid w:val="007313F0"/>
    <w:rsid w:val="0073181F"/>
    <w:rsid w:val="00731820"/>
    <w:rsid w:val="00731965"/>
    <w:rsid w:val="00731BCD"/>
    <w:rsid w:val="00731E46"/>
    <w:rsid w:val="00732235"/>
    <w:rsid w:val="00732587"/>
    <w:rsid w:val="0073271C"/>
    <w:rsid w:val="007328FA"/>
    <w:rsid w:val="0073290A"/>
    <w:rsid w:val="0073305E"/>
    <w:rsid w:val="00733338"/>
    <w:rsid w:val="0073338F"/>
    <w:rsid w:val="007335B2"/>
    <w:rsid w:val="00733917"/>
    <w:rsid w:val="00733C4C"/>
    <w:rsid w:val="007344C7"/>
    <w:rsid w:val="00734709"/>
    <w:rsid w:val="00734875"/>
    <w:rsid w:val="00734B4A"/>
    <w:rsid w:val="00734B8B"/>
    <w:rsid w:val="00734C07"/>
    <w:rsid w:val="00734C9F"/>
    <w:rsid w:val="007350A2"/>
    <w:rsid w:val="0073541F"/>
    <w:rsid w:val="00735A49"/>
    <w:rsid w:val="00735BD3"/>
    <w:rsid w:val="00735F6A"/>
    <w:rsid w:val="00735FBC"/>
    <w:rsid w:val="00736079"/>
    <w:rsid w:val="007360EA"/>
    <w:rsid w:val="0073615C"/>
    <w:rsid w:val="00736839"/>
    <w:rsid w:val="007369AB"/>
    <w:rsid w:val="007374D7"/>
    <w:rsid w:val="00737818"/>
    <w:rsid w:val="00737921"/>
    <w:rsid w:val="00737966"/>
    <w:rsid w:val="00737C19"/>
    <w:rsid w:val="00737D5A"/>
    <w:rsid w:val="00737E39"/>
    <w:rsid w:val="00737F42"/>
    <w:rsid w:val="00737FA7"/>
    <w:rsid w:val="007401A9"/>
    <w:rsid w:val="007407A7"/>
    <w:rsid w:val="00740A89"/>
    <w:rsid w:val="00740BF1"/>
    <w:rsid w:val="00740D54"/>
    <w:rsid w:val="00740ED5"/>
    <w:rsid w:val="00740FDD"/>
    <w:rsid w:val="00741619"/>
    <w:rsid w:val="0074168D"/>
    <w:rsid w:val="0074171C"/>
    <w:rsid w:val="00741814"/>
    <w:rsid w:val="00741A47"/>
    <w:rsid w:val="00741BA7"/>
    <w:rsid w:val="00741D5B"/>
    <w:rsid w:val="00741DBC"/>
    <w:rsid w:val="00741F72"/>
    <w:rsid w:val="0074207F"/>
    <w:rsid w:val="0074214E"/>
    <w:rsid w:val="007422A4"/>
    <w:rsid w:val="0074233A"/>
    <w:rsid w:val="0074266A"/>
    <w:rsid w:val="007427B0"/>
    <w:rsid w:val="00742937"/>
    <w:rsid w:val="00742B2B"/>
    <w:rsid w:val="00742D13"/>
    <w:rsid w:val="00742E8C"/>
    <w:rsid w:val="00743135"/>
    <w:rsid w:val="007435FE"/>
    <w:rsid w:val="00743C2E"/>
    <w:rsid w:val="00743C69"/>
    <w:rsid w:val="00743C87"/>
    <w:rsid w:val="00743F10"/>
    <w:rsid w:val="00743F3D"/>
    <w:rsid w:val="00744064"/>
    <w:rsid w:val="007442C7"/>
    <w:rsid w:val="007444D0"/>
    <w:rsid w:val="007446E7"/>
    <w:rsid w:val="00744884"/>
    <w:rsid w:val="00744AA1"/>
    <w:rsid w:val="00745B7E"/>
    <w:rsid w:val="00745CF9"/>
    <w:rsid w:val="00745F59"/>
    <w:rsid w:val="00746936"/>
    <w:rsid w:val="00746AA5"/>
    <w:rsid w:val="007473B0"/>
    <w:rsid w:val="0074751A"/>
    <w:rsid w:val="0074775D"/>
    <w:rsid w:val="00747899"/>
    <w:rsid w:val="00747E01"/>
    <w:rsid w:val="00750086"/>
    <w:rsid w:val="00750840"/>
    <w:rsid w:val="007509EC"/>
    <w:rsid w:val="00750C7B"/>
    <w:rsid w:val="00751294"/>
    <w:rsid w:val="00751533"/>
    <w:rsid w:val="007515D6"/>
    <w:rsid w:val="007518B0"/>
    <w:rsid w:val="00751BAD"/>
    <w:rsid w:val="007524EC"/>
    <w:rsid w:val="00752514"/>
    <w:rsid w:val="00753165"/>
    <w:rsid w:val="007531BE"/>
    <w:rsid w:val="007532DD"/>
    <w:rsid w:val="0075344B"/>
    <w:rsid w:val="007536BA"/>
    <w:rsid w:val="00753E38"/>
    <w:rsid w:val="0075438E"/>
    <w:rsid w:val="007547FC"/>
    <w:rsid w:val="00755085"/>
    <w:rsid w:val="00755458"/>
    <w:rsid w:val="007554C3"/>
    <w:rsid w:val="007563C4"/>
    <w:rsid w:val="00756BBA"/>
    <w:rsid w:val="00756C09"/>
    <w:rsid w:val="00756E76"/>
    <w:rsid w:val="0075711C"/>
    <w:rsid w:val="0075725E"/>
    <w:rsid w:val="00757402"/>
    <w:rsid w:val="00757451"/>
    <w:rsid w:val="00757A89"/>
    <w:rsid w:val="00757F8C"/>
    <w:rsid w:val="007601AE"/>
    <w:rsid w:val="007602BB"/>
    <w:rsid w:val="00760599"/>
    <w:rsid w:val="0076140A"/>
    <w:rsid w:val="007614DA"/>
    <w:rsid w:val="0076185E"/>
    <w:rsid w:val="00761AB2"/>
    <w:rsid w:val="00761F57"/>
    <w:rsid w:val="0076212C"/>
    <w:rsid w:val="00762995"/>
    <w:rsid w:val="00762F23"/>
    <w:rsid w:val="0076358B"/>
    <w:rsid w:val="007636B3"/>
    <w:rsid w:val="007636C6"/>
    <w:rsid w:val="00763865"/>
    <w:rsid w:val="00764168"/>
    <w:rsid w:val="0076437A"/>
    <w:rsid w:val="007643B5"/>
    <w:rsid w:val="00764509"/>
    <w:rsid w:val="00764592"/>
    <w:rsid w:val="00764739"/>
    <w:rsid w:val="00764CE6"/>
    <w:rsid w:val="00764DA1"/>
    <w:rsid w:val="00764F62"/>
    <w:rsid w:val="007650CB"/>
    <w:rsid w:val="00765BC3"/>
    <w:rsid w:val="00765D0D"/>
    <w:rsid w:val="00765E73"/>
    <w:rsid w:val="00765FE9"/>
    <w:rsid w:val="007663C8"/>
    <w:rsid w:val="0076666B"/>
    <w:rsid w:val="0076756F"/>
    <w:rsid w:val="0076761B"/>
    <w:rsid w:val="0076784C"/>
    <w:rsid w:val="00767A7B"/>
    <w:rsid w:val="00767B60"/>
    <w:rsid w:val="00767CC7"/>
    <w:rsid w:val="00767D9B"/>
    <w:rsid w:val="00767E9D"/>
    <w:rsid w:val="00770171"/>
    <w:rsid w:val="0077044C"/>
    <w:rsid w:val="0077074C"/>
    <w:rsid w:val="007707E8"/>
    <w:rsid w:val="00770900"/>
    <w:rsid w:val="00770976"/>
    <w:rsid w:val="00770CA3"/>
    <w:rsid w:val="007710B0"/>
    <w:rsid w:val="0077117E"/>
    <w:rsid w:val="007717D4"/>
    <w:rsid w:val="0077196C"/>
    <w:rsid w:val="00771987"/>
    <w:rsid w:val="00771B27"/>
    <w:rsid w:val="00771D52"/>
    <w:rsid w:val="007722AD"/>
    <w:rsid w:val="0077232F"/>
    <w:rsid w:val="0077233C"/>
    <w:rsid w:val="00772A50"/>
    <w:rsid w:val="00772DB1"/>
    <w:rsid w:val="00772FE6"/>
    <w:rsid w:val="007734DF"/>
    <w:rsid w:val="0077389E"/>
    <w:rsid w:val="00773AC7"/>
    <w:rsid w:val="00773B39"/>
    <w:rsid w:val="00773DA2"/>
    <w:rsid w:val="00773EA2"/>
    <w:rsid w:val="00773EBD"/>
    <w:rsid w:val="00774058"/>
    <w:rsid w:val="007745D0"/>
    <w:rsid w:val="007745E3"/>
    <w:rsid w:val="00774AA2"/>
    <w:rsid w:val="00774C8B"/>
    <w:rsid w:val="007751BF"/>
    <w:rsid w:val="007751D0"/>
    <w:rsid w:val="00775710"/>
    <w:rsid w:val="00776351"/>
    <w:rsid w:val="00776CBF"/>
    <w:rsid w:val="00777202"/>
    <w:rsid w:val="00777608"/>
    <w:rsid w:val="00777DB1"/>
    <w:rsid w:val="00777F63"/>
    <w:rsid w:val="00780195"/>
    <w:rsid w:val="00780237"/>
    <w:rsid w:val="00780A65"/>
    <w:rsid w:val="007814FE"/>
    <w:rsid w:val="007817D6"/>
    <w:rsid w:val="00781D7E"/>
    <w:rsid w:val="0078287E"/>
    <w:rsid w:val="00782D5E"/>
    <w:rsid w:val="0078319F"/>
    <w:rsid w:val="007838B3"/>
    <w:rsid w:val="007838DA"/>
    <w:rsid w:val="0078390D"/>
    <w:rsid w:val="0078396B"/>
    <w:rsid w:val="00783FD4"/>
    <w:rsid w:val="007842EC"/>
    <w:rsid w:val="0078467E"/>
    <w:rsid w:val="007846EA"/>
    <w:rsid w:val="00784705"/>
    <w:rsid w:val="00784A9A"/>
    <w:rsid w:val="0078501C"/>
    <w:rsid w:val="00785934"/>
    <w:rsid w:val="007865E4"/>
    <w:rsid w:val="00786658"/>
    <w:rsid w:val="0078677E"/>
    <w:rsid w:val="0078680B"/>
    <w:rsid w:val="0078751D"/>
    <w:rsid w:val="00787538"/>
    <w:rsid w:val="007875AF"/>
    <w:rsid w:val="00787840"/>
    <w:rsid w:val="007878CA"/>
    <w:rsid w:val="00787B6B"/>
    <w:rsid w:val="007902FB"/>
    <w:rsid w:val="0079106E"/>
    <w:rsid w:val="007911E0"/>
    <w:rsid w:val="0079185F"/>
    <w:rsid w:val="00791948"/>
    <w:rsid w:val="00791B1E"/>
    <w:rsid w:val="00791C45"/>
    <w:rsid w:val="00791F3F"/>
    <w:rsid w:val="007921FE"/>
    <w:rsid w:val="0079224A"/>
    <w:rsid w:val="00792296"/>
    <w:rsid w:val="00792977"/>
    <w:rsid w:val="00792E60"/>
    <w:rsid w:val="00792E6B"/>
    <w:rsid w:val="00792E9A"/>
    <w:rsid w:val="00793054"/>
    <w:rsid w:val="00793087"/>
    <w:rsid w:val="007934E7"/>
    <w:rsid w:val="00793DA3"/>
    <w:rsid w:val="00793E57"/>
    <w:rsid w:val="00793EA6"/>
    <w:rsid w:val="007940D2"/>
    <w:rsid w:val="00794185"/>
    <w:rsid w:val="00794A19"/>
    <w:rsid w:val="00794A5F"/>
    <w:rsid w:val="00794E17"/>
    <w:rsid w:val="00794E31"/>
    <w:rsid w:val="00794EAC"/>
    <w:rsid w:val="00794EC8"/>
    <w:rsid w:val="007952BB"/>
    <w:rsid w:val="00795BC4"/>
    <w:rsid w:val="00795CB4"/>
    <w:rsid w:val="00795E2C"/>
    <w:rsid w:val="00795FC7"/>
    <w:rsid w:val="007960DE"/>
    <w:rsid w:val="0079676A"/>
    <w:rsid w:val="00796AD8"/>
    <w:rsid w:val="00796CF9"/>
    <w:rsid w:val="00797365"/>
    <w:rsid w:val="0079737C"/>
    <w:rsid w:val="007976B6"/>
    <w:rsid w:val="0079796D"/>
    <w:rsid w:val="00797F00"/>
    <w:rsid w:val="007A002A"/>
    <w:rsid w:val="007A044A"/>
    <w:rsid w:val="007A0849"/>
    <w:rsid w:val="007A0B73"/>
    <w:rsid w:val="007A0CD6"/>
    <w:rsid w:val="007A101F"/>
    <w:rsid w:val="007A1223"/>
    <w:rsid w:val="007A1400"/>
    <w:rsid w:val="007A148F"/>
    <w:rsid w:val="007A17C8"/>
    <w:rsid w:val="007A1A04"/>
    <w:rsid w:val="007A1EC0"/>
    <w:rsid w:val="007A205D"/>
    <w:rsid w:val="007A236F"/>
    <w:rsid w:val="007A254D"/>
    <w:rsid w:val="007A268D"/>
    <w:rsid w:val="007A3BB3"/>
    <w:rsid w:val="007A4150"/>
    <w:rsid w:val="007A45E7"/>
    <w:rsid w:val="007A46A9"/>
    <w:rsid w:val="007A46FD"/>
    <w:rsid w:val="007A484C"/>
    <w:rsid w:val="007A4B76"/>
    <w:rsid w:val="007A4C11"/>
    <w:rsid w:val="007A4C24"/>
    <w:rsid w:val="007A51A8"/>
    <w:rsid w:val="007A5965"/>
    <w:rsid w:val="007A5C72"/>
    <w:rsid w:val="007A5CAE"/>
    <w:rsid w:val="007A5CFA"/>
    <w:rsid w:val="007A5D77"/>
    <w:rsid w:val="007A6642"/>
    <w:rsid w:val="007A6CCB"/>
    <w:rsid w:val="007A6F7C"/>
    <w:rsid w:val="007A71F9"/>
    <w:rsid w:val="007A7392"/>
    <w:rsid w:val="007A7960"/>
    <w:rsid w:val="007A7D6B"/>
    <w:rsid w:val="007A7E93"/>
    <w:rsid w:val="007A7EBC"/>
    <w:rsid w:val="007B0019"/>
    <w:rsid w:val="007B00EF"/>
    <w:rsid w:val="007B072C"/>
    <w:rsid w:val="007B085D"/>
    <w:rsid w:val="007B0B6E"/>
    <w:rsid w:val="007B13DC"/>
    <w:rsid w:val="007B1487"/>
    <w:rsid w:val="007B1617"/>
    <w:rsid w:val="007B19C3"/>
    <w:rsid w:val="007B1CAB"/>
    <w:rsid w:val="007B1F1F"/>
    <w:rsid w:val="007B2097"/>
    <w:rsid w:val="007B2230"/>
    <w:rsid w:val="007B2262"/>
    <w:rsid w:val="007B2388"/>
    <w:rsid w:val="007B2901"/>
    <w:rsid w:val="007B2930"/>
    <w:rsid w:val="007B29CF"/>
    <w:rsid w:val="007B2AD3"/>
    <w:rsid w:val="007B2D93"/>
    <w:rsid w:val="007B2DB6"/>
    <w:rsid w:val="007B2EEE"/>
    <w:rsid w:val="007B3681"/>
    <w:rsid w:val="007B3734"/>
    <w:rsid w:val="007B378E"/>
    <w:rsid w:val="007B3840"/>
    <w:rsid w:val="007B394E"/>
    <w:rsid w:val="007B39E4"/>
    <w:rsid w:val="007B3B10"/>
    <w:rsid w:val="007B40A3"/>
    <w:rsid w:val="007B40D4"/>
    <w:rsid w:val="007B415B"/>
    <w:rsid w:val="007B41A7"/>
    <w:rsid w:val="007B431C"/>
    <w:rsid w:val="007B440A"/>
    <w:rsid w:val="007B4443"/>
    <w:rsid w:val="007B49A3"/>
    <w:rsid w:val="007B4F23"/>
    <w:rsid w:val="007B509D"/>
    <w:rsid w:val="007B5263"/>
    <w:rsid w:val="007B53C6"/>
    <w:rsid w:val="007B55D2"/>
    <w:rsid w:val="007B599E"/>
    <w:rsid w:val="007B5CFA"/>
    <w:rsid w:val="007B5F7B"/>
    <w:rsid w:val="007B5FA2"/>
    <w:rsid w:val="007B624C"/>
    <w:rsid w:val="007B627D"/>
    <w:rsid w:val="007B6A33"/>
    <w:rsid w:val="007B6C13"/>
    <w:rsid w:val="007B6CCC"/>
    <w:rsid w:val="007B6D68"/>
    <w:rsid w:val="007B7237"/>
    <w:rsid w:val="007B7306"/>
    <w:rsid w:val="007B739D"/>
    <w:rsid w:val="007B7C0B"/>
    <w:rsid w:val="007C00BC"/>
    <w:rsid w:val="007C0400"/>
    <w:rsid w:val="007C094E"/>
    <w:rsid w:val="007C0C53"/>
    <w:rsid w:val="007C0F0F"/>
    <w:rsid w:val="007C17A1"/>
    <w:rsid w:val="007C1B4D"/>
    <w:rsid w:val="007C1D54"/>
    <w:rsid w:val="007C1F02"/>
    <w:rsid w:val="007C22C2"/>
    <w:rsid w:val="007C2D0C"/>
    <w:rsid w:val="007C2DA6"/>
    <w:rsid w:val="007C2F3B"/>
    <w:rsid w:val="007C32C1"/>
    <w:rsid w:val="007C3305"/>
    <w:rsid w:val="007C35D8"/>
    <w:rsid w:val="007C3CB3"/>
    <w:rsid w:val="007C3EEC"/>
    <w:rsid w:val="007C4381"/>
    <w:rsid w:val="007C4421"/>
    <w:rsid w:val="007C465C"/>
    <w:rsid w:val="007C4A8E"/>
    <w:rsid w:val="007C4B54"/>
    <w:rsid w:val="007C4BEF"/>
    <w:rsid w:val="007C4FFE"/>
    <w:rsid w:val="007C50EF"/>
    <w:rsid w:val="007C54F7"/>
    <w:rsid w:val="007C5828"/>
    <w:rsid w:val="007C5925"/>
    <w:rsid w:val="007C60B3"/>
    <w:rsid w:val="007C6C53"/>
    <w:rsid w:val="007C6E4A"/>
    <w:rsid w:val="007C6ECB"/>
    <w:rsid w:val="007C7009"/>
    <w:rsid w:val="007C70B2"/>
    <w:rsid w:val="007C72CF"/>
    <w:rsid w:val="007C7434"/>
    <w:rsid w:val="007C77CC"/>
    <w:rsid w:val="007C7A92"/>
    <w:rsid w:val="007C7B15"/>
    <w:rsid w:val="007C7BAC"/>
    <w:rsid w:val="007C7EB0"/>
    <w:rsid w:val="007D066C"/>
    <w:rsid w:val="007D076C"/>
    <w:rsid w:val="007D08B3"/>
    <w:rsid w:val="007D13B9"/>
    <w:rsid w:val="007D1DC1"/>
    <w:rsid w:val="007D24D9"/>
    <w:rsid w:val="007D2691"/>
    <w:rsid w:val="007D2BE9"/>
    <w:rsid w:val="007D2D32"/>
    <w:rsid w:val="007D30E1"/>
    <w:rsid w:val="007D332E"/>
    <w:rsid w:val="007D3532"/>
    <w:rsid w:val="007D46EC"/>
    <w:rsid w:val="007D4E60"/>
    <w:rsid w:val="007D4E7A"/>
    <w:rsid w:val="007D4F21"/>
    <w:rsid w:val="007D508C"/>
    <w:rsid w:val="007D5405"/>
    <w:rsid w:val="007D55A0"/>
    <w:rsid w:val="007D5889"/>
    <w:rsid w:val="007D5E3F"/>
    <w:rsid w:val="007D5FE0"/>
    <w:rsid w:val="007D6049"/>
    <w:rsid w:val="007D64E5"/>
    <w:rsid w:val="007D64FE"/>
    <w:rsid w:val="007D6681"/>
    <w:rsid w:val="007D6829"/>
    <w:rsid w:val="007D6EE4"/>
    <w:rsid w:val="007D6FFD"/>
    <w:rsid w:val="007D72A1"/>
    <w:rsid w:val="007D7B38"/>
    <w:rsid w:val="007D7F2B"/>
    <w:rsid w:val="007E01E7"/>
    <w:rsid w:val="007E0209"/>
    <w:rsid w:val="007E035F"/>
    <w:rsid w:val="007E075C"/>
    <w:rsid w:val="007E0791"/>
    <w:rsid w:val="007E07DB"/>
    <w:rsid w:val="007E08D4"/>
    <w:rsid w:val="007E0D0D"/>
    <w:rsid w:val="007E121A"/>
    <w:rsid w:val="007E13D5"/>
    <w:rsid w:val="007E13FE"/>
    <w:rsid w:val="007E16EF"/>
    <w:rsid w:val="007E19F5"/>
    <w:rsid w:val="007E1DC6"/>
    <w:rsid w:val="007E2182"/>
    <w:rsid w:val="007E24BF"/>
    <w:rsid w:val="007E2566"/>
    <w:rsid w:val="007E2737"/>
    <w:rsid w:val="007E2A07"/>
    <w:rsid w:val="007E2FC0"/>
    <w:rsid w:val="007E345B"/>
    <w:rsid w:val="007E3CF3"/>
    <w:rsid w:val="007E3E46"/>
    <w:rsid w:val="007E460F"/>
    <w:rsid w:val="007E4975"/>
    <w:rsid w:val="007E5109"/>
    <w:rsid w:val="007E54D9"/>
    <w:rsid w:val="007E55F9"/>
    <w:rsid w:val="007E56B9"/>
    <w:rsid w:val="007E584D"/>
    <w:rsid w:val="007E589E"/>
    <w:rsid w:val="007E58AD"/>
    <w:rsid w:val="007E61F9"/>
    <w:rsid w:val="007E6231"/>
    <w:rsid w:val="007E69E2"/>
    <w:rsid w:val="007E6D88"/>
    <w:rsid w:val="007E77BD"/>
    <w:rsid w:val="007E7B43"/>
    <w:rsid w:val="007E7D8E"/>
    <w:rsid w:val="007E7E2A"/>
    <w:rsid w:val="007F0F1E"/>
    <w:rsid w:val="007F18BF"/>
    <w:rsid w:val="007F1D92"/>
    <w:rsid w:val="007F1E2D"/>
    <w:rsid w:val="007F1ED5"/>
    <w:rsid w:val="007F2044"/>
    <w:rsid w:val="007F2192"/>
    <w:rsid w:val="007F2464"/>
    <w:rsid w:val="007F253F"/>
    <w:rsid w:val="007F2EA4"/>
    <w:rsid w:val="007F3069"/>
    <w:rsid w:val="007F307B"/>
    <w:rsid w:val="007F33BE"/>
    <w:rsid w:val="007F35A1"/>
    <w:rsid w:val="007F37D0"/>
    <w:rsid w:val="007F3AB1"/>
    <w:rsid w:val="007F4053"/>
    <w:rsid w:val="007F410C"/>
    <w:rsid w:val="007F469A"/>
    <w:rsid w:val="007F483F"/>
    <w:rsid w:val="007F4D0F"/>
    <w:rsid w:val="007F50C4"/>
    <w:rsid w:val="007F5176"/>
    <w:rsid w:val="007F5533"/>
    <w:rsid w:val="007F5672"/>
    <w:rsid w:val="007F574C"/>
    <w:rsid w:val="007F5B26"/>
    <w:rsid w:val="007F5EF4"/>
    <w:rsid w:val="007F6065"/>
    <w:rsid w:val="007F6185"/>
    <w:rsid w:val="007F6390"/>
    <w:rsid w:val="007F6E71"/>
    <w:rsid w:val="007F6F9F"/>
    <w:rsid w:val="007F766D"/>
    <w:rsid w:val="007F7679"/>
    <w:rsid w:val="007F7726"/>
    <w:rsid w:val="007F7D93"/>
    <w:rsid w:val="007F7F23"/>
    <w:rsid w:val="008000BE"/>
    <w:rsid w:val="0080014C"/>
    <w:rsid w:val="00800289"/>
    <w:rsid w:val="008003A4"/>
    <w:rsid w:val="00800490"/>
    <w:rsid w:val="00800542"/>
    <w:rsid w:val="00800767"/>
    <w:rsid w:val="008007D7"/>
    <w:rsid w:val="00800AB1"/>
    <w:rsid w:val="008010CF"/>
    <w:rsid w:val="0080119E"/>
    <w:rsid w:val="0080129F"/>
    <w:rsid w:val="00801384"/>
    <w:rsid w:val="0080144D"/>
    <w:rsid w:val="00801B79"/>
    <w:rsid w:val="00801B81"/>
    <w:rsid w:val="00801DA9"/>
    <w:rsid w:val="008022A7"/>
    <w:rsid w:val="0080235D"/>
    <w:rsid w:val="00802FE3"/>
    <w:rsid w:val="00803353"/>
    <w:rsid w:val="00803A4F"/>
    <w:rsid w:val="00803BE1"/>
    <w:rsid w:val="00803D22"/>
    <w:rsid w:val="00804483"/>
    <w:rsid w:val="0080491B"/>
    <w:rsid w:val="00804F4F"/>
    <w:rsid w:val="008058DB"/>
    <w:rsid w:val="00805AD5"/>
    <w:rsid w:val="00805B11"/>
    <w:rsid w:val="00806B07"/>
    <w:rsid w:val="00806B6E"/>
    <w:rsid w:val="00806FAA"/>
    <w:rsid w:val="00806FB6"/>
    <w:rsid w:val="0080701B"/>
    <w:rsid w:val="0080704F"/>
    <w:rsid w:val="008072EB"/>
    <w:rsid w:val="00807447"/>
    <w:rsid w:val="0080770A"/>
    <w:rsid w:val="00807738"/>
    <w:rsid w:val="0080795E"/>
    <w:rsid w:val="00807AE9"/>
    <w:rsid w:val="00807B3F"/>
    <w:rsid w:val="00807E26"/>
    <w:rsid w:val="0081071F"/>
    <w:rsid w:val="00810DDD"/>
    <w:rsid w:val="008119DC"/>
    <w:rsid w:val="00811B17"/>
    <w:rsid w:val="00811C4A"/>
    <w:rsid w:val="00811EC9"/>
    <w:rsid w:val="00812B8B"/>
    <w:rsid w:val="00812D30"/>
    <w:rsid w:val="00812E0C"/>
    <w:rsid w:val="00812F37"/>
    <w:rsid w:val="0081369C"/>
    <w:rsid w:val="008138DA"/>
    <w:rsid w:val="00813AAD"/>
    <w:rsid w:val="008140BE"/>
    <w:rsid w:val="008143AD"/>
    <w:rsid w:val="008147C3"/>
    <w:rsid w:val="00814814"/>
    <w:rsid w:val="00814B19"/>
    <w:rsid w:val="00814CBE"/>
    <w:rsid w:val="0081524D"/>
    <w:rsid w:val="008153AC"/>
    <w:rsid w:val="008153F3"/>
    <w:rsid w:val="00815619"/>
    <w:rsid w:val="008156A4"/>
    <w:rsid w:val="008156AD"/>
    <w:rsid w:val="008159FD"/>
    <w:rsid w:val="00815E4C"/>
    <w:rsid w:val="00815EBA"/>
    <w:rsid w:val="00815F06"/>
    <w:rsid w:val="0081635A"/>
    <w:rsid w:val="00816C92"/>
    <w:rsid w:val="00816D4A"/>
    <w:rsid w:val="00816DBA"/>
    <w:rsid w:val="00816DE5"/>
    <w:rsid w:val="00817514"/>
    <w:rsid w:val="008176C2"/>
    <w:rsid w:val="008176D4"/>
    <w:rsid w:val="0081790F"/>
    <w:rsid w:val="00817BB4"/>
    <w:rsid w:val="00817CF5"/>
    <w:rsid w:val="00817DA6"/>
    <w:rsid w:val="00820667"/>
    <w:rsid w:val="00820C9A"/>
    <w:rsid w:val="0082141E"/>
    <w:rsid w:val="00821635"/>
    <w:rsid w:val="0082169B"/>
    <w:rsid w:val="00821777"/>
    <w:rsid w:val="00821B7C"/>
    <w:rsid w:val="00821F45"/>
    <w:rsid w:val="00822224"/>
    <w:rsid w:val="0082274B"/>
    <w:rsid w:val="00822779"/>
    <w:rsid w:val="008228C0"/>
    <w:rsid w:val="00822A8A"/>
    <w:rsid w:val="00822C38"/>
    <w:rsid w:val="00822FE7"/>
    <w:rsid w:val="00823BA2"/>
    <w:rsid w:val="00824CA3"/>
    <w:rsid w:val="00824D10"/>
    <w:rsid w:val="00824D48"/>
    <w:rsid w:val="00824EE6"/>
    <w:rsid w:val="00825123"/>
    <w:rsid w:val="008252C0"/>
    <w:rsid w:val="00825631"/>
    <w:rsid w:val="008256B3"/>
    <w:rsid w:val="008258ED"/>
    <w:rsid w:val="00826346"/>
    <w:rsid w:val="00826613"/>
    <w:rsid w:val="00826DEE"/>
    <w:rsid w:val="00826F8A"/>
    <w:rsid w:val="00827421"/>
    <w:rsid w:val="00827437"/>
    <w:rsid w:val="008300C5"/>
    <w:rsid w:val="00830130"/>
    <w:rsid w:val="00830519"/>
    <w:rsid w:val="00830FFD"/>
    <w:rsid w:val="008317BF"/>
    <w:rsid w:val="00831BE3"/>
    <w:rsid w:val="00832130"/>
    <w:rsid w:val="00832145"/>
    <w:rsid w:val="00832380"/>
    <w:rsid w:val="008324CA"/>
    <w:rsid w:val="008325EB"/>
    <w:rsid w:val="008327E9"/>
    <w:rsid w:val="008328D5"/>
    <w:rsid w:val="008329D8"/>
    <w:rsid w:val="00832ACE"/>
    <w:rsid w:val="00832FB7"/>
    <w:rsid w:val="008333FC"/>
    <w:rsid w:val="008335E0"/>
    <w:rsid w:val="00833F72"/>
    <w:rsid w:val="00833FAA"/>
    <w:rsid w:val="008340D6"/>
    <w:rsid w:val="0083471D"/>
    <w:rsid w:val="008347E4"/>
    <w:rsid w:val="00834875"/>
    <w:rsid w:val="00834C26"/>
    <w:rsid w:val="00834F8D"/>
    <w:rsid w:val="008357DC"/>
    <w:rsid w:val="00835866"/>
    <w:rsid w:val="00835BEA"/>
    <w:rsid w:val="00835D62"/>
    <w:rsid w:val="00836013"/>
    <w:rsid w:val="00836103"/>
    <w:rsid w:val="00836621"/>
    <w:rsid w:val="00836A43"/>
    <w:rsid w:val="00836B81"/>
    <w:rsid w:val="00836EAB"/>
    <w:rsid w:val="008370C7"/>
    <w:rsid w:val="00837127"/>
    <w:rsid w:val="00837354"/>
    <w:rsid w:val="0083796B"/>
    <w:rsid w:val="00837E46"/>
    <w:rsid w:val="00837EF8"/>
    <w:rsid w:val="00840DC1"/>
    <w:rsid w:val="00840DFF"/>
    <w:rsid w:val="008411D2"/>
    <w:rsid w:val="0084149D"/>
    <w:rsid w:val="0084230E"/>
    <w:rsid w:val="00842524"/>
    <w:rsid w:val="00842554"/>
    <w:rsid w:val="00842918"/>
    <w:rsid w:val="00842B9D"/>
    <w:rsid w:val="00842F99"/>
    <w:rsid w:val="008430CD"/>
    <w:rsid w:val="008436FE"/>
    <w:rsid w:val="00843B8F"/>
    <w:rsid w:val="00843CB4"/>
    <w:rsid w:val="00843CCF"/>
    <w:rsid w:val="00843DBB"/>
    <w:rsid w:val="0084429E"/>
    <w:rsid w:val="0084437F"/>
    <w:rsid w:val="0084494A"/>
    <w:rsid w:val="00844958"/>
    <w:rsid w:val="00844B98"/>
    <w:rsid w:val="00845306"/>
    <w:rsid w:val="00845BEB"/>
    <w:rsid w:val="00845FB8"/>
    <w:rsid w:val="00846778"/>
    <w:rsid w:val="00846788"/>
    <w:rsid w:val="0084691F"/>
    <w:rsid w:val="00846971"/>
    <w:rsid w:val="00846991"/>
    <w:rsid w:val="00846D59"/>
    <w:rsid w:val="0084738A"/>
    <w:rsid w:val="00847B87"/>
    <w:rsid w:val="00847CB7"/>
    <w:rsid w:val="00847FAC"/>
    <w:rsid w:val="00850442"/>
    <w:rsid w:val="00850EC4"/>
    <w:rsid w:val="00851C91"/>
    <w:rsid w:val="008520F8"/>
    <w:rsid w:val="00852704"/>
    <w:rsid w:val="008528AD"/>
    <w:rsid w:val="00852BE4"/>
    <w:rsid w:val="00852D5E"/>
    <w:rsid w:val="00853068"/>
    <w:rsid w:val="0085322A"/>
    <w:rsid w:val="00853B9A"/>
    <w:rsid w:val="008540AE"/>
    <w:rsid w:val="008545B1"/>
    <w:rsid w:val="008549F0"/>
    <w:rsid w:val="00854A93"/>
    <w:rsid w:val="00854ABD"/>
    <w:rsid w:val="00854DA7"/>
    <w:rsid w:val="008554A0"/>
    <w:rsid w:val="00855742"/>
    <w:rsid w:val="00856295"/>
    <w:rsid w:val="008563A7"/>
    <w:rsid w:val="00856421"/>
    <w:rsid w:val="0085673A"/>
    <w:rsid w:val="008569B9"/>
    <w:rsid w:val="00856D0E"/>
    <w:rsid w:val="00856FC5"/>
    <w:rsid w:val="00857F5A"/>
    <w:rsid w:val="008601AA"/>
    <w:rsid w:val="00860576"/>
    <w:rsid w:val="0086078B"/>
    <w:rsid w:val="008608B0"/>
    <w:rsid w:val="00860A23"/>
    <w:rsid w:val="00860B1C"/>
    <w:rsid w:val="00860D87"/>
    <w:rsid w:val="00861283"/>
    <w:rsid w:val="008614DB"/>
    <w:rsid w:val="008616DF"/>
    <w:rsid w:val="00861CC6"/>
    <w:rsid w:val="0086214B"/>
    <w:rsid w:val="0086219A"/>
    <w:rsid w:val="00862575"/>
    <w:rsid w:val="00862677"/>
    <w:rsid w:val="008627D7"/>
    <w:rsid w:val="00862C38"/>
    <w:rsid w:val="00862DFF"/>
    <w:rsid w:val="0086304A"/>
    <w:rsid w:val="00863230"/>
    <w:rsid w:val="008633D3"/>
    <w:rsid w:val="00863593"/>
    <w:rsid w:val="0086370F"/>
    <w:rsid w:val="00863AE2"/>
    <w:rsid w:val="00863EED"/>
    <w:rsid w:val="00864281"/>
    <w:rsid w:val="00864306"/>
    <w:rsid w:val="0086497C"/>
    <w:rsid w:val="00864F37"/>
    <w:rsid w:val="008650EF"/>
    <w:rsid w:val="00865168"/>
    <w:rsid w:val="008651F1"/>
    <w:rsid w:val="00865553"/>
    <w:rsid w:val="0086562A"/>
    <w:rsid w:val="00865796"/>
    <w:rsid w:val="00865B30"/>
    <w:rsid w:val="00865B8C"/>
    <w:rsid w:val="00865CD5"/>
    <w:rsid w:val="00865E1F"/>
    <w:rsid w:val="00866148"/>
    <w:rsid w:val="00866383"/>
    <w:rsid w:val="008665B3"/>
    <w:rsid w:val="008666D2"/>
    <w:rsid w:val="00866769"/>
    <w:rsid w:val="008667A9"/>
    <w:rsid w:val="00866924"/>
    <w:rsid w:val="00866AD4"/>
    <w:rsid w:val="00866DC4"/>
    <w:rsid w:val="00866E24"/>
    <w:rsid w:val="00867144"/>
    <w:rsid w:val="0086768D"/>
    <w:rsid w:val="00867835"/>
    <w:rsid w:val="00867A99"/>
    <w:rsid w:val="00867EE4"/>
    <w:rsid w:val="00870171"/>
    <w:rsid w:val="008702A3"/>
    <w:rsid w:val="008703B2"/>
    <w:rsid w:val="00870916"/>
    <w:rsid w:val="00870978"/>
    <w:rsid w:val="00870CF9"/>
    <w:rsid w:val="00871025"/>
    <w:rsid w:val="0087124A"/>
    <w:rsid w:val="008714A0"/>
    <w:rsid w:val="00871B0A"/>
    <w:rsid w:val="00871BFE"/>
    <w:rsid w:val="00872134"/>
    <w:rsid w:val="00872338"/>
    <w:rsid w:val="00872529"/>
    <w:rsid w:val="00872622"/>
    <w:rsid w:val="008727F0"/>
    <w:rsid w:val="00872ED8"/>
    <w:rsid w:val="00872F58"/>
    <w:rsid w:val="008735B5"/>
    <w:rsid w:val="008739D7"/>
    <w:rsid w:val="00873A19"/>
    <w:rsid w:val="00873D59"/>
    <w:rsid w:val="0087409C"/>
    <w:rsid w:val="008742A0"/>
    <w:rsid w:val="008742EF"/>
    <w:rsid w:val="008742FF"/>
    <w:rsid w:val="00874A96"/>
    <w:rsid w:val="00874E6D"/>
    <w:rsid w:val="00874FB0"/>
    <w:rsid w:val="00875065"/>
    <w:rsid w:val="00875440"/>
    <w:rsid w:val="0087566D"/>
    <w:rsid w:val="00875756"/>
    <w:rsid w:val="008757BF"/>
    <w:rsid w:val="008757DD"/>
    <w:rsid w:val="0087592E"/>
    <w:rsid w:val="00875DE9"/>
    <w:rsid w:val="00875EFA"/>
    <w:rsid w:val="00875FB8"/>
    <w:rsid w:val="00876388"/>
    <w:rsid w:val="008767BD"/>
    <w:rsid w:val="00876B8E"/>
    <w:rsid w:val="00876E8C"/>
    <w:rsid w:val="00876EEF"/>
    <w:rsid w:val="00876F8C"/>
    <w:rsid w:val="00876F98"/>
    <w:rsid w:val="00877400"/>
    <w:rsid w:val="008779A5"/>
    <w:rsid w:val="00877D07"/>
    <w:rsid w:val="00880170"/>
    <w:rsid w:val="00880426"/>
    <w:rsid w:val="008806EC"/>
    <w:rsid w:val="008808A0"/>
    <w:rsid w:val="00880912"/>
    <w:rsid w:val="00880EEE"/>
    <w:rsid w:val="00881005"/>
    <w:rsid w:val="00881185"/>
    <w:rsid w:val="00881496"/>
    <w:rsid w:val="008815C8"/>
    <w:rsid w:val="00882075"/>
    <w:rsid w:val="008821D8"/>
    <w:rsid w:val="008823E6"/>
    <w:rsid w:val="00882E34"/>
    <w:rsid w:val="00882E48"/>
    <w:rsid w:val="0088391A"/>
    <w:rsid w:val="00883D48"/>
    <w:rsid w:val="00883E15"/>
    <w:rsid w:val="008840D3"/>
    <w:rsid w:val="00884152"/>
    <w:rsid w:val="0088490C"/>
    <w:rsid w:val="00884B6A"/>
    <w:rsid w:val="00884DC4"/>
    <w:rsid w:val="00884F31"/>
    <w:rsid w:val="00885532"/>
    <w:rsid w:val="00885AEF"/>
    <w:rsid w:val="00885CA0"/>
    <w:rsid w:val="00885DC8"/>
    <w:rsid w:val="00885F73"/>
    <w:rsid w:val="0088647E"/>
    <w:rsid w:val="00886981"/>
    <w:rsid w:val="00886DD2"/>
    <w:rsid w:val="00887351"/>
    <w:rsid w:val="0088762B"/>
    <w:rsid w:val="00887892"/>
    <w:rsid w:val="00887A5A"/>
    <w:rsid w:val="00887B3E"/>
    <w:rsid w:val="00887B45"/>
    <w:rsid w:val="00887D72"/>
    <w:rsid w:val="00887DF4"/>
    <w:rsid w:val="00887F17"/>
    <w:rsid w:val="00890102"/>
    <w:rsid w:val="00890465"/>
    <w:rsid w:val="008907CC"/>
    <w:rsid w:val="00890B5E"/>
    <w:rsid w:val="00890D5C"/>
    <w:rsid w:val="00891093"/>
    <w:rsid w:val="008917B7"/>
    <w:rsid w:val="0089198C"/>
    <w:rsid w:val="00891E15"/>
    <w:rsid w:val="008921D3"/>
    <w:rsid w:val="00892369"/>
    <w:rsid w:val="00892649"/>
    <w:rsid w:val="0089286C"/>
    <w:rsid w:val="008928E1"/>
    <w:rsid w:val="008928F2"/>
    <w:rsid w:val="00892A6A"/>
    <w:rsid w:val="00892AB1"/>
    <w:rsid w:val="00892C90"/>
    <w:rsid w:val="00892E62"/>
    <w:rsid w:val="008932A3"/>
    <w:rsid w:val="0089348B"/>
    <w:rsid w:val="00893BCF"/>
    <w:rsid w:val="00893C0A"/>
    <w:rsid w:val="00893D53"/>
    <w:rsid w:val="00893EEF"/>
    <w:rsid w:val="00893F08"/>
    <w:rsid w:val="00894261"/>
    <w:rsid w:val="00894269"/>
    <w:rsid w:val="00894746"/>
    <w:rsid w:val="00894AB5"/>
    <w:rsid w:val="00895635"/>
    <w:rsid w:val="0089571E"/>
    <w:rsid w:val="00895AD7"/>
    <w:rsid w:val="00896254"/>
    <w:rsid w:val="00896923"/>
    <w:rsid w:val="00896F59"/>
    <w:rsid w:val="008970FF"/>
    <w:rsid w:val="0089767B"/>
    <w:rsid w:val="00897831"/>
    <w:rsid w:val="008979B6"/>
    <w:rsid w:val="00897A7E"/>
    <w:rsid w:val="00897E77"/>
    <w:rsid w:val="00897F83"/>
    <w:rsid w:val="008A0024"/>
    <w:rsid w:val="008A042D"/>
    <w:rsid w:val="008A1827"/>
    <w:rsid w:val="008A1D2D"/>
    <w:rsid w:val="008A1D3B"/>
    <w:rsid w:val="008A2346"/>
    <w:rsid w:val="008A2515"/>
    <w:rsid w:val="008A2663"/>
    <w:rsid w:val="008A38DD"/>
    <w:rsid w:val="008A3A18"/>
    <w:rsid w:val="008A3FD1"/>
    <w:rsid w:val="008A425A"/>
    <w:rsid w:val="008A4531"/>
    <w:rsid w:val="008A4645"/>
    <w:rsid w:val="008A4CD4"/>
    <w:rsid w:val="008A4CEF"/>
    <w:rsid w:val="008A4D3E"/>
    <w:rsid w:val="008A51DB"/>
    <w:rsid w:val="008A52FD"/>
    <w:rsid w:val="008A55A2"/>
    <w:rsid w:val="008A5787"/>
    <w:rsid w:val="008A5B17"/>
    <w:rsid w:val="008A5E18"/>
    <w:rsid w:val="008A5FE1"/>
    <w:rsid w:val="008A6195"/>
    <w:rsid w:val="008A7B9C"/>
    <w:rsid w:val="008A7BC2"/>
    <w:rsid w:val="008B01B3"/>
    <w:rsid w:val="008B058C"/>
    <w:rsid w:val="008B05BB"/>
    <w:rsid w:val="008B0612"/>
    <w:rsid w:val="008B0B81"/>
    <w:rsid w:val="008B0D56"/>
    <w:rsid w:val="008B1554"/>
    <w:rsid w:val="008B1806"/>
    <w:rsid w:val="008B1921"/>
    <w:rsid w:val="008B1EB3"/>
    <w:rsid w:val="008B20E0"/>
    <w:rsid w:val="008B240C"/>
    <w:rsid w:val="008B2417"/>
    <w:rsid w:val="008B2A56"/>
    <w:rsid w:val="008B2D6D"/>
    <w:rsid w:val="008B2F02"/>
    <w:rsid w:val="008B350E"/>
    <w:rsid w:val="008B39A4"/>
    <w:rsid w:val="008B3ABE"/>
    <w:rsid w:val="008B3FCC"/>
    <w:rsid w:val="008B417C"/>
    <w:rsid w:val="008B444E"/>
    <w:rsid w:val="008B510A"/>
    <w:rsid w:val="008B591F"/>
    <w:rsid w:val="008B5D4C"/>
    <w:rsid w:val="008B616B"/>
    <w:rsid w:val="008B63DF"/>
    <w:rsid w:val="008B64B4"/>
    <w:rsid w:val="008B6B7F"/>
    <w:rsid w:val="008B6CA9"/>
    <w:rsid w:val="008B6EC3"/>
    <w:rsid w:val="008B7007"/>
    <w:rsid w:val="008B701F"/>
    <w:rsid w:val="008B70D2"/>
    <w:rsid w:val="008B7996"/>
    <w:rsid w:val="008B7DEE"/>
    <w:rsid w:val="008B7F40"/>
    <w:rsid w:val="008B7FC8"/>
    <w:rsid w:val="008C034B"/>
    <w:rsid w:val="008C0692"/>
    <w:rsid w:val="008C08B2"/>
    <w:rsid w:val="008C1183"/>
    <w:rsid w:val="008C2035"/>
    <w:rsid w:val="008C2299"/>
    <w:rsid w:val="008C27E2"/>
    <w:rsid w:val="008C2972"/>
    <w:rsid w:val="008C2A3C"/>
    <w:rsid w:val="008C2D17"/>
    <w:rsid w:val="008C2E3A"/>
    <w:rsid w:val="008C3CF9"/>
    <w:rsid w:val="008C43E2"/>
    <w:rsid w:val="008C4479"/>
    <w:rsid w:val="008C447E"/>
    <w:rsid w:val="008C4B9D"/>
    <w:rsid w:val="008C4F0B"/>
    <w:rsid w:val="008C52B6"/>
    <w:rsid w:val="008C576B"/>
    <w:rsid w:val="008C63C9"/>
    <w:rsid w:val="008C64EE"/>
    <w:rsid w:val="008C67AB"/>
    <w:rsid w:val="008C6BB3"/>
    <w:rsid w:val="008D00A2"/>
    <w:rsid w:val="008D028E"/>
    <w:rsid w:val="008D0378"/>
    <w:rsid w:val="008D0C0F"/>
    <w:rsid w:val="008D0D9D"/>
    <w:rsid w:val="008D0DC1"/>
    <w:rsid w:val="008D0EF2"/>
    <w:rsid w:val="008D0F89"/>
    <w:rsid w:val="008D1102"/>
    <w:rsid w:val="008D11FD"/>
    <w:rsid w:val="008D1245"/>
    <w:rsid w:val="008D156B"/>
    <w:rsid w:val="008D1A8C"/>
    <w:rsid w:val="008D1F2C"/>
    <w:rsid w:val="008D2165"/>
    <w:rsid w:val="008D2332"/>
    <w:rsid w:val="008D23DD"/>
    <w:rsid w:val="008D2685"/>
    <w:rsid w:val="008D2785"/>
    <w:rsid w:val="008D28DF"/>
    <w:rsid w:val="008D28EB"/>
    <w:rsid w:val="008D2A06"/>
    <w:rsid w:val="008D2EDB"/>
    <w:rsid w:val="008D38E8"/>
    <w:rsid w:val="008D3A68"/>
    <w:rsid w:val="008D3E54"/>
    <w:rsid w:val="008D431D"/>
    <w:rsid w:val="008D56FF"/>
    <w:rsid w:val="008D583A"/>
    <w:rsid w:val="008D6323"/>
    <w:rsid w:val="008D6391"/>
    <w:rsid w:val="008D65A8"/>
    <w:rsid w:val="008D6911"/>
    <w:rsid w:val="008D6AA2"/>
    <w:rsid w:val="008D6B2D"/>
    <w:rsid w:val="008D6DEA"/>
    <w:rsid w:val="008D71E2"/>
    <w:rsid w:val="008D727B"/>
    <w:rsid w:val="008D761D"/>
    <w:rsid w:val="008D79A3"/>
    <w:rsid w:val="008D7AAA"/>
    <w:rsid w:val="008E01BF"/>
    <w:rsid w:val="008E0B07"/>
    <w:rsid w:val="008E125D"/>
    <w:rsid w:val="008E1288"/>
    <w:rsid w:val="008E13CD"/>
    <w:rsid w:val="008E1407"/>
    <w:rsid w:val="008E164F"/>
    <w:rsid w:val="008E1F4A"/>
    <w:rsid w:val="008E20B7"/>
    <w:rsid w:val="008E20C4"/>
    <w:rsid w:val="008E210D"/>
    <w:rsid w:val="008E22C1"/>
    <w:rsid w:val="008E27D1"/>
    <w:rsid w:val="008E2827"/>
    <w:rsid w:val="008E2AAE"/>
    <w:rsid w:val="008E2DC3"/>
    <w:rsid w:val="008E31FD"/>
    <w:rsid w:val="008E33DC"/>
    <w:rsid w:val="008E3A13"/>
    <w:rsid w:val="008E40B3"/>
    <w:rsid w:val="008E4396"/>
    <w:rsid w:val="008E44A1"/>
    <w:rsid w:val="008E4E38"/>
    <w:rsid w:val="008E4E76"/>
    <w:rsid w:val="008E5177"/>
    <w:rsid w:val="008E540E"/>
    <w:rsid w:val="008E5BF4"/>
    <w:rsid w:val="008E5CBE"/>
    <w:rsid w:val="008E5F1A"/>
    <w:rsid w:val="008E6183"/>
    <w:rsid w:val="008E622A"/>
    <w:rsid w:val="008E6385"/>
    <w:rsid w:val="008E6432"/>
    <w:rsid w:val="008E643A"/>
    <w:rsid w:val="008E64F6"/>
    <w:rsid w:val="008E65D5"/>
    <w:rsid w:val="008E6768"/>
    <w:rsid w:val="008E67B7"/>
    <w:rsid w:val="008E6A49"/>
    <w:rsid w:val="008E6F1E"/>
    <w:rsid w:val="008E7146"/>
    <w:rsid w:val="008E730D"/>
    <w:rsid w:val="008E7371"/>
    <w:rsid w:val="008E741B"/>
    <w:rsid w:val="008E7857"/>
    <w:rsid w:val="008E7865"/>
    <w:rsid w:val="008E7AEB"/>
    <w:rsid w:val="008E7B08"/>
    <w:rsid w:val="008E7B72"/>
    <w:rsid w:val="008F0224"/>
    <w:rsid w:val="008F0734"/>
    <w:rsid w:val="008F080D"/>
    <w:rsid w:val="008F0A0C"/>
    <w:rsid w:val="008F0D63"/>
    <w:rsid w:val="008F101A"/>
    <w:rsid w:val="008F130D"/>
    <w:rsid w:val="008F1337"/>
    <w:rsid w:val="008F1454"/>
    <w:rsid w:val="008F14D7"/>
    <w:rsid w:val="008F1BCB"/>
    <w:rsid w:val="008F2541"/>
    <w:rsid w:val="008F2E90"/>
    <w:rsid w:val="008F3002"/>
    <w:rsid w:val="008F38F5"/>
    <w:rsid w:val="008F3B47"/>
    <w:rsid w:val="008F4584"/>
    <w:rsid w:val="008F4D45"/>
    <w:rsid w:val="008F4D8F"/>
    <w:rsid w:val="008F58CD"/>
    <w:rsid w:val="008F5D0F"/>
    <w:rsid w:val="008F6164"/>
    <w:rsid w:val="008F620E"/>
    <w:rsid w:val="008F67AB"/>
    <w:rsid w:val="008F7016"/>
    <w:rsid w:val="008F7026"/>
    <w:rsid w:val="008F72EB"/>
    <w:rsid w:val="008F7486"/>
    <w:rsid w:val="008F7B60"/>
    <w:rsid w:val="00900509"/>
    <w:rsid w:val="009008E7"/>
    <w:rsid w:val="00900A05"/>
    <w:rsid w:val="00900CC0"/>
    <w:rsid w:val="0090117A"/>
    <w:rsid w:val="00901208"/>
    <w:rsid w:val="0090172F"/>
    <w:rsid w:val="00901870"/>
    <w:rsid w:val="00902546"/>
    <w:rsid w:val="009025FA"/>
    <w:rsid w:val="00902771"/>
    <w:rsid w:val="00902A70"/>
    <w:rsid w:val="00902C9B"/>
    <w:rsid w:val="00902F5B"/>
    <w:rsid w:val="00902F81"/>
    <w:rsid w:val="009030F9"/>
    <w:rsid w:val="00903880"/>
    <w:rsid w:val="0090412D"/>
    <w:rsid w:val="00904295"/>
    <w:rsid w:val="009043BA"/>
    <w:rsid w:val="00904998"/>
    <w:rsid w:val="00904B07"/>
    <w:rsid w:val="00904F75"/>
    <w:rsid w:val="0090570C"/>
    <w:rsid w:val="00905A5A"/>
    <w:rsid w:val="00906123"/>
    <w:rsid w:val="0090617D"/>
    <w:rsid w:val="0090640C"/>
    <w:rsid w:val="0090675C"/>
    <w:rsid w:val="009067EF"/>
    <w:rsid w:val="00906E04"/>
    <w:rsid w:val="00906E17"/>
    <w:rsid w:val="00907195"/>
    <w:rsid w:val="009071EC"/>
    <w:rsid w:val="00907596"/>
    <w:rsid w:val="0090784F"/>
    <w:rsid w:val="00907A31"/>
    <w:rsid w:val="00907E2A"/>
    <w:rsid w:val="009102D6"/>
    <w:rsid w:val="0091062D"/>
    <w:rsid w:val="00910637"/>
    <w:rsid w:val="00910C5D"/>
    <w:rsid w:val="00910CB7"/>
    <w:rsid w:val="00910EEE"/>
    <w:rsid w:val="0091125E"/>
    <w:rsid w:val="009113E6"/>
    <w:rsid w:val="00912167"/>
    <w:rsid w:val="009121B6"/>
    <w:rsid w:val="009123BC"/>
    <w:rsid w:val="00912776"/>
    <w:rsid w:val="00912B51"/>
    <w:rsid w:val="00912BD8"/>
    <w:rsid w:val="00913032"/>
    <w:rsid w:val="009139D1"/>
    <w:rsid w:val="00913D3A"/>
    <w:rsid w:val="0091481F"/>
    <w:rsid w:val="00914CB1"/>
    <w:rsid w:val="0091504D"/>
    <w:rsid w:val="0091598D"/>
    <w:rsid w:val="00915B25"/>
    <w:rsid w:val="00915B76"/>
    <w:rsid w:val="00915F55"/>
    <w:rsid w:val="0091615B"/>
    <w:rsid w:val="00916453"/>
    <w:rsid w:val="0091662A"/>
    <w:rsid w:val="009168F6"/>
    <w:rsid w:val="00916E28"/>
    <w:rsid w:val="00916EFA"/>
    <w:rsid w:val="0091712F"/>
    <w:rsid w:val="00917387"/>
    <w:rsid w:val="00917770"/>
    <w:rsid w:val="00917D44"/>
    <w:rsid w:val="00920C79"/>
    <w:rsid w:val="00920CF6"/>
    <w:rsid w:val="00920D88"/>
    <w:rsid w:val="009224F4"/>
    <w:rsid w:val="009224F7"/>
    <w:rsid w:val="009225F1"/>
    <w:rsid w:val="009227B4"/>
    <w:rsid w:val="00922B2D"/>
    <w:rsid w:val="00923357"/>
    <w:rsid w:val="0092362D"/>
    <w:rsid w:val="009237F6"/>
    <w:rsid w:val="00923844"/>
    <w:rsid w:val="00923E27"/>
    <w:rsid w:val="0092408F"/>
    <w:rsid w:val="00924747"/>
    <w:rsid w:val="00924CD2"/>
    <w:rsid w:val="00924EA8"/>
    <w:rsid w:val="009251AF"/>
    <w:rsid w:val="00925B5A"/>
    <w:rsid w:val="00925F50"/>
    <w:rsid w:val="009267CA"/>
    <w:rsid w:val="0092688C"/>
    <w:rsid w:val="009269DF"/>
    <w:rsid w:val="00926A1B"/>
    <w:rsid w:val="00926C6E"/>
    <w:rsid w:val="00927A28"/>
    <w:rsid w:val="00927BDD"/>
    <w:rsid w:val="00930038"/>
    <w:rsid w:val="00930200"/>
    <w:rsid w:val="009307CB"/>
    <w:rsid w:val="00930913"/>
    <w:rsid w:val="00930949"/>
    <w:rsid w:val="00930A5F"/>
    <w:rsid w:val="00930CCF"/>
    <w:rsid w:val="00930FA4"/>
    <w:rsid w:val="00931323"/>
    <w:rsid w:val="00931741"/>
    <w:rsid w:val="009319A3"/>
    <w:rsid w:val="00931A19"/>
    <w:rsid w:val="00931E20"/>
    <w:rsid w:val="0093238C"/>
    <w:rsid w:val="00932745"/>
    <w:rsid w:val="00932819"/>
    <w:rsid w:val="00932A16"/>
    <w:rsid w:val="00932F0F"/>
    <w:rsid w:val="009330D1"/>
    <w:rsid w:val="00933328"/>
    <w:rsid w:val="00933495"/>
    <w:rsid w:val="009344CD"/>
    <w:rsid w:val="009346B6"/>
    <w:rsid w:val="00934761"/>
    <w:rsid w:val="00934CDD"/>
    <w:rsid w:val="00934D1D"/>
    <w:rsid w:val="00935003"/>
    <w:rsid w:val="00936154"/>
    <w:rsid w:val="009366FD"/>
    <w:rsid w:val="009368A9"/>
    <w:rsid w:val="009370AF"/>
    <w:rsid w:val="00937176"/>
    <w:rsid w:val="009373D1"/>
    <w:rsid w:val="00937705"/>
    <w:rsid w:val="00937793"/>
    <w:rsid w:val="0093782D"/>
    <w:rsid w:val="00937964"/>
    <w:rsid w:val="00937B01"/>
    <w:rsid w:val="00937B1F"/>
    <w:rsid w:val="00937B4C"/>
    <w:rsid w:val="00937FA4"/>
    <w:rsid w:val="009400A9"/>
    <w:rsid w:val="0094056C"/>
    <w:rsid w:val="009405DA"/>
    <w:rsid w:val="0094069E"/>
    <w:rsid w:val="00940BFB"/>
    <w:rsid w:val="00940C0B"/>
    <w:rsid w:val="00940EC7"/>
    <w:rsid w:val="0094145C"/>
    <w:rsid w:val="009414A8"/>
    <w:rsid w:val="00941610"/>
    <w:rsid w:val="00941795"/>
    <w:rsid w:val="00941C40"/>
    <w:rsid w:val="00941C63"/>
    <w:rsid w:val="00941D3E"/>
    <w:rsid w:val="009420D0"/>
    <w:rsid w:val="00942520"/>
    <w:rsid w:val="00942F5F"/>
    <w:rsid w:val="00943598"/>
    <w:rsid w:val="009435B4"/>
    <w:rsid w:val="009438E5"/>
    <w:rsid w:val="00943DE0"/>
    <w:rsid w:val="00944053"/>
    <w:rsid w:val="009444C3"/>
    <w:rsid w:val="009445ED"/>
    <w:rsid w:val="00944ED0"/>
    <w:rsid w:val="0094502E"/>
    <w:rsid w:val="00945272"/>
    <w:rsid w:val="00945ABE"/>
    <w:rsid w:val="00945C7A"/>
    <w:rsid w:val="00945EF2"/>
    <w:rsid w:val="00945F24"/>
    <w:rsid w:val="009462F4"/>
    <w:rsid w:val="0094642F"/>
    <w:rsid w:val="009466D5"/>
    <w:rsid w:val="00946707"/>
    <w:rsid w:val="00946715"/>
    <w:rsid w:val="0094675F"/>
    <w:rsid w:val="00946C7A"/>
    <w:rsid w:val="00947577"/>
    <w:rsid w:val="00947AAF"/>
    <w:rsid w:val="009500B9"/>
    <w:rsid w:val="0095074C"/>
    <w:rsid w:val="00950927"/>
    <w:rsid w:val="0095154B"/>
    <w:rsid w:val="00951614"/>
    <w:rsid w:val="009519B5"/>
    <w:rsid w:val="00951C9C"/>
    <w:rsid w:val="00952132"/>
    <w:rsid w:val="009521B2"/>
    <w:rsid w:val="0095254C"/>
    <w:rsid w:val="00952580"/>
    <w:rsid w:val="00952D76"/>
    <w:rsid w:val="00953061"/>
    <w:rsid w:val="00953225"/>
    <w:rsid w:val="0095375C"/>
    <w:rsid w:val="00953886"/>
    <w:rsid w:val="00953A32"/>
    <w:rsid w:val="00953E18"/>
    <w:rsid w:val="00954161"/>
    <w:rsid w:val="00954390"/>
    <w:rsid w:val="0095452C"/>
    <w:rsid w:val="009545C4"/>
    <w:rsid w:val="00954747"/>
    <w:rsid w:val="009547CE"/>
    <w:rsid w:val="009547F2"/>
    <w:rsid w:val="00954867"/>
    <w:rsid w:val="009548F1"/>
    <w:rsid w:val="0095501E"/>
    <w:rsid w:val="0095505A"/>
    <w:rsid w:val="0095540E"/>
    <w:rsid w:val="0095611A"/>
    <w:rsid w:val="009565BF"/>
    <w:rsid w:val="0095669A"/>
    <w:rsid w:val="00956902"/>
    <w:rsid w:val="00956B65"/>
    <w:rsid w:val="00956E60"/>
    <w:rsid w:val="009572FA"/>
    <w:rsid w:val="0095767E"/>
    <w:rsid w:val="00957D3C"/>
    <w:rsid w:val="009601E0"/>
    <w:rsid w:val="009601E5"/>
    <w:rsid w:val="00960206"/>
    <w:rsid w:val="00960510"/>
    <w:rsid w:val="009605D3"/>
    <w:rsid w:val="009607C3"/>
    <w:rsid w:val="00960942"/>
    <w:rsid w:val="00960CD2"/>
    <w:rsid w:val="00960E3D"/>
    <w:rsid w:val="009612D2"/>
    <w:rsid w:val="0096132F"/>
    <w:rsid w:val="009616C2"/>
    <w:rsid w:val="00961EAC"/>
    <w:rsid w:val="00961F1C"/>
    <w:rsid w:val="0096216D"/>
    <w:rsid w:val="0096241F"/>
    <w:rsid w:val="009625FF"/>
    <w:rsid w:val="009627DC"/>
    <w:rsid w:val="00962B2A"/>
    <w:rsid w:val="0096318B"/>
    <w:rsid w:val="0096327F"/>
    <w:rsid w:val="009639DC"/>
    <w:rsid w:val="00963B64"/>
    <w:rsid w:val="009641FD"/>
    <w:rsid w:val="0096482B"/>
    <w:rsid w:val="00965073"/>
    <w:rsid w:val="00965128"/>
    <w:rsid w:val="009654F3"/>
    <w:rsid w:val="00965507"/>
    <w:rsid w:val="00965604"/>
    <w:rsid w:val="009657C3"/>
    <w:rsid w:val="0096581B"/>
    <w:rsid w:val="00965965"/>
    <w:rsid w:val="00965D3D"/>
    <w:rsid w:val="009665EF"/>
    <w:rsid w:val="009669F5"/>
    <w:rsid w:val="00966B04"/>
    <w:rsid w:val="00966C52"/>
    <w:rsid w:val="00966C74"/>
    <w:rsid w:val="009670B2"/>
    <w:rsid w:val="00967598"/>
    <w:rsid w:val="009675C7"/>
    <w:rsid w:val="00970112"/>
    <w:rsid w:val="0097033A"/>
    <w:rsid w:val="0097033F"/>
    <w:rsid w:val="009708EB"/>
    <w:rsid w:val="00970C3F"/>
    <w:rsid w:val="00970FD4"/>
    <w:rsid w:val="00971123"/>
    <w:rsid w:val="00971938"/>
    <w:rsid w:val="00972143"/>
    <w:rsid w:val="0097229B"/>
    <w:rsid w:val="0097270D"/>
    <w:rsid w:val="009728E8"/>
    <w:rsid w:val="00972A13"/>
    <w:rsid w:val="00972A9D"/>
    <w:rsid w:val="009730F8"/>
    <w:rsid w:val="009732B4"/>
    <w:rsid w:val="00973410"/>
    <w:rsid w:val="00973447"/>
    <w:rsid w:val="00973A3C"/>
    <w:rsid w:val="00973BBD"/>
    <w:rsid w:val="00973D23"/>
    <w:rsid w:val="00973ECA"/>
    <w:rsid w:val="00973F58"/>
    <w:rsid w:val="00973FB8"/>
    <w:rsid w:val="009740C4"/>
    <w:rsid w:val="009740DF"/>
    <w:rsid w:val="00974163"/>
    <w:rsid w:val="009747D6"/>
    <w:rsid w:val="00974930"/>
    <w:rsid w:val="00974C1E"/>
    <w:rsid w:val="0097513A"/>
    <w:rsid w:val="009751B6"/>
    <w:rsid w:val="009756EE"/>
    <w:rsid w:val="009757DF"/>
    <w:rsid w:val="00975A5F"/>
    <w:rsid w:val="00975CA4"/>
    <w:rsid w:val="00975FBA"/>
    <w:rsid w:val="0097684A"/>
    <w:rsid w:val="00976976"/>
    <w:rsid w:val="00976978"/>
    <w:rsid w:val="00976B37"/>
    <w:rsid w:val="00976CDF"/>
    <w:rsid w:val="00976D19"/>
    <w:rsid w:val="00976E1F"/>
    <w:rsid w:val="00976EBA"/>
    <w:rsid w:val="00977052"/>
    <w:rsid w:val="009770D9"/>
    <w:rsid w:val="009770E6"/>
    <w:rsid w:val="00977903"/>
    <w:rsid w:val="0098036F"/>
    <w:rsid w:val="009803ED"/>
    <w:rsid w:val="009804AD"/>
    <w:rsid w:val="00980C75"/>
    <w:rsid w:val="009811B9"/>
    <w:rsid w:val="0098126D"/>
    <w:rsid w:val="0098130E"/>
    <w:rsid w:val="00981795"/>
    <w:rsid w:val="00981A1D"/>
    <w:rsid w:val="00981F63"/>
    <w:rsid w:val="009821EC"/>
    <w:rsid w:val="0098220B"/>
    <w:rsid w:val="00982477"/>
    <w:rsid w:val="0098283D"/>
    <w:rsid w:val="00982AD2"/>
    <w:rsid w:val="00983B34"/>
    <w:rsid w:val="0098405E"/>
    <w:rsid w:val="009842BB"/>
    <w:rsid w:val="00984659"/>
    <w:rsid w:val="009848DB"/>
    <w:rsid w:val="00984A60"/>
    <w:rsid w:val="00984B1D"/>
    <w:rsid w:val="00984F32"/>
    <w:rsid w:val="00985082"/>
    <w:rsid w:val="0098531E"/>
    <w:rsid w:val="00985E4D"/>
    <w:rsid w:val="00985FB8"/>
    <w:rsid w:val="009862F8"/>
    <w:rsid w:val="00986CCF"/>
    <w:rsid w:val="0098711B"/>
    <w:rsid w:val="00987201"/>
    <w:rsid w:val="00987724"/>
    <w:rsid w:val="00987A2F"/>
    <w:rsid w:val="00987A81"/>
    <w:rsid w:val="00987B2E"/>
    <w:rsid w:val="00987CF4"/>
    <w:rsid w:val="00987F70"/>
    <w:rsid w:val="0098F7C3"/>
    <w:rsid w:val="009900FC"/>
    <w:rsid w:val="0099015B"/>
    <w:rsid w:val="009901F8"/>
    <w:rsid w:val="009901FF"/>
    <w:rsid w:val="00990B5F"/>
    <w:rsid w:val="009911E0"/>
    <w:rsid w:val="009913BC"/>
    <w:rsid w:val="00991843"/>
    <w:rsid w:val="00991D1F"/>
    <w:rsid w:val="009921C4"/>
    <w:rsid w:val="009927FE"/>
    <w:rsid w:val="009931AA"/>
    <w:rsid w:val="00993578"/>
    <w:rsid w:val="009936AC"/>
    <w:rsid w:val="00993EEA"/>
    <w:rsid w:val="009945C9"/>
    <w:rsid w:val="00994B95"/>
    <w:rsid w:val="00994D01"/>
    <w:rsid w:val="00994EB8"/>
    <w:rsid w:val="00994FF9"/>
    <w:rsid w:val="00995370"/>
    <w:rsid w:val="009955F4"/>
    <w:rsid w:val="00995AA1"/>
    <w:rsid w:val="00995D95"/>
    <w:rsid w:val="00996658"/>
    <w:rsid w:val="00996C59"/>
    <w:rsid w:val="00996D6A"/>
    <w:rsid w:val="0099735B"/>
    <w:rsid w:val="00997464"/>
    <w:rsid w:val="00997873"/>
    <w:rsid w:val="009A0272"/>
    <w:rsid w:val="009A0486"/>
    <w:rsid w:val="009A05DE"/>
    <w:rsid w:val="009A08EE"/>
    <w:rsid w:val="009A09ED"/>
    <w:rsid w:val="009A1684"/>
    <w:rsid w:val="009A16C1"/>
    <w:rsid w:val="009A1742"/>
    <w:rsid w:val="009A26EF"/>
    <w:rsid w:val="009A2982"/>
    <w:rsid w:val="009A2B0B"/>
    <w:rsid w:val="009A2C4E"/>
    <w:rsid w:val="009A2F5B"/>
    <w:rsid w:val="009A3186"/>
    <w:rsid w:val="009A3D8C"/>
    <w:rsid w:val="009A3F1C"/>
    <w:rsid w:val="009A4318"/>
    <w:rsid w:val="009A4637"/>
    <w:rsid w:val="009A55CA"/>
    <w:rsid w:val="009A5B4E"/>
    <w:rsid w:val="009A5BCA"/>
    <w:rsid w:val="009A5EC9"/>
    <w:rsid w:val="009A654C"/>
    <w:rsid w:val="009A6615"/>
    <w:rsid w:val="009A6731"/>
    <w:rsid w:val="009A68D9"/>
    <w:rsid w:val="009A6909"/>
    <w:rsid w:val="009A6A0C"/>
    <w:rsid w:val="009A6A13"/>
    <w:rsid w:val="009A7178"/>
    <w:rsid w:val="009A75FD"/>
    <w:rsid w:val="009A79F6"/>
    <w:rsid w:val="009A7A2D"/>
    <w:rsid w:val="009A7D2D"/>
    <w:rsid w:val="009A7DEF"/>
    <w:rsid w:val="009B01AF"/>
    <w:rsid w:val="009B03F9"/>
    <w:rsid w:val="009B0D1D"/>
    <w:rsid w:val="009B1310"/>
    <w:rsid w:val="009B1A7D"/>
    <w:rsid w:val="009B1E7F"/>
    <w:rsid w:val="009B2673"/>
    <w:rsid w:val="009B27C8"/>
    <w:rsid w:val="009B2ADA"/>
    <w:rsid w:val="009B2C75"/>
    <w:rsid w:val="009B2F0A"/>
    <w:rsid w:val="009B3075"/>
    <w:rsid w:val="009B31C1"/>
    <w:rsid w:val="009B356E"/>
    <w:rsid w:val="009B35B4"/>
    <w:rsid w:val="009B371E"/>
    <w:rsid w:val="009B3A9E"/>
    <w:rsid w:val="009B3B98"/>
    <w:rsid w:val="009B3E69"/>
    <w:rsid w:val="009B3FED"/>
    <w:rsid w:val="009B4404"/>
    <w:rsid w:val="009B4479"/>
    <w:rsid w:val="009B4847"/>
    <w:rsid w:val="009B4B95"/>
    <w:rsid w:val="009B4D64"/>
    <w:rsid w:val="009B50EB"/>
    <w:rsid w:val="009B54D3"/>
    <w:rsid w:val="009B5DC0"/>
    <w:rsid w:val="009B60EE"/>
    <w:rsid w:val="009B615A"/>
    <w:rsid w:val="009B6AE7"/>
    <w:rsid w:val="009B6E60"/>
    <w:rsid w:val="009B7398"/>
    <w:rsid w:val="009B7AFE"/>
    <w:rsid w:val="009B7D11"/>
    <w:rsid w:val="009B7D14"/>
    <w:rsid w:val="009B7DAA"/>
    <w:rsid w:val="009B7FA3"/>
    <w:rsid w:val="009C01E1"/>
    <w:rsid w:val="009C07D3"/>
    <w:rsid w:val="009C0A1F"/>
    <w:rsid w:val="009C0A93"/>
    <w:rsid w:val="009C0B93"/>
    <w:rsid w:val="009C0CF1"/>
    <w:rsid w:val="009C0CFF"/>
    <w:rsid w:val="009C0F56"/>
    <w:rsid w:val="009C0FF9"/>
    <w:rsid w:val="009C1254"/>
    <w:rsid w:val="009C1505"/>
    <w:rsid w:val="009C1558"/>
    <w:rsid w:val="009C1779"/>
    <w:rsid w:val="009C185D"/>
    <w:rsid w:val="009C1A10"/>
    <w:rsid w:val="009C1B0A"/>
    <w:rsid w:val="009C1CDE"/>
    <w:rsid w:val="009C1F59"/>
    <w:rsid w:val="009C2058"/>
    <w:rsid w:val="009C2137"/>
    <w:rsid w:val="009C2276"/>
    <w:rsid w:val="009C28F9"/>
    <w:rsid w:val="009C2E6E"/>
    <w:rsid w:val="009C324D"/>
    <w:rsid w:val="009C3617"/>
    <w:rsid w:val="009C37DA"/>
    <w:rsid w:val="009C3A68"/>
    <w:rsid w:val="009C3CD9"/>
    <w:rsid w:val="009C3E7E"/>
    <w:rsid w:val="009C42D2"/>
    <w:rsid w:val="009C457E"/>
    <w:rsid w:val="009C4A1E"/>
    <w:rsid w:val="009C4F2F"/>
    <w:rsid w:val="009C50A7"/>
    <w:rsid w:val="009C51F7"/>
    <w:rsid w:val="009C5646"/>
    <w:rsid w:val="009C567C"/>
    <w:rsid w:val="009C5788"/>
    <w:rsid w:val="009C5A41"/>
    <w:rsid w:val="009C5A73"/>
    <w:rsid w:val="009C5CBD"/>
    <w:rsid w:val="009C5DAA"/>
    <w:rsid w:val="009C619A"/>
    <w:rsid w:val="009C6315"/>
    <w:rsid w:val="009C6493"/>
    <w:rsid w:val="009C652B"/>
    <w:rsid w:val="009C65F0"/>
    <w:rsid w:val="009C6651"/>
    <w:rsid w:val="009C6F93"/>
    <w:rsid w:val="009C71F2"/>
    <w:rsid w:val="009C7801"/>
    <w:rsid w:val="009D0084"/>
    <w:rsid w:val="009D012A"/>
    <w:rsid w:val="009D0193"/>
    <w:rsid w:val="009D0608"/>
    <w:rsid w:val="009D0666"/>
    <w:rsid w:val="009D0942"/>
    <w:rsid w:val="009D0AEA"/>
    <w:rsid w:val="009D0B21"/>
    <w:rsid w:val="009D1753"/>
    <w:rsid w:val="009D1C54"/>
    <w:rsid w:val="009D1D0E"/>
    <w:rsid w:val="009D218B"/>
    <w:rsid w:val="009D2496"/>
    <w:rsid w:val="009D2840"/>
    <w:rsid w:val="009D2B77"/>
    <w:rsid w:val="009D32BD"/>
    <w:rsid w:val="009D36BB"/>
    <w:rsid w:val="009D37B3"/>
    <w:rsid w:val="009D38D2"/>
    <w:rsid w:val="009D3FB9"/>
    <w:rsid w:val="009D4757"/>
    <w:rsid w:val="009D4B44"/>
    <w:rsid w:val="009D4B57"/>
    <w:rsid w:val="009D4E57"/>
    <w:rsid w:val="009D5428"/>
    <w:rsid w:val="009D58D3"/>
    <w:rsid w:val="009D5A64"/>
    <w:rsid w:val="009D5C7D"/>
    <w:rsid w:val="009D5CF0"/>
    <w:rsid w:val="009D6084"/>
    <w:rsid w:val="009D67B4"/>
    <w:rsid w:val="009D684D"/>
    <w:rsid w:val="009D6EC6"/>
    <w:rsid w:val="009D779C"/>
    <w:rsid w:val="009D78F6"/>
    <w:rsid w:val="009D79B1"/>
    <w:rsid w:val="009D7C4C"/>
    <w:rsid w:val="009D7C5E"/>
    <w:rsid w:val="009D7EC7"/>
    <w:rsid w:val="009D7FA8"/>
    <w:rsid w:val="009E0427"/>
    <w:rsid w:val="009E07C7"/>
    <w:rsid w:val="009E0D07"/>
    <w:rsid w:val="009E0F43"/>
    <w:rsid w:val="009E1188"/>
    <w:rsid w:val="009E130B"/>
    <w:rsid w:val="009E136C"/>
    <w:rsid w:val="009E159F"/>
    <w:rsid w:val="009E1C07"/>
    <w:rsid w:val="009E1C58"/>
    <w:rsid w:val="009E1CE8"/>
    <w:rsid w:val="009E2071"/>
    <w:rsid w:val="009E20DD"/>
    <w:rsid w:val="009E2163"/>
    <w:rsid w:val="009E22B6"/>
    <w:rsid w:val="009E2384"/>
    <w:rsid w:val="009E24E8"/>
    <w:rsid w:val="009E250F"/>
    <w:rsid w:val="009E25A6"/>
    <w:rsid w:val="009E260C"/>
    <w:rsid w:val="009E2D4C"/>
    <w:rsid w:val="009E31BC"/>
    <w:rsid w:val="009E3237"/>
    <w:rsid w:val="009E328A"/>
    <w:rsid w:val="009E33CB"/>
    <w:rsid w:val="009E342D"/>
    <w:rsid w:val="009E36C4"/>
    <w:rsid w:val="009E38EC"/>
    <w:rsid w:val="009E39AA"/>
    <w:rsid w:val="009E3A3E"/>
    <w:rsid w:val="009E3BF2"/>
    <w:rsid w:val="009E3E83"/>
    <w:rsid w:val="009E49F0"/>
    <w:rsid w:val="009E4A9C"/>
    <w:rsid w:val="009E4B67"/>
    <w:rsid w:val="009E4E42"/>
    <w:rsid w:val="009E4FBC"/>
    <w:rsid w:val="009E52F5"/>
    <w:rsid w:val="009E5303"/>
    <w:rsid w:val="009E5929"/>
    <w:rsid w:val="009E5BF7"/>
    <w:rsid w:val="009E5C91"/>
    <w:rsid w:val="009E5EBB"/>
    <w:rsid w:val="009E60C7"/>
    <w:rsid w:val="009E6296"/>
    <w:rsid w:val="009E72E6"/>
    <w:rsid w:val="009E78F7"/>
    <w:rsid w:val="009E7A70"/>
    <w:rsid w:val="009F01CF"/>
    <w:rsid w:val="009F077C"/>
    <w:rsid w:val="009F0E4B"/>
    <w:rsid w:val="009F0F5A"/>
    <w:rsid w:val="009F0FA2"/>
    <w:rsid w:val="009F18DD"/>
    <w:rsid w:val="009F1A87"/>
    <w:rsid w:val="009F1F32"/>
    <w:rsid w:val="009F1FB0"/>
    <w:rsid w:val="009F245C"/>
    <w:rsid w:val="009F2C0C"/>
    <w:rsid w:val="009F306B"/>
    <w:rsid w:val="009F34E3"/>
    <w:rsid w:val="009F36E3"/>
    <w:rsid w:val="009F3F27"/>
    <w:rsid w:val="009F40A6"/>
    <w:rsid w:val="009F4219"/>
    <w:rsid w:val="009F422C"/>
    <w:rsid w:val="009F4559"/>
    <w:rsid w:val="009F4737"/>
    <w:rsid w:val="009F4B55"/>
    <w:rsid w:val="009F4D51"/>
    <w:rsid w:val="009F4E97"/>
    <w:rsid w:val="009F4EFD"/>
    <w:rsid w:val="009F4FD5"/>
    <w:rsid w:val="009F51EF"/>
    <w:rsid w:val="009F5276"/>
    <w:rsid w:val="009F5E5A"/>
    <w:rsid w:val="009F60D9"/>
    <w:rsid w:val="009F62D7"/>
    <w:rsid w:val="009F6BDD"/>
    <w:rsid w:val="009F6E4B"/>
    <w:rsid w:val="009F6F6F"/>
    <w:rsid w:val="009F6F79"/>
    <w:rsid w:val="009F7064"/>
    <w:rsid w:val="009F74E6"/>
    <w:rsid w:val="009F751D"/>
    <w:rsid w:val="009F7937"/>
    <w:rsid w:val="009F7B01"/>
    <w:rsid w:val="00A00085"/>
    <w:rsid w:val="00A00461"/>
    <w:rsid w:val="00A0080F"/>
    <w:rsid w:val="00A00EFD"/>
    <w:rsid w:val="00A0160B"/>
    <w:rsid w:val="00A01A13"/>
    <w:rsid w:val="00A01AD7"/>
    <w:rsid w:val="00A02CA1"/>
    <w:rsid w:val="00A0320E"/>
    <w:rsid w:val="00A0371F"/>
    <w:rsid w:val="00A037DB"/>
    <w:rsid w:val="00A037F6"/>
    <w:rsid w:val="00A03DD2"/>
    <w:rsid w:val="00A0411A"/>
    <w:rsid w:val="00A0413D"/>
    <w:rsid w:val="00A04292"/>
    <w:rsid w:val="00A0460B"/>
    <w:rsid w:val="00A046C5"/>
    <w:rsid w:val="00A04912"/>
    <w:rsid w:val="00A04BDA"/>
    <w:rsid w:val="00A04C9B"/>
    <w:rsid w:val="00A0563F"/>
    <w:rsid w:val="00A05E61"/>
    <w:rsid w:val="00A064A3"/>
    <w:rsid w:val="00A06691"/>
    <w:rsid w:val="00A068E5"/>
    <w:rsid w:val="00A06E19"/>
    <w:rsid w:val="00A06EC6"/>
    <w:rsid w:val="00A07469"/>
    <w:rsid w:val="00A0756C"/>
    <w:rsid w:val="00A07C17"/>
    <w:rsid w:val="00A10822"/>
    <w:rsid w:val="00A10F81"/>
    <w:rsid w:val="00A10FFE"/>
    <w:rsid w:val="00A11073"/>
    <w:rsid w:val="00A1123C"/>
    <w:rsid w:val="00A1179A"/>
    <w:rsid w:val="00A11870"/>
    <w:rsid w:val="00A11874"/>
    <w:rsid w:val="00A11F2B"/>
    <w:rsid w:val="00A12191"/>
    <w:rsid w:val="00A12414"/>
    <w:rsid w:val="00A1242E"/>
    <w:rsid w:val="00A124EA"/>
    <w:rsid w:val="00A12BD0"/>
    <w:rsid w:val="00A12D26"/>
    <w:rsid w:val="00A12F21"/>
    <w:rsid w:val="00A13688"/>
    <w:rsid w:val="00A13DAF"/>
    <w:rsid w:val="00A13EEC"/>
    <w:rsid w:val="00A13F6F"/>
    <w:rsid w:val="00A144D6"/>
    <w:rsid w:val="00A1510E"/>
    <w:rsid w:val="00A1573C"/>
    <w:rsid w:val="00A15A53"/>
    <w:rsid w:val="00A15CB1"/>
    <w:rsid w:val="00A16390"/>
    <w:rsid w:val="00A165D5"/>
    <w:rsid w:val="00A165E8"/>
    <w:rsid w:val="00A16C37"/>
    <w:rsid w:val="00A174B1"/>
    <w:rsid w:val="00A17B74"/>
    <w:rsid w:val="00A17CCE"/>
    <w:rsid w:val="00A17E29"/>
    <w:rsid w:val="00A2000A"/>
    <w:rsid w:val="00A20210"/>
    <w:rsid w:val="00A20ABC"/>
    <w:rsid w:val="00A20FE7"/>
    <w:rsid w:val="00A21032"/>
    <w:rsid w:val="00A21315"/>
    <w:rsid w:val="00A21570"/>
    <w:rsid w:val="00A21674"/>
    <w:rsid w:val="00A21715"/>
    <w:rsid w:val="00A221E2"/>
    <w:rsid w:val="00A2221B"/>
    <w:rsid w:val="00A2228C"/>
    <w:rsid w:val="00A228AA"/>
    <w:rsid w:val="00A22EEC"/>
    <w:rsid w:val="00A23A31"/>
    <w:rsid w:val="00A23CCA"/>
    <w:rsid w:val="00A23F44"/>
    <w:rsid w:val="00A2483B"/>
    <w:rsid w:val="00A24860"/>
    <w:rsid w:val="00A24887"/>
    <w:rsid w:val="00A25B1B"/>
    <w:rsid w:val="00A25C86"/>
    <w:rsid w:val="00A25E00"/>
    <w:rsid w:val="00A25FF9"/>
    <w:rsid w:val="00A26160"/>
    <w:rsid w:val="00A26387"/>
    <w:rsid w:val="00A2652F"/>
    <w:rsid w:val="00A26E85"/>
    <w:rsid w:val="00A26EEF"/>
    <w:rsid w:val="00A26F7D"/>
    <w:rsid w:val="00A26FE3"/>
    <w:rsid w:val="00A2712E"/>
    <w:rsid w:val="00A2771A"/>
    <w:rsid w:val="00A27853"/>
    <w:rsid w:val="00A278BB"/>
    <w:rsid w:val="00A27ACF"/>
    <w:rsid w:val="00A27B66"/>
    <w:rsid w:val="00A27D03"/>
    <w:rsid w:val="00A27D48"/>
    <w:rsid w:val="00A3045D"/>
    <w:rsid w:val="00A306CD"/>
    <w:rsid w:val="00A306E1"/>
    <w:rsid w:val="00A30799"/>
    <w:rsid w:val="00A308CE"/>
    <w:rsid w:val="00A30A84"/>
    <w:rsid w:val="00A30F5E"/>
    <w:rsid w:val="00A312F3"/>
    <w:rsid w:val="00A31559"/>
    <w:rsid w:val="00A32403"/>
    <w:rsid w:val="00A324B4"/>
    <w:rsid w:val="00A32A34"/>
    <w:rsid w:val="00A32A5C"/>
    <w:rsid w:val="00A32A8C"/>
    <w:rsid w:val="00A32C42"/>
    <w:rsid w:val="00A33544"/>
    <w:rsid w:val="00A34140"/>
    <w:rsid w:val="00A342DB"/>
    <w:rsid w:val="00A344F6"/>
    <w:rsid w:val="00A3469A"/>
    <w:rsid w:val="00A34C98"/>
    <w:rsid w:val="00A34D00"/>
    <w:rsid w:val="00A34EA2"/>
    <w:rsid w:val="00A351DF"/>
    <w:rsid w:val="00A3528A"/>
    <w:rsid w:val="00A35757"/>
    <w:rsid w:val="00A357B6"/>
    <w:rsid w:val="00A3587F"/>
    <w:rsid w:val="00A359B0"/>
    <w:rsid w:val="00A35BD5"/>
    <w:rsid w:val="00A35CE0"/>
    <w:rsid w:val="00A36AA9"/>
    <w:rsid w:val="00A36F10"/>
    <w:rsid w:val="00A371C6"/>
    <w:rsid w:val="00A373F4"/>
    <w:rsid w:val="00A3749D"/>
    <w:rsid w:val="00A3750C"/>
    <w:rsid w:val="00A37589"/>
    <w:rsid w:val="00A37982"/>
    <w:rsid w:val="00A37D7E"/>
    <w:rsid w:val="00A37E5D"/>
    <w:rsid w:val="00A37E9A"/>
    <w:rsid w:val="00A401F4"/>
    <w:rsid w:val="00A4050D"/>
    <w:rsid w:val="00A40968"/>
    <w:rsid w:val="00A40A4D"/>
    <w:rsid w:val="00A40AFE"/>
    <w:rsid w:val="00A40D40"/>
    <w:rsid w:val="00A40E38"/>
    <w:rsid w:val="00A40E66"/>
    <w:rsid w:val="00A419B3"/>
    <w:rsid w:val="00A41CDE"/>
    <w:rsid w:val="00A41F71"/>
    <w:rsid w:val="00A420D7"/>
    <w:rsid w:val="00A4288F"/>
    <w:rsid w:val="00A428C1"/>
    <w:rsid w:val="00A42ACF"/>
    <w:rsid w:val="00A431EC"/>
    <w:rsid w:val="00A432B4"/>
    <w:rsid w:val="00A433BD"/>
    <w:rsid w:val="00A433F2"/>
    <w:rsid w:val="00A4373A"/>
    <w:rsid w:val="00A438C3"/>
    <w:rsid w:val="00A43A3A"/>
    <w:rsid w:val="00A445EE"/>
    <w:rsid w:val="00A4480F"/>
    <w:rsid w:val="00A45116"/>
    <w:rsid w:val="00A455DF"/>
    <w:rsid w:val="00A4569C"/>
    <w:rsid w:val="00A45D23"/>
    <w:rsid w:val="00A46B7B"/>
    <w:rsid w:val="00A46C67"/>
    <w:rsid w:val="00A46F9A"/>
    <w:rsid w:val="00A4704B"/>
    <w:rsid w:val="00A4767C"/>
    <w:rsid w:val="00A4776C"/>
    <w:rsid w:val="00A47EED"/>
    <w:rsid w:val="00A500CE"/>
    <w:rsid w:val="00A50576"/>
    <w:rsid w:val="00A5090D"/>
    <w:rsid w:val="00A50FB9"/>
    <w:rsid w:val="00A51639"/>
    <w:rsid w:val="00A516B1"/>
    <w:rsid w:val="00A519F4"/>
    <w:rsid w:val="00A51A32"/>
    <w:rsid w:val="00A51F47"/>
    <w:rsid w:val="00A52139"/>
    <w:rsid w:val="00A5223E"/>
    <w:rsid w:val="00A5277B"/>
    <w:rsid w:val="00A52B6A"/>
    <w:rsid w:val="00A52DD1"/>
    <w:rsid w:val="00A53140"/>
    <w:rsid w:val="00A53410"/>
    <w:rsid w:val="00A53A41"/>
    <w:rsid w:val="00A53D3F"/>
    <w:rsid w:val="00A5475D"/>
    <w:rsid w:val="00A54850"/>
    <w:rsid w:val="00A55011"/>
    <w:rsid w:val="00A55924"/>
    <w:rsid w:val="00A55A66"/>
    <w:rsid w:val="00A55CFD"/>
    <w:rsid w:val="00A55D73"/>
    <w:rsid w:val="00A55E62"/>
    <w:rsid w:val="00A55F77"/>
    <w:rsid w:val="00A56103"/>
    <w:rsid w:val="00A5613A"/>
    <w:rsid w:val="00A56384"/>
    <w:rsid w:val="00A56AD0"/>
    <w:rsid w:val="00A56CC1"/>
    <w:rsid w:val="00A56EC8"/>
    <w:rsid w:val="00A57349"/>
    <w:rsid w:val="00A5740F"/>
    <w:rsid w:val="00A575D7"/>
    <w:rsid w:val="00A576E5"/>
    <w:rsid w:val="00A57706"/>
    <w:rsid w:val="00A57921"/>
    <w:rsid w:val="00A57B30"/>
    <w:rsid w:val="00A57FCF"/>
    <w:rsid w:val="00A57FD6"/>
    <w:rsid w:val="00A60257"/>
    <w:rsid w:val="00A604EC"/>
    <w:rsid w:val="00A60671"/>
    <w:rsid w:val="00A607E7"/>
    <w:rsid w:val="00A60814"/>
    <w:rsid w:val="00A608B4"/>
    <w:rsid w:val="00A608F8"/>
    <w:rsid w:val="00A60AE3"/>
    <w:rsid w:val="00A60D77"/>
    <w:rsid w:val="00A60DBD"/>
    <w:rsid w:val="00A61156"/>
    <w:rsid w:val="00A6119D"/>
    <w:rsid w:val="00A61393"/>
    <w:rsid w:val="00A6147A"/>
    <w:rsid w:val="00A61916"/>
    <w:rsid w:val="00A61918"/>
    <w:rsid w:val="00A62CBC"/>
    <w:rsid w:val="00A62D95"/>
    <w:rsid w:val="00A632A8"/>
    <w:rsid w:val="00A6379D"/>
    <w:rsid w:val="00A63940"/>
    <w:rsid w:val="00A63F07"/>
    <w:rsid w:val="00A640FA"/>
    <w:rsid w:val="00A641D0"/>
    <w:rsid w:val="00A643E6"/>
    <w:rsid w:val="00A6463E"/>
    <w:rsid w:val="00A646F5"/>
    <w:rsid w:val="00A64722"/>
    <w:rsid w:val="00A64B20"/>
    <w:rsid w:val="00A65659"/>
    <w:rsid w:val="00A658DC"/>
    <w:rsid w:val="00A65A4A"/>
    <w:rsid w:val="00A65BCF"/>
    <w:rsid w:val="00A65CFB"/>
    <w:rsid w:val="00A66472"/>
    <w:rsid w:val="00A66562"/>
    <w:rsid w:val="00A66F90"/>
    <w:rsid w:val="00A67361"/>
    <w:rsid w:val="00A674D1"/>
    <w:rsid w:val="00A67BFF"/>
    <w:rsid w:val="00A67E5D"/>
    <w:rsid w:val="00A70031"/>
    <w:rsid w:val="00A70448"/>
    <w:rsid w:val="00A70629"/>
    <w:rsid w:val="00A70867"/>
    <w:rsid w:val="00A70F90"/>
    <w:rsid w:val="00A71165"/>
    <w:rsid w:val="00A71584"/>
    <w:rsid w:val="00A71595"/>
    <w:rsid w:val="00A716C2"/>
    <w:rsid w:val="00A71CF9"/>
    <w:rsid w:val="00A71D88"/>
    <w:rsid w:val="00A7200D"/>
    <w:rsid w:val="00A729B0"/>
    <w:rsid w:val="00A7319D"/>
    <w:rsid w:val="00A7323D"/>
    <w:rsid w:val="00A733F1"/>
    <w:rsid w:val="00A73511"/>
    <w:rsid w:val="00A73786"/>
    <w:rsid w:val="00A738DB"/>
    <w:rsid w:val="00A73A39"/>
    <w:rsid w:val="00A73D3D"/>
    <w:rsid w:val="00A73DA6"/>
    <w:rsid w:val="00A73E46"/>
    <w:rsid w:val="00A73EF3"/>
    <w:rsid w:val="00A7460C"/>
    <w:rsid w:val="00A7490B"/>
    <w:rsid w:val="00A74992"/>
    <w:rsid w:val="00A74B23"/>
    <w:rsid w:val="00A74B71"/>
    <w:rsid w:val="00A74E10"/>
    <w:rsid w:val="00A75C60"/>
    <w:rsid w:val="00A761AD"/>
    <w:rsid w:val="00A7634A"/>
    <w:rsid w:val="00A76547"/>
    <w:rsid w:val="00A76799"/>
    <w:rsid w:val="00A76C28"/>
    <w:rsid w:val="00A76C93"/>
    <w:rsid w:val="00A77025"/>
    <w:rsid w:val="00A775D0"/>
    <w:rsid w:val="00A778A3"/>
    <w:rsid w:val="00A77997"/>
    <w:rsid w:val="00A779C9"/>
    <w:rsid w:val="00A77AC4"/>
    <w:rsid w:val="00A77D83"/>
    <w:rsid w:val="00A77FE3"/>
    <w:rsid w:val="00A8147F"/>
    <w:rsid w:val="00A8175E"/>
    <w:rsid w:val="00A81AF9"/>
    <w:rsid w:val="00A8212E"/>
    <w:rsid w:val="00A82314"/>
    <w:rsid w:val="00A82903"/>
    <w:rsid w:val="00A82916"/>
    <w:rsid w:val="00A82B9D"/>
    <w:rsid w:val="00A82BEC"/>
    <w:rsid w:val="00A8304F"/>
    <w:rsid w:val="00A832ED"/>
    <w:rsid w:val="00A83798"/>
    <w:rsid w:val="00A83805"/>
    <w:rsid w:val="00A83903"/>
    <w:rsid w:val="00A83A15"/>
    <w:rsid w:val="00A83C9A"/>
    <w:rsid w:val="00A83E69"/>
    <w:rsid w:val="00A84346"/>
    <w:rsid w:val="00A84A1C"/>
    <w:rsid w:val="00A84A56"/>
    <w:rsid w:val="00A852E5"/>
    <w:rsid w:val="00A853DC"/>
    <w:rsid w:val="00A85570"/>
    <w:rsid w:val="00A855CE"/>
    <w:rsid w:val="00A8570F"/>
    <w:rsid w:val="00A85CEA"/>
    <w:rsid w:val="00A861A6"/>
    <w:rsid w:val="00A863A1"/>
    <w:rsid w:val="00A863C4"/>
    <w:rsid w:val="00A86F15"/>
    <w:rsid w:val="00A87090"/>
    <w:rsid w:val="00A8752B"/>
    <w:rsid w:val="00A8771E"/>
    <w:rsid w:val="00A87777"/>
    <w:rsid w:val="00A877CE"/>
    <w:rsid w:val="00A87AF5"/>
    <w:rsid w:val="00A87B12"/>
    <w:rsid w:val="00A87E6F"/>
    <w:rsid w:val="00A9033A"/>
    <w:rsid w:val="00A903D7"/>
    <w:rsid w:val="00A9047A"/>
    <w:rsid w:val="00A90A55"/>
    <w:rsid w:val="00A90CF0"/>
    <w:rsid w:val="00A9166D"/>
    <w:rsid w:val="00A918A6"/>
    <w:rsid w:val="00A91EEC"/>
    <w:rsid w:val="00A920C0"/>
    <w:rsid w:val="00A923C0"/>
    <w:rsid w:val="00A92C79"/>
    <w:rsid w:val="00A92CC1"/>
    <w:rsid w:val="00A935E2"/>
    <w:rsid w:val="00A93712"/>
    <w:rsid w:val="00A93798"/>
    <w:rsid w:val="00A93B63"/>
    <w:rsid w:val="00A93CA2"/>
    <w:rsid w:val="00A93E5E"/>
    <w:rsid w:val="00A93F5B"/>
    <w:rsid w:val="00A9439B"/>
    <w:rsid w:val="00A943AD"/>
    <w:rsid w:val="00A94740"/>
    <w:rsid w:val="00A949D7"/>
    <w:rsid w:val="00A94AA4"/>
    <w:rsid w:val="00A95337"/>
    <w:rsid w:val="00A9539E"/>
    <w:rsid w:val="00A953EB"/>
    <w:rsid w:val="00A95470"/>
    <w:rsid w:val="00A95917"/>
    <w:rsid w:val="00A9598F"/>
    <w:rsid w:val="00A95BB3"/>
    <w:rsid w:val="00A95CF0"/>
    <w:rsid w:val="00A96175"/>
    <w:rsid w:val="00A964AA"/>
    <w:rsid w:val="00A96520"/>
    <w:rsid w:val="00A96764"/>
    <w:rsid w:val="00A96A0C"/>
    <w:rsid w:val="00A96F2E"/>
    <w:rsid w:val="00A96F78"/>
    <w:rsid w:val="00A97718"/>
    <w:rsid w:val="00A97A5D"/>
    <w:rsid w:val="00A97EB7"/>
    <w:rsid w:val="00AA017B"/>
    <w:rsid w:val="00AA01A0"/>
    <w:rsid w:val="00AA0852"/>
    <w:rsid w:val="00AA0C4E"/>
    <w:rsid w:val="00AA0DAB"/>
    <w:rsid w:val="00AA0E97"/>
    <w:rsid w:val="00AA10C5"/>
    <w:rsid w:val="00AA149D"/>
    <w:rsid w:val="00AA2025"/>
    <w:rsid w:val="00AA2053"/>
    <w:rsid w:val="00AA2116"/>
    <w:rsid w:val="00AA235F"/>
    <w:rsid w:val="00AA2504"/>
    <w:rsid w:val="00AA2F15"/>
    <w:rsid w:val="00AA32F9"/>
    <w:rsid w:val="00AA361D"/>
    <w:rsid w:val="00AA36CD"/>
    <w:rsid w:val="00AA4A4B"/>
    <w:rsid w:val="00AA4FEC"/>
    <w:rsid w:val="00AA5018"/>
    <w:rsid w:val="00AA5277"/>
    <w:rsid w:val="00AA5995"/>
    <w:rsid w:val="00AA5CBB"/>
    <w:rsid w:val="00AA63F3"/>
    <w:rsid w:val="00AA6A71"/>
    <w:rsid w:val="00AA6AE2"/>
    <w:rsid w:val="00AA6B56"/>
    <w:rsid w:val="00AA6CE8"/>
    <w:rsid w:val="00AA6DA0"/>
    <w:rsid w:val="00AA7784"/>
    <w:rsid w:val="00AA77F6"/>
    <w:rsid w:val="00AA7840"/>
    <w:rsid w:val="00AA7AE0"/>
    <w:rsid w:val="00AB01C4"/>
    <w:rsid w:val="00AB0C67"/>
    <w:rsid w:val="00AB0CA2"/>
    <w:rsid w:val="00AB11CE"/>
    <w:rsid w:val="00AB136F"/>
    <w:rsid w:val="00AB196E"/>
    <w:rsid w:val="00AB1A9E"/>
    <w:rsid w:val="00AB1F20"/>
    <w:rsid w:val="00AB24C0"/>
    <w:rsid w:val="00AB2833"/>
    <w:rsid w:val="00AB2864"/>
    <w:rsid w:val="00AB2B20"/>
    <w:rsid w:val="00AB2DC6"/>
    <w:rsid w:val="00AB319A"/>
    <w:rsid w:val="00AB31EE"/>
    <w:rsid w:val="00AB322C"/>
    <w:rsid w:val="00AB333E"/>
    <w:rsid w:val="00AB3672"/>
    <w:rsid w:val="00AB3C44"/>
    <w:rsid w:val="00AB3D1F"/>
    <w:rsid w:val="00AB3FB0"/>
    <w:rsid w:val="00AB4DE1"/>
    <w:rsid w:val="00AB4E3E"/>
    <w:rsid w:val="00AB5371"/>
    <w:rsid w:val="00AB598F"/>
    <w:rsid w:val="00AB5D4E"/>
    <w:rsid w:val="00AB5F60"/>
    <w:rsid w:val="00AB62BA"/>
    <w:rsid w:val="00AB63F0"/>
    <w:rsid w:val="00AB64C2"/>
    <w:rsid w:val="00AB6644"/>
    <w:rsid w:val="00AB6B03"/>
    <w:rsid w:val="00AB6ED1"/>
    <w:rsid w:val="00AB74A2"/>
    <w:rsid w:val="00AB7599"/>
    <w:rsid w:val="00AB7E5F"/>
    <w:rsid w:val="00AB7ED7"/>
    <w:rsid w:val="00AC0199"/>
    <w:rsid w:val="00AC0DFB"/>
    <w:rsid w:val="00AC103A"/>
    <w:rsid w:val="00AC130E"/>
    <w:rsid w:val="00AC15E0"/>
    <w:rsid w:val="00AC1780"/>
    <w:rsid w:val="00AC21C1"/>
    <w:rsid w:val="00AC2408"/>
    <w:rsid w:val="00AC24AE"/>
    <w:rsid w:val="00AC24B7"/>
    <w:rsid w:val="00AC2BB3"/>
    <w:rsid w:val="00AC3201"/>
    <w:rsid w:val="00AC351F"/>
    <w:rsid w:val="00AC39F0"/>
    <w:rsid w:val="00AC3C16"/>
    <w:rsid w:val="00AC3FC0"/>
    <w:rsid w:val="00AC3FE1"/>
    <w:rsid w:val="00AC4186"/>
    <w:rsid w:val="00AC4570"/>
    <w:rsid w:val="00AC460D"/>
    <w:rsid w:val="00AC49B7"/>
    <w:rsid w:val="00AC4EAA"/>
    <w:rsid w:val="00AC59A1"/>
    <w:rsid w:val="00AC5A13"/>
    <w:rsid w:val="00AC5ACF"/>
    <w:rsid w:val="00AC5CCA"/>
    <w:rsid w:val="00AC5DA8"/>
    <w:rsid w:val="00AC6508"/>
    <w:rsid w:val="00AC6908"/>
    <w:rsid w:val="00AC69FE"/>
    <w:rsid w:val="00AC6C46"/>
    <w:rsid w:val="00AC70F3"/>
    <w:rsid w:val="00AC713B"/>
    <w:rsid w:val="00AC7728"/>
    <w:rsid w:val="00AC7802"/>
    <w:rsid w:val="00AC7930"/>
    <w:rsid w:val="00AC7CB3"/>
    <w:rsid w:val="00AC7DC8"/>
    <w:rsid w:val="00AD019B"/>
    <w:rsid w:val="00AD0392"/>
    <w:rsid w:val="00AD040B"/>
    <w:rsid w:val="00AD0B59"/>
    <w:rsid w:val="00AD0D3A"/>
    <w:rsid w:val="00AD1483"/>
    <w:rsid w:val="00AD1544"/>
    <w:rsid w:val="00AD1556"/>
    <w:rsid w:val="00AD1C59"/>
    <w:rsid w:val="00AD1CE9"/>
    <w:rsid w:val="00AD1F86"/>
    <w:rsid w:val="00AD21A6"/>
    <w:rsid w:val="00AD220E"/>
    <w:rsid w:val="00AD221C"/>
    <w:rsid w:val="00AD22C9"/>
    <w:rsid w:val="00AD25F9"/>
    <w:rsid w:val="00AD26D7"/>
    <w:rsid w:val="00AD2C7A"/>
    <w:rsid w:val="00AD3995"/>
    <w:rsid w:val="00AD3CA9"/>
    <w:rsid w:val="00AD3CCD"/>
    <w:rsid w:val="00AD3D94"/>
    <w:rsid w:val="00AD3DEA"/>
    <w:rsid w:val="00AD40E6"/>
    <w:rsid w:val="00AD44A9"/>
    <w:rsid w:val="00AD529D"/>
    <w:rsid w:val="00AD534B"/>
    <w:rsid w:val="00AD5423"/>
    <w:rsid w:val="00AD560E"/>
    <w:rsid w:val="00AD57A0"/>
    <w:rsid w:val="00AD5898"/>
    <w:rsid w:val="00AD591A"/>
    <w:rsid w:val="00AD5E40"/>
    <w:rsid w:val="00AD5FA0"/>
    <w:rsid w:val="00AD6119"/>
    <w:rsid w:val="00AD6632"/>
    <w:rsid w:val="00AD67C5"/>
    <w:rsid w:val="00AD6AC6"/>
    <w:rsid w:val="00AD6CE1"/>
    <w:rsid w:val="00AD6DE0"/>
    <w:rsid w:val="00AD7065"/>
    <w:rsid w:val="00AD7068"/>
    <w:rsid w:val="00AD7109"/>
    <w:rsid w:val="00AD7611"/>
    <w:rsid w:val="00AD771B"/>
    <w:rsid w:val="00AD7928"/>
    <w:rsid w:val="00AE018E"/>
    <w:rsid w:val="00AE07B9"/>
    <w:rsid w:val="00AE0BCF"/>
    <w:rsid w:val="00AE0D13"/>
    <w:rsid w:val="00AE0E5A"/>
    <w:rsid w:val="00AE1B2C"/>
    <w:rsid w:val="00AE1B65"/>
    <w:rsid w:val="00AE243F"/>
    <w:rsid w:val="00AE2620"/>
    <w:rsid w:val="00AE2B1A"/>
    <w:rsid w:val="00AE2E6D"/>
    <w:rsid w:val="00AE302A"/>
    <w:rsid w:val="00AE3071"/>
    <w:rsid w:val="00AE3311"/>
    <w:rsid w:val="00AE34D3"/>
    <w:rsid w:val="00AE3527"/>
    <w:rsid w:val="00AE3CDC"/>
    <w:rsid w:val="00AE4B87"/>
    <w:rsid w:val="00AE506A"/>
    <w:rsid w:val="00AE52EA"/>
    <w:rsid w:val="00AE59FC"/>
    <w:rsid w:val="00AE5B6A"/>
    <w:rsid w:val="00AE5B6B"/>
    <w:rsid w:val="00AE5FF2"/>
    <w:rsid w:val="00AE604B"/>
    <w:rsid w:val="00AE72F3"/>
    <w:rsid w:val="00AE7570"/>
    <w:rsid w:val="00AE7EB6"/>
    <w:rsid w:val="00AE7F9D"/>
    <w:rsid w:val="00AE7FC3"/>
    <w:rsid w:val="00AF05E4"/>
    <w:rsid w:val="00AF0758"/>
    <w:rsid w:val="00AF07CB"/>
    <w:rsid w:val="00AF1221"/>
    <w:rsid w:val="00AF1758"/>
    <w:rsid w:val="00AF1BC3"/>
    <w:rsid w:val="00AF24BF"/>
    <w:rsid w:val="00AF2B3C"/>
    <w:rsid w:val="00AF2E77"/>
    <w:rsid w:val="00AF2EFC"/>
    <w:rsid w:val="00AF35BB"/>
    <w:rsid w:val="00AF3A4A"/>
    <w:rsid w:val="00AF3E80"/>
    <w:rsid w:val="00AF44DD"/>
    <w:rsid w:val="00AF4508"/>
    <w:rsid w:val="00AF45A2"/>
    <w:rsid w:val="00AF479E"/>
    <w:rsid w:val="00AF5A8A"/>
    <w:rsid w:val="00AF5C34"/>
    <w:rsid w:val="00AF5EE0"/>
    <w:rsid w:val="00AF63E7"/>
    <w:rsid w:val="00AF6583"/>
    <w:rsid w:val="00AF6640"/>
    <w:rsid w:val="00AF6656"/>
    <w:rsid w:val="00AF6A93"/>
    <w:rsid w:val="00AF6F3A"/>
    <w:rsid w:val="00AF6FE3"/>
    <w:rsid w:val="00AF71EE"/>
    <w:rsid w:val="00AF72B9"/>
    <w:rsid w:val="00AF72E1"/>
    <w:rsid w:val="00AF7789"/>
    <w:rsid w:val="00B005A9"/>
    <w:rsid w:val="00B00BB7"/>
    <w:rsid w:val="00B0130C"/>
    <w:rsid w:val="00B01366"/>
    <w:rsid w:val="00B015AF"/>
    <w:rsid w:val="00B016B4"/>
    <w:rsid w:val="00B01E2E"/>
    <w:rsid w:val="00B01F50"/>
    <w:rsid w:val="00B01F69"/>
    <w:rsid w:val="00B02537"/>
    <w:rsid w:val="00B025C9"/>
    <w:rsid w:val="00B02871"/>
    <w:rsid w:val="00B02A22"/>
    <w:rsid w:val="00B02A49"/>
    <w:rsid w:val="00B0317E"/>
    <w:rsid w:val="00B038E3"/>
    <w:rsid w:val="00B03E9F"/>
    <w:rsid w:val="00B0431E"/>
    <w:rsid w:val="00B04729"/>
    <w:rsid w:val="00B04756"/>
    <w:rsid w:val="00B04BBF"/>
    <w:rsid w:val="00B04F2E"/>
    <w:rsid w:val="00B05205"/>
    <w:rsid w:val="00B05536"/>
    <w:rsid w:val="00B057BC"/>
    <w:rsid w:val="00B0580B"/>
    <w:rsid w:val="00B05C87"/>
    <w:rsid w:val="00B05C9B"/>
    <w:rsid w:val="00B0608D"/>
    <w:rsid w:val="00B064F3"/>
    <w:rsid w:val="00B068ED"/>
    <w:rsid w:val="00B069AB"/>
    <w:rsid w:val="00B06EC4"/>
    <w:rsid w:val="00B07038"/>
    <w:rsid w:val="00B07396"/>
    <w:rsid w:val="00B07484"/>
    <w:rsid w:val="00B07626"/>
    <w:rsid w:val="00B100BC"/>
    <w:rsid w:val="00B10429"/>
    <w:rsid w:val="00B10487"/>
    <w:rsid w:val="00B1099C"/>
    <w:rsid w:val="00B10CCF"/>
    <w:rsid w:val="00B10CF3"/>
    <w:rsid w:val="00B10F7B"/>
    <w:rsid w:val="00B1137D"/>
    <w:rsid w:val="00B11724"/>
    <w:rsid w:val="00B11A41"/>
    <w:rsid w:val="00B11C10"/>
    <w:rsid w:val="00B11CF6"/>
    <w:rsid w:val="00B11D9D"/>
    <w:rsid w:val="00B123A0"/>
    <w:rsid w:val="00B1263C"/>
    <w:rsid w:val="00B12CE4"/>
    <w:rsid w:val="00B13457"/>
    <w:rsid w:val="00B134A4"/>
    <w:rsid w:val="00B13AF2"/>
    <w:rsid w:val="00B141A7"/>
    <w:rsid w:val="00B142FE"/>
    <w:rsid w:val="00B143E9"/>
    <w:rsid w:val="00B14501"/>
    <w:rsid w:val="00B14693"/>
    <w:rsid w:val="00B1479A"/>
    <w:rsid w:val="00B148D0"/>
    <w:rsid w:val="00B1523F"/>
    <w:rsid w:val="00B157E9"/>
    <w:rsid w:val="00B15EE9"/>
    <w:rsid w:val="00B161D0"/>
    <w:rsid w:val="00B1627C"/>
    <w:rsid w:val="00B1645F"/>
    <w:rsid w:val="00B1650A"/>
    <w:rsid w:val="00B1658B"/>
    <w:rsid w:val="00B1681A"/>
    <w:rsid w:val="00B1707B"/>
    <w:rsid w:val="00B173A6"/>
    <w:rsid w:val="00B17D40"/>
    <w:rsid w:val="00B17E42"/>
    <w:rsid w:val="00B17E84"/>
    <w:rsid w:val="00B20060"/>
    <w:rsid w:val="00B200ED"/>
    <w:rsid w:val="00B20151"/>
    <w:rsid w:val="00B202C2"/>
    <w:rsid w:val="00B20428"/>
    <w:rsid w:val="00B205A8"/>
    <w:rsid w:val="00B21314"/>
    <w:rsid w:val="00B21AC5"/>
    <w:rsid w:val="00B21C37"/>
    <w:rsid w:val="00B21CE4"/>
    <w:rsid w:val="00B21FBA"/>
    <w:rsid w:val="00B220AF"/>
    <w:rsid w:val="00B22106"/>
    <w:rsid w:val="00B22379"/>
    <w:rsid w:val="00B23074"/>
    <w:rsid w:val="00B23251"/>
    <w:rsid w:val="00B2327B"/>
    <w:rsid w:val="00B23554"/>
    <w:rsid w:val="00B236B6"/>
    <w:rsid w:val="00B23C12"/>
    <w:rsid w:val="00B23E5B"/>
    <w:rsid w:val="00B241D2"/>
    <w:rsid w:val="00B245D7"/>
    <w:rsid w:val="00B246B3"/>
    <w:rsid w:val="00B24962"/>
    <w:rsid w:val="00B2496D"/>
    <w:rsid w:val="00B24C18"/>
    <w:rsid w:val="00B24D23"/>
    <w:rsid w:val="00B25201"/>
    <w:rsid w:val="00B25755"/>
    <w:rsid w:val="00B259F9"/>
    <w:rsid w:val="00B25AE2"/>
    <w:rsid w:val="00B260F0"/>
    <w:rsid w:val="00B262C8"/>
    <w:rsid w:val="00B26372"/>
    <w:rsid w:val="00B264C6"/>
    <w:rsid w:val="00B266A8"/>
    <w:rsid w:val="00B267EA"/>
    <w:rsid w:val="00B2689D"/>
    <w:rsid w:val="00B268F8"/>
    <w:rsid w:val="00B26AE5"/>
    <w:rsid w:val="00B26ED8"/>
    <w:rsid w:val="00B271DB"/>
    <w:rsid w:val="00B2723E"/>
    <w:rsid w:val="00B27379"/>
    <w:rsid w:val="00B276E7"/>
    <w:rsid w:val="00B27B46"/>
    <w:rsid w:val="00B27D31"/>
    <w:rsid w:val="00B30092"/>
    <w:rsid w:val="00B3032A"/>
    <w:rsid w:val="00B3035D"/>
    <w:rsid w:val="00B30879"/>
    <w:rsid w:val="00B30A6B"/>
    <w:rsid w:val="00B30C96"/>
    <w:rsid w:val="00B31215"/>
    <w:rsid w:val="00B314D7"/>
    <w:rsid w:val="00B316ED"/>
    <w:rsid w:val="00B31D42"/>
    <w:rsid w:val="00B31D9C"/>
    <w:rsid w:val="00B31DC7"/>
    <w:rsid w:val="00B321C5"/>
    <w:rsid w:val="00B322EF"/>
    <w:rsid w:val="00B32317"/>
    <w:rsid w:val="00B323CE"/>
    <w:rsid w:val="00B3240C"/>
    <w:rsid w:val="00B325D0"/>
    <w:rsid w:val="00B32AA2"/>
    <w:rsid w:val="00B34114"/>
    <w:rsid w:val="00B34911"/>
    <w:rsid w:val="00B34A01"/>
    <w:rsid w:val="00B34B88"/>
    <w:rsid w:val="00B34F60"/>
    <w:rsid w:val="00B352C5"/>
    <w:rsid w:val="00B353AC"/>
    <w:rsid w:val="00B356FC"/>
    <w:rsid w:val="00B35D17"/>
    <w:rsid w:val="00B3651C"/>
    <w:rsid w:val="00B36670"/>
    <w:rsid w:val="00B36683"/>
    <w:rsid w:val="00B36749"/>
    <w:rsid w:val="00B368A9"/>
    <w:rsid w:val="00B3730A"/>
    <w:rsid w:val="00B374E9"/>
    <w:rsid w:val="00B376F3"/>
    <w:rsid w:val="00B3781C"/>
    <w:rsid w:val="00B3793D"/>
    <w:rsid w:val="00B40139"/>
    <w:rsid w:val="00B4015C"/>
    <w:rsid w:val="00B40768"/>
    <w:rsid w:val="00B407BE"/>
    <w:rsid w:val="00B40D7E"/>
    <w:rsid w:val="00B41079"/>
    <w:rsid w:val="00B4131E"/>
    <w:rsid w:val="00B41C89"/>
    <w:rsid w:val="00B41E62"/>
    <w:rsid w:val="00B41FB6"/>
    <w:rsid w:val="00B42417"/>
    <w:rsid w:val="00B42796"/>
    <w:rsid w:val="00B42F60"/>
    <w:rsid w:val="00B43425"/>
    <w:rsid w:val="00B43701"/>
    <w:rsid w:val="00B43858"/>
    <w:rsid w:val="00B4449E"/>
    <w:rsid w:val="00B445C1"/>
    <w:rsid w:val="00B4468F"/>
    <w:rsid w:val="00B44A44"/>
    <w:rsid w:val="00B44FC0"/>
    <w:rsid w:val="00B451F6"/>
    <w:rsid w:val="00B452E5"/>
    <w:rsid w:val="00B45332"/>
    <w:rsid w:val="00B453B1"/>
    <w:rsid w:val="00B45429"/>
    <w:rsid w:val="00B45899"/>
    <w:rsid w:val="00B4599E"/>
    <w:rsid w:val="00B45AA4"/>
    <w:rsid w:val="00B46049"/>
    <w:rsid w:val="00B4630B"/>
    <w:rsid w:val="00B46A7A"/>
    <w:rsid w:val="00B46CA8"/>
    <w:rsid w:val="00B47091"/>
    <w:rsid w:val="00B4722D"/>
    <w:rsid w:val="00B4744E"/>
    <w:rsid w:val="00B4775E"/>
    <w:rsid w:val="00B47A44"/>
    <w:rsid w:val="00B47B27"/>
    <w:rsid w:val="00B500E1"/>
    <w:rsid w:val="00B500F9"/>
    <w:rsid w:val="00B5042B"/>
    <w:rsid w:val="00B5142B"/>
    <w:rsid w:val="00B514C0"/>
    <w:rsid w:val="00B514D3"/>
    <w:rsid w:val="00B51622"/>
    <w:rsid w:val="00B518FC"/>
    <w:rsid w:val="00B51BBD"/>
    <w:rsid w:val="00B51DC5"/>
    <w:rsid w:val="00B51EEA"/>
    <w:rsid w:val="00B52185"/>
    <w:rsid w:val="00B5230B"/>
    <w:rsid w:val="00B52F3E"/>
    <w:rsid w:val="00B52F98"/>
    <w:rsid w:val="00B530FD"/>
    <w:rsid w:val="00B531D3"/>
    <w:rsid w:val="00B53AF8"/>
    <w:rsid w:val="00B54085"/>
    <w:rsid w:val="00B54369"/>
    <w:rsid w:val="00B546B5"/>
    <w:rsid w:val="00B54ABD"/>
    <w:rsid w:val="00B54CE0"/>
    <w:rsid w:val="00B54D8D"/>
    <w:rsid w:val="00B54DAA"/>
    <w:rsid w:val="00B55095"/>
    <w:rsid w:val="00B5524F"/>
    <w:rsid w:val="00B556AB"/>
    <w:rsid w:val="00B55B93"/>
    <w:rsid w:val="00B55E46"/>
    <w:rsid w:val="00B561A5"/>
    <w:rsid w:val="00B561FA"/>
    <w:rsid w:val="00B56723"/>
    <w:rsid w:val="00B56746"/>
    <w:rsid w:val="00B56875"/>
    <w:rsid w:val="00B5709B"/>
    <w:rsid w:val="00B57308"/>
    <w:rsid w:val="00B57572"/>
    <w:rsid w:val="00B576AD"/>
    <w:rsid w:val="00B5776E"/>
    <w:rsid w:val="00B57C31"/>
    <w:rsid w:val="00B57EFD"/>
    <w:rsid w:val="00B60149"/>
    <w:rsid w:val="00B6016E"/>
    <w:rsid w:val="00B6021A"/>
    <w:rsid w:val="00B60295"/>
    <w:rsid w:val="00B60EC0"/>
    <w:rsid w:val="00B60F0B"/>
    <w:rsid w:val="00B6138D"/>
    <w:rsid w:val="00B61425"/>
    <w:rsid w:val="00B617A9"/>
    <w:rsid w:val="00B62485"/>
    <w:rsid w:val="00B62BEB"/>
    <w:rsid w:val="00B62CF4"/>
    <w:rsid w:val="00B62F5A"/>
    <w:rsid w:val="00B630C9"/>
    <w:rsid w:val="00B631E0"/>
    <w:rsid w:val="00B63366"/>
    <w:rsid w:val="00B6383D"/>
    <w:rsid w:val="00B63873"/>
    <w:rsid w:val="00B638DD"/>
    <w:rsid w:val="00B638F4"/>
    <w:rsid w:val="00B646D1"/>
    <w:rsid w:val="00B6481B"/>
    <w:rsid w:val="00B649D5"/>
    <w:rsid w:val="00B64BB6"/>
    <w:rsid w:val="00B65418"/>
    <w:rsid w:val="00B65609"/>
    <w:rsid w:val="00B65E3F"/>
    <w:rsid w:val="00B66180"/>
    <w:rsid w:val="00B661C8"/>
    <w:rsid w:val="00B661D0"/>
    <w:rsid w:val="00B6631A"/>
    <w:rsid w:val="00B668A3"/>
    <w:rsid w:val="00B66A24"/>
    <w:rsid w:val="00B67141"/>
    <w:rsid w:val="00B67351"/>
    <w:rsid w:val="00B6773B"/>
    <w:rsid w:val="00B677AE"/>
    <w:rsid w:val="00B67803"/>
    <w:rsid w:val="00B67ABE"/>
    <w:rsid w:val="00B705AD"/>
    <w:rsid w:val="00B706BE"/>
    <w:rsid w:val="00B70836"/>
    <w:rsid w:val="00B70A04"/>
    <w:rsid w:val="00B70E29"/>
    <w:rsid w:val="00B71146"/>
    <w:rsid w:val="00B71248"/>
    <w:rsid w:val="00B713C6"/>
    <w:rsid w:val="00B7165B"/>
    <w:rsid w:val="00B71DCB"/>
    <w:rsid w:val="00B71FEA"/>
    <w:rsid w:val="00B7210E"/>
    <w:rsid w:val="00B7235C"/>
    <w:rsid w:val="00B72609"/>
    <w:rsid w:val="00B7284E"/>
    <w:rsid w:val="00B72A93"/>
    <w:rsid w:val="00B72D7C"/>
    <w:rsid w:val="00B7355F"/>
    <w:rsid w:val="00B7401F"/>
    <w:rsid w:val="00B745E1"/>
    <w:rsid w:val="00B74D05"/>
    <w:rsid w:val="00B7517B"/>
    <w:rsid w:val="00B751C6"/>
    <w:rsid w:val="00B75406"/>
    <w:rsid w:val="00B75599"/>
    <w:rsid w:val="00B75676"/>
    <w:rsid w:val="00B75885"/>
    <w:rsid w:val="00B75ED5"/>
    <w:rsid w:val="00B75FE9"/>
    <w:rsid w:val="00B75FEB"/>
    <w:rsid w:val="00B7641D"/>
    <w:rsid w:val="00B76882"/>
    <w:rsid w:val="00B76922"/>
    <w:rsid w:val="00B76C93"/>
    <w:rsid w:val="00B76CED"/>
    <w:rsid w:val="00B77174"/>
    <w:rsid w:val="00B77C48"/>
    <w:rsid w:val="00B77D7B"/>
    <w:rsid w:val="00B77DCC"/>
    <w:rsid w:val="00B77EC8"/>
    <w:rsid w:val="00B8021A"/>
    <w:rsid w:val="00B804D9"/>
    <w:rsid w:val="00B80535"/>
    <w:rsid w:val="00B809D1"/>
    <w:rsid w:val="00B80C62"/>
    <w:rsid w:val="00B80F65"/>
    <w:rsid w:val="00B8106E"/>
    <w:rsid w:val="00B8156C"/>
    <w:rsid w:val="00B81F98"/>
    <w:rsid w:val="00B820ED"/>
    <w:rsid w:val="00B827B6"/>
    <w:rsid w:val="00B82880"/>
    <w:rsid w:val="00B828B3"/>
    <w:rsid w:val="00B82AFA"/>
    <w:rsid w:val="00B82C27"/>
    <w:rsid w:val="00B82F90"/>
    <w:rsid w:val="00B82F91"/>
    <w:rsid w:val="00B82FA6"/>
    <w:rsid w:val="00B831D3"/>
    <w:rsid w:val="00B83210"/>
    <w:rsid w:val="00B832C2"/>
    <w:rsid w:val="00B83497"/>
    <w:rsid w:val="00B8362B"/>
    <w:rsid w:val="00B83BE4"/>
    <w:rsid w:val="00B83C20"/>
    <w:rsid w:val="00B841DD"/>
    <w:rsid w:val="00B8445A"/>
    <w:rsid w:val="00B8459A"/>
    <w:rsid w:val="00B84843"/>
    <w:rsid w:val="00B848CC"/>
    <w:rsid w:val="00B84E7A"/>
    <w:rsid w:val="00B84EA9"/>
    <w:rsid w:val="00B85567"/>
    <w:rsid w:val="00B85AB5"/>
    <w:rsid w:val="00B85FB8"/>
    <w:rsid w:val="00B8622D"/>
    <w:rsid w:val="00B86481"/>
    <w:rsid w:val="00B8654B"/>
    <w:rsid w:val="00B86556"/>
    <w:rsid w:val="00B86620"/>
    <w:rsid w:val="00B86833"/>
    <w:rsid w:val="00B8695D"/>
    <w:rsid w:val="00B86970"/>
    <w:rsid w:val="00B86BBE"/>
    <w:rsid w:val="00B86E5B"/>
    <w:rsid w:val="00B86E82"/>
    <w:rsid w:val="00B8726B"/>
    <w:rsid w:val="00B87449"/>
    <w:rsid w:val="00B874B6"/>
    <w:rsid w:val="00B876EC"/>
    <w:rsid w:val="00B87B07"/>
    <w:rsid w:val="00B90025"/>
    <w:rsid w:val="00B90263"/>
    <w:rsid w:val="00B90F58"/>
    <w:rsid w:val="00B911A5"/>
    <w:rsid w:val="00B913CC"/>
    <w:rsid w:val="00B91C4A"/>
    <w:rsid w:val="00B91D1F"/>
    <w:rsid w:val="00B91F56"/>
    <w:rsid w:val="00B926F7"/>
    <w:rsid w:val="00B928B6"/>
    <w:rsid w:val="00B92E1C"/>
    <w:rsid w:val="00B92E62"/>
    <w:rsid w:val="00B92FD9"/>
    <w:rsid w:val="00B93BC5"/>
    <w:rsid w:val="00B94007"/>
    <w:rsid w:val="00B9404B"/>
    <w:rsid w:val="00B9406A"/>
    <w:rsid w:val="00B94093"/>
    <w:rsid w:val="00B945BD"/>
    <w:rsid w:val="00B9461D"/>
    <w:rsid w:val="00B9469B"/>
    <w:rsid w:val="00B947A1"/>
    <w:rsid w:val="00B94893"/>
    <w:rsid w:val="00B94D38"/>
    <w:rsid w:val="00B957E3"/>
    <w:rsid w:val="00B958D9"/>
    <w:rsid w:val="00B95DE0"/>
    <w:rsid w:val="00B95DFA"/>
    <w:rsid w:val="00B962C8"/>
    <w:rsid w:val="00B96386"/>
    <w:rsid w:val="00B963BD"/>
    <w:rsid w:val="00B96925"/>
    <w:rsid w:val="00B96CEC"/>
    <w:rsid w:val="00B96F73"/>
    <w:rsid w:val="00B96FDB"/>
    <w:rsid w:val="00B96FEF"/>
    <w:rsid w:val="00B97697"/>
    <w:rsid w:val="00B97763"/>
    <w:rsid w:val="00B97817"/>
    <w:rsid w:val="00B9781D"/>
    <w:rsid w:val="00BA0363"/>
    <w:rsid w:val="00BA03D4"/>
    <w:rsid w:val="00BA0A58"/>
    <w:rsid w:val="00BA0BB8"/>
    <w:rsid w:val="00BA1238"/>
    <w:rsid w:val="00BA1357"/>
    <w:rsid w:val="00BA2027"/>
    <w:rsid w:val="00BA2120"/>
    <w:rsid w:val="00BA2437"/>
    <w:rsid w:val="00BA2B22"/>
    <w:rsid w:val="00BA3052"/>
    <w:rsid w:val="00BA3128"/>
    <w:rsid w:val="00BA3207"/>
    <w:rsid w:val="00BA3590"/>
    <w:rsid w:val="00BA369F"/>
    <w:rsid w:val="00BA3878"/>
    <w:rsid w:val="00BA398E"/>
    <w:rsid w:val="00BA3B05"/>
    <w:rsid w:val="00BA3E48"/>
    <w:rsid w:val="00BA45B8"/>
    <w:rsid w:val="00BA4826"/>
    <w:rsid w:val="00BA4CE8"/>
    <w:rsid w:val="00BA4D07"/>
    <w:rsid w:val="00BA4E11"/>
    <w:rsid w:val="00BA57A8"/>
    <w:rsid w:val="00BA57D0"/>
    <w:rsid w:val="00BA5875"/>
    <w:rsid w:val="00BA58BD"/>
    <w:rsid w:val="00BA5B09"/>
    <w:rsid w:val="00BA5BFF"/>
    <w:rsid w:val="00BA5CB5"/>
    <w:rsid w:val="00BA60AE"/>
    <w:rsid w:val="00BA6256"/>
    <w:rsid w:val="00BA64A1"/>
    <w:rsid w:val="00BA66F7"/>
    <w:rsid w:val="00BA67EE"/>
    <w:rsid w:val="00BA688D"/>
    <w:rsid w:val="00BA68BA"/>
    <w:rsid w:val="00BA6B84"/>
    <w:rsid w:val="00BA6BF2"/>
    <w:rsid w:val="00BA6F1B"/>
    <w:rsid w:val="00BA7212"/>
    <w:rsid w:val="00BA7300"/>
    <w:rsid w:val="00BA7448"/>
    <w:rsid w:val="00BA75AD"/>
    <w:rsid w:val="00BA79B8"/>
    <w:rsid w:val="00BA7F0E"/>
    <w:rsid w:val="00BB078C"/>
    <w:rsid w:val="00BB08D9"/>
    <w:rsid w:val="00BB12FB"/>
    <w:rsid w:val="00BB14D2"/>
    <w:rsid w:val="00BB15FA"/>
    <w:rsid w:val="00BB2010"/>
    <w:rsid w:val="00BB27A3"/>
    <w:rsid w:val="00BB27D5"/>
    <w:rsid w:val="00BB2835"/>
    <w:rsid w:val="00BB2CE3"/>
    <w:rsid w:val="00BB31AD"/>
    <w:rsid w:val="00BB33D2"/>
    <w:rsid w:val="00BB3A6C"/>
    <w:rsid w:val="00BB3CD0"/>
    <w:rsid w:val="00BB3F4D"/>
    <w:rsid w:val="00BB41AE"/>
    <w:rsid w:val="00BB4212"/>
    <w:rsid w:val="00BB4280"/>
    <w:rsid w:val="00BB4929"/>
    <w:rsid w:val="00BB5821"/>
    <w:rsid w:val="00BB5875"/>
    <w:rsid w:val="00BB613D"/>
    <w:rsid w:val="00BB6920"/>
    <w:rsid w:val="00BB6B94"/>
    <w:rsid w:val="00BB6DA6"/>
    <w:rsid w:val="00BB74B5"/>
    <w:rsid w:val="00BB7612"/>
    <w:rsid w:val="00BB7F87"/>
    <w:rsid w:val="00BC005C"/>
    <w:rsid w:val="00BC0321"/>
    <w:rsid w:val="00BC1741"/>
    <w:rsid w:val="00BC1914"/>
    <w:rsid w:val="00BC1B40"/>
    <w:rsid w:val="00BC1DAA"/>
    <w:rsid w:val="00BC1DFD"/>
    <w:rsid w:val="00BC2214"/>
    <w:rsid w:val="00BC24C7"/>
    <w:rsid w:val="00BC28DE"/>
    <w:rsid w:val="00BC29C4"/>
    <w:rsid w:val="00BC2C6E"/>
    <w:rsid w:val="00BC2D48"/>
    <w:rsid w:val="00BC30C4"/>
    <w:rsid w:val="00BC31C7"/>
    <w:rsid w:val="00BC31F6"/>
    <w:rsid w:val="00BC3B4E"/>
    <w:rsid w:val="00BC3FE2"/>
    <w:rsid w:val="00BC4009"/>
    <w:rsid w:val="00BC4115"/>
    <w:rsid w:val="00BC421B"/>
    <w:rsid w:val="00BC4228"/>
    <w:rsid w:val="00BC42A4"/>
    <w:rsid w:val="00BC46AD"/>
    <w:rsid w:val="00BC4A91"/>
    <w:rsid w:val="00BC58CB"/>
    <w:rsid w:val="00BC59EE"/>
    <w:rsid w:val="00BC5A18"/>
    <w:rsid w:val="00BC5C02"/>
    <w:rsid w:val="00BC5D3F"/>
    <w:rsid w:val="00BC600E"/>
    <w:rsid w:val="00BC6B54"/>
    <w:rsid w:val="00BC6BD2"/>
    <w:rsid w:val="00BC6ECD"/>
    <w:rsid w:val="00BC73BF"/>
    <w:rsid w:val="00BC76CA"/>
    <w:rsid w:val="00BC79F5"/>
    <w:rsid w:val="00BC7E73"/>
    <w:rsid w:val="00BD0241"/>
    <w:rsid w:val="00BD0300"/>
    <w:rsid w:val="00BD08D2"/>
    <w:rsid w:val="00BD09CD"/>
    <w:rsid w:val="00BD0AAA"/>
    <w:rsid w:val="00BD0B98"/>
    <w:rsid w:val="00BD0BCB"/>
    <w:rsid w:val="00BD1091"/>
    <w:rsid w:val="00BD15B1"/>
    <w:rsid w:val="00BD15BC"/>
    <w:rsid w:val="00BD1641"/>
    <w:rsid w:val="00BD179B"/>
    <w:rsid w:val="00BD1836"/>
    <w:rsid w:val="00BD1F9F"/>
    <w:rsid w:val="00BD2063"/>
    <w:rsid w:val="00BD244D"/>
    <w:rsid w:val="00BD2999"/>
    <w:rsid w:val="00BD2A30"/>
    <w:rsid w:val="00BD2B9D"/>
    <w:rsid w:val="00BD2BB9"/>
    <w:rsid w:val="00BD2CB3"/>
    <w:rsid w:val="00BD2CE2"/>
    <w:rsid w:val="00BD2DE6"/>
    <w:rsid w:val="00BD2FBB"/>
    <w:rsid w:val="00BD3009"/>
    <w:rsid w:val="00BD313D"/>
    <w:rsid w:val="00BD32D4"/>
    <w:rsid w:val="00BD3885"/>
    <w:rsid w:val="00BD395F"/>
    <w:rsid w:val="00BD3D1C"/>
    <w:rsid w:val="00BD3E2A"/>
    <w:rsid w:val="00BD3FA9"/>
    <w:rsid w:val="00BD44A9"/>
    <w:rsid w:val="00BD494E"/>
    <w:rsid w:val="00BD5298"/>
    <w:rsid w:val="00BD5372"/>
    <w:rsid w:val="00BD5D75"/>
    <w:rsid w:val="00BD5D9A"/>
    <w:rsid w:val="00BD5DF4"/>
    <w:rsid w:val="00BD5E02"/>
    <w:rsid w:val="00BD5FB4"/>
    <w:rsid w:val="00BD6253"/>
    <w:rsid w:val="00BD6482"/>
    <w:rsid w:val="00BD65F9"/>
    <w:rsid w:val="00BD6710"/>
    <w:rsid w:val="00BD686D"/>
    <w:rsid w:val="00BD688B"/>
    <w:rsid w:val="00BD69B1"/>
    <w:rsid w:val="00BD74A9"/>
    <w:rsid w:val="00BD79BC"/>
    <w:rsid w:val="00BD7BA5"/>
    <w:rsid w:val="00BE04AC"/>
    <w:rsid w:val="00BE0BB1"/>
    <w:rsid w:val="00BE0C8C"/>
    <w:rsid w:val="00BE158F"/>
    <w:rsid w:val="00BE22AB"/>
    <w:rsid w:val="00BE2846"/>
    <w:rsid w:val="00BE29AF"/>
    <w:rsid w:val="00BE3099"/>
    <w:rsid w:val="00BE3291"/>
    <w:rsid w:val="00BE33D9"/>
    <w:rsid w:val="00BE388D"/>
    <w:rsid w:val="00BE3A7D"/>
    <w:rsid w:val="00BE3BA2"/>
    <w:rsid w:val="00BE3C94"/>
    <w:rsid w:val="00BE3D7D"/>
    <w:rsid w:val="00BE4A91"/>
    <w:rsid w:val="00BE54C0"/>
    <w:rsid w:val="00BE5C66"/>
    <w:rsid w:val="00BE5E76"/>
    <w:rsid w:val="00BE6E74"/>
    <w:rsid w:val="00BE7268"/>
    <w:rsid w:val="00BE75ED"/>
    <w:rsid w:val="00BE7784"/>
    <w:rsid w:val="00BE7B57"/>
    <w:rsid w:val="00BE7D1F"/>
    <w:rsid w:val="00BF0046"/>
    <w:rsid w:val="00BF0657"/>
    <w:rsid w:val="00BF076D"/>
    <w:rsid w:val="00BF091A"/>
    <w:rsid w:val="00BF0961"/>
    <w:rsid w:val="00BF149E"/>
    <w:rsid w:val="00BF15D6"/>
    <w:rsid w:val="00BF17EF"/>
    <w:rsid w:val="00BF1B29"/>
    <w:rsid w:val="00BF1C90"/>
    <w:rsid w:val="00BF2270"/>
    <w:rsid w:val="00BF252B"/>
    <w:rsid w:val="00BF26DC"/>
    <w:rsid w:val="00BF2BA9"/>
    <w:rsid w:val="00BF2FBD"/>
    <w:rsid w:val="00BF33B2"/>
    <w:rsid w:val="00BF33B7"/>
    <w:rsid w:val="00BF3CA6"/>
    <w:rsid w:val="00BF3F04"/>
    <w:rsid w:val="00BF3F5C"/>
    <w:rsid w:val="00BF40A1"/>
    <w:rsid w:val="00BF40EE"/>
    <w:rsid w:val="00BF4192"/>
    <w:rsid w:val="00BF45F0"/>
    <w:rsid w:val="00BF47E9"/>
    <w:rsid w:val="00BF55E2"/>
    <w:rsid w:val="00BF5662"/>
    <w:rsid w:val="00BF57D5"/>
    <w:rsid w:val="00BF59BA"/>
    <w:rsid w:val="00BF5CA7"/>
    <w:rsid w:val="00BF6304"/>
    <w:rsid w:val="00BF6473"/>
    <w:rsid w:val="00BF655B"/>
    <w:rsid w:val="00BF65B5"/>
    <w:rsid w:val="00BF6942"/>
    <w:rsid w:val="00BF6D99"/>
    <w:rsid w:val="00BF70F3"/>
    <w:rsid w:val="00BF74DD"/>
    <w:rsid w:val="00BF7927"/>
    <w:rsid w:val="00BF797C"/>
    <w:rsid w:val="00C00022"/>
    <w:rsid w:val="00C00489"/>
    <w:rsid w:val="00C004BA"/>
    <w:rsid w:val="00C004CB"/>
    <w:rsid w:val="00C0071E"/>
    <w:rsid w:val="00C00816"/>
    <w:rsid w:val="00C01148"/>
    <w:rsid w:val="00C01290"/>
    <w:rsid w:val="00C018DD"/>
    <w:rsid w:val="00C01C6D"/>
    <w:rsid w:val="00C01E95"/>
    <w:rsid w:val="00C01EF0"/>
    <w:rsid w:val="00C01F48"/>
    <w:rsid w:val="00C02120"/>
    <w:rsid w:val="00C02567"/>
    <w:rsid w:val="00C02845"/>
    <w:rsid w:val="00C029C8"/>
    <w:rsid w:val="00C029D3"/>
    <w:rsid w:val="00C02E9A"/>
    <w:rsid w:val="00C02FDC"/>
    <w:rsid w:val="00C03455"/>
    <w:rsid w:val="00C036DE"/>
    <w:rsid w:val="00C03724"/>
    <w:rsid w:val="00C037C0"/>
    <w:rsid w:val="00C03951"/>
    <w:rsid w:val="00C03C76"/>
    <w:rsid w:val="00C03D3E"/>
    <w:rsid w:val="00C0402F"/>
    <w:rsid w:val="00C042FF"/>
    <w:rsid w:val="00C04360"/>
    <w:rsid w:val="00C0469F"/>
    <w:rsid w:val="00C04B11"/>
    <w:rsid w:val="00C04BCB"/>
    <w:rsid w:val="00C04EA2"/>
    <w:rsid w:val="00C05477"/>
    <w:rsid w:val="00C0558E"/>
    <w:rsid w:val="00C05684"/>
    <w:rsid w:val="00C05823"/>
    <w:rsid w:val="00C05B91"/>
    <w:rsid w:val="00C063DF"/>
    <w:rsid w:val="00C065EE"/>
    <w:rsid w:val="00C06903"/>
    <w:rsid w:val="00C06935"/>
    <w:rsid w:val="00C069DF"/>
    <w:rsid w:val="00C07E23"/>
    <w:rsid w:val="00C10046"/>
    <w:rsid w:val="00C1044B"/>
    <w:rsid w:val="00C107A9"/>
    <w:rsid w:val="00C10C1D"/>
    <w:rsid w:val="00C1222A"/>
    <w:rsid w:val="00C12707"/>
    <w:rsid w:val="00C12DA5"/>
    <w:rsid w:val="00C13336"/>
    <w:rsid w:val="00C133D8"/>
    <w:rsid w:val="00C13706"/>
    <w:rsid w:val="00C1398C"/>
    <w:rsid w:val="00C139B5"/>
    <w:rsid w:val="00C13A02"/>
    <w:rsid w:val="00C13C0E"/>
    <w:rsid w:val="00C1420B"/>
    <w:rsid w:val="00C14390"/>
    <w:rsid w:val="00C14666"/>
    <w:rsid w:val="00C14792"/>
    <w:rsid w:val="00C147C7"/>
    <w:rsid w:val="00C14ACB"/>
    <w:rsid w:val="00C14B95"/>
    <w:rsid w:val="00C1545D"/>
    <w:rsid w:val="00C15554"/>
    <w:rsid w:val="00C157B2"/>
    <w:rsid w:val="00C15988"/>
    <w:rsid w:val="00C15A3D"/>
    <w:rsid w:val="00C15CB1"/>
    <w:rsid w:val="00C15D41"/>
    <w:rsid w:val="00C16016"/>
    <w:rsid w:val="00C160DA"/>
    <w:rsid w:val="00C16156"/>
    <w:rsid w:val="00C16AE8"/>
    <w:rsid w:val="00C16B6E"/>
    <w:rsid w:val="00C170B9"/>
    <w:rsid w:val="00C170E6"/>
    <w:rsid w:val="00C174E7"/>
    <w:rsid w:val="00C17776"/>
    <w:rsid w:val="00C17AA4"/>
    <w:rsid w:val="00C17ABB"/>
    <w:rsid w:val="00C17FC3"/>
    <w:rsid w:val="00C20100"/>
    <w:rsid w:val="00C20184"/>
    <w:rsid w:val="00C205A9"/>
    <w:rsid w:val="00C20762"/>
    <w:rsid w:val="00C20FA6"/>
    <w:rsid w:val="00C21735"/>
    <w:rsid w:val="00C21894"/>
    <w:rsid w:val="00C21C21"/>
    <w:rsid w:val="00C21FBB"/>
    <w:rsid w:val="00C223D9"/>
    <w:rsid w:val="00C2240A"/>
    <w:rsid w:val="00C22462"/>
    <w:rsid w:val="00C224D1"/>
    <w:rsid w:val="00C224EF"/>
    <w:rsid w:val="00C22507"/>
    <w:rsid w:val="00C22912"/>
    <w:rsid w:val="00C232A4"/>
    <w:rsid w:val="00C23362"/>
    <w:rsid w:val="00C23AF2"/>
    <w:rsid w:val="00C23C11"/>
    <w:rsid w:val="00C23FE5"/>
    <w:rsid w:val="00C2435E"/>
    <w:rsid w:val="00C24370"/>
    <w:rsid w:val="00C24D1C"/>
    <w:rsid w:val="00C252AC"/>
    <w:rsid w:val="00C25526"/>
    <w:rsid w:val="00C26036"/>
    <w:rsid w:val="00C262B1"/>
    <w:rsid w:val="00C26385"/>
    <w:rsid w:val="00C267A0"/>
    <w:rsid w:val="00C268FD"/>
    <w:rsid w:val="00C26CFD"/>
    <w:rsid w:val="00C26D99"/>
    <w:rsid w:val="00C26F29"/>
    <w:rsid w:val="00C2709D"/>
    <w:rsid w:val="00C27416"/>
    <w:rsid w:val="00C300E3"/>
    <w:rsid w:val="00C309EA"/>
    <w:rsid w:val="00C30A06"/>
    <w:rsid w:val="00C30D4B"/>
    <w:rsid w:val="00C30DBC"/>
    <w:rsid w:val="00C30F7E"/>
    <w:rsid w:val="00C31271"/>
    <w:rsid w:val="00C31288"/>
    <w:rsid w:val="00C31928"/>
    <w:rsid w:val="00C31936"/>
    <w:rsid w:val="00C31D45"/>
    <w:rsid w:val="00C31D7C"/>
    <w:rsid w:val="00C31F43"/>
    <w:rsid w:val="00C32342"/>
    <w:rsid w:val="00C32669"/>
    <w:rsid w:val="00C32691"/>
    <w:rsid w:val="00C329A8"/>
    <w:rsid w:val="00C3308A"/>
    <w:rsid w:val="00C33208"/>
    <w:rsid w:val="00C33AD4"/>
    <w:rsid w:val="00C33FC8"/>
    <w:rsid w:val="00C3415F"/>
    <w:rsid w:val="00C343D3"/>
    <w:rsid w:val="00C34440"/>
    <w:rsid w:val="00C34714"/>
    <w:rsid w:val="00C350DC"/>
    <w:rsid w:val="00C3517E"/>
    <w:rsid w:val="00C353F6"/>
    <w:rsid w:val="00C35C76"/>
    <w:rsid w:val="00C361E2"/>
    <w:rsid w:val="00C363E1"/>
    <w:rsid w:val="00C3684E"/>
    <w:rsid w:val="00C36A77"/>
    <w:rsid w:val="00C36B70"/>
    <w:rsid w:val="00C36F66"/>
    <w:rsid w:val="00C37650"/>
    <w:rsid w:val="00C37A06"/>
    <w:rsid w:val="00C37C31"/>
    <w:rsid w:val="00C405E4"/>
    <w:rsid w:val="00C4074E"/>
    <w:rsid w:val="00C4078E"/>
    <w:rsid w:val="00C4083C"/>
    <w:rsid w:val="00C40C15"/>
    <w:rsid w:val="00C41627"/>
    <w:rsid w:val="00C41764"/>
    <w:rsid w:val="00C41941"/>
    <w:rsid w:val="00C42054"/>
    <w:rsid w:val="00C42952"/>
    <w:rsid w:val="00C42B25"/>
    <w:rsid w:val="00C42F42"/>
    <w:rsid w:val="00C43214"/>
    <w:rsid w:val="00C43326"/>
    <w:rsid w:val="00C4359A"/>
    <w:rsid w:val="00C4382B"/>
    <w:rsid w:val="00C43B9C"/>
    <w:rsid w:val="00C43DBD"/>
    <w:rsid w:val="00C4424A"/>
    <w:rsid w:val="00C44D5C"/>
    <w:rsid w:val="00C44DAA"/>
    <w:rsid w:val="00C45141"/>
    <w:rsid w:val="00C4528F"/>
    <w:rsid w:val="00C4564D"/>
    <w:rsid w:val="00C45875"/>
    <w:rsid w:val="00C458DA"/>
    <w:rsid w:val="00C45938"/>
    <w:rsid w:val="00C45B32"/>
    <w:rsid w:val="00C45CB4"/>
    <w:rsid w:val="00C46616"/>
    <w:rsid w:val="00C4662D"/>
    <w:rsid w:val="00C46BD1"/>
    <w:rsid w:val="00C46DFD"/>
    <w:rsid w:val="00C46F4A"/>
    <w:rsid w:val="00C47023"/>
    <w:rsid w:val="00C47228"/>
    <w:rsid w:val="00C472A2"/>
    <w:rsid w:val="00C47415"/>
    <w:rsid w:val="00C47644"/>
    <w:rsid w:val="00C47862"/>
    <w:rsid w:val="00C478EE"/>
    <w:rsid w:val="00C4795D"/>
    <w:rsid w:val="00C479C6"/>
    <w:rsid w:val="00C479DC"/>
    <w:rsid w:val="00C47A56"/>
    <w:rsid w:val="00C47CD8"/>
    <w:rsid w:val="00C47FC5"/>
    <w:rsid w:val="00C506B0"/>
    <w:rsid w:val="00C50F6F"/>
    <w:rsid w:val="00C512E0"/>
    <w:rsid w:val="00C51B2A"/>
    <w:rsid w:val="00C520B6"/>
    <w:rsid w:val="00C5263E"/>
    <w:rsid w:val="00C52782"/>
    <w:rsid w:val="00C52A9B"/>
    <w:rsid w:val="00C52EA3"/>
    <w:rsid w:val="00C53989"/>
    <w:rsid w:val="00C53BD6"/>
    <w:rsid w:val="00C54151"/>
    <w:rsid w:val="00C54EB2"/>
    <w:rsid w:val="00C54ECB"/>
    <w:rsid w:val="00C54FE0"/>
    <w:rsid w:val="00C551BA"/>
    <w:rsid w:val="00C55298"/>
    <w:rsid w:val="00C5551F"/>
    <w:rsid w:val="00C55878"/>
    <w:rsid w:val="00C558E9"/>
    <w:rsid w:val="00C55987"/>
    <w:rsid w:val="00C55ACB"/>
    <w:rsid w:val="00C55C52"/>
    <w:rsid w:val="00C55D01"/>
    <w:rsid w:val="00C56562"/>
    <w:rsid w:val="00C56AF0"/>
    <w:rsid w:val="00C56C2F"/>
    <w:rsid w:val="00C56F4C"/>
    <w:rsid w:val="00C57200"/>
    <w:rsid w:val="00C572B0"/>
    <w:rsid w:val="00C573BB"/>
    <w:rsid w:val="00C57798"/>
    <w:rsid w:val="00C577D1"/>
    <w:rsid w:val="00C57932"/>
    <w:rsid w:val="00C603C7"/>
    <w:rsid w:val="00C6056B"/>
    <w:rsid w:val="00C60B9B"/>
    <w:rsid w:val="00C6104D"/>
    <w:rsid w:val="00C6166E"/>
    <w:rsid w:val="00C6189F"/>
    <w:rsid w:val="00C61F6D"/>
    <w:rsid w:val="00C6228E"/>
    <w:rsid w:val="00C6248C"/>
    <w:rsid w:val="00C626DE"/>
    <w:rsid w:val="00C62A1C"/>
    <w:rsid w:val="00C62A2F"/>
    <w:rsid w:val="00C62C83"/>
    <w:rsid w:val="00C62DC4"/>
    <w:rsid w:val="00C634D8"/>
    <w:rsid w:val="00C63912"/>
    <w:rsid w:val="00C639AE"/>
    <w:rsid w:val="00C63BD5"/>
    <w:rsid w:val="00C64210"/>
    <w:rsid w:val="00C64438"/>
    <w:rsid w:val="00C64655"/>
    <w:rsid w:val="00C64696"/>
    <w:rsid w:val="00C64957"/>
    <w:rsid w:val="00C64B2C"/>
    <w:rsid w:val="00C64CAA"/>
    <w:rsid w:val="00C64D16"/>
    <w:rsid w:val="00C652F5"/>
    <w:rsid w:val="00C653CB"/>
    <w:rsid w:val="00C65676"/>
    <w:rsid w:val="00C65972"/>
    <w:rsid w:val="00C65AFE"/>
    <w:rsid w:val="00C66318"/>
    <w:rsid w:val="00C66383"/>
    <w:rsid w:val="00C66E33"/>
    <w:rsid w:val="00C66FD7"/>
    <w:rsid w:val="00C67328"/>
    <w:rsid w:val="00C675CD"/>
    <w:rsid w:val="00C6771C"/>
    <w:rsid w:val="00C67839"/>
    <w:rsid w:val="00C67906"/>
    <w:rsid w:val="00C67A17"/>
    <w:rsid w:val="00C67A2D"/>
    <w:rsid w:val="00C67BB8"/>
    <w:rsid w:val="00C70234"/>
    <w:rsid w:val="00C7027F"/>
    <w:rsid w:val="00C70AEA"/>
    <w:rsid w:val="00C70ED7"/>
    <w:rsid w:val="00C7118C"/>
    <w:rsid w:val="00C718D4"/>
    <w:rsid w:val="00C71916"/>
    <w:rsid w:val="00C7194F"/>
    <w:rsid w:val="00C71B42"/>
    <w:rsid w:val="00C71CC6"/>
    <w:rsid w:val="00C71D9E"/>
    <w:rsid w:val="00C71EBB"/>
    <w:rsid w:val="00C71FAA"/>
    <w:rsid w:val="00C720DC"/>
    <w:rsid w:val="00C72CA6"/>
    <w:rsid w:val="00C72F0F"/>
    <w:rsid w:val="00C73278"/>
    <w:rsid w:val="00C73446"/>
    <w:rsid w:val="00C7381E"/>
    <w:rsid w:val="00C73BAB"/>
    <w:rsid w:val="00C73DEB"/>
    <w:rsid w:val="00C73E3D"/>
    <w:rsid w:val="00C73F44"/>
    <w:rsid w:val="00C74189"/>
    <w:rsid w:val="00C7426B"/>
    <w:rsid w:val="00C74293"/>
    <w:rsid w:val="00C74399"/>
    <w:rsid w:val="00C745E1"/>
    <w:rsid w:val="00C745ED"/>
    <w:rsid w:val="00C7462C"/>
    <w:rsid w:val="00C746B3"/>
    <w:rsid w:val="00C75A4A"/>
    <w:rsid w:val="00C75C73"/>
    <w:rsid w:val="00C75DC7"/>
    <w:rsid w:val="00C75DE2"/>
    <w:rsid w:val="00C75F1A"/>
    <w:rsid w:val="00C7606D"/>
    <w:rsid w:val="00C7626F"/>
    <w:rsid w:val="00C7645A"/>
    <w:rsid w:val="00C766BF"/>
    <w:rsid w:val="00C7671F"/>
    <w:rsid w:val="00C76783"/>
    <w:rsid w:val="00C769D0"/>
    <w:rsid w:val="00C76D0A"/>
    <w:rsid w:val="00C76F45"/>
    <w:rsid w:val="00C771C0"/>
    <w:rsid w:val="00C7792B"/>
    <w:rsid w:val="00C77A0F"/>
    <w:rsid w:val="00C77B5B"/>
    <w:rsid w:val="00C77D03"/>
    <w:rsid w:val="00C77DA1"/>
    <w:rsid w:val="00C77F5D"/>
    <w:rsid w:val="00C8000C"/>
    <w:rsid w:val="00C80020"/>
    <w:rsid w:val="00C8006E"/>
    <w:rsid w:val="00C80FDC"/>
    <w:rsid w:val="00C82062"/>
    <w:rsid w:val="00C8257A"/>
    <w:rsid w:val="00C8282C"/>
    <w:rsid w:val="00C828E3"/>
    <w:rsid w:val="00C82A3F"/>
    <w:rsid w:val="00C82A94"/>
    <w:rsid w:val="00C82AC9"/>
    <w:rsid w:val="00C82AD2"/>
    <w:rsid w:val="00C832C9"/>
    <w:rsid w:val="00C8344B"/>
    <w:rsid w:val="00C8389A"/>
    <w:rsid w:val="00C83B5F"/>
    <w:rsid w:val="00C83BB6"/>
    <w:rsid w:val="00C83ED9"/>
    <w:rsid w:val="00C84129"/>
    <w:rsid w:val="00C84316"/>
    <w:rsid w:val="00C848F0"/>
    <w:rsid w:val="00C84976"/>
    <w:rsid w:val="00C8497A"/>
    <w:rsid w:val="00C8559B"/>
    <w:rsid w:val="00C8595E"/>
    <w:rsid w:val="00C8625D"/>
    <w:rsid w:val="00C8653D"/>
    <w:rsid w:val="00C86618"/>
    <w:rsid w:val="00C8664F"/>
    <w:rsid w:val="00C8694C"/>
    <w:rsid w:val="00C87181"/>
    <w:rsid w:val="00C87648"/>
    <w:rsid w:val="00C87719"/>
    <w:rsid w:val="00C87BB7"/>
    <w:rsid w:val="00C87DD3"/>
    <w:rsid w:val="00C90CDE"/>
    <w:rsid w:val="00C910AE"/>
    <w:rsid w:val="00C912CB"/>
    <w:rsid w:val="00C912CD"/>
    <w:rsid w:val="00C917DA"/>
    <w:rsid w:val="00C9187C"/>
    <w:rsid w:val="00C91C90"/>
    <w:rsid w:val="00C9266F"/>
    <w:rsid w:val="00C927D1"/>
    <w:rsid w:val="00C93077"/>
    <w:rsid w:val="00C9383E"/>
    <w:rsid w:val="00C9395A"/>
    <w:rsid w:val="00C93992"/>
    <w:rsid w:val="00C93FC7"/>
    <w:rsid w:val="00C94470"/>
    <w:rsid w:val="00C944E1"/>
    <w:rsid w:val="00C9455E"/>
    <w:rsid w:val="00C947A2"/>
    <w:rsid w:val="00C94F3F"/>
    <w:rsid w:val="00C9508E"/>
    <w:rsid w:val="00C9521D"/>
    <w:rsid w:val="00C95BD4"/>
    <w:rsid w:val="00C95D0E"/>
    <w:rsid w:val="00C95D15"/>
    <w:rsid w:val="00C96098"/>
    <w:rsid w:val="00C9634B"/>
    <w:rsid w:val="00C964D6"/>
    <w:rsid w:val="00C969C0"/>
    <w:rsid w:val="00C96CDA"/>
    <w:rsid w:val="00C96E95"/>
    <w:rsid w:val="00C97203"/>
    <w:rsid w:val="00C972EB"/>
    <w:rsid w:val="00C975D7"/>
    <w:rsid w:val="00C977B8"/>
    <w:rsid w:val="00C97875"/>
    <w:rsid w:val="00C97F19"/>
    <w:rsid w:val="00CA08D1"/>
    <w:rsid w:val="00CA0A4A"/>
    <w:rsid w:val="00CA0B78"/>
    <w:rsid w:val="00CA1130"/>
    <w:rsid w:val="00CA1237"/>
    <w:rsid w:val="00CA14F6"/>
    <w:rsid w:val="00CA1580"/>
    <w:rsid w:val="00CA22B3"/>
    <w:rsid w:val="00CA266A"/>
    <w:rsid w:val="00CA27C8"/>
    <w:rsid w:val="00CA286A"/>
    <w:rsid w:val="00CA29DF"/>
    <w:rsid w:val="00CA2BE8"/>
    <w:rsid w:val="00CA2C36"/>
    <w:rsid w:val="00CA3CBE"/>
    <w:rsid w:val="00CA3D87"/>
    <w:rsid w:val="00CA40A1"/>
    <w:rsid w:val="00CA4850"/>
    <w:rsid w:val="00CA4941"/>
    <w:rsid w:val="00CA4A45"/>
    <w:rsid w:val="00CA4D09"/>
    <w:rsid w:val="00CA565F"/>
    <w:rsid w:val="00CA56AB"/>
    <w:rsid w:val="00CA5747"/>
    <w:rsid w:val="00CA5DC6"/>
    <w:rsid w:val="00CA6908"/>
    <w:rsid w:val="00CA7099"/>
    <w:rsid w:val="00CA71B8"/>
    <w:rsid w:val="00CA73B1"/>
    <w:rsid w:val="00CA78DE"/>
    <w:rsid w:val="00CA78FB"/>
    <w:rsid w:val="00CA7C7B"/>
    <w:rsid w:val="00CA7D1D"/>
    <w:rsid w:val="00CA7DF7"/>
    <w:rsid w:val="00CB0505"/>
    <w:rsid w:val="00CB066F"/>
    <w:rsid w:val="00CB096F"/>
    <w:rsid w:val="00CB0AD5"/>
    <w:rsid w:val="00CB0B3F"/>
    <w:rsid w:val="00CB12E9"/>
    <w:rsid w:val="00CB1BAA"/>
    <w:rsid w:val="00CB253B"/>
    <w:rsid w:val="00CB26B1"/>
    <w:rsid w:val="00CB2953"/>
    <w:rsid w:val="00CB2A2F"/>
    <w:rsid w:val="00CB2B5B"/>
    <w:rsid w:val="00CB2C19"/>
    <w:rsid w:val="00CB2F34"/>
    <w:rsid w:val="00CB35AE"/>
    <w:rsid w:val="00CB36B0"/>
    <w:rsid w:val="00CB3BF1"/>
    <w:rsid w:val="00CB42CB"/>
    <w:rsid w:val="00CB48DC"/>
    <w:rsid w:val="00CB4BF4"/>
    <w:rsid w:val="00CB4DD5"/>
    <w:rsid w:val="00CB51EF"/>
    <w:rsid w:val="00CB52E9"/>
    <w:rsid w:val="00CB542C"/>
    <w:rsid w:val="00CB54DA"/>
    <w:rsid w:val="00CB56A3"/>
    <w:rsid w:val="00CB5BF6"/>
    <w:rsid w:val="00CB5E84"/>
    <w:rsid w:val="00CB5F41"/>
    <w:rsid w:val="00CB6626"/>
    <w:rsid w:val="00CB6847"/>
    <w:rsid w:val="00CB6995"/>
    <w:rsid w:val="00CB7216"/>
    <w:rsid w:val="00CB72D5"/>
    <w:rsid w:val="00CB7431"/>
    <w:rsid w:val="00CB78D1"/>
    <w:rsid w:val="00CB7978"/>
    <w:rsid w:val="00CB7C5E"/>
    <w:rsid w:val="00CB7C8B"/>
    <w:rsid w:val="00CB7CE1"/>
    <w:rsid w:val="00CB7D7E"/>
    <w:rsid w:val="00CC0038"/>
    <w:rsid w:val="00CC0127"/>
    <w:rsid w:val="00CC04EC"/>
    <w:rsid w:val="00CC074A"/>
    <w:rsid w:val="00CC0B88"/>
    <w:rsid w:val="00CC0CC2"/>
    <w:rsid w:val="00CC139A"/>
    <w:rsid w:val="00CC1657"/>
    <w:rsid w:val="00CC16FE"/>
    <w:rsid w:val="00CC18C4"/>
    <w:rsid w:val="00CC22FC"/>
    <w:rsid w:val="00CC25A2"/>
    <w:rsid w:val="00CC278B"/>
    <w:rsid w:val="00CC281D"/>
    <w:rsid w:val="00CC2EA2"/>
    <w:rsid w:val="00CC2EDC"/>
    <w:rsid w:val="00CC2F5A"/>
    <w:rsid w:val="00CC341B"/>
    <w:rsid w:val="00CC361E"/>
    <w:rsid w:val="00CC381D"/>
    <w:rsid w:val="00CC3DDC"/>
    <w:rsid w:val="00CC45CA"/>
    <w:rsid w:val="00CC49A2"/>
    <w:rsid w:val="00CC4B17"/>
    <w:rsid w:val="00CC4C43"/>
    <w:rsid w:val="00CC4C56"/>
    <w:rsid w:val="00CC4D54"/>
    <w:rsid w:val="00CC4E03"/>
    <w:rsid w:val="00CC4F5F"/>
    <w:rsid w:val="00CC5112"/>
    <w:rsid w:val="00CC5F7E"/>
    <w:rsid w:val="00CC5FAE"/>
    <w:rsid w:val="00CC6356"/>
    <w:rsid w:val="00CC639C"/>
    <w:rsid w:val="00CC6477"/>
    <w:rsid w:val="00CC681A"/>
    <w:rsid w:val="00CC685F"/>
    <w:rsid w:val="00CC691B"/>
    <w:rsid w:val="00CC7097"/>
    <w:rsid w:val="00CC7793"/>
    <w:rsid w:val="00CC7C98"/>
    <w:rsid w:val="00CD00E4"/>
    <w:rsid w:val="00CD017B"/>
    <w:rsid w:val="00CD0C32"/>
    <w:rsid w:val="00CD0CBD"/>
    <w:rsid w:val="00CD14AC"/>
    <w:rsid w:val="00CD1819"/>
    <w:rsid w:val="00CD1838"/>
    <w:rsid w:val="00CD1B90"/>
    <w:rsid w:val="00CD1F15"/>
    <w:rsid w:val="00CD24E4"/>
    <w:rsid w:val="00CD26C0"/>
    <w:rsid w:val="00CD2A13"/>
    <w:rsid w:val="00CD2AC2"/>
    <w:rsid w:val="00CD3265"/>
    <w:rsid w:val="00CD39FD"/>
    <w:rsid w:val="00CD3DDE"/>
    <w:rsid w:val="00CD3FFE"/>
    <w:rsid w:val="00CD411D"/>
    <w:rsid w:val="00CD45F1"/>
    <w:rsid w:val="00CD4B54"/>
    <w:rsid w:val="00CD4CCC"/>
    <w:rsid w:val="00CD4CFA"/>
    <w:rsid w:val="00CD4EAE"/>
    <w:rsid w:val="00CD5256"/>
    <w:rsid w:val="00CD584D"/>
    <w:rsid w:val="00CD586F"/>
    <w:rsid w:val="00CD5AA5"/>
    <w:rsid w:val="00CD5AEC"/>
    <w:rsid w:val="00CD5BBF"/>
    <w:rsid w:val="00CD5EAB"/>
    <w:rsid w:val="00CD6120"/>
    <w:rsid w:val="00CD6133"/>
    <w:rsid w:val="00CD62D4"/>
    <w:rsid w:val="00CD65F1"/>
    <w:rsid w:val="00CD6821"/>
    <w:rsid w:val="00CD692D"/>
    <w:rsid w:val="00CD6A15"/>
    <w:rsid w:val="00CD6C95"/>
    <w:rsid w:val="00CD6CD9"/>
    <w:rsid w:val="00CD6D84"/>
    <w:rsid w:val="00CD7712"/>
    <w:rsid w:val="00CD7977"/>
    <w:rsid w:val="00CD79DE"/>
    <w:rsid w:val="00CD7A27"/>
    <w:rsid w:val="00CD7AF5"/>
    <w:rsid w:val="00CD7D2C"/>
    <w:rsid w:val="00CD7F20"/>
    <w:rsid w:val="00CE030C"/>
    <w:rsid w:val="00CE04DC"/>
    <w:rsid w:val="00CE077D"/>
    <w:rsid w:val="00CE0B67"/>
    <w:rsid w:val="00CE0C21"/>
    <w:rsid w:val="00CE188D"/>
    <w:rsid w:val="00CE23E1"/>
    <w:rsid w:val="00CE24E6"/>
    <w:rsid w:val="00CE26CD"/>
    <w:rsid w:val="00CE2C0E"/>
    <w:rsid w:val="00CE30F3"/>
    <w:rsid w:val="00CE352C"/>
    <w:rsid w:val="00CE3649"/>
    <w:rsid w:val="00CE3B0E"/>
    <w:rsid w:val="00CE443B"/>
    <w:rsid w:val="00CE470D"/>
    <w:rsid w:val="00CE51F1"/>
    <w:rsid w:val="00CE52CB"/>
    <w:rsid w:val="00CE5399"/>
    <w:rsid w:val="00CE59A7"/>
    <w:rsid w:val="00CE5F9A"/>
    <w:rsid w:val="00CE5FA5"/>
    <w:rsid w:val="00CE66C8"/>
    <w:rsid w:val="00CE6C14"/>
    <w:rsid w:val="00CE74D5"/>
    <w:rsid w:val="00CE770C"/>
    <w:rsid w:val="00CE784C"/>
    <w:rsid w:val="00CE790C"/>
    <w:rsid w:val="00CE79A3"/>
    <w:rsid w:val="00CE7A26"/>
    <w:rsid w:val="00CE7B8D"/>
    <w:rsid w:val="00CF0486"/>
    <w:rsid w:val="00CF07A6"/>
    <w:rsid w:val="00CF0C77"/>
    <w:rsid w:val="00CF10AE"/>
    <w:rsid w:val="00CF1390"/>
    <w:rsid w:val="00CF1604"/>
    <w:rsid w:val="00CF1780"/>
    <w:rsid w:val="00CF19F9"/>
    <w:rsid w:val="00CF1C7B"/>
    <w:rsid w:val="00CF20C0"/>
    <w:rsid w:val="00CF220C"/>
    <w:rsid w:val="00CF23F9"/>
    <w:rsid w:val="00CF25E9"/>
    <w:rsid w:val="00CF2AE4"/>
    <w:rsid w:val="00CF2AFF"/>
    <w:rsid w:val="00CF2B01"/>
    <w:rsid w:val="00CF2F01"/>
    <w:rsid w:val="00CF2F50"/>
    <w:rsid w:val="00CF2FC2"/>
    <w:rsid w:val="00CF356E"/>
    <w:rsid w:val="00CF36E9"/>
    <w:rsid w:val="00CF3AD6"/>
    <w:rsid w:val="00CF3DD6"/>
    <w:rsid w:val="00CF484B"/>
    <w:rsid w:val="00CF4A45"/>
    <w:rsid w:val="00CF4F7F"/>
    <w:rsid w:val="00CF54BE"/>
    <w:rsid w:val="00CF5933"/>
    <w:rsid w:val="00CF5D4B"/>
    <w:rsid w:val="00CF60DF"/>
    <w:rsid w:val="00CF662B"/>
    <w:rsid w:val="00CF67C5"/>
    <w:rsid w:val="00CF6ACE"/>
    <w:rsid w:val="00CF73F9"/>
    <w:rsid w:val="00CF7487"/>
    <w:rsid w:val="00CF77E6"/>
    <w:rsid w:val="00CF7943"/>
    <w:rsid w:val="00CF7CDA"/>
    <w:rsid w:val="00CF7DAE"/>
    <w:rsid w:val="00D00326"/>
    <w:rsid w:val="00D00E61"/>
    <w:rsid w:val="00D01014"/>
    <w:rsid w:val="00D0160B"/>
    <w:rsid w:val="00D01907"/>
    <w:rsid w:val="00D01C54"/>
    <w:rsid w:val="00D01CAC"/>
    <w:rsid w:val="00D01D0B"/>
    <w:rsid w:val="00D01D10"/>
    <w:rsid w:val="00D020F5"/>
    <w:rsid w:val="00D02652"/>
    <w:rsid w:val="00D02941"/>
    <w:rsid w:val="00D02ABB"/>
    <w:rsid w:val="00D02C4B"/>
    <w:rsid w:val="00D03040"/>
    <w:rsid w:val="00D0329F"/>
    <w:rsid w:val="00D03305"/>
    <w:rsid w:val="00D035FC"/>
    <w:rsid w:val="00D03754"/>
    <w:rsid w:val="00D03D39"/>
    <w:rsid w:val="00D041D6"/>
    <w:rsid w:val="00D0448A"/>
    <w:rsid w:val="00D0471D"/>
    <w:rsid w:val="00D04795"/>
    <w:rsid w:val="00D04942"/>
    <w:rsid w:val="00D04A93"/>
    <w:rsid w:val="00D05A69"/>
    <w:rsid w:val="00D05A8A"/>
    <w:rsid w:val="00D05E57"/>
    <w:rsid w:val="00D06623"/>
    <w:rsid w:val="00D06742"/>
    <w:rsid w:val="00D06923"/>
    <w:rsid w:val="00D06A99"/>
    <w:rsid w:val="00D06C02"/>
    <w:rsid w:val="00D06E31"/>
    <w:rsid w:val="00D06FAC"/>
    <w:rsid w:val="00D070F5"/>
    <w:rsid w:val="00D077EF"/>
    <w:rsid w:val="00D07B13"/>
    <w:rsid w:val="00D07DF6"/>
    <w:rsid w:val="00D104DC"/>
    <w:rsid w:val="00D10A76"/>
    <w:rsid w:val="00D10BBA"/>
    <w:rsid w:val="00D10C8C"/>
    <w:rsid w:val="00D10EDA"/>
    <w:rsid w:val="00D11502"/>
    <w:rsid w:val="00D11A82"/>
    <w:rsid w:val="00D11BCA"/>
    <w:rsid w:val="00D12349"/>
    <w:rsid w:val="00D126A4"/>
    <w:rsid w:val="00D1275E"/>
    <w:rsid w:val="00D1290C"/>
    <w:rsid w:val="00D12C89"/>
    <w:rsid w:val="00D139C8"/>
    <w:rsid w:val="00D14607"/>
    <w:rsid w:val="00D149DA"/>
    <w:rsid w:val="00D14CE9"/>
    <w:rsid w:val="00D14E68"/>
    <w:rsid w:val="00D150EC"/>
    <w:rsid w:val="00D151C7"/>
    <w:rsid w:val="00D1525F"/>
    <w:rsid w:val="00D15C8E"/>
    <w:rsid w:val="00D15E5F"/>
    <w:rsid w:val="00D16142"/>
    <w:rsid w:val="00D16839"/>
    <w:rsid w:val="00D171CA"/>
    <w:rsid w:val="00D17264"/>
    <w:rsid w:val="00D17756"/>
    <w:rsid w:val="00D17E5A"/>
    <w:rsid w:val="00D17E92"/>
    <w:rsid w:val="00D2004E"/>
    <w:rsid w:val="00D20142"/>
    <w:rsid w:val="00D2047D"/>
    <w:rsid w:val="00D20685"/>
    <w:rsid w:val="00D207A7"/>
    <w:rsid w:val="00D20865"/>
    <w:rsid w:val="00D20878"/>
    <w:rsid w:val="00D2096C"/>
    <w:rsid w:val="00D20D17"/>
    <w:rsid w:val="00D21291"/>
    <w:rsid w:val="00D21F67"/>
    <w:rsid w:val="00D221E5"/>
    <w:rsid w:val="00D2238D"/>
    <w:rsid w:val="00D22C62"/>
    <w:rsid w:val="00D22E22"/>
    <w:rsid w:val="00D22EF9"/>
    <w:rsid w:val="00D2332A"/>
    <w:rsid w:val="00D238B7"/>
    <w:rsid w:val="00D23C7C"/>
    <w:rsid w:val="00D23F14"/>
    <w:rsid w:val="00D24562"/>
    <w:rsid w:val="00D24688"/>
    <w:rsid w:val="00D247D5"/>
    <w:rsid w:val="00D24B2E"/>
    <w:rsid w:val="00D25539"/>
    <w:rsid w:val="00D255AE"/>
    <w:rsid w:val="00D25601"/>
    <w:rsid w:val="00D26432"/>
    <w:rsid w:val="00D265E8"/>
    <w:rsid w:val="00D26683"/>
    <w:rsid w:val="00D267FB"/>
    <w:rsid w:val="00D26881"/>
    <w:rsid w:val="00D269EC"/>
    <w:rsid w:val="00D26C41"/>
    <w:rsid w:val="00D277F2"/>
    <w:rsid w:val="00D27886"/>
    <w:rsid w:val="00D27DBF"/>
    <w:rsid w:val="00D27DC0"/>
    <w:rsid w:val="00D27FE2"/>
    <w:rsid w:val="00D30816"/>
    <w:rsid w:val="00D3082B"/>
    <w:rsid w:val="00D30BF7"/>
    <w:rsid w:val="00D312AB"/>
    <w:rsid w:val="00D31D2C"/>
    <w:rsid w:val="00D31FAA"/>
    <w:rsid w:val="00D32104"/>
    <w:rsid w:val="00D32898"/>
    <w:rsid w:val="00D329D8"/>
    <w:rsid w:val="00D32BCF"/>
    <w:rsid w:val="00D32C88"/>
    <w:rsid w:val="00D32DA3"/>
    <w:rsid w:val="00D3351F"/>
    <w:rsid w:val="00D3381B"/>
    <w:rsid w:val="00D33958"/>
    <w:rsid w:val="00D34098"/>
    <w:rsid w:val="00D34100"/>
    <w:rsid w:val="00D3449E"/>
    <w:rsid w:val="00D347FE"/>
    <w:rsid w:val="00D34828"/>
    <w:rsid w:val="00D348E6"/>
    <w:rsid w:val="00D348F8"/>
    <w:rsid w:val="00D348FB"/>
    <w:rsid w:val="00D34C67"/>
    <w:rsid w:val="00D34FDE"/>
    <w:rsid w:val="00D3509B"/>
    <w:rsid w:val="00D354F1"/>
    <w:rsid w:val="00D35AC5"/>
    <w:rsid w:val="00D3644B"/>
    <w:rsid w:val="00D37536"/>
    <w:rsid w:val="00D37826"/>
    <w:rsid w:val="00D37A1D"/>
    <w:rsid w:val="00D4068B"/>
    <w:rsid w:val="00D40803"/>
    <w:rsid w:val="00D40C3E"/>
    <w:rsid w:val="00D40CD1"/>
    <w:rsid w:val="00D40D99"/>
    <w:rsid w:val="00D40DFA"/>
    <w:rsid w:val="00D41F7A"/>
    <w:rsid w:val="00D421B6"/>
    <w:rsid w:val="00D424CE"/>
    <w:rsid w:val="00D42819"/>
    <w:rsid w:val="00D42E88"/>
    <w:rsid w:val="00D4325D"/>
    <w:rsid w:val="00D432CD"/>
    <w:rsid w:val="00D432FE"/>
    <w:rsid w:val="00D43DBA"/>
    <w:rsid w:val="00D4413A"/>
    <w:rsid w:val="00D4436F"/>
    <w:rsid w:val="00D44406"/>
    <w:rsid w:val="00D4469E"/>
    <w:rsid w:val="00D446C5"/>
    <w:rsid w:val="00D447B8"/>
    <w:rsid w:val="00D44806"/>
    <w:rsid w:val="00D44D1D"/>
    <w:rsid w:val="00D456F6"/>
    <w:rsid w:val="00D458E0"/>
    <w:rsid w:val="00D45954"/>
    <w:rsid w:val="00D45FFE"/>
    <w:rsid w:val="00D46455"/>
    <w:rsid w:val="00D4676E"/>
    <w:rsid w:val="00D469C6"/>
    <w:rsid w:val="00D46F79"/>
    <w:rsid w:val="00D4762E"/>
    <w:rsid w:val="00D47B8E"/>
    <w:rsid w:val="00D47BBB"/>
    <w:rsid w:val="00D47D88"/>
    <w:rsid w:val="00D50084"/>
    <w:rsid w:val="00D502A8"/>
    <w:rsid w:val="00D50391"/>
    <w:rsid w:val="00D505D1"/>
    <w:rsid w:val="00D50C0F"/>
    <w:rsid w:val="00D51B38"/>
    <w:rsid w:val="00D51B92"/>
    <w:rsid w:val="00D51BEC"/>
    <w:rsid w:val="00D51E38"/>
    <w:rsid w:val="00D52199"/>
    <w:rsid w:val="00D52C90"/>
    <w:rsid w:val="00D52F44"/>
    <w:rsid w:val="00D5322B"/>
    <w:rsid w:val="00D53415"/>
    <w:rsid w:val="00D535E9"/>
    <w:rsid w:val="00D53601"/>
    <w:rsid w:val="00D53DD7"/>
    <w:rsid w:val="00D540B9"/>
    <w:rsid w:val="00D5424E"/>
    <w:rsid w:val="00D54387"/>
    <w:rsid w:val="00D54513"/>
    <w:rsid w:val="00D55250"/>
    <w:rsid w:val="00D55341"/>
    <w:rsid w:val="00D55454"/>
    <w:rsid w:val="00D5572C"/>
    <w:rsid w:val="00D55815"/>
    <w:rsid w:val="00D5598F"/>
    <w:rsid w:val="00D55ACD"/>
    <w:rsid w:val="00D55E77"/>
    <w:rsid w:val="00D55F29"/>
    <w:rsid w:val="00D56875"/>
    <w:rsid w:val="00D5687D"/>
    <w:rsid w:val="00D568E6"/>
    <w:rsid w:val="00D56A19"/>
    <w:rsid w:val="00D56B18"/>
    <w:rsid w:val="00D56B84"/>
    <w:rsid w:val="00D56EFB"/>
    <w:rsid w:val="00D56F91"/>
    <w:rsid w:val="00D57817"/>
    <w:rsid w:val="00D5783D"/>
    <w:rsid w:val="00D57B98"/>
    <w:rsid w:val="00D57CA7"/>
    <w:rsid w:val="00D6029B"/>
    <w:rsid w:val="00D607E9"/>
    <w:rsid w:val="00D60EC7"/>
    <w:rsid w:val="00D60FED"/>
    <w:rsid w:val="00D6105A"/>
    <w:rsid w:val="00D6121C"/>
    <w:rsid w:val="00D6175E"/>
    <w:rsid w:val="00D617D5"/>
    <w:rsid w:val="00D618B3"/>
    <w:rsid w:val="00D618B8"/>
    <w:rsid w:val="00D61954"/>
    <w:rsid w:val="00D619D6"/>
    <w:rsid w:val="00D61A1A"/>
    <w:rsid w:val="00D61F9E"/>
    <w:rsid w:val="00D622E9"/>
    <w:rsid w:val="00D62320"/>
    <w:rsid w:val="00D623C3"/>
    <w:rsid w:val="00D62AF2"/>
    <w:rsid w:val="00D62F93"/>
    <w:rsid w:val="00D635F8"/>
    <w:rsid w:val="00D63794"/>
    <w:rsid w:val="00D637BD"/>
    <w:rsid w:val="00D63ADE"/>
    <w:rsid w:val="00D63BE4"/>
    <w:rsid w:val="00D63F6A"/>
    <w:rsid w:val="00D6457A"/>
    <w:rsid w:val="00D645D9"/>
    <w:rsid w:val="00D64604"/>
    <w:rsid w:val="00D64669"/>
    <w:rsid w:val="00D648D9"/>
    <w:rsid w:val="00D6503B"/>
    <w:rsid w:val="00D65103"/>
    <w:rsid w:val="00D65362"/>
    <w:rsid w:val="00D657B7"/>
    <w:rsid w:val="00D65BEB"/>
    <w:rsid w:val="00D65F6F"/>
    <w:rsid w:val="00D6624E"/>
    <w:rsid w:val="00D66472"/>
    <w:rsid w:val="00D66BBC"/>
    <w:rsid w:val="00D66BDD"/>
    <w:rsid w:val="00D66F37"/>
    <w:rsid w:val="00D672A6"/>
    <w:rsid w:val="00D67B2C"/>
    <w:rsid w:val="00D67CF6"/>
    <w:rsid w:val="00D67E88"/>
    <w:rsid w:val="00D67EB7"/>
    <w:rsid w:val="00D7017B"/>
    <w:rsid w:val="00D708E1"/>
    <w:rsid w:val="00D709F3"/>
    <w:rsid w:val="00D70F95"/>
    <w:rsid w:val="00D7105A"/>
    <w:rsid w:val="00D7121D"/>
    <w:rsid w:val="00D71266"/>
    <w:rsid w:val="00D71A85"/>
    <w:rsid w:val="00D71E43"/>
    <w:rsid w:val="00D71E72"/>
    <w:rsid w:val="00D71FE5"/>
    <w:rsid w:val="00D720F3"/>
    <w:rsid w:val="00D725E7"/>
    <w:rsid w:val="00D729B6"/>
    <w:rsid w:val="00D72D3E"/>
    <w:rsid w:val="00D72D43"/>
    <w:rsid w:val="00D72E80"/>
    <w:rsid w:val="00D732E2"/>
    <w:rsid w:val="00D7383F"/>
    <w:rsid w:val="00D73C64"/>
    <w:rsid w:val="00D73D55"/>
    <w:rsid w:val="00D73D6B"/>
    <w:rsid w:val="00D73DA3"/>
    <w:rsid w:val="00D73DBD"/>
    <w:rsid w:val="00D73F6E"/>
    <w:rsid w:val="00D7402E"/>
    <w:rsid w:val="00D741C3"/>
    <w:rsid w:val="00D743A3"/>
    <w:rsid w:val="00D74528"/>
    <w:rsid w:val="00D756DE"/>
    <w:rsid w:val="00D75CBF"/>
    <w:rsid w:val="00D76338"/>
    <w:rsid w:val="00D7642A"/>
    <w:rsid w:val="00D77133"/>
    <w:rsid w:val="00D7726F"/>
    <w:rsid w:val="00D772BC"/>
    <w:rsid w:val="00D7771A"/>
    <w:rsid w:val="00D777F2"/>
    <w:rsid w:val="00D7790A"/>
    <w:rsid w:val="00D77960"/>
    <w:rsid w:val="00D8069A"/>
    <w:rsid w:val="00D80876"/>
    <w:rsid w:val="00D80DD0"/>
    <w:rsid w:val="00D8121A"/>
    <w:rsid w:val="00D81300"/>
    <w:rsid w:val="00D81319"/>
    <w:rsid w:val="00D81478"/>
    <w:rsid w:val="00D8189C"/>
    <w:rsid w:val="00D81CEA"/>
    <w:rsid w:val="00D820D7"/>
    <w:rsid w:val="00D82236"/>
    <w:rsid w:val="00D82684"/>
    <w:rsid w:val="00D8282F"/>
    <w:rsid w:val="00D82D97"/>
    <w:rsid w:val="00D82FCD"/>
    <w:rsid w:val="00D833DE"/>
    <w:rsid w:val="00D837F9"/>
    <w:rsid w:val="00D83A6A"/>
    <w:rsid w:val="00D84528"/>
    <w:rsid w:val="00D8456E"/>
    <w:rsid w:val="00D846B0"/>
    <w:rsid w:val="00D84851"/>
    <w:rsid w:val="00D8494B"/>
    <w:rsid w:val="00D84B34"/>
    <w:rsid w:val="00D84B6B"/>
    <w:rsid w:val="00D85708"/>
    <w:rsid w:val="00D8580C"/>
    <w:rsid w:val="00D85973"/>
    <w:rsid w:val="00D85A3D"/>
    <w:rsid w:val="00D85A5B"/>
    <w:rsid w:val="00D85A6E"/>
    <w:rsid w:val="00D85ACA"/>
    <w:rsid w:val="00D85AF6"/>
    <w:rsid w:val="00D85DFE"/>
    <w:rsid w:val="00D86083"/>
    <w:rsid w:val="00D861C8"/>
    <w:rsid w:val="00D8638D"/>
    <w:rsid w:val="00D86AA9"/>
    <w:rsid w:val="00D86CF9"/>
    <w:rsid w:val="00D86D28"/>
    <w:rsid w:val="00D87245"/>
    <w:rsid w:val="00D8728E"/>
    <w:rsid w:val="00D872B1"/>
    <w:rsid w:val="00D87B59"/>
    <w:rsid w:val="00D87F7F"/>
    <w:rsid w:val="00D900CD"/>
    <w:rsid w:val="00D91119"/>
    <w:rsid w:val="00D9136A"/>
    <w:rsid w:val="00D922B3"/>
    <w:rsid w:val="00D923AA"/>
    <w:rsid w:val="00D9284E"/>
    <w:rsid w:val="00D92C27"/>
    <w:rsid w:val="00D930EF"/>
    <w:rsid w:val="00D9331D"/>
    <w:rsid w:val="00D93A0E"/>
    <w:rsid w:val="00D93AAA"/>
    <w:rsid w:val="00D93E29"/>
    <w:rsid w:val="00D93E50"/>
    <w:rsid w:val="00D93F8B"/>
    <w:rsid w:val="00D946C1"/>
    <w:rsid w:val="00D94901"/>
    <w:rsid w:val="00D94B7F"/>
    <w:rsid w:val="00D95072"/>
    <w:rsid w:val="00D95177"/>
    <w:rsid w:val="00D95359"/>
    <w:rsid w:val="00D95F44"/>
    <w:rsid w:val="00D960C1"/>
    <w:rsid w:val="00D96298"/>
    <w:rsid w:val="00D9681D"/>
    <w:rsid w:val="00D9767A"/>
    <w:rsid w:val="00D976E7"/>
    <w:rsid w:val="00D9786B"/>
    <w:rsid w:val="00D97888"/>
    <w:rsid w:val="00D978AB"/>
    <w:rsid w:val="00D97936"/>
    <w:rsid w:val="00D97D0E"/>
    <w:rsid w:val="00D97D4C"/>
    <w:rsid w:val="00D97DEB"/>
    <w:rsid w:val="00DA024F"/>
    <w:rsid w:val="00DA02F5"/>
    <w:rsid w:val="00DA09B9"/>
    <w:rsid w:val="00DA09BD"/>
    <w:rsid w:val="00DA09D9"/>
    <w:rsid w:val="00DA13D3"/>
    <w:rsid w:val="00DA16D1"/>
    <w:rsid w:val="00DA16DF"/>
    <w:rsid w:val="00DA1DA7"/>
    <w:rsid w:val="00DA2098"/>
    <w:rsid w:val="00DA2935"/>
    <w:rsid w:val="00DA2C03"/>
    <w:rsid w:val="00DA30C6"/>
    <w:rsid w:val="00DA3219"/>
    <w:rsid w:val="00DA3489"/>
    <w:rsid w:val="00DA37D0"/>
    <w:rsid w:val="00DA3E1B"/>
    <w:rsid w:val="00DA41AF"/>
    <w:rsid w:val="00DA4291"/>
    <w:rsid w:val="00DA43AE"/>
    <w:rsid w:val="00DA444E"/>
    <w:rsid w:val="00DA4464"/>
    <w:rsid w:val="00DA4574"/>
    <w:rsid w:val="00DA4888"/>
    <w:rsid w:val="00DA48C7"/>
    <w:rsid w:val="00DA4B0E"/>
    <w:rsid w:val="00DA4B47"/>
    <w:rsid w:val="00DA4BE0"/>
    <w:rsid w:val="00DA4EF1"/>
    <w:rsid w:val="00DA509A"/>
    <w:rsid w:val="00DA53F6"/>
    <w:rsid w:val="00DA5BAF"/>
    <w:rsid w:val="00DA5C36"/>
    <w:rsid w:val="00DA611E"/>
    <w:rsid w:val="00DA6200"/>
    <w:rsid w:val="00DA6627"/>
    <w:rsid w:val="00DA69C9"/>
    <w:rsid w:val="00DA6D4F"/>
    <w:rsid w:val="00DA6F19"/>
    <w:rsid w:val="00DA7093"/>
    <w:rsid w:val="00DA78CD"/>
    <w:rsid w:val="00DA794C"/>
    <w:rsid w:val="00DA7C66"/>
    <w:rsid w:val="00DA7F62"/>
    <w:rsid w:val="00DB0146"/>
    <w:rsid w:val="00DB025B"/>
    <w:rsid w:val="00DB026A"/>
    <w:rsid w:val="00DB05B9"/>
    <w:rsid w:val="00DB05EE"/>
    <w:rsid w:val="00DB07EB"/>
    <w:rsid w:val="00DB07FA"/>
    <w:rsid w:val="00DB12ED"/>
    <w:rsid w:val="00DB1E11"/>
    <w:rsid w:val="00DB2029"/>
    <w:rsid w:val="00DB20B3"/>
    <w:rsid w:val="00DB2175"/>
    <w:rsid w:val="00DB279E"/>
    <w:rsid w:val="00DB29CE"/>
    <w:rsid w:val="00DB2B75"/>
    <w:rsid w:val="00DB308A"/>
    <w:rsid w:val="00DB317B"/>
    <w:rsid w:val="00DB34AF"/>
    <w:rsid w:val="00DB36C3"/>
    <w:rsid w:val="00DB36D1"/>
    <w:rsid w:val="00DB402E"/>
    <w:rsid w:val="00DB41E3"/>
    <w:rsid w:val="00DB43AA"/>
    <w:rsid w:val="00DB45BF"/>
    <w:rsid w:val="00DB4992"/>
    <w:rsid w:val="00DB4DCC"/>
    <w:rsid w:val="00DB4E8A"/>
    <w:rsid w:val="00DB4FAE"/>
    <w:rsid w:val="00DB502E"/>
    <w:rsid w:val="00DB6087"/>
    <w:rsid w:val="00DB6186"/>
    <w:rsid w:val="00DB657F"/>
    <w:rsid w:val="00DB6606"/>
    <w:rsid w:val="00DB6726"/>
    <w:rsid w:val="00DB6963"/>
    <w:rsid w:val="00DB73BF"/>
    <w:rsid w:val="00DB75C4"/>
    <w:rsid w:val="00DB7C42"/>
    <w:rsid w:val="00DC0229"/>
    <w:rsid w:val="00DC1293"/>
    <w:rsid w:val="00DC15AB"/>
    <w:rsid w:val="00DC196D"/>
    <w:rsid w:val="00DC1EFC"/>
    <w:rsid w:val="00DC205C"/>
    <w:rsid w:val="00DC26A7"/>
    <w:rsid w:val="00DC2DE2"/>
    <w:rsid w:val="00DC2E7D"/>
    <w:rsid w:val="00DC2EBE"/>
    <w:rsid w:val="00DC3171"/>
    <w:rsid w:val="00DC31D3"/>
    <w:rsid w:val="00DC3564"/>
    <w:rsid w:val="00DC36E5"/>
    <w:rsid w:val="00DC371C"/>
    <w:rsid w:val="00DC3825"/>
    <w:rsid w:val="00DC3A99"/>
    <w:rsid w:val="00DC3F33"/>
    <w:rsid w:val="00DC3F4B"/>
    <w:rsid w:val="00DC4120"/>
    <w:rsid w:val="00DC4128"/>
    <w:rsid w:val="00DC416C"/>
    <w:rsid w:val="00DC42A7"/>
    <w:rsid w:val="00DC447B"/>
    <w:rsid w:val="00DC4525"/>
    <w:rsid w:val="00DC4729"/>
    <w:rsid w:val="00DC47CA"/>
    <w:rsid w:val="00DC4984"/>
    <w:rsid w:val="00DC4986"/>
    <w:rsid w:val="00DC4B38"/>
    <w:rsid w:val="00DC4B7B"/>
    <w:rsid w:val="00DC4BA5"/>
    <w:rsid w:val="00DC5246"/>
    <w:rsid w:val="00DC542F"/>
    <w:rsid w:val="00DC547D"/>
    <w:rsid w:val="00DC5624"/>
    <w:rsid w:val="00DC6651"/>
    <w:rsid w:val="00DC6692"/>
    <w:rsid w:val="00DC6C8B"/>
    <w:rsid w:val="00DC6F42"/>
    <w:rsid w:val="00DC7587"/>
    <w:rsid w:val="00DC778B"/>
    <w:rsid w:val="00DC7BFA"/>
    <w:rsid w:val="00DC7D28"/>
    <w:rsid w:val="00DC7EF3"/>
    <w:rsid w:val="00DC7F88"/>
    <w:rsid w:val="00DD033A"/>
    <w:rsid w:val="00DD038A"/>
    <w:rsid w:val="00DD0A7E"/>
    <w:rsid w:val="00DD0D2F"/>
    <w:rsid w:val="00DD0D5F"/>
    <w:rsid w:val="00DD13EF"/>
    <w:rsid w:val="00DD176F"/>
    <w:rsid w:val="00DD1A44"/>
    <w:rsid w:val="00DD1AB9"/>
    <w:rsid w:val="00DD1B13"/>
    <w:rsid w:val="00DD1E8B"/>
    <w:rsid w:val="00DD1F89"/>
    <w:rsid w:val="00DD217F"/>
    <w:rsid w:val="00DD25A0"/>
    <w:rsid w:val="00DD26CE"/>
    <w:rsid w:val="00DD30B3"/>
    <w:rsid w:val="00DD32FE"/>
    <w:rsid w:val="00DD3A65"/>
    <w:rsid w:val="00DD3DC1"/>
    <w:rsid w:val="00DD4199"/>
    <w:rsid w:val="00DD41A6"/>
    <w:rsid w:val="00DD427F"/>
    <w:rsid w:val="00DD463E"/>
    <w:rsid w:val="00DD46CA"/>
    <w:rsid w:val="00DD4A62"/>
    <w:rsid w:val="00DD5049"/>
    <w:rsid w:val="00DD5D27"/>
    <w:rsid w:val="00DD5DA1"/>
    <w:rsid w:val="00DD5E81"/>
    <w:rsid w:val="00DD5FC4"/>
    <w:rsid w:val="00DD605C"/>
    <w:rsid w:val="00DD62AF"/>
    <w:rsid w:val="00DD6D8E"/>
    <w:rsid w:val="00DD6DA6"/>
    <w:rsid w:val="00DD6F49"/>
    <w:rsid w:val="00DD6FD1"/>
    <w:rsid w:val="00DD7365"/>
    <w:rsid w:val="00DD77DC"/>
    <w:rsid w:val="00DD7C3B"/>
    <w:rsid w:val="00DD7D04"/>
    <w:rsid w:val="00DD7F59"/>
    <w:rsid w:val="00DE0183"/>
    <w:rsid w:val="00DE0246"/>
    <w:rsid w:val="00DE04BF"/>
    <w:rsid w:val="00DE07CE"/>
    <w:rsid w:val="00DE0935"/>
    <w:rsid w:val="00DE0F14"/>
    <w:rsid w:val="00DE105D"/>
    <w:rsid w:val="00DE1193"/>
    <w:rsid w:val="00DE1DF7"/>
    <w:rsid w:val="00DE262B"/>
    <w:rsid w:val="00DE27EF"/>
    <w:rsid w:val="00DE2955"/>
    <w:rsid w:val="00DE2DD5"/>
    <w:rsid w:val="00DE2DEB"/>
    <w:rsid w:val="00DE2F54"/>
    <w:rsid w:val="00DE2F5B"/>
    <w:rsid w:val="00DE3030"/>
    <w:rsid w:val="00DE32D1"/>
    <w:rsid w:val="00DE35B0"/>
    <w:rsid w:val="00DE35F0"/>
    <w:rsid w:val="00DE3D5C"/>
    <w:rsid w:val="00DE4269"/>
    <w:rsid w:val="00DE48EE"/>
    <w:rsid w:val="00DE49B7"/>
    <w:rsid w:val="00DE50DE"/>
    <w:rsid w:val="00DE5375"/>
    <w:rsid w:val="00DE547C"/>
    <w:rsid w:val="00DE5668"/>
    <w:rsid w:val="00DE5BEC"/>
    <w:rsid w:val="00DE5EC0"/>
    <w:rsid w:val="00DE60F4"/>
    <w:rsid w:val="00DE613A"/>
    <w:rsid w:val="00DE63F9"/>
    <w:rsid w:val="00DE64A1"/>
    <w:rsid w:val="00DE6B0C"/>
    <w:rsid w:val="00DE6EDD"/>
    <w:rsid w:val="00DE7078"/>
    <w:rsid w:val="00DE71A3"/>
    <w:rsid w:val="00DE7480"/>
    <w:rsid w:val="00DE7889"/>
    <w:rsid w:val="00DE7B27"/>
    <w:rsid w:val="00DE7B42"/>
    <w:rsid w:val="00DE7E4D"/>
    <w:rsid w:val="00DE7E54"/>
    <w:rsid w:val="00DE7E98"/>
    <w:rsid w:val="00DEADAB"/>
    <w:rsid w:val="00DF012A"/>
    <w:rsid w:val="00DF0491"/>
    <w:rsid w:val="00DF0C11"/>
    <w:rsid w:val="00DF1ABA"/>
    <w:rsid w:val="00DF1DA6"/>
    <w:rsid w:val="00DF1F2A"/>
    <w:rsid w:val="00DF20FF"/>
    <w:rsid w:val="00DF2461"/>
    <w:rsid w:val="00DF2A15"/>
    <w:rsid w:val="00DF3166"/>
    <w:rsid w:val="00DF3EEA"/>
    <w:rsid w:val="00DF3EEB"/>
    <w:rsid w:val="00DF41F7"/>
    <w:rsid w:val="00DF42B0"/>
    <w:rsid w:val="00DF4C71"/>
    <w:rsid w:val="00DF4E2D"/>
    <w:rsid w:val="00DF4E5F"/>
    <w:rsid w:val="00DF4F04"/>
    <w:rsid w:val="00DF5255"/>
    <w:rsid w:val="00DF53BB"/>
    <w:rsid w:val="00DF549C"/>
    <w:rsid w:val="00DF550E"/>
    <w:rsid w:val="00DF57B2"/>
    <w:rsid w:val="00DF5AD9"/>
    <w:rsid w:val="00DF5C5A"/>
    <w:rsid w:val="00DF6763"/>
    <w:rsid w:val="00DF6B0E"/>
    <w:rsid w:val="00DF6CDA"/>
    <w:rsid w:val="00DF7040"/>
    <w:rsid w:val="00DF7810"/>
    <w:rsid w:val="00DF79B8"/>
    <w:rsid w:val="00DF7C0E"/>
    <w:rsid w:val="00DF7C52"/>
    <w:rsid w:val="00DF7E01"/>
    <w:rsid w:val="00DF7F4B"/>
    <w:rsid w:val="00E00489"/>
    <w:rsid w:val="00E007B6"/>
    <w:rsid w:val="00E00941"/>
    <w:rsid w:val="00E00CBF"/>
    <w:rsid w:val="00E01656"/>
    <w:rsid w:val="00E01715"/>
    <w:rsid w:val="00E01993"/>
    <w:rsid w:val="00E01A61"/>
    <w:rsid w:val="00E01BDE"/>
    <w:rsid w:val="00E01C10"/>
    <w:rsid w:val="00E01D2B"/>
    <w:rsid w:val="00E0236A"/>
    <w:rsid w:val="00E02400"/>
    <w:rsid w:val="00E03483"/>
    <w:rsid w:val="00E034D6"/>
    <w:rsid w:val="00E037CD"/>
    <w:rsid w:val="00E0398B"/>
    <w:rsid w:val="00E03ADB"/>
    <w:rsid w:val="00E0408E"/>
    <w:rsid w:val="00E042D1"/>
    <w:rsid w:val="00E0437F"/>
    <w:rsid w:val="00E048EA"/>
    <w:rsid w:val="00E049C8"/>
    <w:rsid w:val="00E04C72"/>
    <w:rsid w:val="00E04CFB"/>
    <w:rsid w:val="00E05096"/>
    <w:rsid w:val="00E051A5"/>
    <w:rsid w:val="00E056C2"/>
    <w:rsid w:val="00E056C6"/>
    <w:rsid w:val="00E05860"/>
    <w:rsid w:val="00E05E12"/>
    <w:rsid w:val="00E05EB1"/>
    <w:rsid w:val="00E05F43"/>
    <w:rsid w:val="00E0666B"/>
    <w:rsid w:val="00E067C3"/>
    <w:rsid w:val="00E06A5C"/>
    <w:rsid w:val="00E06E3A"/>
    <w:rsid w:val="00E06F09"/>
    <w:rsid w:val="00E07275"/>
    <w:rsid w:val="00E07336"/>
    <w:rsid w:val="00E073DD"/>
    <w:rsid w:val="00E0743F"/>
    <w:rsid w:val="00E0786F"/>
    <w:rsid w:val="00E0792C"/>
    <w:rsid w:val="00E07A69"/>
    <w:rsid w:val="00E07DE4"/>
    <w:rsid w:val="00E07FD3"/>
    <w:rsid w:val="00E1049C"/>
    <w:rsid w:val="00E107AD"/>
    <w:rsid w:val="00E107F6"/>
    <w:rsid w:val="00E10F9F"/>
    <w:rsid w:val="00E1115F"/>
    <w:rsid w:val="00E113E2"/>
    <w:rsid w:val="00E115C7"/>
    <w:rsid w:val="00E11798"/>
    <w:rsid w:val="00E11D43"/>
    <w:rsid w:val="00E1207E"/>
    <w:rsid w:val="00E12594"/>
    <w:rsid w:val="00E12BD8"/>
    <w:rsid w:val="00E12CF4"/>
    <w:rsid w:val="00E130C4"/>
    <w:rsid w:val="00E133F4"/>
    <w:rsid w:val="00E134DE"/>
    <w:rsid w:val="00E136B5"/>
    <w:rsid w:val="00E13E21"/>
    <w:rsid w:val="00E14157"/>
    <w:rsid w:val="00E1422F"/>
    <w:rsid w:val="00E142E2"/>
    <w:rsid w:val="00E143A5"/>
    <w:rsid w:val="00E14459"/>
    <w:rsid w:val="00E14529"/>
    <w:rsid w:val="00E14585"/>
    <w:rsid w:val="00E14B10"/>
    <w:rsid w:val="00E14B30"/>
    <w:rsid w:val="00E1571A"/>
    <w:rsid w:val="00E157F8"/>
    <w:rsid w:val="00E15A69"/>
    <w:rsid w:val="00E15B2C"/>
    <w:rsid w:val="00E15CD1"/>
    <w:rsid w:val="00E15F11"/>
    <w:rsid w:val="00E160A4"/>
    <w:rsid w:val="00E160D9"/>
    <w:rsid w:val="00E16481"/>
    <w:rsid w:val="00E16ED2"/>
    <w:rsid w:val="00E17023"/>
    <w:rsid w:val="00E17051"/>
    <w:rsid w:val="00E17902"/>
    <w:rsid w:val="00E17B76"/>
    <w:rsid w:val="00E202D3"/>
    <w:rsid w:val="00E20646"/>
    <w:rsid w:val="00E208E9"/>
    <w:rsid w:val="00E20BD9"/>
    <w:rsid w:val="00E20F60"/>
    <w:rsid w:val="00E2105F"/>
    <w:rsid w:val="00E2107D"/>
    <w:rsid w:val="00E21860"/>
    <w:rsid w:val="00E22310"/>
    <w:rsid w:val="00E223A9"/>
    <w:rsid w:val="00E225DA"/>
    <w:rsid w:val="00E22677"/>
    <w:rsid w:val="00E22986"/>
    <w:rsid w:val="00E23A60"/>
    <w:rsid w:val="00E23A6B"/>
    <w:rsid w:val="00E23B8B"/>
    <w:rsid w:val="00E23D4C"/>
    <w:rsid w:val="00E24CEE"/>
    <w:rsid w:val="00E24D25"/>
    <w:rsid w:val="00E24DAE"/>
    <w:rsid w:val="00E24FED"/>
    <w:rsid w:val="00E250FF"/>
    <w:rsid w:val="00E251D7"/>
    <w:rsid w:val="00E255D4"/>
    <w:rsid w:val="00E2569B"/>
    <w:rsid w:val="00E2582F"/>
    <w:rsid w:val="00E25A7C"/>
    <w:rsid w:val="00E25DD2"/>
    <w:rsid w:val="00E25E24"/>
    <w:rsid w:val="00E2614F"/>
    <w:rsid w:val="00E2616E"/>
    <w:rsid w:val="00E26C9D"/>
    <w:rsid w:val="00E270F9"/>
    <w:rsid w:val="00E270FB"/>
    <w:rsid w:val="00E273B2"/>
    <w:rsid w:val="00E2768B"/>
    <w:rsid w:val="00E278DC"/>
    <w:rsid w:val="00E27F96"/>
    <w:rsid w:val="00E31449"/>
    <w:rsid w:val="00E314B7"/>
    <w:rsid w:val="00E3196B"/>
    <w:rsid w:val="00E31C49"/>
    <w:rsid w:val="00E32060"/>
    <w:rsid w:val="00E32181"/>
    <w:rsid w:val="00E321CD"/>
    <w:rsid w:val="00E3227D"/>
    <w:rsid w:val="00E323DC"/>
    <w:rsid w:val="00E323EF"/>
    <w:rsid w:val="00E32862"/>
    <w:rsid w:val="00E32E6E"/>
    <w:rsid w:val="00E32F74"/>
    <w:rsid w:val="00E3318F"/>
    <w:rsid w:val="00E331D9"/>
    <w:rsid w:val="00E331FF"/>
    <w:rsid w:val="00E33442"/>
    <w:rsid w:val="00E334ED"/>
    <w:rsid w:val="00E3350C"/>
    <w:rsid w:val="00E335A8"/>
    <w:rsid w:val="00E33895"/>
    <w:rsid w:val="00E3437B"/>
    <w:rsid w:val="00E34642"/>
    <w:rsid w:val="00E3499A"/>
    <w:rsid w:val="00E349E4"/>
    <w:rsid w:val="00E34EDB"/>
    <w:rsid w:val="00E34F8B"/>
    <w:rsid w:val="00E3547E"/>
    <w:rsid w:val="00E357F8"/>
    <w:rsid w:val="00E3613D"/>
    <w:rsid w:val="00E3633A"/>
    <w:rsid w:val="00E3646F"/>
    <w:rsid w:val="00E365DE"/>
    <w:rsid w:val="00E36692"/>
    <w:rsid w:val="00E3692B"/>
    <w:rsid w:val="00E36960"/>
    <w:rsid w:val="00E36C39"/>
    <w:rsid w:val="00E36E10"/>
    <w:rsid w:val="00E36FF2"/>
    <w:rsid w:val="00E37372"/>
    <w:rsid w:val="00E373FE"/>
    <w:rsid w:val="00E37889"/>
    <w:rsid w:val="00E3798E"/>
    <w:rsid w:val="00E379A7"/>
    <w:rsid w:val="00E37DBD"/>
    <w:rsid w:val="00E4004F"/>
    <w:rsid w:val="00E402B8"/>
    <w:rsid w:val="00E4031E"/>
    <w:rsid w:val="00E407AB"/>
    <w:rsid w:val="00E408A3"/>
    <w:rsid w:val="00E408C9"/>
    <w:rsid w:val="00E40A25"/>
    <w:rsid w:val="00E40B71"/>
    <w:rsid w:val="00E40DC4"/>
    <w:rsid w:val="00E40FE3"/>
    <w:rsid w:val="00E41015"/>
    <w:rsid w:val="00E41050"/>
    <w:rsid w:val="00E4109C"/>
    <w:rsid w:val="00E410F1"/>
    <w:rsid w:val="00E41C7D"/>
    <w:rsid w:val="00E4227E"/>
    <w:rsid w:val="00E428EA"/>
    <w:rsid w:val="00E43288"/>
    <w:rsid w:val="00E432B3"/>
    <w:rsid w:val="00E43426"/>
    <w:rsid w:val="00E43677"/>
    <w:rsid w:val="00E438EC"/>
    <w:rsid w:val="00E43A02"/>
    <w:rsid w:val="00E43DC4"/>
    <w:rsid w:val="00E43F97"/>
    <w:rsid w:val="00E4446F"/>
    <w:rsid w:val="00E4462B"/>
    <w:rsid w:val="00E446DC"/>
    <w:rsid w:val="00E44C28"/>
    <w:rsid w:val="00E44C33"/>
    <w:rsid w:val="00E44D1D"/>
    <w:rsid w:val="00E44E16"/>
    <w:rsid w:val="00E45096"/>
    <w:rsid w:val="00E4590F"/>
    <w:rsid w:val="00E45A07"/>
    <w:rsid w:val="00E45C6E"/>
    <w:rsid w:val="00E45E26"/>
    <w:rsid w:val="00E46005"/>
    <w:rsid w:val="00E465DC"/>
    <w:rsid w:val="00E46637"/>
    <w:rsid w:val="00E466C5"/>
    <w:rsid w:val="00E4670A"/>
    <w:rsid w:val="00E468D7"/>
    <w:rsid w:val="00E46DFA"/>
    <w:rsid w:val="00E46F6A"/>
    <w:rsid w:val="00E46F97"/>
    <w:rsid w:val="00E47198"/>
    <w:rsid w:val="00E47662"/>
    <w:rsid w:val="00E476D1"/>
    <w:rsid w:val="00E5029C"/>
    <w:rsid w:val="00E504F4"/>
    <w:rsid w:val="00E50540"/>
    <w:rsid w:val="00E50BDD"/>
    <w:rsid w:val="00E50FF0"/>
    <w:rsid w:val="00E510B1"/>
    <w:rsid w:val="00E5141B"/>
    <w:rsid w:val="00E5211E"/>
    <w:rsid w:val="00E5284F"/>
    <w:rsid w:val="00E52E5B"/>
    <w:rsid w:val="00E52E5C"/>
    <w:rsid w:val="00E530B5"/>
    <w:rsid w:val="00E53184"/>
    <w:rsid w:val="00E5330B"/>
    <w:rsid w:val="00E5399B"/>
    <w:rsid w:val="00E53F50"/>
    <w:rsid w:val="00E540FA"/>
    <w:rsid w:val="00E540FD"/>
    <w:rsid w:val="00E541FF"/>
    <w:rsid w:val="00E54290"/>
    <w:rsid w:val="00E54D5A"/>
    <w:rsid w:val="00E54F2C"/>
    <w:rsid w:val="00E55628"/>
    <w:rsid w:val="00E556CA"/>
    <w:rsid w:val="00E557FF"/>
    <w:rsid w:val="00E559BF"/>
    <w:rsid w:val="00E56075"/>
    <w:rsid w:val="00E564E2"/>
    <w:rsid w:val="00E56679"/>
    <w:rsid w:val="00E56CEF"/>
    <w:rsid w:val="00E56CFD"/>
    <w:rsid w:val="00E56E73"/>
    <w:rsid w:val="00E574D8"/>
    <w:rsid w:val="00E575AA"/>
    <w:rsid w:val="00E5768F"/>
    <w:rsid w:val="00E57866"/>
    <w:rsid w:val="00E57890"/>
    <w:rsid w:val="00E57A4A"/>
    <w:rsid w:val="00E57AFE"/>
    <w:rsid w:val="00E57B47"/>
    <w:rsid w:val="00E57F3A"/>
    <w:rsid w:val="00E57F3B"/>
    <w:rsid w:val="00E60035"/>
    <w:rsid w:val="00E6026D"/>
    <w:rsid w:val="00E604D7"/>
    <w:rsid w:val="00E60931"/>
    <w:rsid w:val="00E60986"/>
    <w:rsid w:val="00E611D8"/>
    <w:rsid w:val="00E61454"/>
    <w:rsid w:val="00E61F11"/>
    <w:rsid w:val="00E61F2A"/>
    <w:rsid w:val="00E621F7"/>
    <w:rsid w:val="00E626E9"/>
    <w:rsid w:val="00E62793"/>
    <w:rsid w:val="00E62F26"/>
    <w:rsid w:val="00E634B5"/>
    <w:rsid w:val="00E635BD"/>
    <w:rsid w:val="00E6378D"/>
    <w:rsid w:val="00E6378E"/>
    <w:rsid w:val="00E644BF"/>
    <w:rsid w:val="00E64506"/>
    <w:rsid w:val="00E64DE7"/>
    <w:rsid w:val="00E64E10"/>
    <w:rsid w:val="00E64E36"/>
    <w:rsid w:val="00E65023"/>
    <w:rsid w:val="00E65210"/>
    <w:rsid w:val="00E6534B"/>
    <w:rsid w:val="00E6537B"/>
    <w:rsid w:val="00E65CDE"/>
    <w:rsid w:val="00E6622F"/>
    <w:rsid w:val="00E668D9"/>
    <w:rsid w:val="00E66BF6"/>
    <w:rsid w:val="00E66C26"/>
    <w:rsid w:val="00E66EE4"/>
    <w:rsid w:val="00E67595"/>
    <w:rsid w:val="00E67637"/>
    <w:rsid w:val="00E67750"/>
    <w:rsid w:val="00E6778D"/>
    <w:rsid w:val="00E677A4"/>
    <w:rsid w:val="00E6780F"/>
    <w:rsid w:val="00E67D2C"/>
    <w:rsid w:val="00E67E5F"/>
    <w:rsid w:val="00E7006F"/>
    <w:rsid w:val="00E7020F"/>
    <w:rsid w:val="00E703D7"/>
    <w:rsid w:val="00E709AE"/>
    <w:rsid w:val="00E70DEC"/>
    <w:rsid w:val="00E70EE0"/>
    <w:rsid w:val="00E71280"/>
    <w:rsid w:val="00E71504"/>
    <w:rsid w:val="00E7157B"/>
    <w:rsid w:val="00E7179A"/>
    <w:rsid w:val="00E7240A"/>
    <w:rsid w:val="00E72609"/>
    <w:rsid w:val="00E7279D"/>
    <w:rsid w:val="00E72CC1"/>
    <w:rsid w:val="00E72EF3"/>
    <w:rsid w:val="00E731BB"/>
    <w:rsid w:val="00E7350B"/>
    <w:rsid w:val="00E73924"/>
    <w:rsid w:val="00E73C40"/>
    <w:rsid w:val="00E73D9E"/>
    <w:rsid w:val="00E74527"/>
    <w:rsid w:val="00E74568"/>
    <w:rsid w:val="00E74826"/>
    <w:rsid w:val="00E74AE3"/>
    <w:rsid w:val="00E74C02"/>
    <w:rsid w:val="00E7524B"/>
    <w:rsid w:val="00E7529D"/>
    <w:rsid w:val="00E752D3"/>
    <w:rsid w:val="00E7535B"/>
    <w:rsid w:val="00E753E1"/>
    <w:rsid w:val="00E7568E"/>
    <w:rsid w:val="00E761BE"/>
    <w:rsid w:val="00E76421"/>
    <w:rsid w:val="00E76570"/>
    <w:rsid w:val="00E76659"/>
    <w:rsid w:val="00E7670F"/>
    <w:rsid w:val="00E767DA"/>
    <w:rsid w:val="00E76FF7"/>
    <w:rsid w:val="00E770A3"/>
    <w:rsid w:val="00E772E3"/>
    <w:rsid w:val="00E77407"/>
    <w:rsid w:val="00E7773F"/>
    <w:rsid w:val="00E77742"/>
    <w:rsid w:val="00E77C48"/>
    <w:rsid w:val="00E80244"/>
    <w:rsid w:val="00E80950"/>
    <w:rsid w:val="00E80D36"/>
    <w:rsid w:val="00E80F34"/>
    <w:rsid w:val="00E812BD"/>
    <w:rsid w:val="00E81406"/>
    <w:rsid w:val="00E8163E"/>
    <w:rsid w:val="00E8175C"/>
    <w:rsid w:val="00E81AEF"/>
    <w:rsid w:val="00E81B2F"/>
    <w:rsid w:val="00E81C05"/>
    <w:rsid w:val="00E820A1"/>
    <w:rsid w:val="00E822CF"/>
    <w:rsid w:val="00E830EC"/>
    <w:rsid w:val="00E8332A"/>
    <w:rsid w:val="00E83836"/>
    <w:rsid w:val="00E83F54"/>
    <w:rsid w:val="00E84467"/>
    <w:rsid w:val="00E847E1"/>
    <w:rsid w:val="00E853BD"/>
    <w:rsid w:val="00E85D14"/>
    <w:rsid w:val="00E85D8D"/>
    <w:rsid w:val="00E85DC1"/>
    <w:rsid w:val="00E86042"/>
    <w:rsid w:val="00E8617C"/>
    <w:rsid w:val="00E86247"/>
    <w:rsid w:val="00E86413"/>
    <w:rsid w:val="00E86605"/>
    <w:rsid w:val="00E86BEA"/>
    <w:rsid w:val="00E86E2E"/>
    <w:rsid w:val="00E86EBD"/>
    <w:rsid w:val="00E8715B"/>
    <w:rsid w:val="00E87631"/>
    <w:rsid w:val="00E87738"/>
    <w:rsid w:val="00E878DF"/>
    <w:rsid w:val="00E87987"/>
    <w:rsid w:val="00E87A11"/>
    <w:rsid w:val="00E87B81"/>
    <w:rsid w:val="00E87CC0"/>
    <w:rsid w:val="00E9026F"/>
    <w:rsid w:val="00E90520"/>
    <w:rsid w:val="00E90597"/>
    <w:rsid w:val="00E907D6"/>
    <w:rsid w:val="00E90CAE"/>
    <w:rsid w:val="00E90E69"/>
    <w:rsid w:val="00E91288"/>
    <w:rsid w:val="00E916DC"/>
    <w:rsid w:val="00E9199E"/>
    <w:rsid w:val="00E91A25"/>
    <w:rsid w:val="00E91B98"/>
    <w:rsid w:val="00E92184"/>
    <w:rsid w:val="00E922DF"/>
    <w:rsid w:val="00E92A94"/>
    <w:rsid w:val="00E92AB2"/>
    <w:rsid w:val="00E92BEA"/>
    <w:rsid w:val="00E93147"/>
    <w:rsid w:val="00E93534"/>
    <w:rsid w:val="00E93B39"/>
    <w:rsid w:val="00E93D69"/>
    <w:rsid w:val="00E9403D"/>
    <w:rsid w:val="00E946BB"/>
    <w:rsid w:val="00E94AAE"/>
    <w:rsid w:val="00E94EFE"/>
    <w:rsid w:val="00E951E2"/>
    <w:rsid w:val="00E95582"/>
    <w:rsid w:val="00E958F9"/>
    <w:rsid w:val="00E95A41"/>
    <w:rsid w:val="00E95C0C"/>
    <w:rsid w:val="00E95C8A"/>
    <w:rsid w:val="00E96036"/>
    <w:rsid w:val="00E964B2"/>
    <w:rsid w:val="00E9657D"/>
    <w:rsid w:val="00E965F3"/>
    <w:rsid w:val="00E96A19"/>
    <w:rsid w:val="00E96D3D"/>
    <w:rsid w:val="00E9766C"/>
    <w:rsid w:val="00E97A3F"/>
    <w:rsid w:val="00E97A97"/>
    <w:rsid w:val="00E97D19"/>
    <w:rsid w:val="00E97D5F"/>
    <w:rsid w:val="00E97EC3"/>
    <w:rsid w:val="00EA0044"/>
    <w:rsid w:val="00EA0F60"/>
    <w:rsid w:val="00EA199F"/>
    <w:rsid w:val="00EA1F8C"/>
    <w:rsid w:val="00EA2265"/>
    <w:rsid w:val="00EA22E8"/>
    <w:rsid w:val="00EA2673"/>
    <w:rsid w:val="00EA2926"/>
    <w:rsid w:val="00EA2EE9"/>
    <w:rsid w:val="00EA3257"/>
    <w:rsid w:val="00EA374F"/>
    <w:rsid w:val="00EA37F0"/>
    <w:rsid w:val="00EA3A2E"/>
    <w:rsid w:val="00EA3C4B"/>
    <w:rsid w:val="00EA3F15"/>
    <w:rsid w:val="00EA4149"/>
    <w:rsid w:val="00EA417D"/>
    <w:rsid w:val="00EA4250"/>
    <w:rsid w:val="00EA475A"/>
    <w:rsid w:val="00EA47B3"/>
    <w:rsid w:val="00EA48BA"/>
    <w:rsid w:val="00EA4B81"/>
    <w:rsid w:val="00EA4E07"/>
    <w:rsid w:val="00EA5385"/>
    <w:rsid w:val="00EA56AC"/>
    <w:rsid w:val="00EA6406"/>
    <w:rsid w:val="00EA6C5B"/>
    <w:rsid w:val="00EA6D04"/>
    <w:rsid w:val="00EA6F13"/>
    <w:rsid w:val="00EA707F"/>
    <w:rsid w:val="00EA7762"/>
    <w:rsid w:val="00EA7A56"/>
    <w:rsid w:val="00EA7CD4"/>
    <w:rsid w:val="00EA7DEC"/>
    <w:rsid w:val="00EB02BC"/>
    <w:rsid w:val="00EB02D2"/>
    <w:rsid w:val="00EB0410"/>
    <w:rsid w:val="00EB0430"/>
    <w:rsid w:val="00EB06BC"/>
    <w:rsid w:val="00EB07F9"/>
    <w:rsid w:val="00EB080A"/>
    <w:rsid w:val="00EB0A66"/>
    <w:rsid w:val="00EB0C25"/>
    <w:rsid w:val="00EB132E"/>
    <w:rsid w:val="00EB136D"/>
    <w:rsid w:val="00EB17F6"/>
    <w:rsid w:val="00EB1D72"/>
    <w:rsid w:val="00EB2103"/>
    <w:rsid w:val="00EB248B"/>
    <w:rsid w:val="00EB25EF"/>
    <w:rsid w:val="00EB26DB"/>
    <w:rsid w:val="00EB34C9"/>
    <w:rsid w:val="00EB38C1"/>
    <w:rsid w:val="00EB4858"/>
    <w:rsid w:val="00EB49BB"/>
    <w:rsid w:val="00EB4B0B"/>
    <w:rsid w:val="00EB4B77"/>
    <w:rsid w:val="00EB4E8C"/>
    <w:rsid w:val="00EB4E90"/>
    <w:rsid w:val="00EB4EFF"/>
    <w:rsid w:val="00EB5422"/>
    <w:rsid w:val="00EB5616"/>
    <w:rsid w:val="00EB591E"/>
    <w:rsid w:val="00EB68CA"/>
    <w:rsid w:val="00EB6C91"/>
    <w:rsid w:val="00EB7012"/>
    <w:rsid w:val="00EB7488"/>
    <w:rsid w:val="00EB74B3"/>
    <w:rsid w:val="00EB762B"/>
    <w:rsid w:val="00EB76C9"/>
    <w:rsid w:val="00EB78AA"/>
    <w:rsid w:val="00EC0434"/>
    <w:rsid w:val="00EC0677"/>
    <w:rsid w:val="00EC06B1"/>
    <w:rsid w:val="00EC0B10"/>
    <w:rsid w:val="00EC0B3B"/>
    <w:rsid w:val="00EC0B9F"/>
    <w:rsid w:val="00EC0C1A"/>
    <w:rsid w:val="00EC15D8"/>
    <w:rsid w:val="00EC1747"/>
    <w:rsid w:val="00EC176C"/>
    <w:rsid w:val="00EC1A51"/>
    <w:rsid w:val="00EC1B84"/>
    <w:rsid w:val="00EC2086"/>
    <w:rsid w:val="00EC2290"/>
    <w:rsid w:val="00EC22D3"/>
    <w:rsid w:val="00EC238B"/>
    <w:rsid w:val="00EC2968"/>
    <w:rsid w:val="00EC2B0B"/>
    <w:rsid w:val="00EC2BCE"/>
    <w:rsid w:val="00EC3159"/>
    <w:rsid w:val="00EC35DB"/>
    <w:rsid w:val="00EC3D3E"/>
    <w:rsid w:val="00EC3F95"/>
    <w:rsid w:val="00EC401E"/>
    <w:rsid w:val="00EC4DEA"/>
    <w:rsid w:val="00EC4DFA"/>
    <w:rsid w:val="00EC4E6A"/>
    <w:rsid w:val="00EC517B"/>
    <w:rsid w:val="00EC5840"/>
    <w:rsid w:val="00EC5BAD"/>
    <w:rsid w:val="00EC5E83"/>
    <w:rsid w:val="00EC5FEA"/>
    <w:rsid w:val="00EC63F8"/>
    <w:rsid w:val="00EC649A"/>
    <w:rsid w:val="00EC653E"/>
    <w:rsid w:val="00EC684E"/>
    <w:rsid w:val="00EC69BE"/>
    <w:rsid w:val="00EC6ACC"/>
    <w:rsid w:val="00EC6EF2"/>
    <w:rsid w:val="00EC6F72"/>
    <w:rsid w:val="00EC6FD1"/>
    <w:rsid w:val="00EC7618"/>
    <w:rsid w:val="00EC78DF"/>
    <w:rsid w:val="00EC7A71"/>
    <w:rsid w:val="00EC7AAE"/>
    <w:rsid w:val="00ED01E1"/>
    <w:rsid w:val="00ED02DE"/>
    <w:rsid w:val="00ED05CA"/>
    <w:rsid w:val="00ED05EA"/>
    <w:rsid w:val="00ED073B"/>
    <w:rsid w:val="00ED08C6"/>
    <w:rsid w:val="00ED0A7A"/>
    <w:rsid w:val="00ED1397"/>
    <w:rsid w:val="00ED14F2"/>
    <w:rsid w:val="00ED1523"/>
    <w:rsid w:val="00ED2AC8"/>
    <w:rsid w:val="00ED2BDF"/>
    <w:rsid w:val="00ED2CDE"/>
    <w:rsid w:val="00ED2CDF"/>
    <w:rsid w:val="00ED2F35"/>
    <w:rsid w:val="00ED361F"/>
    <w:rsid w:val="00ED36F1"/>
    <w:rsid w:val="00ED3FAA"/>
    <w:rsid w:val="00ED40F8"/>
    <w:rsid w:val="00ED4543"/>
    <w:rsid w:val="00ED49EE"/>
    <w:rsid w:val="00ED4C01"/>
    <w:rsid w:val="00ED4F4E"/>
    <w:rsid w:val="00ED513C"/>
    <w:rsid w:val="00ED5911"/>
    <w:rsid w:val="00ED6260"/>
    <w:rsid w:val="00ED638A"/>
    <w:rsid w:val="00ED6AD3"/>
    <w:rsid w:val="00ED6EE1"/>
    <w:rsid w:val="00ED7253"/>
    <w:rsid w:val="00ED7415"/>
    <w:rsid w:val="00ED787D"/>
    <w:rsid w:val="00ED7A35"/>
    <w:rsid w:val="00ED7C6A"/>
    <w:rsid w:val="00EE00C1"/>
    <w:rsid w:val="00EE09C2"/>
    <w:rsid w:val="00EE0A7E"/>
    <w:rsid w:val="00EE0B23"/>
    <w:rsid w:val="00EE0BE8"/>
    <w:rsid w:val="00EE0CF1"/>
    <w:rsid w:val="00EE0DE4"/>
    <w:rsid w:val="00EE19A3"/>
    <w:rsid w:val="00EE1F7E"/>
    <w:rsid w:val="00EE207B"/>
    <w:rsid w:val="00EE245D"/>
    <w:rsid w:val="00EE361A"/>
    <w:rsid w:val="00EE3B6C"/>
    <w:rsid w:val="00EE40D6"/>
    <w:rsid w:val="00EE446E"/>
    <w:rsid w:val="00EE45AC"/>
    <w:rsid w:val="00EE46BA"/>
    <w:rsid w:val="00EE4D26"/>
    <w:rsid w:val="00EE4DD2"/>
    <w:rsid w:val="00EE4E3B"/>
    <w:rsid w:val="00EE5207"/>
    <w:rsid w:val="00EE52A3"/>
    <w:rsid w:val="00EE54A8"/>
    <w:rsid w:val="00EE5A7D"/>
    <w:rsid w:val="00EE626E"/>
    <w:rsid w:val="00EE6759"/>
    <w:rsid w:val="00EE686B"/>
    <w:rsid w:val="00EE68A2"/>
    <w:rsid w:val="00EE6E5C"/>
    <w:rsid w:val="00EE72EB"/>
    <w:rsid w:val="00EE759F"/>
    <w:rsid w:val="00EE7610"/>
    <w:rsid w:val="00EE7AEE"/>
    <w:rsid w:val="00EF0197"/>
    <w:rsid w:val="00EF0505"/>
    <w:rsid w:val="00EF061C"/>
    <w:rsid w:val="00EF0984"/>
    <w:rsid w:val="00EF0A74"/>
    <w:rsid w:val="00EF0B0B"/>
    <w:rsid w:val="00EF0D5E"/>
    <w:rsid w:val="00EF0FA1"/>
    <w:rsid w:val="00EF140E"/>
    <w:rsid w:val="00EF1ADD"/>
    <w:rsid w:val="00EF1AE4"/>
    <w:rsid w:val="00EF1F6F"/>
    <w:rsid w:val="00EF240D"/>
    <w:rsid w:val="00EF2710"/>
    <w:rsid w:val="00EF2ECE"/>
    <w:rsid w:val="00EF2FE5"/>
    <w:rsid w:val="00EF3435"/>
    <w:rsid w:val="00EF35A7"/>
    <w:rsid w:val="00EF39BB"/>
    <w:rsid w:val="00EF3A23"/>
    <w:rsid w:val="00EF3C0B"/>
    <w:rsid w:val="00EF3C24"/>
    <w:rsid w:val="00EF3EE6"/>
    <w:rsid w:val="00EF44B8"/>
    <w:rsid w:val="00EF458C"/>
    <w:rsid w:val="00EF4CEA"/>
    <w:rsid w:val="00EF4EFD"/>
    <w:rsid w:val="00EF504F"/>
    <w:rsid w:val="00EF541C"/>
    <w:rsid w:val="00EF5450"/>
    <w:rsid w:val="00EF5579"/>
    <w:rsid w:val="00EF5868"/>
    <w:rsid w:val="00EF5BB1"/>
    <w:rsid w:val="00EF5BD9"/>
    <w:rsid w:val="00EF5C39"/>
    <w:rsid w:val="00EF624F"/>
    <w:rsid w:val="00EF63F5"/>
    <w:rsid w:val="00EF659F"/>
    <w:rsid w:val="00EF6E1C"/>
    <w:rsid w:val="00EF6FAF"/>
    <w:rsid w:val="00EF73E1"/>
    <w:rsid w:val="00EF786E"/>
    <w:rsid w:val="00EF7E99"/>
    <w:rsid w:val="00F0006C"/>
    <w:rsid w:val="00F001EC"/>
    <w:rsid w:val="00F003C2"/>
    <w:rsid w:val="00F00473"/>
    <w:rsid w:val="00F007D7"/>
    <w:rsid w:val="00F00A88"/>
    <w:rsid w:val="00F00CCA"/>
    <w:rsid w:val="00F00D9C"/>
    <w:rsid w:val="00F00F9A"/>
    <w:rsid w:val="00F01052"/>
    <w:rsid w:val="00F0153D"/>
    <w:rsid w:val="00F01971"/>
    <w:rsid w:val="00F01C60"/>
    <w:rsid w:val="00F01CD9"/>
    <w:rsid w:val="00F020A9"/>
    <w:rsid w:val="00F028D4"/>
    <w:rsid w:val="00F02922"/>
    <w:rsid w:val="00F02B45"/>
    <w:rsid w:val="00F030B1"/>
    <w:rsid w:val="00F0320A"/>
    <w:rsid w:val="00F03613"/>
    <w:rsid w:val="00F03679"/>
    <w:rsid w:val="00F0372A"/>
    <w:rsid w:val="00F03991"/>
    <w:rsid w:val="00F03B18"/>
    <w:rsid w:val="00F042DF"/>
    <w:rsid w:val="00F053FB"/>
    <w:rsid w:val="00F0555F"/>
    <w:rsid w:val="00F0596A"/>
    <w:rsid w:val="00F05C8D"/>
    <w:rsid w:val="00F062EE"/>
    <w:rsid w:val="00F069C0"/>
    <w:rsid w:val="00F073C2"/>
    <w:rsid w:val="00F0770E"/>
    <w:rsid w:val="00F07732"/>
    <w:rsid w:val="00F07740"/>
    <w:rsid w:val="00F079E9"/>
    <w:rsid w:val="00F07FA2"/>
    <w:rsid w:val="00F1017F"/>
    <w:rsid w:val="00F10346"/>
    <w:rsid w:val="00F104CC"/>
    <w:rsid w:val="00F10758"/>
    <w:rsid w:val="00F10842"/>
    <w:rsid w:val="00F10A60"/>
    <w:rsid w:val="00F1127E"/>
    <w:rsid w:val="00F114BE"/>
    <w:rsid w:val="00F11F45"/>
    <w:rsid w:val="00F127B8"/>
    <w:rsid w:val="00F12C0C"/>
    <w:rsid w:val="00F12C38"/>
    <w:rsid w:val="00F12E68"/>
    <w:rsid w:val="00F12FD8"/>
    <w:rsid w:val="00F13236"/>
    <w:rsid w:val="00F1332A"/>
    <w:rsid w:val="00F139F9"/>
    <w:rsid w:val="00F14598"/>
    <w:rsid w:val="00F14666"/>
    <w:rsid w:val="00F14725"/>
    <w:rsid w:val="00F15B2F"/>
    <w:rsid w:val="00F16009"/>
    <w:rsid w:val="00F16013"/>
    <w:rsid w:val="00F16382"/>
    <w:rsid w:val="00F1657F"/>
    <w:rsid w:val="00F16922"/>
    <w:rsid w:val="00F169F5"/>
    <w:rsid w:val="00F16F48"/>
    <w:rsid w:val="00F16FC5"/>
    <w:rsid w:val="00F178EB"/>
    <w:rsid w:val="00F17F42"/>
    <w:rsid w:val="00F20448"/>
    <w:rsid w:val="00F20A5A"/>
    <w:rsid w:val="00F20BC2"/>
    <w:rsid w:val="00F20D43"/>
    <w:rsid w:val="00F21601"/>
    <w:rsid w:val="00F21692"/>
    <w:rsid w:val="00F218A5"/>
    <w:rsid w:val="00F22829"/>
    <w:rsid w:val="00F22996"/>
    <w:rsid w:val="00F229F3"/>
    <w:rsid w:val="00F22A44"/>
    <w:rsid w:val="00F22AC5"/>
    <w:rsid w:val="00F22BE1"/>
    <w:rsid w:val="00F22E69"/>
    <w:rsid w:val="00F232FC"/>
    <w:rsid w:val="00F2330B"/>
    <w:rsid w:val="00F23646"/>
    <w:rsid w:val="00F23689"/>
    <w:rsid w:val="00F236A6"/>
    <w:rsid w:val="00F238A9"/>
    <w:rsid w:val="00F23CBE"/>
    <w:rsid w:val="00F24123"/>
    <w:rsid w:val="00F2427A"/>
    <w:rsid w:val="00F242DE"/>
    <w:rsid w:val="00F243EF"/>
    <w:rsid w:val="00F249E3"/>
    <w:rsid w:val="00F24D3C"/>
    <w:rsid w:val="00F24DDC"/>
    <w:rsid w:val="00F25DDD"/>
    <w:rsid w:val="00F25FC0"/>
    <w:rsid w:val="00F26362"/>
    <w:rsid w:val="00F26385"/>
    <w:rsid w:val="00F266B8"/>
    <w:rsid w:val="00F26994"/>
    <w:rsid w:val="00F2729B"/>
    <w:rsid w:val="00F27A34"/>
    <w:rsid w:val="00F27CF8"/>
    <w:rsid w:val="00F30AE5"/>
    <w:rsid w:val="00F30D77"/>
    <w:rsid w:val="00F30E1B"/>
    <w:rsid w:val="00F31414"/>
    <w:rsid w:val="00F317C4"/>
    <w:rsid w:val="00F31D1E"/>
    <w:rsid w:val="00F31E76"/>
    <w:rsid w:val="00F32250"/>
    <w:rsid w:val="00F324AC"/>
    <w:rsid w:val="00F32503"/>
    <w:rsid w:val="00F328C1"/>
    <w:rsid w:val="00F32977"/>
    <w:rsid w:val="00F32A51"/>
    <w:rsid w:val="00F33267"/>
    <w:rsid w:val="00F33295"/>
    <w:rsid w:val="00F33383"/>
    <w:rsid w:val="00F33F30"/>
    <w:rsid w:val="00F3431C"/>
    <w:rsid w:val="00F34396"/>
    <w:rsid w:val="00F3447E"/>
    <w:rsid w:val="00F3465B"/>
    <w:rsid w:val="00F35176"/>
    <w:rsid w:val="00F353F8"/>
    <w:rsid w:val="00F3550B"/>
    <w:rsid w:val="00F356FB"/>
    <w:rsid w:val="00F35787"/>
    <w:rsid w:val="00F35987"/>
    <w:rsid w:val="00F35AD5"/>
    <w:rsid w:val="00F35C14"/>
    <w:rsid w:val="00F35CFC"/>
    <w:rsid w:val="00F35D90"/>
    <w:rsid w:val="00F3620A"/>
    <w:rsid w:val="00F362CA"/>
    <w:rsid w:val="00F366AF"/>
    <w:rsid w:val="00F36849"/>
    <w:rsid w:val="00F36CB5"/>
    <w:rsid w:val="00F36D55"/>
    <w:rsid w:val="00F373BF"/>
    <w:rsid w:val="00F377B7"/>
    <w:rsid w:val="00F37882"/>
    <w:rsid w:val="00F37A37"/>
    <w:rsid w:val="00F37A86"/>
    <w:rsid w:val="00F37A94"/>
    <w:rsid w:val="00F37B3F"/>
    <w:rsid w:val="00F37C2A"/>
    <w:rsid w:val="00F37E78"/>
    <w:rsid w:val="00F400A6"/>
    <w:rsid w:val="00F405E7"/>
    <w:rsid w:val="00F40970"/>
    <w:rsid w:val="00F40A35"/>
    <w:rsid w:val="00F413B9"/>
    <w:rsid w:val="00F415E7"/>
    <w:rsid w:val="00F41B1F"/>
    <w:rsid w:val="00F41F57"/>
    <w:rsid w:val="00F427C6"/>
    <w:rsid w:val="00F430EA"/>
    <w:rsid w:val="00F43AB6"/>
    <w:rsid w:val="00F43BED"/>
    <w:rsid w:val="00F43CDA"/>
    <w:rsid w:val="00F44351"/>
    <w:rsid w:val="00F44699"/>
    <w:rsid w:val="00F4485B"/>
    <w:rsid w:val="00F448D0"/>
    <w:rsid w:val="00F44B11"/>
    <w:rsid w:val="00F44B43"/>
    <w:rsid w:val="00F44EE0"/>
    <w:rsid w:val="00F45046"/>
    <w:rsid w:val="00F45731"/>
    <w:rsid w:val="00F46046"/>
    <w:rsid w:val="00F466B2"/>
    <w:rsid w:val="00F46767"/>
    <w:rsid w:val="00F46AC9"/>
    <w:rsid w:val="00F46ACB"/>
    <w:rsid w:val="00F46CBC"/>
    <w:rsid w:val="00F47287"/>
    <w:rsid w:val="00F47398"/>
    <w:rsid w:val="00F474B5"/>
    <w:rsid w:val="00F47AD7"/>
    <w:rsid w:val="00F509DE"/>
    <w:rsid w:val="00F50ADE"/>
    <w:rsid w:val="00F50AED"/>
    <w:rsid w:val="00F50C68"/>
    <w:rsid w:val="00F50D74"/>
    <w:rsid w:val="00F50EC4"/>
    <w:rsid w:val="00F516C1"/>
    <w:rsid w:val="00F517D0"/>
    <w:rsid w:val="00F528F4"/>
    <w:rsid w:val="00F529C7"/>
    <w:rsid w:val="00F52A3D"/>
    <w:rsid w:val="00F52A97"/>
    <w:rsid w:val="00F52E90"/>
    <w:rsid w:val="00F52FFB"/>
    <w:rsid w:val="00F5304F"/>
    <w:rsid w:val="00F53195"/>
    <w:rsid w:val="00F533FA"/>
    <w:rsid w:val="00F53B47"/>
    <w:rsid w:val="00F53BCA"/>
    <w:rsid w:val="00F53D7D"/>
    <w:rsid w:val="00F54297"/>
    <w:rsid w:val="00F545C0"/>
    <w:rsid w:val="00F54820"/>
    <w:rsid w:val="00F54D42"/>
    <w:rsid w:val="00F55263"/>
    <w:rsid w:val="00F5582E"/>
    <w:rsid w:val="00F5597D"/>
    <w:rsid w:val="00F562DC"/>
    <w:rsid w:val="00F56CBC"/>
    <w:rsid w:val="00F5724E"/>
    <w:rsid w:val="00F5746E"/>
    <w:rsid w:val="00F5759F"/>
    <w:rsid w:val="00F57C5A"/>
    <w:rsid w:val="00F57D8A"/>
    <w:rsid w:val="00F60140"/>
    <w:rsid w:val="00F6030C"/>
    <w:rsid w:val="00F60E3E"/>
    <w:rsid w:val="00F6127B"/>
    <w:rsid w:val="00F61527"/>
    <w:rsid w:val="00F61633"/>
    <w:rsid w:val="00F61671"/>
    <w:rsid w:val="00F618FC"/>
    <w:rsid w:val="00F61B6F"/>
    <w:rsid w:val="00F61CB4"/>
    <w:rsid w:val="00F61D4F"/>
    <w:rsid w:val="00F61F12"/>
    <w:rsid w:val="00F62049"/>
    <w:rsid w:val="00F626E3"/>
    <w:rsid w:val="00F6294C"/>
    <w:rsid w:val="00F62E94"/>
    <w:rsid w:val="00F63070"/>
    <w:rsid w:val="00F630E4"/>
    <w:rsid w:val="00F63135"/>
    <w:rsid w:val="00F6317F"/>
    <w:rsid w:val="00F6329F"/>
    <w:rsid w:val="00F633CA"/>
    <w:rsid w:val="00F633F0"/>
    <w:rsid w:val="00F63E94"/>
    <w:rsid w:val="00F644DF"/>
    <w:rsid w:val="00F6465C"/>
    <w:rsid w:val="00F64C1F"/>
    <w:rsid w:val="00F64E09"/>
    <w:rsid w:val="00F65333"/>
    <w:rsid w:val="00F65377"/>
    <w:rsid w:val="00F653DD"/>
    <w:rsid w:val="00F658F9"/>
    <w:rsid w:val="00F65A1E"/>
    <w:rsid w:val="00F65A81"/>
    <w:rsid w:val="00F65DEE"/>
    <w:rsid w:val="00F65FD6"/>
    <w:rsid w:val="00F660C7"/>
    <w:rsid w:val="00F66713"/>
    <w:rsid w:val="00F66994"/>
    <w:rsid w:val="00F66AF0"/>
    <w:rsid w:val="00F66B0B"/>
    <w:rsid w:val="00F66FEC"/>
    <w:rsid w:val="00F6701C"/>
    <w:rsid w:val="00F670E4"/>
    <w:rsid w:val="00F67418"/>
    <w:rsid w:val="00F70BD0"/>
    <w:rsid w:val="00F70F8F"/>
    <w:rsid w:val="00F71A92"/>
    <w:rsid w:val="00F71AFA"/>
    <w:rsid w:val="00F7230E"/>
    <w:rsid w:val="00F72927"/>
    <w:rsid w:val="00F72FC9"/>
    <w:rsid w:val="00F73187"/>
    <w:rsid w:val="00F731EC"/>
    <w:rsid w:val="00F73207"/>
    <w:rsid w:val="00F739F7"/>
    <w:rsid w:val="00F73AF2"/>
    <w:rsid w:val="00F73BEC"/>
    <w:rsid w:val="00F74181"/>
    <w:rsid w:val="00F746B8"/>
    <w:rsid w:val="00F7483F"/>
    <w:rsid w:val="00F74A11"/>
    <w:rsid w:val="00F74D14"/>
    <w:rsid w:val="00F74E07"/>
    <w:rsid w:val="00F75132"/>
    <w:rsid w:val="00F754D1"/>
    <w:rsid w:val="00F758DF"/>
    <w:rsid w:val="00F75A56"/>
    <w:rsid w:val="00F75B4C"/>
    <w:rsid w:val="00F7608B"/>
    <w:rsid w:val="00F76148"/>
    <w:rsid w:val="00F7626F"/>
    <w:rsid w:val="00F76452"/>
    <w:rsid w:val="00F767AF"/>
    <w:rsid w:val="00F7757E"/>
    <w:rsid w:val="00F77A1A"/>
    <w:rsid w:val="00F80024"/>
    <w:rsid w:val="00F8155D"/>
    <w:rsid w:val="00F815E4"/>
    <w:rsid w:val="00F81DB1"/>
    <w:rsid w:val="00F823A1"/>
    <w:rsid w:val="00F82C71"/>
    <w:rsid w:val="00F83595"/>
    <w:rsid w:val="00F83C6F"/>
    <w:rsid w:val="00F8417F"/>
    <w:rsid w:val="00F84402"/>
    <w:rsid w:val="00F8476D"/>
    <w:rsid w:val="00F84B00"/>
    <w:rsid w:val="00F84DF8"/>
    <w:rsid w:val="00F853DE"/>
    <w:rsid w:val="00F8574B"/>
    <w:rsid w:val="00F85DAC"/>
    <w:rsid w:val="00F85FB5"/>
    <w:rsid w:val="00F866A6"/>
    <w:rsid w:val="00F86DA0"/>
    <w:rsid w:val="00F86E7F"/>
    <w:rsid w:val="00F86EB0"/>
    <w:rsid w:val="00F86F9C"/>
    <w:rsid w:val="00F87457"/>
    <w:rsid w:val="00F874A6"/>
    <w:rsid w:val="00F87613"/>
    <w:rsid w:val="00F87654"/>
    <w:rsid w:val="00F87C5F"/>
    <w:rsid w:val="00F87C92"/>
    <w:rsid w:val="00F87E78"/>
    <w:rsid w:val="00F87FA1"/>
    <w:rsid w:val="00F9035E"/>
    <w:rsid w:val="00F903B2"/>
    <w:rsid w:val="00F90FDF"/>
    <w:rsid w:val="00F91637"/>
    <w:rsid w:val="00F91727"/>
    <w:rsid w:val="00F91D26"/>
    <w:rsid w:val="00F91F5D"/>
    <w:rsid w:val="00F91FEF"/>
    <w:rsid w:val="00F92A07"/>
    <w:rsid w:val="00F933E3"/>
    <w:rsid w:val="00F93852"/>
    <w:rsid w:val="00F93F68"/>
    <w:rsid w:val="00F9460C"/>
    <w:rsid w:val="00F94BD5"/>
    <w:rsid w:val="00F94DF9"/>
    <w:rsid w:val="00F951C4"/>
    <w:rsid w:val="00F95C17"/>
    <w:rsid w:val="00F95F5E"/>
    <w:rsid w:val="00F95F9C"/>
    <w:rsid w:val="00F962C7"/>
    <w:rsid w:val="00F96A17"/>
    <w:rsid w:val="00F96B01"/>
    <w:rsid w:val="00F97046"/>
    <w:rsid w:val="00F977F3"/>
    <w:rsid w:val="00F97B66"/>
    <w:rsid w:val="00F97B7B"/>
    <w:rsid w:val="00F97E72"/>
    <w:rsid w:val="00FA0765"/>
    <w:rsid w:val="00FA0A00"/>
    <w:rsid w:val="00FA0A05"/>
    <w:rsid w:val="00FA0D62"/>
    <w:rsid w:val="00FA0E26"/>
    <w:rsid w:val="00FA1712"/>
    <w:rsid w:val="00FA1930"/>
    <w:rsid w:val="00FA1B3E"/>
    <w:rsid w:val="00FA2182"/>
    <w:rsid w:val="00FA21A3"/>
    <w:rsid w:val="00FA221A"/>
    <w:rsid w:val="00FA24DC"/>
    <w:rsid w:val="00FA26C0"/>
    <w:rsid w:val="00FA272B"/>
    <w:rsid w:val="00FA291B"/>
    <w:rsid w:val="00FA2CEE"/>
    <w:rsid w:val="00FA2E03"/>
    <w:rsid w:val="00FA33FE"/>
    <w:rsid w:val="00FA3D3D"/>
    <w:rsid w:val="00FA467B"/>
    <w:rsid w:val="00FA4735"/>
    <w:rsid w:val="00FA495B"/>
    <w:rsid w:val="00FA4989"/>
    <w:rsid w:val="00FA4B05"/>
    <w:rsid w:val="00FA4D31"/>
    <w:rsid w:val="00FA5299"/>
    <w:rsid w:val="00FA5585"/>
    <w:rsid w:val="00FA5694"/>
    <w:rsid w:val="00FA573F"/>
    <w:rsid w:val="00FA5A4F"/>
    <w:rsid w:val="00FA5EC0"/>
    <w:rsid w:val="00FA6F88"/>
    <w:rsid w:val="00FA76CA"/>
    <w:rsid w:val="00FA7C62"/>
    <w:rsid w:val="00FB0D9A"/>
    <w:rsid w:val="00FB1200"/>
    <w:rsid w:val="00FB1276"/>
    <w:rsid w:val="00FB1321"/>
    <w:rsid w:val="00FB1398"/>
    <w:rsid w:val="00FB174C"/>
    <w:rsid w:val="00FB187E"/>
    <w:rsid w:val="00FB1F1B"/>
    <w:rsid w:val="00FB2A8D"/>
    <w:rsid w:val="00FB2B05"/>
    <w:rsid w:val="00FB2CAE"/>
    <w:rsid w:val="00FB2F00"/>
    <w:rsid w:val="00FB3832"/>
    <w:rsid w:val="00FB3C35"/>
    <w:rsid w:val="00FB4395"/>
    <w:rsid w:val="00FB47FC"/>
    <w:rsid w:val="00FB4A63"/>
    <w:rsid w:val="00FB4D0E"/>
    <w:rsid w:val="00FB501F"/>
    <w:rsid w:val="00FB5453"/>
    <w:rsid w:val="00FB55BE"/>
    <w:rsid w:val="00FB5B02"/>
    <w:rsid w:val="00FB5B74"/>
    <w:rsid w:val="00FB5C1D"/>
    <w:rsid w:val="00FB5CA3"/>
    <w:rsid w:val="00FB68F8"/>
    <w:rsid w:val="00FB6B0D"/>
    <w:rsid w:val="00FB752B"/>
    <w:rsid w:val="00FB7616"/>
    <w:rsid w:val="00FB764E"/>
    <w:rsid w:val="00FB77EF"/>
    <w:rsid w:val="00FB7C5C"/>
    <w:rsid w:val="00FB7C86"/>
    <w:rsid w:val="00FC033C"/>
    <w:rsid w:val="00FC0743"/>
    <w:rsid w:val="00FC07F5"/>
    <w:rsid w:val="00FC0B01"/>
    <w:rsid w:val="00FC0D85"/>
    <w:rsid w:val="00FC1074"/>
    <w:rsid w:val="00FC14DF"/>
    <w:rsid w:val="00FC1947"/>
    <w:rsid w:val="00FC1A1D"/>
    <w:rsid w:val="00FC1B81"/>
    <w:rsid w:val="00FC1BF5"/>
    <w:rsid w:val="00FC1E85"/>
    <w:rsid w:val="00FC2389"/>
    <w:rsid w:val="00FC2777"/>
    <w:rsid w:val="00FC28BF"/>
    <w:rsid w:val="00FC29A2"/>
    <w:rsid w:val="00FC2EBD"/>
    <w:rsid w:val="00FC2FCB"/>
    <w:rsid w:val="00FC33D8"/>
    <w:rsid w:val="00FC39DA"/>
    <w:rsid w:val="00FC3A38"/>
    <w:rsid w:val="00FC3A5F"/>
    <w:rsid w:val="00FC3BA6"/>
    <w:rsid w:val="00FC445D"/>
    <w:rsid w:val="00FC4807"/>
    <w:rsid w:val="00FC5041"/>
    <w:rsid w:val="00FC505C"/>
    <w:rsid w:val="00FC5330"/>
    <w:rsid w:val="00FC55E6"/>
    <w:rsid w:val="00FC56C6"/>
    <w:rsid w:val="00FC5725"/>
    <w:rsid w:val="00FC5797"/>
    <w:rsid w:val="00FC5A8D"/>
    <w:rsid w:val="00FC5BEC"/>
    <w:rsid w:val="00FC5C0D"/>
    <w:rsid w:val="00FC5DD3"/>
    <w:rsid w:val="00FC5FC4"/>
    <w:rsid w:val="00FC5FFA"/>
    <w:rsid w:val="00FC6237"/>
    <w:rsid w:val="00FC676B"/>
    <w:rsid w:val="00FC67EB"/>
    <w:rsid w:val="00FC6CDD"/>
    <w:rsid w:val="00FC70EA"/>
    <w:rsid w:val="00FC7192"/>
    <w:rsid w:val="00FC735A"/>
    <w:rsid w:val="00FC7AE4"/>
    <w:rsid w:val="00FC7AF1"/>
    <w:rsid w:val="00FC7FAA"/>
    <w:rsid w:val="00FD0580"/>
    <w:rsid w:val="00FD07C4"/>
    <w:rsid w:val="00FD09E1"/>
    <w:rsid w:val="00FD0B7F"/>
    <w:rsid w:val="00FD11BD"/>
    <w:rsid w:val="00FD12FF"/>
    <w:rsid w:val="00FD15E4"/>
    <w:rsid w:val="00FD1B75"/>
    <w:rsid w:val="00FD1EB2"/>
    <w:rsid w:val="00FD1FC9"/>
    <w:rsid w:val="00FD2260"/>
    <w:rsid w:val="00FD2D18"/>
    <w:rsid w:val="00FD2EB1"/>
    <w:rsid w:val="00FD2F5F"/>
    <w:rsid w:val="00FD30F4"/>
    <w:rsid w:val="00FD367C"/>
    <w:rsid w:val="00FD3796"/>
    <w:rsid w:val="00FD39A1"/>
    <w:rsid w:val="00FD3B34"/>
    <w:rsid w:val="00FD3D49"/>
    <w:rsid w:val="00FD4618"/>
    <w:rsid w:val="00FD4DCA"/>
    <w:rsid w:val="00FD5285"/>
    <w:rsid w:val="00FD5370"/>
    <w:rsid w:val="00FD57C3"/>
    <w:rsid w:val="00FD57FE"/>
    <w:rsid w:val="00FD5A81"/>
    <w:rsid w:val="00FD5B5B"/>
    <w:rsid w:val="00FD61A3"/>
    <w:rsid w:val="00FD6530"/>
    <w:rsid w:val="00FD655D"/>
    <w:rsid w:val="00FD69D4"/>
    <w:rsid w:val="00FD6C64"/>
    <w:rsid w:val="00FD74BC"/>
    <w:rsid w:val="00FD7937"/>
    <w:rsid w:val="00FD7A25"/>
    <w:rsid w:val="00FE006B"/>
    <w:rsid w:val="00FE00AE"/>
    <w:rsid w:val="00FE07E3"/>
    <w:rsid w:val="00FE0A88"/>
    <w:rsid w:val="00FE0B9E"/>
    <w:rsid w:val="00FE14D9"/>
    <w:rsid w:val="00FE2300"/>
    <w:rsid w:val="00FE2542"/>
    <w:rsid w:val="00FE26F0"/>
    <w:rsid w:val="00FE3381"/>
    <w:rsid w:val="00FE3423"/>
    <w:rsid w:val="00FE34F2"/>
    <w:rsid w:val="00FE3812"/>
    <w:rsid w:val="00FE38BA"/>
    <w:rsid w:val="00FE3E96"/>
    <w:rsid w:val="00FE4124"/>
    <w:rsid w:val="00FE4306"/>
    <w:rsid w:val="00FE44AF"/>
    <w:rsid w:val="00FE5653"/>
    <w:rsid w:val="00FE5A09"/>
    <w:rsid w:val="00FE5B90"/>
    <w:rsid w:val="00FE5C3B"/>
    <w:rsid w:val="00FE61EE"/>
    <w:rsid w:val="00FE6B8D"/>
    <w:rsid w:val="00FE6BF4"/>
    <w:rsid w:val="00FE7C6A"/>
    <w:rsid w:val="00FE7E69"/>
    <w:rsid w:val="00FF012B"/>
    <w:rsid w:val="00FF0313"/>
    <w:rsid w:val="00FF06B0"/>
    <w:rsid w:val="00FF08BF"/>
    <w:rsid w:val="00FF0965"/>
    <w:rsid w:val="00FF0CFF"/>
    <w:rsid w:val="00FF0D8F"/>
    <w:rsid w:val="00FF0E01"/>
    <w:rsid w:val="00FF105C"/>
    <w:rsid w:val="00FF1DF3"/>
    <w:rsid w:val="00FF1EE0"/>
    <w:rsid w:val="00FF1F92"/>
    <w:rsid w:val="00FF1FAA"/>
    <w:rsid w:val="00FF20F1"/>
    <w:rsid w:val="00FF2278"/>
    <w:rsid w:val="00FF25E5"/>
    <w:rsid w:val="00FF289B"/>
    <w:rsid w:val="00FF2AD3"/>
    <w:rsid w:val="00FF38EC"/>
    <w:rsid w:val="00FF3EBF"/>
    <w:rsid w:val="00FF3F94"/>
    <w:rsid w:val="00FF45FB"/>
    <w:rsid w:val="00FF4A8D"/>
    <w:rsid w:val="00FF4D13"/>
    <w:rsid w:val="00FF5635"/>
    <w:rsid w:val="00FF566E"/>
    <w:rsid w:val="00FF59E4"/>
    <w:rsid w:val="00FF5A31"/>
    <w:rsid w:val="00FF6381"/>
    <w:rsid w:val="00FF6392"/>
    <w:rsid w:val="00FF6495"/>
    <w:rsid w:val="00FF6884"/>
    <w:rsid w:val="00FF6C0A"/>
    <w:rsid w:val="00FF6E72"/>
    <w:rsid w:val="00FF700C"/>
    <w:rsid w:val="00FF7779"/>
    <w:rsid w:val="00FF795A"/>
    <w:rsid w:val="00FF7993"/>
    <w:rsid w:val="00FF7C26"/>
    <w:rsid w:val="011031FA"/>
    <w:rsid w:val="012557B8"/>
    <w:rsid w:val="013C428B"/>
    <w:rsid w:val="0159134A"/>
    <w:rsid w:val="0174514B"/>
    <w:rsid w:val="01761752"/>
    <w:rsid w:val="0179EB62"/>
    <w:rsid w:val="018AB290"/>
    <w:rsid w:val="01A82917"/>
    <w:rsid w:val="01B825B8"/>
    <w:rsid w:val="01C2396A"/>
    <w:rsid w:val="01E71A36"/>
    <w:rsid w:val="01FECB28"/>
    <w:rsid w:val="02116892"/>
    <w:rsid w:val="0220FFE0"/>
    <w:rsid w:val="022A1912"/>
    <w:rsid w:val="02492758"/>
    <w:rsid w:val="0278B738"/>
    <w:rsid w:val="029BD306"/>
    <w:rsid w:val="02DBEE0F"/>
    <w:rsid w:val="02E26A05"/>
    <w:rsid w:val="02E8867A"/>
    <w:rsid w:val="02F1AE3A"/>
    <w:rsid w:val="030AFA23"/>
    <w:rsid w:val="030BAD79"/>
    <w:rsid w:val="031301BC"/>
    <w:rsid w:val="033608A8"/>
    <w:rsid w:val="03643D2F"/>
    <w:rsid w:val="036C5907"/>
    <w:rsid w:val="038FAA6B"/>
    <w:rsid w:val="03A43D0B"/>
    <w:rsid w:val="03A498AA"/>
    <w:rsid w:val="03AF0D87"/>
    <w:rsid w:val="03BF67DC"/>
    <w:rsid w:val="03D52EC3"/>
    <w:rsid w:val="03D82758"/>
    <w:rsid w:val="03DC0D14"/>
    <w:rsid w:val="03DDA733"/>
    <w:rsid w:val="03E21B65"/>
    <w:rsid w:val="03E2C6C6"/>
    <w:rsid w:val="03EBA462"/>
    <w:rsid w:val="03EFC93C"/>
    <w:rsid w:val="03F7B312"/>
    <w:rsid w:val="03F865D3"/>
    <w:rsid w:val="0404CF02"/>
    <w:rsid w:val="0421147B"/>
    <w:rsid w:val="04454814"/>
    <w:rsid w:val="044C101A"/>
    <w:rsid w:val="04506065"/>
    <w:rsid w:val="04715529"/>
    <w:rsid w:val="04A266EE"/>
    <w:rsid w:val="04A6CA84"/>
    <w:rsid w:val="04AE4D22"/>
    <w:rsid w:val="04B40026"/>
    <w:rsid w:val="04CCEB0E"/>
    <w:rsid w:val="04CEEC97"/>
    <w:rsid w:val="04DA2D8C"/>
    <w:rsid w:val="04DC3925"/>
    <w:rsid w:val="04E8E904"/>
    <w:rsid w:val="052367ED"/>
    <w:rsid w:val="05257DA2"/>
    <w:rsid w:val="05545CD3"/>
    <w:rsid w:val="0564337F"/>
    <w:rsid w:val="059C30B6"/>
    <w:rsid w:val="05A44F1D"/>
    <w:rsid w:val="05AF8F18"/>
    <w:rsid w:val="05DFC76A"/>
    <w:rsid w:val="05EC850D"/>
    <w:rsid w:val="05F9A44E"/>
    <w:rsid w:val="060CA442"/>
    <w:rsid w:val="060E6892"/>
    <w:rsid w:val="0676DA98"/>
    <w:rsid w:val="068CD17A"/>
    <w:rsid w:val="069716E6"/>
    <w:rsid w:val="06B52CDC"/>
    <w:rsid w:val="06BAB118"/>
    <w:rsid w:val="06BE77E9"/>
    <w:rsid w:val="06C58174"/>
    <w:rsid w:val="06C8D532"/>
    <w:rsid w:val="06D57261"/>
    <w:rsid w:val="06DD36BA"/>
    <w:rsid w:val="06E26BB7"/>
    <w:rsid w:val="06EB9210"/>
    <w:rsid w:val="0701FEE3"/>
    <w:rsid w:val="07227392"/>
    <w:rsid w:val="07380025"/>
    <w:rsid w:val="07386850"/>
    <w:rsid w:val="0745A581"/>
    <w:rsid w:val="078D98A3"/>
    <w:rsid w:val="078F2CBE"/>
    <w:rsid w:val="0791ED45"/>
    <w:rsid w:val="07ADCDD2"/>
    <w:rsid w:val="07BEB9D5"/>
    <w:rsid w:val="07DFD5D9"/>
    <w:rsid w:val="07E759FB"/>
    <w:rsid w:val="07E9698D"/>
    <w:rsid w:val="07EA412B"/>
    <w:rsid w:val="08337C40"/>
    <w:rsid w:val="087D11CB"/>
    <w:rsid w:val="08805EC7"/>
    <w:rsid w:val="0883AC5D"/>
    <w:rsid w:val="0886B152"/>
    <w:rsid w:val="08A7B28E"/>
    <w:rsid w:val="08B74F48"/>
    <w:rsid w:val="08BE21B6"/>
    <w:rsid w:val="08D5B876"/>
    <w:rsid w:val="08DA5600"/>
    <w:rsid w:val="08FAE6F3"/>
    <w:rsid w:val="090DA197"/>
    <w:rsid w:val="09818D92"/>
    <w:rsid w:val="09C978AF"/>
    <w:rsid w:val="09CE3225"/>
    <w:rsid w:val="09EF5BA7"/>
    <w:rsid w:val="09F1E448"/>
    <w:rsid w:val="0A35ADB8"/>
    <w:rsid w:val="0A5674AA"/>
    <w:rsid w:val="0A6D997E"/>
    <w:rsid w:val="0A6EE63B"/>
    <w:rsid w:val="0A8ABB5D"/>
    <w:rsid w:val="0A97E1C2"/>
    <w:rsid w:val="0AA9796E"/>
    <w:rsid w:val="0AB0A9CC"/>
    <w:rsid w:val="0AB94AF7"/>
    <w:rsid w:val="0ACC0B36"/>
    <w:rsid w:val="0AD6E174"/>
    <w:rsid w:val="0AE77F39"/>
    <w:rsid w:val="0B0EE3BC"/>
    <w:rsid w:val="0B37442F"/>
    <w:rsid w:val="0B3979F1"/>
    <w:rsid w:val="0B4F8AFF"/>
    <w:rsid w:val="0B5DBCE4"/>
    <w:rsid w:val="0B686370"/>
    <w:rsid w:val="0BA366CB"/>
    <w:rsid w:val="0BA846DA"/>
    <w:rsid w:val="0BB0AB42"/>
    <w:rsid w:val="0BC83315"/>
    <w:rsid w:val="0BD24FED"/>
    <w:rsid w:val="0BDE3269"/>
    <w:rsid w:val="0BF26961"/>
    <w:rsid w:val="0BF69D49"/>
    <w:rsid w:val="0C1438B2"/>
    <w:rsid w:val="0C146920"/>
    <w:rsid w:val="0C19BEE4"/>
    <w:rsid w:val="0C25BB8E"/>
    <w:rsid w:val="0C269F1B"/>
    <w:rsid w:val="0C36FE5C"/>
    <w:rsid w:val="0C4CF9FA"/>
    <w:rsid w:val="0C533EC1"/>
    <w:rsid w:val="0C63F797"/>
    <w:rsid w:val="0C6CB8DD"/>
    <w:rsid w:val="0C73510C"/>
    <w:rsid w:val="0C774CF8"/>
    <w:rsid w:val="0C88F823"/>
    <w:rsid w:val="0C9A1C52"/>
    <w:rsid w:val="0CA98625"/>
    <w:rsid w:val="0CA99BDD"/>
    <w:rsid w:val="0CAAD615"/>
    <w:rsid w:val="0CADD16F"/>
    <w:rsid w:val="0CCEA21B"/>
    <w:rsid w:val="0CD926F2"/>
    <w:rsid w:val="0CE4C856"/>
    <w:rsid w:val="0CFA0412"/>
    <w:rsid w:val="0CFF352D"/>
    <w:rsid w:val="0D2C5A5B"/>
    <w:rsid w:val="0D3DAA84"/>
    <w:rsid w:val="0D3F54FD"/>
    <w:rsid w:val="0D580AD2"/>
    <w:rsid w:val="0D6F2576"/>
    <w:rsid w:val="0D931274"/>
    <w:rsid w:val="0D936F0B"/>
    <w:rsid w:val="0D9BA803"/>
    <w:rsid w:val="0D9F82D6"/>
    <w:rsid w:val="0DB371FC"/>
    <w:rsid w:val="0DDAB720"/>
    <w:rsid w:val="0DE9320E"/>
    <w:rsid w:val="0DFC1F09"/>
    <w:rsid w:val="0E0EBD30"/>
    <w:rsid w:val="0E131970"/>
    <w:rsid w:val="0E41122B"/>
    <w:rsid w:val="0E53A374"/>
    <w:rsid w:val="0E60C50E"/>
    <w:rsid w:val="0E6CFEDE"/>
    <w:rsid w:val="0EABA23D"/>
    <w:rsid w:val="0EEB3DB1"/>
    <w:rsid w:val="0EF88F1B"/>
    <w:rsid w:val="0EFDF83B"/>
    <w:rsid w:val="0EFFB943"/>
    <w:rsid w:val="0F021DBD"/>
    <w:rsid w:val="0F2B59E5"/>
    <w:rsid w:val="0F5A3A68"/>
    <w:rsid w:val="0F7C28BF"/>
    <w:rsid w:val="0F87EBD1"/>
    <w:rsid w:val="0F902556"/>
    <w:rsid w:val="0FBFC49A"/>
    <w:rsid w:val="0FD1D25D"/>
    <w:rsid w:val="0FD1ED06"/>
    <w:rsid w:val="0FDF1289"/>
    <w:rsid w:val="0FF57C60"/>
    <w:rsid w:val="0FF6AC68"/>
    <w:rsid w:val="0FFF409B"/>
    <w:rsid w:val="100E2774"/>
    <w:rsid w:val="101140F6"/>
    <w:rsid w:val="101949A1"/>
    <w:rsid w:val="103B50AD"/>
    <w:rsid w:val="1040745A"/>
    <w:rsid w:val="104F5E20"/>
    <w:rsid w:val="1052FD97"/>
    <w:rsid w:val="10774955"/>
    <w:rsid w:val="109DD7DE"/>
    <w:rsid w:val="109F0091"/>
    <w:rsid w:val="10A1FE5C"/>
    <w:rsid w:val="10A6E9A8"/>
    <w:rsid w:val="10B4BB90"/>
    <w:rsid w:val="10CF568C"/>
    <w:rsid w:val="10D6E5C0"/>
    <w:rsid w:val="110C446D"/>
    <w:rsid w:val="110CA51B"/>
    <w:rsid w:val="11142333"/>
    <w:rsid w:val="1131BC1F"/>
    <w:rsid w:val="113413F4"/>
    <w:rsid w:val="11510388"/>
    <w:rsid w:val="11861E2A"/>
    <w:rsid w:val="11AAA6DE"/>
    <w:rsid w:val="11B79E9B"/>
    <w:rsid w:val="11B98A50"/>
    <w:rsid w:val="11BE4A43"/>
    <w:rsid w:val="11C3B98D"/>
    <w:rsid w:val="11D2C940"/>
    <w:rsid w:val="11EC28BC"/>
    <w:rsid w:val="11F0CAA7"/>
    <w:rsid w:val="12311F24"/>
    <w:rsid w:val="1253F2E9"/>
    <w:rsid w:val="1271CAFB"/>
    <w:rsid w:val="12742C1D"/>
    <w:rsid w:val="12ACA1A7"/>
    <w:rsid w:val="12CC2BC6"/>
    <w:rsid w:val="12D8DC0A"/>
    <w:rsid w:val="12DF3993"/>
    <w:rsid w:val="12EA9B06"/>
    <w:rsid w:val="130FC70D"/>
    <w:rsid w:val="132236F5"/>
    <w:rsid w:val="13306867"/>
    <w:rsid w:val="133CC04D"/>
    <w:rsid w:val="1349256F"/>
    <w:rsid w:val="137CC3E4"/>
    <w:rsid w:val="13A6E7E4"/>
    <w:rsid w:val="13B2D1CA"/>
    <w:rsid w:val="13B53A7A"/>
    <w:rsid w:val="13BFCF44"/>
    <w:rsid w:val="13C684CC"/>
    <w:rsid w:val="13C8759B"/>
    <w:rsid w:val="13CA1F7D"/>
    <w:rsid w:val="13CF8343"/>
    <w:rsid w:val="13ECD5FE"/>
    <w:rsid w:val="13EDB737"/>
    <w:rsid w:val="13EEF4AD"/>
    <w:rsid w:val="1406DFB0"/>
    <w:rsid w:val="1410B954"/>
    <w:rsid w:val="141344D1"/>
    <w:rsid w:val="1415DAF8"/>
    <w:rsid w:val="141AC11D"/>
    <w:rsid w:val="14780C0C"/>
    <w:rsid w:val="14FBC08A"/>
    <w:rsid w:val="150D01EB"/>
    <w:rsid w:val="1521EB6F"/>
    <w:rsid w:val="152DF383"/>
    <w:rsid w:val="152F6436"/>
    <w:rsid w:val="153145AF"/>
    <w:rsid w:val="153C7A55"/>
    <w:rsid w:val="155A9B69"/>
    <w:rsid w:val="155F4120"/>
    <w:rsid w:val="15697AAF"/>
    <w:rsid w:val="158CC03A"/>
    <w:rsid w:val="159C02F0"/>
    <w:rsid w:val="159CC998"/>
    <w:rsid w:val="159E3410"/>
    <w:rsid w:val="15AAE312"/>
    <w:rsid w:val="15BACE64"/>
    <w:rsid w:val="15C1BE10"/>
    <w:rsid w:val="15D8E40C"/>
    <w:rsid w:val="163225CC"/>
    <w:rsid w:val="165584CE"/>
    <w:rsid w:val="1682B79A"/>
    <w:rsid w:val="168964EF"/>
    <w:rsid w:val="16A76D57"/>
    <w:rsid w:val="16D702D7"/>
    <w:rsid w:val="16FCB616"/>
    <w:rsid w:val="170CB7A3"/>
    <w:rsid w:val="17176F5C"/>
    <w:rsid w:val="171F8930"/>
    <w:rsid w:val="17390B71"/>
    <w:rsid w:val="174696FB"/>
    <w:rsid w:val="1748E336"/>
    <w:rsid w:val="175046AF"/>
    <w:rsid w:val="175C9451"/>
    <w:rsid w:val="17629EBF"/>
    <w:rsid w:val="17631D0E"/>
    <w:rsid w:val="17660E8E"/>
    <w:rsid w:val="1766352C"/>
    <w:rsid w:val="17703B70"/>
    <w:rsid w:val="17958B45"/>
    <w:rsid w:val="17BE22A9"/>
    <w:rsid w:val="17E0F8DD"/>
    <w:rsid w:val="17F99AAB"/>
    <w:rsid w:val="1807631D"/>
    <w:rsid w:val="181E7821"/>
    <w:rsid w:val="18267F38"/>
    <w:rsid w:val="18280848"/>
    <w:rsid w:val="18347DA3"/>
    <w:rsid w:val="183E589A"/>
    <w:rsid w:val="184F8C3E"/>
    <w:rsid w:val="18552315"/>
    <w:rsid w:val="18A83CE4"/>
    <w:rsid w:val="18B0A2DB"/>
    <w:rsid w:val="18C2944D"/>
    <w:rsid w:val="18C6B4A5"/>
    <w:rsid w:val="18CF97D9"/>
    <w:rsid w:val="18D860A0"/>
    <w:rsid w:val="18F91A42"/>
    <w:rsid w:val="19474B27"/>
    <w:rsid w:val="1960AEBC"/>
    <w:rsid w:val="19843A81"/>
    <w:rsid w:val="199CD5A1"/>
    <w:rsid w:val="19AE530D"/>
    <w:rsid w:val="19C1A283"/>
    <w:rsid w:val="19D94653"/>
    <w:rsid w:val="19E60141"/>
    <w:rsid w:val="19ED5723"/>
    <w:rsid w:val="19F67F3D"/>
    <w:rsid w:val="1A27F555"/>
    <w:rsid w:val="1A3C97EB"/>
    <w:rsid w:val="1A476F08"/>
    <w:rsid w:val="1A57F70C"/>
    <w:rsid w:val="1A5B86C3"/>
    <w:rsid w:val="1A60180E"/>
    <w:rsid w:val="1A6BF298"/>
    <w:rsid w:val="1A724A8D"/>
    <w:rsid w:val="1A8D54A9"/>
    <w:rsid w:val="1ACE4137"/>
    <w:rsid w:val="1ADD7B3B"/>
    <w:rsid w:val="1B47DA52"/>
    <w:rsid w:val="1B644D59"/>
    <w:rsid w:val="1B80544F"/>
    <w:rsid w:val="1B917E92"/>
    <w:rsid w:val="1BB02164"/>
    <w:rsid w:val="1BC1A5EE"/>
    <w:rsid w:val="1BD648F2"/>
    <w:rsid w:val="1BDDCDF9"/>
    <w:rsid w:val="1BF34B84"/>
    <w:rsid w:val="1C016028"/>
    <w:rsid w:val="1C3C6AB7"/>
    <w:rsid w:val="1C558079"/>
    <w:rsid w:val="1C82BAE8"/>
    <w:rsid w:val="1C8E063F"/>
    <w:rsid w:val="1C8E52DD"/>
    <w:rsid w:val="1CAD3EB7"/>
    <w:rsid w:val="1CC68257"/>
    <w:rsid w:val="1CEC8872"/>
    <w:rsid w:val="1CF5387F"/>
    <w:rsid w:val="1D0B749A"/>
    <w:rsid w:val="1D13A285"/>
    <w:rsid w:val="1D31D538"/>
    <w:rsid w:val="1D4DBE97"/>
    <w:rsid w:val="1D74D2FE"/>
    <w:rsid w:val="1D834C89"/>
    <w:rsid w:val="1D92AFD5"/>
    <w:rsid w:val="1DC22E56"/>
    <w:rsid w:val="1DD7F327"/>
    <w:rsid w:val="1DDF8F52"/>
    <w:rsid w:val="1E22B361"/>
    <w:rsid w:val="1E3D369E"/>
    <w:rsid w:val="1E4283EF"/>
    <w:rsid w:val="1E6694E9"/>
    <w:rsid w:val="1E8F53B8"/>
    <w:rsid w:val="1E9B02C2"/>
    <w:rsid w:val="1EC498AB"/>
    <w:rsid w:val="1EE569D1"/>
    <w:rsid w:val="1EEEFCD8"/>
    <w:rsid w:val="1EF6D4AB"/>
    <w:rsid w:val="1EFF8B24"/>
    <w:rsid w:val="1EFF8E52"/>
    <w:rsid w:val="1F21FD8C"/>
    <w:rsid w:val="1F2DA353"/>
    <w:rsid w:val="1F57FD3E"/>
    <w:rsid w:val="1F58F54E"/>
    <w:rsid w:val="1F64713C"/>
    <w:rsid w:val="1F765E89"/>
    <w:rsid w:val="1F96D889"/>
    <w:rsid w:val="1FAFAB7C"/>
    <w:rsid w:val="1FC01CB4"/>
    <w:rsid w:val="1FE791A0"/>
    <w:rsid w:val="1FFDA869"/>
    <w:rsid w:val="20092A83"/>
    <w:rsid w:val="201D5AD3"/>
    <w:rsid w:val="2062E939"/>
    <w:rsid w:val="20907B12"/>
    <w:rsid w:val="20976B7A"/>
    <w:rsid w:val="209AA1AA"/>
    <w:rsid w:val="20A6828C"/>
    <w:rsid w:val="20AEA4DA"/>
    <w:rsid w:val="20C93895"/>
    <w:rsid w:val="20F13BEE"/>
    <w:rsid w:val="213D0C4B"/>
    <w:rsid w:val="2144197C"/>
    <w:rsid w:val="21795DDB"/>
    <w:rsid w:val="2190DEF7"/>
    <w:rsid w:val="2191619D"/>
    <w:rsid w:val="21AC149F"/>
    <w:rsid w:val="21C6D43D"/>
    <w:rsid w:val="21FA40C3"/>
    <w:rsid w:val="22064BA1"/>
    <w:rsid w:val="220B1902"/>
    <w:rsid w:val="22410E28"/>
    <w:rsid w:val="2241473E"/>
    <w:rsid w:val="22588663"/>
    <w:rsid w:val="225F050C"/>
    <w:rsid w:val="229AFD17"/>
    <w:rsid w:val="22AF061B"/>
    <w:rsid w:val="22BC808A"/>
    <w:rsid w:val="22D813AF"/>
    <w:rsid w:val="22DD62A1"/>
    <w:rsid w:val="22F37E1A"/>
    <w:rsid w:val="22F4EDF2"/>
    <w:rsid w:val="2319FEA3"/>
    <w:rsid w:val="2326449F"/>
    <w:rsid w:val="232E079B"/>
    <w:rsid w:val="235C4A2D"/>
    <w:rsid w:val="23895933"/>
    <w:rsid w:val="23928799"/>
    <w:rsid w:val="23B7280F"/>
    <w:rsid w:val="23FB484B"/>
    <w:rsid w:val="241C57AF"/>
    <w:rsid w:val="24484B40"/>
    <w:rsid w:val="244E2B01"/>
    <w:rsid w:val="247D486E"/>
    <w:rsid w:val="247F3F04"/>
    <w:rsid w:val="24AC8473"/>
    <w:rsid w:val="24C283F1"/>
    <w:rsid w:val="24F79E30"/>
    <w:rsid w:val="251DAC21"/>
    <w:rsid w:val="254305FC"/>
    <w:rsid w:val="2544DD78"/>
    <w:rsid w:val="2546976E"/>
    <w:rsid w:val="25564485"/>
    <w:rsid w:val="25589DBC"/>
    <w:rsid w:val="25638947"/>
    <w:rsid w:val="2567081F"/>
    <w:rsid w:val="257A225B"/>
    <w:rsid w:val="25A36F21"/>
    <w:rsid w:val="25A47499"/>
    <w:rsid w:val="25A50DB7"/>
    <w:rsid w:val="25EAB356"/>
    <w:rsid w:val="264D8744"/>
    <w:rsid w:val="26928F65"/>
    <w:rsid w:val="26953369"/>
    <w:rsid w:val="26B5D3EB"/>
    <w:rsid w:val="26BA81C3"/>
    <w:rsid w:val="26BC2411"/>
    <w:rsid w:val="26C255DF"/>
    <w:rsid w:val="26D11762"/>
    <w:rsid w:val="26D71EBB"/>
    <w:rsid w:val="26E76511"/>
    <w:rsid w:val="2726EC62"/>
    <w:rsid w:val="2747DC3A"/>
    <w:rsid w:val="278D9E94"/>
    <w:rsid w:val="278E78E1"/>
    <w:rsid w:val="2795F0D8"/>
    <w:rsid w:val="27AAF7FE"/>
    <w:rsid w:val="27B1F0AA"/>
    <w:rsid w:val="27C4360C"/>
    <w:rsid w:val="27E7229C"/>
    <w:rsid w:val="27EFAB78"/>
    <w:rsid w:val="280B7AA5"/>
    <w:rsid w:val="28294F11"/>
    <w:rsid w:val="282CB706"/>
    <w:rsid w:val="2855EE97"/>
    <w:rsid w:val="286E69B8"/>
    <w:rsid w:val="28780F89"/>
    <w:rsid w:val="289EF1BB"/>
    <w:rsid w:val="28AD131A"/>
    <w:rsid w:val="28B5831D"/>
    <w:rsid w:val="28BB9405"/>
    <w:rsid w:val="290F9EC3"/>
    <w:rsid w:val="291891AA"/>
    <w:rsid w:val="293D2605"/>
    <w:rsid w:val="298F2229"/>
    <w:rsid w:val="299BCAED"/>
    <w:rsid w:val="29FD06F6"/>
    <w:rsid w:val="2A33A725"/>
    <w:rsid w:val="2A39A882"/>
    <w:rsid w:val="2A5CDF59"/>
    <w:rsid w:val="2A71B009"/>
    <w:rsid w:val="2A75776A"/>
    <w:rsid w:val="2AC6A9BE"/>
    <w:rsid w:val="2AD0AF0F"/>
    <w:rsid w:val="2ADF9F5E"/>
    <w:rsid w:val="2AEDDF8F"/>
    <w:rsid w:val="2AEF71B7"/>
    <w:rsid w:val="2B0AC211"/>
    <w:rsid w:val="2B25666E"/>
    <w:rsid w:val="2B30E9EB"/>
    <w:rsid w:val="2B42AECB"/>
    <w:rsid w:val="2B7ACC7E"/>
    <w:rsid w:val="2BC6C277"/>
    <w:rsid w:val="2BCC31FE"/>
    <w:rsid w:val="2BD98D1E"/>
    <w:rsid w:val="2BDB63B4"/>
    <w:rsid w:val="2BF19DE1"/>
    <w:rsid w:val="2BF96DAB"/>
    <w:rsid w:val="2BFB1337"/>
    <w:rsid w:val="2C39C917"/>
    <w:rsid w:val="2C43C546"/>
    <w:rsid w:val="2C777ACC"/>
    <w:rsid w:val="2C7FCAE7"/>
    <w:rsid w:val="2C921C09"/>
    <w:rsid w:val="2CA0320E"/>
    <w:rsid w:val="2CB39403"/>
    <w:rsid w:val="2CBF0F41"/>
    <w:rsid w:val="2CC31C9B"/>
    <w:rsid w:val="2CEF96B5"/>
    <w:rsid w:val="2D1378B3"/>
    <w:rsid w:val="2D229E4F"/>
    <w:rsid w:val="2D2E109E"/>
    <w:rsid w:val="2D447AAF"/>
    <w:rsid w:val="2D4F3227"/>
    <w:rsid w:val="2D62F922"/>
    <w:rsid w:val="2D8FDAE6"/>
    <w:rsid w:val="2D988FE2"/>
    <w:rsid w:val="2DA26AF5"/>
    <w:rsid w:val="2DB566B3"/>
    <w:rsid w:val="2DD388FC"/>
    <w:rsid w:val="2DDA3B04"/>
    <w:rsid w:val="2DE02AF6"/>
    <w:rsid w:val="2DE97E0D"/>
    <w:rsid w:val="2DFFADEA"/>
    <w:rsid w:val="2E0DD814"/>
    <w:rsid w:val="2E3D2F03"/>
    <w:rsid w:val="2E3EF6A7"/>
    <w:rsid w:val="2E4410AC"/>
    <w:rsid w:val="2E50373A"/>
    <w:rsid w:val="2E5A6447"/>
    <w:rsid w:val="2E992C74"/>
    <w:rsid w:val="2EA18724"/>
    <w:rsid w:val="2EAC01C9"/>
    <w:rsid w:val="2EAF0AAF"/>
    <w:rsid w:val="2EDD415D"/>
    <w:rsid w:val="2EFE6339"/>
    <w:rsid w:val="2F016BC4"/>
    <w:rsid w:val="2F05D376"/>
    <w:rsid w:val="2F262F4B"/>
    <w:rsid w:val="2F3A5043"/>
    <w:rsid w:val="2F56CF53"/>
    <w:rsid w:val="2F6A91F6"/>
    <w:rsid w:val="2F758727"/>
    <w:rsid w:val="2F761BF7"/>
    <w:rsid w:val="2F7A4AD7"/>
    <w:rsid w:val="2F8142F3"/>
    <w:rsid w:val="2F9F3365"/>
    <w:rsid w:val="2FA4552F"/>
    <w:rsid w:val="2FB6C6D9"/>
    <w:rsid w:val="2FD5D003"/>
    <w:rsid w:val="2FE81296"/>
    <w:rsid w:val="301127BC"/>
    <w:rsid w:val="301B29BF"/>
    <w:rsid w:val="302712C0"/>
    <w:rsid w:val="30383578"/>
    <w:rsid w:val="304851E7"/>
    <w:rsid w:val="3072BF71"/>
    <w:rsid w:val="3084F542"/>
    <w:rsid w:val="3095E19D"/>
    <w:rsid w:val="3098EC8F"/>
    <w:rsid w:val="309B566F"/>
    <w:rsid w:val="30BDA5A3"/>
    <w:rsid w:val="30DE4A75"/>
    <w:rsid w:val="30ECC29D"/>
    <w:rsid w:val="30F5AE3A"/>
    <w:rsid w:val="30F6F0FE"/>
    <w:rsid w:val="30F98B9B"/>
    <w:rsid w:val="30FA6553"/>
    <w:rsid w:val="315224B6"/>
    <w:rsid w:val="316E422A"/>
    <w:rsid w:val="3172BD29"/>
    <w:rsid w:val="3182226A"/>
    <w:rsid w:val="3192E8B0"/>
    <w:rsid w:val="319DBE77"/>
    <w:rsid w:val="31B9F6F5"/>
    <w:rsid w:val="31D4644F"/>
    <w:rsid w:val="31E083DC"/>
    <w:rsid w:val="31F4A811"/>
    <w:rsid w:val="32125FF7"/>
    <w:rsid w:val="32142421"/>
    <w:rsid w:val="321DE806"/>
    <w:rsid w:val="324B9542"/>
    <w:rsid w:val="325C6290"/>
    <w:rsid w:val="325FBFBB"/>
    <w:rsid w:val="326C6108"/>
    <w:rsid w:val="32722D7B"/>
    <w:rsid w:val="328FD686"/>
    <w:rsid w:val="32ABE254"/>
    <w:rsid w:val="32CE10CD"/>
    <w:rsid w:val="32DBA63E"/>
    <w:rsid w:val="32E0E469"/>
    <w:rsid w:val="32E9C18E"/>
    <w:rsid w:val="32F61F06"/>
    <w:rsid w:val="33607B0B"/>
    <w:rsid w:val="33AEA092"/>
    <w:rsid w:val="33E37962"/>
    <w:rsid w:val="33F51F64"/>
    <w:rsid w:val="3435F4C4"/>
    <w:rsid w:val="3451CCD0"/>
    <w:rsid w:val="34C9D33C"/>
    <w:rsid w:val="34D3E86A"/>
    <w:rsid w:val="34D43ADA"/>
    <w:rsid w:val="34E5C7F5"/>
    <w:rsid w:val="34EFA81E"/>
    <w:rsid w:val="3509EB33"/>
    <w:rsid w:val="35238D47"/>
    <w:rsid w:val="352553CF"/>
    <w:rsid w:val="3563ABEE"/>
    <w:rsid w:val="35691BCE"/>
    <w:rsid w:val="35840CD3"/>
    <w:rsid w:val="359620FE"/>
    <w:rsid w:val="35999EEB"/>
    <w:rsid w:val="3599C148"/>
    <w:rsid w:val="359EC58C"/>
    <w:rsid w:val="35C994A4"/>
    <w:rsid w:val="35C9DFBC"/>
    <w:rsid w:val="35E758D7"/>
    <w:rsid w:val="35FE8307"/>
    <w:rsid w:val="3671D83E"/>
    <w:rsid w:val="3697E229"/>
    <w:rsid w:val="369DE310"/>
    <w:rsid w:val="36A2EF04"/>
    <w:rsid w:val="36BDEBC8"/>
    <w:rsid w:val="36C12430"/>
    <w:rsid w:val="36C9B1EB"/>
    <w:rsid w:val="36DE7DD6"/>
    <w:rsid w:val="36E0B7A3"/>
    <w:rsid w:val="36FDA104"/>
    <w:rsid w:val="3704EC2F"/>
    <w:rsid w:val="372B811B"/>
    <w:rsid w:val="3732B1D9"/>
    <w:rsid w:val="37396281"/>
    <w:rsid w:val="37439D58"/>
    <w:rsid w:val="374A1328"/>
    <w:rsid w:val="374C8D4F"/>
    <w:rsid w:val="374E6602"/>
    <w:rsid w:val="37756FF0"/>
    <w:rsid w:val="378038E0"/>
    <w:rsid w:val="378AD760"/>
    <w:rsid w:val="37CDE0A3"/>
    <w:rsid w:val="37CF4A41"/>
    <w:rsid w:val="37D20731"/>
    <w:rsid w:val="38008177"/>
    <w:rsid w:val="3835B426"/>
    <w:rsid w:val="38431099"/>
    <w:rsid w:val="3884FA7A"/>
    <w:rsid w:val="3897E2A1"/>
    <w:rsid w:val="38A17DD2"/>
    <w:rsid w:val="38A77FB3"/>
    <w:rsid w:val="38AE1CF8"/>
    <w:rsid w:val="38C6BFA7"/>
    <w:rsid w:val="38D149B3"/>
    <w:rsid w:val="38DF5480"/>
    <w:rsid w:val="38E7514A"/>
    <w:rsid w:val="38FDE728"/>
    <w:rsid w:val="3902DE6F"/>
    <w:rsid w:val="390ED5B5"/>
    <w:rsid w:val="3922E5EA"/>
    <w:rsid w:val="39242A9F"/>
    <w:rsid w:val="3926F45E"/>
    <w:rsid w:val="3945ECD9"/>
    <w:rsid w:val="39468555"/>
    <w:rsid w:val="394DBF37"/>
    <w:rsid w:val="3957683C"/>
    <w:rsid w:val="397D0A77"/>
    <w:rsid w:val="398230E6"/>
    <w:rsid w:val="398787D7"/>
    <w:rsid w:val="39A87C5B"/>
    <w:rsid w:val="39AF8D2E"/>
    <w:rsid w:val="39B9D7C9"/>
    <w:rsid w:val="39BE9938"/>
    <w:rsid w:val="39CD72D2"/>
    <w:rsid w:val="39DD5C56"/>
    <w:rsid w:val="39DEE45F"/>
    <w:rsid w:val="39EC4367"/>
    <w:rsid w:val="3A2D8751"/>
    <w:rsid w:val="3A3BC53F"/>
    <w:rsid w:val="3A70A7A5"/>
    <w:rsid w:val="3A73D333"/>
    <w:rsid w:val="3A963543"/>
    <w:rsid w:val="3AAFB95E"/>
    <w:rsid w:val="3B0D2391"/>
    <w:rsid w:val="3B1E9EC4"/>
    <w:rsid w:val="3B26861C"/>
    <w:rsid w:val="3B2A0D7B"/>
    <w:rsid w:val="3B38DAB8"/>
    <w:rsid w:val="3B3AE210"/>
    <w:rsid w:val="3B69438B"/>
    <w:rsid w:val="3B826951"/>
    <w:rsid w:val="3B8A26E2"/>
    <w:rsid w:val="3B8D65F6"/>
    <w:rsid w:val="3B9009CF"/>
    <w:rsid w:val="3BB165A6"/>
    <w:rsid w:val="3BD2A4ED"/>
    <w:rsid w:val="3BDE26B9"/>
    <w:rsid w:val="3BE9AA2D"/>
    <w:rsid w:val="3BEDEE9A"/>
    <w:rsid w:val="3BF5D95B"/>
    <w:rsid w:val="3C111DE7"/>
    <w:rsid w:val="3C2F68F8"/>
    <w:rsid w:val="3C4D8162"/>
    <w:rsid w:val="3C4FAF43"/>
    <w:rsid w:val="3C572711"/>
    <w:rsid w:val="3C9EFBC3"/>
    <w:rsid w:val="3CAC162D"/>
    <w:rsid w:val="3CB29BB3"/>
    <w:rsid w:val="3CB7FFAF"/>
    <w:rsid w:val="3CEA85DA"/>
    <w:rsid w:val="3D129D83"/>
    <w:rsid w:val="3D14FD18"/>
    <w:rsid w:val="3D1FC3EA"/>
    <w:rsid w:val="3D289AA0"/>
    <w:rsid w:val="3D43FB7F"/>
    <w:rsid w:val="3D57C1F5"/>
    <w:rsid w:val="3D8BF826"/>
    <w:rsid w:val="3DC83260"/>
    <w:rsid w:val="3DCD962B"/>
    <w:rsid w:val="3DD0D922"/>
    <w:rsid w:val="3DE475B1"/>
    <w:rsid w:val="3DF50A8C"/>
    <w:rsid w:val="3DF8B40C"/>
    <w:rsid w:val="3E2386D3"/>
    <w:rsid w:val="3E368EBD"/>
    <w:rsid w:val="3E48230E"/>
    <w:rsid w:val="3E4C8C97"/>
    <w:rsid w:val="3E51A73D"/>
    <w:rsid w:val="3E582BAE"/>
    <w:rsid w:val="3E679838"/>
    <w:rsid w:val="3E6A45D0"/>
    <w:rsid w:val="3E6C0C6F"/>
    <w:rsid w:val="3E6F00CC"/>
    <w:rsid w:val="3E716BB8"/>
    <w:rsid w:val="3E87B65A"/>
    <w:rsid w:val="3EB756D2"/>
    <w:rsid w:val="3EC66877"/>
    <w:rsid w:val="3EFA8B7A"/>
    <w:rsid w:val="3F0E52B1"/>
    <w:rsid w:val="3F105B34"/>
    <w:rsid w:val="3F113B2C"/>
    <w:rsid w:val="3F188B9C"/>
    <w:rsid w:val="3F18D740"/>
    <w:rsid w:val="3F2745EE"/>
    <w:rsid w:val="3F3FF70D"/>
    <w:rsid w:val="3F47A010"/>
    <w:rsid w:val="3F585050"/>
    <w:rsid w:val="3F59A6AD"/>
    <w:rsid w:val="3FA8AA81"/>
    <w:rsid w:val="3FF42637"/>
    <w:rsid w:val="3FF9F78C"/>
    <w:rsid w:val="4035E591"/>
    <w:rsid w:val="403770EA"/>
    <w:rsid w:val="403DD480"/>
    <w:rsid w:val="403FC30C"/>
    <w:rsid w:val="40771B3D"/>
    <w:rsid w:val="408823EA"/>
    <w:rsid w:val="408B6596"/>
    <w:rsid w:val="40AF5315"/>
    <w:rsid w:val="40B6BECD"/>
    <w:rsid w:val="40D6F37A"/>
    <w:rsid w:val="40FB3402"/>
    <w:rsid w:val="4112EAE5"/>
    <w:rsid w:val="413A2B6E"/>
    <w:rsid w:val="41576488"/>
    <w:rsid w:val="4177471F"/>
    <w:rsid w:val="4182DEE4"/>
    <w:rsid w:val="4193B494"/>
    <w:rsid w:val="41ECF696"/>
    <w:rsid w:val="41EDC8DD"/>
    <w:rsid w:val="4205F59D"/>
    <w:rsid w:val="4225ED66"/>
    <w:rsid w:val="4237ECE3"/>
    <w:rsid w:val="426AF6F0"/>
    <w:rsid w:val="42723728"/>
    <w:rsid w:val="42A1A5B8"/>
    <w:rsid w:val="42A44C41"/>
    <w:rsid w:val="42A7E9CF"/>
    <w:rsid w:val="42E0D73A"/>
    <w:rsid w:val="42ED5C67"/>
    <w:rsid w:val="4312F02E"/>
    <w:rsid w:val="4325C705"/>
    <w:rsid w:val="4338CCD4"/>
    <w:rsid w:val="433EA17C"/>
    <w:rsid w:val="435A42E1"/>
    <w:rsid w:val="4395470C"/>
    <w:rsid w:val="439FC22F"/>
    <w:rsid w:val="43ACB157"/>
    <w:rsid w:val="43C64E97"/>
    <w:rsid w:val="44216ADA"/>
    <w:rsid w:val="442634FE"/>
    <w:rsid w:val="4430997D"/>
    <w:rsid w:val="44394689"/>
    <w:rsid w:val="44431C0A"/>
    <w:rsid w:val="44450261"/>
    <w:rsid w:val="446724BD"/>
    <w:rsid w:val="4485706B"/>
    <w:rsid w:val="44A36A43"/>
    <w:rsid w:val="44EBB360"/>
    <w:rsid w:val="44EE2D24"/>
    <w:rsid w:val="451310B8"/>
    <w:rsid w:val="4518D47D"/>
    <w:rsid w:val="451AA36D"/>
    <w:rsid w:val="453A16D3"/>
    <w:rsid w:val="456B16C6"/>
    <w:rsid w:val="45753149"/>
    <w:rsid w:val="457C95C2"/>
    <w:rsid w:val="458B3FA1"/>
    <w:rsid w:val="45BF6481"/>
    <w:rsid w:val="45C1350A"/>
    <w:rsid w:val="45C2AF60"/>
    <w:rsid w:val="45D061C0"/>
    <w:rsid w:val="45E02463"/>
    <w:rsid w:val="45E6E96D"/>
    <w:rsid w:val="45FA53B9"/>
    <w:rsid w:val="46017EBA"/>
    <w:rsid w:val="461B034A"/>
    <w:rsid w:val="461C394D"/>
    <w:rsid w:val="46203373"/>
    <w:rsid w:val="4626771C"/>
    <w:rsid w:val="463B17FB"/>
    <w:rsid w:val="4665E33A"/>
    <w:rsid w:val="46801839"/>
    <w:rsid w:val="469527D9"/>
    <w:rsid w:val="46A1C903"/>
    <w:rsid w:val="46A2B701"/>
    <w:rsid w:val="46A46AE4"/>
    <w:rsid w:val="46B332E4"/>
    <w:rsid w:val="46DA1298"/>
    <w:rsid w:val="46F8C5DD"/>
    <w:rsid w:val="46FEDB8B"/>
    <w:rsid w:val="4703A36C"/>
    <w:rsid w:val="470D1E8E"/>
    <w:rsid w:val="470E39C5"/>
    <w:rsid w:val="47141A91"/>
    <w:rsid w:val="47209E0A"/>
    <w:rsid w:val="473212B3"/>
    <w:rsid w:val="474F7B29"/>
    <w:rsid w:val="4763187A"/>
    <w:rsid w:val="476EA8F0"/>
    <w:rsid w:val="4778889F"/>
    <w:rsid w:val="477DCFD9"/>
    <w:rsid w:val="478A22CD"/>
    <w:rsid w:val="47B1DDF3"/>
    <w:rsid w:val="47C86ABE"/>
    <w:rsid w:val="47C9F91D"/>
    <w:rsid w:val="47F8880C"/>
    <w:rsid w:val="48093CC7"/>
    <w:rsid w:val="484307B1"/>
    <w:rsid w:val="484D28E3"/>
    <w:rsid w:val="4851E631"/>
    <w:rsid w:val="4862AB94"/>
    <w:rsid w:val="4862BC3C"/>
    <w:rsid w:val="4871B795"/>
    <w:rsid w:val="487C8848"/>
    <w:rsid w:val="4889B54C"/>
    <w:rsid w:val="4890323A"/>
    <w:rsid w:val="48974B25"/>
    <w:rsid w:val="48AB1021"/>
    <w:rsid w:val="48D4CFA9"/>
    <w:rsid w:val="49042E87"/>
    <w:rsid w:val="4914B3CD"/>
    <w:rsid w:val="4930E98F"/>
    <w:rsid w:val="4960A3B7"/>
    <w:rsid w:val="49689318"/>
    <w:rsid w:val="497B6CD9"/>
    <w:rsid w:val="498D5D22"/>
    <w:rsid w:val="4991AF3F"/>
    <w:rsid w:val="49AA4B16"/>
    <w:rsid w:val="49F12F68"/>
    <w:rsid w:val="49F7DFAD"/>
    <w:rsid w:val="49F88142"/>
    <w:rsid w:val="4A047E70"/>
    <w:rsid w:val="4A2E1254"/>
    <w:rsid w:val="4A3434BA"/>
    <w:rsid w:val="4A42B4AA"/>
    <w:rsid w:val="4ADFF28D"/>
    <w:rsid w:val="4B05ABCE"/>
    <w:rsid w:val="4B1B75E6"/>
    <w:rsid w:val="4B4E948E"/>
    <w:rsid w:val="4B78368D"/>
    <w:rsid w:val="4B7C0893"/>
    <w:rsid w:val="4B7EEA8B"/>
    <w:rsid w:val="4BD82F6F"/>
    <w:rsid w:val="4BFCEB95"/>
    <w:rsid w:val="4C0B32B3"/>
    <w:rsid w:val="4C2634CA"/>
    <w:rsid w:val="4C641182"/>
    <w:rsid w:val="4C7BC2EE"/>
    <w:rsid w:val="4CE1655E"/>
    <w:rsid w:val="4CEACE98"/>
    <w:rsid w:val="4CF2213B"/>
    <w:rsid w:val="4CF3D23C"/>
    <w:rsid w:val="4CFC8CEC"/>
    <w:rsid w:val="4D0E4D0B"/>
    <w:rsid w:val="4D3E9022"/>
    <w:rsid w:val="4D3EF939"/>
    <w:rsid w:val="4D7EBE16"/>
    <w:rsid w:val="4DD1C4BD"/>
    <w:rsid w:val="4DD20042"/>
    <w:rsid w:val="4DE82510"/>
    <w:rsid w:val="4DF221C2"/>
    <w:rsid w:val="4DFE3E2C"/>
    <w:rsid w:val="4E05EEFC"/>
    <w:rsid w:val="4E060C12"/>
    <w:rsid w:val="4E1F1942"/>
    <w:rsid w:val="4E25C6E8"/>
    <w:rsid w:val="4E30289A"/>
    <w:rsid w:val="4E40BA41"/>
    <w:rsid w:val="4E4B194B"/>
    <w:rsid w:val="4E582729"/>
    <w:rsid w:val="4E59ACE6"/>
    <w:rsid w:val="4E5E70FA"/>
    <w:rsid w:val="4E7B1A08"/>
    <w:rsid w:val="4E9A2774"/>
    <w:rsid w:val="4EB5B66C"/>
    <w:rsid w:val="4EC5DBFF"/>
    <w:rsid w:val="4ED2F8E7"/>
    <w:rsid w:val="4EF51B3E"/>
    <w:rsid w:val="4EF63403"/>
    <w:rsid w:val="4F54DACB"/>
    <w:rsid w:val="4F63F861"/>
    <w:rsid w:val="4F7689F2"/>
    <w:rsid w:val="4F912AC6"/>
    <w:rsid w:val="4F94A772"/>
    <w:rsid w:val="4FE5308C"/>
    <w:rsid w:val="4FED84E6"/>
    <w:rsid w:val="4FF4C53C"/>
    <w:rsid w:val="5003F512"/>
    <w:rsid w:val="500613E0"/>
    <w:rsid w:val="500F6E23"/>
    <w:rsid w:val="503D93DA"/>
    <w:rsid w:val="5057E2D5"/>
    <w:rsid w:val="50B2B460"/>
    <w:rsid w:val="50C5CFFA"/>
    <w:rsid w:val="50ECC914"/>
    <w:rsid w:val="50F40160"/>
    <w:rsid w:val="50F898AC"/>
    <w:rsid w:val="50F8A4C4"/>
    <w:rsid w:val="50F90856"/>
    <w:rsid w:val="50FECED1"/>
    <w:rsid w:val="510461DD"/>
    <w:rsid w:val="5119F561"/>
    <w:rsid w:val="51360BB4"/>
    <w:rsid w:val="5137E4C8"/>
    <w:rsid w:val="513C1252"/>
    <w:rsid w:val="5140B7DF"/>
    <w:rsid w:val="5158C4D6"/>
    <w:rsid w:val="5175F6CB"/>
    <w:rsid w:val="51784709"/>
    <w:rsid w:val="51983964"/>
    <w:rsid w:val="519ABD6A"/>
    <w:rsid w:val="51A66D20"/>
    <w:rsid w:val="51B85A9A"/>
    <w:rsid w:val="51C9CCA7"/>
    <w:rsid w:val="51D9E82F"/>
    <w:rsid w:val="51E0B565"/>
    <w:rsid w:val="51F29D1E"/>
    <w:rsid w:val="51F63527"/>
    <w:rsid w:val="51FABA77"/>
    <w:rsid w:val="52105D18"/>
    <w:rsid w:val="521C3048"/>
    <w:rsid w:val="5222E8D3"/>
    <w:rsid w:val="5252A75E"/>
    <w:rsid w:val="527F2507"/>
    <w:rsid w:val="52AB7334"/>
    <w:rsid w:val="52ACD60E"/>
    <w:rsid w:val="52E290F9"/>
    <w:rsid w:val="52E45777"/>
    <w:rsid w:val="52E4B481"/>
    <w:rsid w:val="52F6313A"/>
    <w:rsid w:val="5300C639"/>
    <w:rsid w:val="53155CA6"/>
    <w:rsid w:val="531A7F96"/>
    <w:rsid w:val="531F0CD0"/>
    <w:rsid w:val="5333E9A6"/>
    <w:rsid w:val="535869BA"/>
    <w:rsid w:val="535BF46B"/>
    <w:rsid w:val="5364E8A9"/>
    <w:rsid w:val="536517EC"/>
    <w:rsid w:val="536E3F87"/>
    <w:rsid w:val="53988115"/>
    <w:rsid w:val="53ABE6D3"/>
    <w:rsid w:val="53AC7F87"/>
    <w:rsid w:val="53AF469A"/>
    <w:rsid w:val="53C33092"/>
    <w:rsid w:val="53C3F589"/>
    <w:rsid w:val="53EF88A8"/>
    <w:rsid w:val="5408594C"/>
    <w:rsid w:val="540BD69C"/>
    <w:rsid w:val="5410EB83"/>
    <w:rsid w:val="541DE1A3"/>
    <w:rsid w:val="5430549B"/>
    <w:rsid w:val="543F5F84"/>
    <w:rsid w:val="54450A77"/>
    <w:rsid w:val="54588559"/>
    <w:rsid w:val="54655394"/>
    <w:rsid w:val="546B134C"/>
    <w:rsid w:val="54A45E79"/>
    <w:rsid w:val="54B281C2"/>
    <w:rsid w:val="54B2AE80"/>
    <w:rsid w:val="54D012E0"/>
    <w:rsid w:val="54D2FD91"/>
    <w:rsid w:val="54F96B54"/>
    <w:rsid w:val="55024D5E"/>
    <w:rsid w:val="550DFDB6"/>
    <w:rsid w:val="5515F17E"/>
    <w:rsid w:val="5547A2C2"/>
    <w:rsid w:val="55677607"/>
    <w:rsid w:val="557900CC"/>
    <w:rsid w:val="55926110"/>
    <w:rsid w:val="55926BB4"/>
    <w:rsid w:val="559AAC3D"/>
    <w:rsid w:val="55C6CDE0"/>
    <w:rsid w:val="55C71B37"/>
    <w:rsid w:val="55D4B883"/>
    <w:rsid w:val="55F9C187"/>
    <w:rsid w:val="561CC265"/>
    <w:rsid w:val="567C7C82"/>
    <w:rsid w:val="56867326"/>
    <w:rsid w:val="568C5143"/>
    <w:rsid w:val="56951B1C"/>
    <w:rsid w:val="56C0C851"/>
    <w:rsid w:val="56CA2CAF"/>
    <w:rsid w:val="56E771E5"/>
    <w:rsid w:val="56EF9B09"/>
    <w:rsid w:val="56FBC27B"/>
    <w:rsid w:val="56FE3EFC"/>
    <w:rsid w:val="570F1DAE"/>
    <w:rsid w:val="5711FB97"/>
    <w:rsid w:val="571FFE74"/>
    <w:rsid w:val="5733FEDA"/>
    <w:rsid w:val="5767C088"/>
    <w:rsid w:val="57943122"/>
    <w:rsid w:val="57ADA9DF"/>
    <w:rsid w:val="57B32775"/>
    <w:rsid w:val="57BE0791"/>
    <w:rsid w:val="57D0B296"/>
    <w:rsid w:val="57D1E39A"/>
    <w:rsid w:val="57F08FD2"/>
    <w:rsid w:val="581A71B3"/>
    <w:rsid w:val="583C1FCF"/>
    <w:rsid w:val="58444536"/>
    <w:rsid w:val="584F4C7C"/>
    <w:rsid w:val="5885EC3D"/>
    <w:rsid w:val="58A7ECA8"/>
    <w:rsid w:val="58DAF1D7"/>
    <w:rsid w:val="58E825EE"/>
    <w:rsid w:val="590E9327"/>
    <w:rsid w:val="59128EA4"/>
    <w:rsid w:val="591EF5AE"/>
    <w:rsid w:val="5934FBE3"/>
    <w:rsid w:val="596714FE"/>
    <w:rsid w:val="596D1899"/>
    <w:rsid w:val="59763668"/>
    <w:rsid w:val="598CBD5D"/>
    <w:rsid w:val="598F884F"/>
    <w:rsid w:val="599F5441"/>
    <w:rsid w:val="59B0254D"/>
    <w:rsid w:val="59CA3FB5"/>
    <w:rsid w:val="59D08D56"/>
    <w:rsid w:val="59F1225E"/>
    <w:rsid w:val="5A105869"/>
    <w:rsid w:val="5A382398"/>
    <w:rsid w:val="5A433A83"/>
    <w:rsid w:val="5A510929"/>
    <w:rsid w:val="5A5EDA9F"/>
    <w:rsid w:val="5AB9AEFE"/>
    <w:rsid w:val="5AF23B79"/>
    <w:rsid w:val="5AF63DE8"/>
    <w:rsid w:val="5B010498"/>
    <w:rsid w:val="5B0C2810"/>
    <w:rsid w:val="5B0E9154"/>
    <w:rsid w:val="5B258285"/>
    <w:rsid w:val="5B3B876F"/>
    <w:rsid w:val="5B3D242F"/>
    <w:rsid w:val="5B4F76D4"/>
    <w:rsid w:val="5B7AE52D"/>
    <w:rsid w:val="5BA99F82"/>
    <w:rsid w:val="5BADB318"/>
    <w:rsid w:val="5BB56365"/>
    <w:rsid w:val="5BBA3EC1"/>
    <w:rsid w:val="5BBB005A"/>
    <w:rsid w:val="5BE4BAC2"/>
    <w:rsid w:val="5BEC51EE"/>
    <w:rsid w:val="5BF5D786"/>
    <w:rsid w:val="5C1C28A1"/>
    <w:rsid w:val="5C4F5D0C"/>
    <w:rsid w:val="5C512C83"/>
    <w:rsid w:val="5C761588"/>
    <w:rsid w:val="5CA09909"/>
    <w:rsid w:val="5CB14345"/>
    <w:rsid w:val="5CCD6110"/>
    <w:rsid w:val="5CD55F40"/>
    <w:rsid w:val="5CE2938D"/>
    <w:rsid w:val="5CF11705"/>
    <w:rsid w:val="5CF4A030"/>
    <w:rsid w:val="5CF830BD"/>
    <w:rsid w:val="5D03FA58"/>
    <w:rsid w:val="5D09647C"/>
    <w:rsid w:val="5D32183E"/>
    <w:rsid w:val="5D381F5A"/>
    <w:rsid w:val="5D4336E3"/>
    <w:rsid w:val="5D43A866"/>
    <w:rsid w:val="5D5B4F53"/>
    <w:rsid w:val="5D7D5B00"/>
    <w:rsid w:val="5D7DDC5F"/>
    <w:rsid w:val="5DA782D0"/>
    <w:rsid w:val="5DC62515"/>
    <w:rsid w:val="5DD38C68"/>
    <w:rsid w:val="5DD44006"/>
    <w:rsid w:val="5DDA1295"/>
    <w:rsid w:val="5E17A8D5"/>
    <w:rsid w:val="5E336D3F"/>
    <w:rsid w:val="5E4E7F64"/>
    <w:rsid w:val="5E603E52"/>
    <w:rsid w:val="5E61A280"/>
    <w:rsid w:val="5E625E33"/>
    <w:rsid w:val="5E645288"/>
    <w:rsid w:val="5E6B04B8"/>
    <w:rsid w:val="5E7F1832"/>
    <w:rsid w:val="5E89C086"/>
    <w:rsid w:val="5E95E8E9"/>
    <w:rsid w:val="5E9863AA"/>
    <w:rsid w:val="5E98E026"/>
    <w:rsid w:val="5EA37DA4"/>
    <w:rsid w:val="5EB97627"/>
    <w:rsid w:val="5EBA0881"/>
    <w:rsid w:val="5EBE92EF"/>
    <w:rsid w:val="5EC5072F"/>
    <w:rsid w:val="5ECBA0F0"/>
    <w:rsid w:val="5EE2CEEB"/>
    <w:rsid w:val="5F040FA4"/>
    <w:rsid w:val="5F06CB88"/>
    <w:rsid w:val="5F071278"/>
    <w:rsid w:val="5F1D4DF1"/>
    <w:rsid w:val="5F20F781"/>
    <w:rsid w:val="5F411095"/>
    <w:rsid w:val="5F41CE2D"/>
    <w:rsid w:val="5F43246C"/>
    <w:rsid w:val="5F4E1953"/>
    <w:rsid w:val="5F71045B"/>
    <w:rsid w:val="5FA45BB2"/>
    <w:rsid w:val="5FACB622"/>
    <w:rsid w:val="5FAD8674"/>
    <w:rsid w:val="5FE38C99"/>
    <w:rsid w:val="5FF8E306"/>
    <w:rsid w:val="600A663B"/>
    <w:rsid w:val="6014B65E"/>
    <w:rsid w:val="601F4A60"/>
    <w:rsid w:val="60257943"/>
    <w:rsid w:val="6054EE1E"/>
    <w:rsid w:val="606CEF0B"/>
    <w:rsid w:val="609069C4"/>
    <w:rsid w:val="609FBA56"/>
    <w:rsid w:val="60B023E3"/>
    <w:rsid w:val="60FAF5E6"/>
    <w:rsid w:val="61063605"/>
    <w:rsid w:val="610D5636"/>
    <w:rsid w:val="6111E89C"/>
    <w:rsid w:val="6115CA06"/>
    <w:rsid w:val="612B3BB4"/>
    <w:rsid w:val="613C592E"/>
    <w:rsid w:val="613E0FD2"/>
    <w:rsid w:val="61798826"/>
    <w:rsid w:val="61A9C7DC"/>
    <w:rsid w:val="61BD9CD2"/>
    <w:rsid w:val="61C60255"/>
    <w:rsid w:val="61D25B71"/>
    <w:rsid w:val="61EB8E7C"/>
    <w:rsid w:val="620BF786"/>
    <w:rsid w:val="620F40E1"/>
    <w:rsid w:val="624BF444"/>
    <w:rsid w:val="62578D8D"/>
    <w:rsid w:val="626DC5FC"/>
    <w:rsid w:val="6280C47F"/>
    <w:rsid w:val="62A62EA5"/>
    <w:rsid w:val="62D16089"/>
    <w:rsid w:val="62DEEA6F"/>
    <w:rsid w:val="6309583B"/>
    <w:rsid w:val="630A3CB3"/>
    <w:rsid w:val="631241C7"/>
    <w:rsid w:val="631C19F7"/>
    <w:rsid w:val="6323D510"/>
    <w:rsid w:val="6334AF0F"/>
    <w:rsid w:val="635D31A9"/>
    <w:rsid w:val="63646895"/>
    <w:rsid w:val="636A866A"/>
    <w:rsid w:val="6371B174"/>
    <w:rsid w:val="63A16EFF"/>
    <w:rsid w:val="63A34362"/>
    <w:rsid w:val="63D796C0"/>
    <w:rsid w:val="63E50512"/>
    <w:rsid w:val="641243B8"/>
    <w:rsid w:val="641276CB"/>
    <w:rsid w:val="645F60BF"/>
    <w:rsid w:val="64765EA7"/>
    <w:rsid w:val="647871DF"/>
    <w:rsid w:val="647B88A7"/>
    <w:rsid w:val="648F9887"/>
    <w:rsid w:val="64A32DA9"/>
    <w:rsid w:val="64AE1EB1"/>
    <w:rsid w:val="64BF79E9"/>
    <w:rsid w:val="64E9F467"/>
    <w:rsid w:val="650F26F2"/>
    <w:rsid w:val="65192D91"/>
    <w:rsid w:val="652B26B1"/>
    <w:rsid w:val="654A5289"/>
    <w:rsid w:val="65CDF5A1"/>
    <w:rsid w:val="663DE9EB"/>
    <w:rsid w:val="66501836"/>
    <w:rsid w:val="6652BB9D"/>
    <w:rsid w:val="667E7793"/>
    <w:rsid w:val="66AAD855"/>
    <w:rsid w:val="66B13957"/>
    <w:rsid w:val="66B32C6C"/>
    <w:rsid w:val="66D21D46"/>
    <w:rsid w:val="66DE24E4"/>
    <w:rsid w:val="6702591A"/>
    <w:rsid w:val="67532502"/>
    <w:rsid w:val="676366DD"/>
    <w:rsid w:val="676D0F0A"/>
    <w:rsid w:val="677E9B21"/>
    <w:rsid w:val="6786ED2D"/>
    <w:rsid w:val="67A30CA2"/>
    <w:rsid w:val="67C47C1D"/>
    <w:rsid w:val="67CBD31B"/>
    <w:rsid w:val="687B8D75"/>
    <w:rsid w:val="68D9263B"/>
    <w:rsid w:val="691B7BD9"/>
    <w:rsid w:val="6925848F"/>
    <w:rsid w:val="6928ADE6"/>
    <w:rsid w:val="693A3ADA"/>
    <w:rsid w:val="69478272"/>
    <w:rsid w:val="695AD779"/>
    <w:rsid w:val="69633E26"/>
    <w:rsid w:val="6965F9A9"/>
    <w:rsid w:val="6989951D"/>
    <w:rsid w:val="6992CE88"/>
    <w:rsid w:val="69A1B0BE"/>
    <w:rsid w:val="69A49F06"/>
    <w:rsid w:val="69CFFCA9"/>
    <w:rsid w:val="69E6FD98"/>
    <w:rsid w:val="69EFAF9E"/>
    <w:rsid w:val="69F057FD"/>
    <w:rsid w:val="69FBEC06"/>
    <w:rsid w:val="6A03411C"/>
    <w:rsid w:val="6A0A72BE"/>
    <w:rsid w:val="6A285C01"/>
    <w:rsid w:val="6A317EF2"/>
    <w:rsid w:val="6A518F51"/>
    <w:rsid w:val="6A570292"/>
    <w:rsid w:val="6A57038B"/>
    <w:rsid w:val="6A6D48E8"/>
    <w:rsid w:val="6A8A2C26"/>
    <w:rsid w:val="6A99AE62"/>
    <w:rsid w:val="6AA130FB"/>
    <w:rsid w:val="6AA797BD"/>
    <w:rsid w:val="6AB1A2A7"/>
    <w:rsid w:val="6ABC6962"/>
    <w:rsid w:val="6AEB6503"/>
    <w:rsid w:val="6B29B666"/>
    <w:rsid w:val="6B4A6417"/>
    <w:rsid w:val="6B6294A3"/>
    <w:rsid w:val="6B62A48E"/>
    <w:rsid w:val="6B69E774"/>
    <w:rsid w:val="6B6E51F7"/>
    <w:rsid w:val="6B70943C"/>
    <w:rsid w:val="6B8EE3A3"/>
    <w:rsid w:val="6B92D885"/>
    <w:rsid w:val="6B9CD3E4"/>
    <w:rsid w:val="6BB0BAFD"/>
    <w:rsid w:val="6BB4E3E7"/>
    <w:rsid w:val="6BB81C45"/>
    <w:rsid w:val="6BC12597"/>
    <w:rsid w:val="6BCB09A3"/>
    <w:rsid w:val="6BF0CAE7"/>
    <w:rsid w:val="6C0028E5"/>
    <w:rsid w:val="6C1EABE4"/>
    <w:rsid w:val="6C24EBDD"/>
    <w:rsid w:val="6C637158"/>
    <w:rsid w:val="6C6D4AE3"/>
    <w:rsid w:val="6C9BDF48"/>
    <w:rsid w:val="6CC2E0A9"/>
    <w:rsid w:val="6CCAB349"/>
    <w:rsid w:val="6CEC93F2"/>
    <w:rsid w:val="6D10B086"/>
    <w:rsid w:val="6D19BD9D"/>
    <w:rsid w:val="6D1CB229"/>
    <w:rsid w:val="6D278240"/>
    <w:rsid w:val="6D3EFCD2"/>
    <w:rsid w:val="6D67DBD5"/>
    <w:rsid w:val="6D7A52EB"/>
    <w:rsid w:val="6DA0D210"/>
    <w:rsid w:val="6DA3FD74"/>
    <w:rsid w:val="6DA64415"/>
    <w:rsid w:val="6DB4C02E"/>
    <w:rsid w:val="6DC5B0C0"/>
    <w:rsid w:val="6DC9DC4F"/>
    <w:rsid w:val="6DFB4CDC"/>
    <w:rsid w:val="6E019566"/>
    <w:rsid w:val="6E1E8CB7"/>
    <w:rsid w:val="6E2B344F"/>
    <w:rsid w:val="6E328232"/>
    <w:rsid w:val="6E4A0B04"/>
    <w:rsid w:val="6E4C1CE7"/>
    <w:rsid w:val="6E543689"/>
    <w:rsid w:val="6E69BE04"/>
    <w:rsid w:val="6E7FFE58"/>
    <w:rsid w:val="6E950676"/>
    <w:rsid w:val="6EB955C9"/>
    <w:rsid w:val="6EC77BCC"/>
    <w:rsid w:val="6EDE3A74"/>
    <w:rsid w:val="6EE2DD79"/>
    <w:rsid w:val="6EE7029E"/>
    <w:rsid w:val="6EFA2FEC"/>
    <w:rsid w:val="6F16234C"/>
    <w:rsid w:val="6F2BB24D"/>
    <w:rsid w:val="6F42C562"/>
    <w:rsid w:val="6F54A44D"/>
    <w:rsid w:val="6F74C63A"/>
    <w:rsid w:val="6F84B1AD"/>
    <w:rsid w:val="6F89B15F"/>
    <w:rsid w:val="6F952BD3"/>
    <w:rsid w:val="6F9931BD"/>
    <w:rsid w:val="6FB12F5B"/>
    <w:rsid w:val="6FB5E593"/>
    <w:rsid w:val="6FBB1079"/>
    <w:rsid w:val="70185DDD"/>
    <w:rsid w:val="701DC8E8"/>
    <w:rsid w:val="70252D82"/>
    <w:rsid w:val="7027A01C"/>
    <w:rsid w:val="7049BA60"/>
    <w:rsid w:val="706A95C8"/>
    <w:rsid w:val="707100F6"/>
    <w:rsid w:val="709B5F24"/>
    <w:rsid w:val="70A89B4A"/>
    <w:rsid w:val="70BEF7D3"/>
    <w:rsid w:val="70E2A87B"/>
    <w:rsid w:val="70E4081E"/>
    <w:rsid w:val="70EEF2FE"/>
    <w:rsid w:val="70FB8A4D"/>
    <w:rsid w:val="70FBB6AD"/>
    <w:rsid w:val="711307D8"/>
    <w:rsid w:val="7128882B"/>
    <w:rsid w:val="712CB64A"/>
    <w:rsid w:val="714A1709"/>
    <w:rsid w:val="71510C0E"/>
    <w:rsid w:val="716EFD6E"/>
    <w:rsid w:val="71908465"/>
    <w:rsid w:val="7190B377"/>
    <w:rsid w:val="71B0DD8C"/>
    <w:rsid w:val="71B7832C"/>
    <w:rsid w:val="71C33720"/>
    <w:rsid w:val="71CBA009"/>
    <w:rsid w:val="71D790A4"/>
    <w:rsid w:val="71DF9037"/>
    <w:rsid w:val="72088643"/>
    <w:rsid w:val="72198E54"/>
    <w:rsid w:val="7223D114"/>
    <w:rsid w:val="724184D3"/>
    <w:rsid w:val="7266EAFA"/>
    <w:rsid w:val="728AD9A0"/>
    <w:rsid w:val="72AACEF5"/>
    <w:rsid w:val="72CB4805"/>
    <w:rsid w:val="72E59A64"/>
    <w:rsid w:val="72F7A546"/>
    <w:rsid w:val="72F8F51A"/>
    <w:rsid w:val="7327AE27"/>
    <w:rsid w:val="736E98EC"/>
    <w:rsid w:val="7388F3AB"/>
    <w:rsid w:val="7391B1EB"/>
    <w:rsid w:val="73A1F717"/>
    <w:rsid w:val="73CE5717"/>
    <w:rsid w:val="73D11ADD"/>
    <w:rsid w:val="73E6EA83"/>
    <w:rsid w:val="73FA81C0"/>
    <w:rsid w:val="7405D5F5"/>
    <w:rsid w:val="740B2F33"/>
    <w:rsid w:val="74232E7D"/>
    <w:rsid w:val="74278442"/>
    <w:rsid w:val="743A7513"/>
    <w:rsid w:val="749A61C4"/>
    <w:rsid w:val="74CBB9AA"/>
    <w:rsid w:val="74D01B26"/>
    <w:rsid w:val="74D287D0"/>
    <w:rsid w:val="74FD786F"/>
    <w:rsid w:val="75139A28"/>
    <w:rsid w:val="751B97A9"/>
    <w:rsid w:val="752683D6"/>
    <w:rsid w:val="7557CCDD"/>
    <w:rsid w:val="7578DA61"/>
    <w:rsid w:val="75B466B0"/>
    <w:rsid w:val="75D29905"/>
    <w:rsid w:val="75D81D12"/>
    <w:rsid w:val="75DA662D"/>
    <w:rsid w:val="75EB0F7B"/>
    <w:rsid w:val="75EDC419"/>
    <w:rsid w:val="75F22763"/>
    <w:rsid w:val="75FCDC1F"/>
    <w:rsid w:val="762CDA3D"/>
    <w:rsid w:val="768292F8"/>
    <w:rsid w:val="769D5D6E"/>
    <w:rsid w:val="769DA4E6"/>
    <w:rsid w:val="76B347D9"/>
    <w:rsid w:val="76B605E0"/>
    <w:rsid w:val="76B7640F"/>
    <w:rsid w:val="76CD556C"/>
    <w:rsid w:val="76D8AFB1"/>
    <w:rsid w:val="7702721F"/>
    <w:rsid w:val="77074991"/>
    <w:rsid w:val="771166B3"/>
    <w:rsid w:val="771288E9"/>
    <w:rsid w:val="771296FE"/>
    <w:rsid w:val="772AA1A2"/>
    <w:rsid w:val="77426D02"/>
    <w:rsid w:val="7749A7C5"/>
    <w:rsid w:val="77652CEC"/>
    <w:rsid w:val="776EC996"/>
    <w:rsid w:val="77727D24"/>
    <w:rsid w:val="77789BD2"/>
    <w:rsid w:val="779EB928"/>
    <w:rsid w:val="77A5EAE5"/>
    <w:rsid w:val="77B23282"/>
    <w:rsid w:val="77C32EB4"/>
    <w:rsid w:val="77DF35F5"/>
    <w:rsid w:val="77E22728"/>
    <w:rsid w:val="78007705"/>
    <w:rsid w:val="7823A1CC"/>
    <w:rsid w:val="7851DEDE"/>
    <w:rsid w:val="7855C3FF"/>
    <w:rsid w:val="78935B33"/>
    <w:rsid w:val="78B33EA5"/>
    <w:rsid w:val="78B727CD"/>
    <w:rsid w:val="78D6D60A"/>
    <w:rsid w:val="78D6DB92"/>
    <w:rsid w:val="790A1951"/>
    <w:rsid w:val="79124D95"/>
    <w:rsid w:val="7921612C"/>
    <w:rsid w:val="7922B0AF"/>
    <w:rsid w:val="79280419"/>
    <w:rsid w:val="796DD292"/>
    <w:rsid w:val="7974D7B4"/>
    <w:rsid w:val="79794600"/>
    <w:rsid w:val="7999E1A0"/>
    <w:rsid w:val="79A14536"/>
    <w:rsid w:val="79C2AB77"/>
    <w:rsid w:val="79C50367"/>
    <w:rsid w:val="79C518EE"/>
    <w:rsid w:val="79E25CFB"/>
    <w:rsid w:val="79F13F87"/>
    <w:rsid w:val="7A0EFA09"/>
    <w:rsid w:val="7A11B834"/>
    <w:rsid w:val="7A44BA4F"/>
    <w:rsid w:val="7A55F3E7"/>
    <w:rsid w:val="7A5E5C0B"/>
    <w:rsid w:val="7A6E0B3A"/>
    <w:rsid w:val="7A7370DD"/>
    <w:rsid w:val="7A77D43B"/>
    <w:rsid w:val="7A7B365B"/>
    <w:rsid w:val="7A88B4F4"/>
    <w:rsid w:val="7AA1CEFC"/>
    <w:rsid w:val="7AA23F1F"/>
    <w:rsid w:val="7AABBF2A"/>
    <w:rsid w:val="7ABAC246"/>
    <w:rsid w:val="7ABD318D"/>
    <w:rsid w:val="7AC90AE9"/>
    <w:rsid w:val="7AF70AC6"/>
    <w:rsid w:val="7B102C05"/>
    <w:rsid w:val="7B10DA5B"/>
    <w:rsid w:val="7B168388"/>
    <w:rsid w:val="7B2AA012"/>
    <w:rsid w:val="7B7560C6"/>
    <w:rsid w:val="7B76DF90"/>
    <w:rsid w:val="7B85766F"/>
    <w:rsid w:val="7BAE414F"/>
    <w:rsid w:val="7BAE4B56"/>
    <w:rsid w:val="7BAE7D63"/>
    <w:rsid w:val="7BAEAA06"/>
    <w:rsid w:val="7BB19143"/>
    <w:rsid w:val="7BC9F21B"/>
    <w:rsid w:val="7BD58383"/>
    <w:rsid w:val="7BD71BC8"/>
    <w:rsid w:val="7BE77D94"/>
    <w:rsid w:val="7C00409D"/>
    <w:rsid w:val="7C155A7F"/>
    <w:rsid w:val="7C273E08"/>
    <w:rsid w:val="7C2E976E"/>
    <w:rsid w:val="7C3071BF"/>
    <w:rsid w:val="7C33B9F5"/>
    <w:rsid w:val="7C35013F"/>
    <w:rsid w:val="7C5BF48F"/>
    <w:rsid w:val="7C8010E5"/>
    <w:rsid w:val="7C9F40A8"/>
    <w:rsid w:val="7C9FD05A"/>
    <w:rsid w:val="7CC95046"/>
    <w:rsid w:val="7CD89AC9"/>
    <w:rsid w:val="7D095CFC"/>
    <w:rsid w:val="7D39F981"/>
    <w:rsid w:val="7D3ADAEE"/>
    <w:rsid w:val="7D41329E"/>
    <w:rsid w:val="7D4B3AD9"/>
    <w:rsid w:val="7D822A6E"/>
    <w:rsid w:val="7D881207"/>
    <w:rsid w:val="7D896AC1"/>
    <w:rsid w:val="7DA0F8E1"/>
    <w:rsid w:val="7DAE1628"/>
    <w:rsid w:val="7DB1FDA1"/>
    <w:rsid w:val="7DC1075D"/>
    <w:rsid w:val="7DD8FCB9"/>
    <w:rsid w:val="7DDCFF28"/>
    <w:rsid w:val="7E253A1B"/>
    <w:rsid w:val="7E3DA612"/>
    <w:rsid w:val="7E512CEE"/>
    <w:rsid w:val="7E66B190"/>
    <w:rsid w:val="7E7B3CEE"/>
    <w:rsid w:val="7E7CF9C5"/>
    <w:rsid w:val="7E85A34A"/>
    <w:rsid w:val="7E8A98A7"/>
    <w:rsid w:val="7E9698D5"/>
    <w:rsid w:val="7E99700B"/>
    <w:rsid w:val="7E9F342A"/>
    <w:rsid w:val="7EA85AAA"/>
    <w:rsid w:val="7EBB54BF"/>
    <w:rsid w:val="7EBEB377"/>
    <w:rsid w:val="7EC66E10"/>
    <w:rsid w:val="7EC77A69"/>
    <w:rsid w:val="7ED83F39"/>
    <w:rsid w:val="7EE2B9B1"/>
    <w:rsid w:val="7EEE80CC"/>
    <w:rsid w:val="7EF596A1"/>
    <w:rsid w:val="7F09F945"/>
    <w:rsid w:val="7F245876"/>
    <w:rsid w:val="7F2E987E"/>
    <w:rsid w:val="7F35CC1A"/>
    <w:rsid w:val="7F3F677E"/>
    <w:rsid w:val="7F496192"/>
    <w:rsid w:val="7F5C715B"/>
    <w:rsid w:val="7F5E6893"/>
    <w:rsid w:val="7F6E0CC8"/>
    <w:rsid w:val="7F75401F"/>
    <w:rsid w:val="7F7675F1"/>
    <w:rsid w:val="7F7A3242"/>
    <w:rsid w:val="7FCD77BE"/>
    <w:rsid w:val="7FDB6E18"/>
    <w:rsid w:val="7FE1482B"/>
    <w:rsid w:val="7FF37664"/>
    <w:rsid w:val="7FF82301"/>
  </w:rsids>
  <m:mathPr>
    <m:mathFont m:val="Cambria Math"/>
    <m:brkBin m:val="before"/>
    <m:brkBinSub m:val="--"/>
    <m:smallFrac m:val="0"/>
    <m:dispDef/>
    <m:lMargin m:val="72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page" fill="f" fillcolor="white" stroke="f">
      <v:fill color="white" on="f"/>
      <v:stroke on="f"/>
    </o:shapedefaults>
    <o:shapelayout v:ext="edit">
      <o:idmap v:ext="edit" data="2"/>
    </o:shapelayout>
  </w:shapeDefaults>
  <w:decimalSymbol w:val="."/>
  <w:listSeparator w:val=","/>
  <w14:docId w14:val="032EF354"/>
  <w15:docId w15:val="{C83C6135-A566-462B-A853-FEA9B20EA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41BFE"/>
    <w:rPr>
      <w:rFonts w:ascii="Arial" w:eastAsia="Times New Roman" w:hAnsi="Arial"/>
      <w:szCs w:val="24"/>
    </w:rPr>
  </w:style>
  <w:style w:type="paragraph" w:styleId="Heading1">
    <w:name w:val="heading 1"/>
    <w:next w:val="BodyText"/>
    <w:link w:val="Heading1Char"/>
    <w:qFormat/>
    <w:rsid w:val="00A308CE"/>
    <w:pPr>
      <w:keepNext/>
      <w:keepLines/>
      <w:pageBreakBefore/>
      <w:numPr>
        <w:numId w:val="6"/>
      </w:numPr>
      <w:tabs>
        <w:tab w:val="left" w:pos="504"/>
      </w:tabs>
      <w:spacing w:before="360" w:after="120" w:line="320" w:lineRule="exact"/>
      <w:ind w:left="360"/>
      <w:outlineLvl w:val="0"/>
    </w:pPr>
    <w:rPr>
      <w:rFonts w:ascii="Arial" w:eastAsia="Times New Roman" w:hAnsi="Arial"/>
      <w:b/>
      <w:color w:val="0093D0"/>
      <w:kern w:val="28"/>
      <w:sz w:val="32"/>
      <w:szCs w:val="32"/>
    </w:rPr>
  </w:style>
  <w:style w:type="paragraph" w:styleId="Heading2">
    <w:name w:val="heading 2"/>
    <w:basedOn w:val="Heading2-NoNumbering"/>
    <w:next w:val="BodyText"/>
    <w:link w:val="Heading2Char"/>
    <w:qFormat/>
    <w:rsid w:val="00CE770C"/>
    <w:pPr>
      <w:spacing w:before="280" w:after="120" w:line="240" w:lineRule="exact"/>
    </w:pPr>
    <w:rPr>
      <w:color w:val="00A261"/>
      <w:sz w:val="28"/>
      <w:szCs w:val="28"/>
    </w:rPr>
  </w:style>
  <w:style w:type="paragraph" w:styleId="Heading3">
    <w:name w:val="heading 3"/>
    <w:basedOn w:val="Normal1"/>
    <w:next w:val="BodyText"/>
    <w:link w:val="Heading3Char"/>
    <w:qFormat/>
    <w:rsid w:val="00CE770C"/>
    <w:pPr>
      <w:keepNext/>
      <w:keepLines/>
      <w:numPr>
        <w:ilvl w:val="2"/>
        <w:numId w:val="3"/>
      </w:numPr>
      <w:spacing w:before="280" w:after="80"/>
      <w:outlineLvl w:val="2"/>
    </w:pPr>
    <w:rPr>
      <w:rFonts w:eastAsia="Times New Roman"/>
      <w:b/>
      <w:i/>
      <w:color w:val="000000"/>
      <w:kern w:val="28"/>
      <w:sz w:val="22"/>
    </w:rPr>
  </w:style>
  <w:style w:type="paragraph" w:styleId="Heading4">
    <w:name w:val="heading 4"/>
    <w:basedOn w:val="Normal1"/>
    <w:next w:val="BodyText"/>
    <w:qFormat/>
    <w:rsid w:val="00697474"/>
    <w:pPr>
      <w:keepNext/>
      <w:keepLines/>
      <w:numPr>
        <w:ilvl w:val="3"/>
        <w:numId w:val="3"/>
      </w:numPr>
      <w:spacing w:before="120" w:after="40" w:line="220" w:lineRule="atLeast"/>
      <w:outlineLvl w:val="3"/>
    </w:pPr>
    <w:rPr>
      <w:rFonts w:eastAsia="Times New Roman"/>
      <w:i/>
      <w:spacing w:val="4"/>
      <w:kern w:val="28"/>
      <w:sz w:val="22"/>
    </w:rPr>
  </w:style>
  <w:style w:type="paragraph" w:styleId="Heading5">
    <w:name w:val="heading 5"/>
    <w:basedOn w:val="Normal"/>
    <w:next w:val="Normal"/>
    <w:link w:val="Heading5Char"/>
    <w:qFormat/>
    <w:rsid w:val="0027750A"/>
    <w:pPr>
      <w:spacing w:before="240" w:after="60"/>
      <w:outlineLvl w:val="4"/>
    </w:pPr>
    <w:rPr>
      <w:b/>
      <w:bCs/>
      <w:i/>
      <w:iCs/>
      <w:sz w:val="26"/>
      <w:szCs w:val="26"/>
    </w:rPr>
  </w:style>
  <w:style w:type="paragraph" w:styleId="Heading6">
    <w:name w:val="heading 6"/>
    <w:basedOn w:val="Normal"/>
    <w:next w:val="Normal"/>
    <w:qFormat/>
    <w:rsid w:val="0003399A"/>
    <w:pPr>
      <w:numPr>
        <w:ilvl w:val="5"/>
        <w:numId w:val="3"/>
      </w:numPr>
      <w:spacing w:before="240" w:after="60"/>
      <w:outlineLvl w:val="5"/>
    </w:pPr>
    <w:rPr>
      <w:rFonts w:ascii="Times New Roman" w:hAnsi="Times New Roman"/>
      <w:b/>
      <w:bCs/>
      <w:sz w:val="22"/>
      <w:szCs w:val="22"/>
    </w:rPr>
  </w:style>
  <w:style w:type="paragraph" w:styleId="Heading7">
    <w:name w:val="heading 7"/>
    <w:basedOn w:val="Normal"/>
    <w:next w:val="Normal"/>
    <w:qFormat/>
    <w:rsid w:val="0003399A"/>
    <w:pPr>
      <w:numPr>
        <w:ilvl w:val="6"/>
        <w:numId w:val="3"/>
      </w:numPr>
      <w:spacing w:before="240" w:after="60"/>
      <w:outlineLvl w:val="6"/>
    </w:pPr>
    <w:rPr>
      <w:rFonts w:ascii="Times New Roman" w:hAnsi="Times New Roman"/>
    </w:rPr>
  </w:style>
  <w:style w:type="paragraph" w:styleId="Heading8">
    <w:name w:val="heading 8"/>
    <w:basedOn w:val="Normal"/>
    <w:next w:val="Normal"/>
    <w:qFormat/>
    <w:rsid w:val="0003399A"/>
    <w:pPr>
      <w:numPr>
        <w:ilvl w:val="7"/>
        <w:numId w:val="3"/>
      </w:numPr>
      <w:spacing w:before="240" w:after="60"/>
      <w:outlineLvl w:val="7"/>
    </w:pPr>
    <w:rPr>
      <w:rFonts w:ascii="Times New Roman" w:hAnsi="Times New Roman"/>
      <w:i/>
      <w:iCs/>
    </w:rPr>
  </w:style>
  <w:style w:type="paragraph" w:styleId="Heading9">
    <w:name w:val="heading 9"/>
    <w:basedOn w:val="Normal"/>
    <w:next w:val="Normal"/>
    <w:qFormat/>
    <w:rsid w:val="0003399A"/>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qFormat/>
    <w:rsid w:val="005331CB"/>
    <w:pPr>
      <w:spacing w:before="120" w:after="120" w:line="280" w:lineRule="exact"/>
    </w:pPr>
    <w:rPr>
      <w:rFonts w:ascii="Arial" w:eastAsia="Times New Roman" w:hAnsi="Arial"/>
      <w:szCs w:val="24"/>
    </w:rPr>
  </w:style>
  <w:style w:type="character" w:customStyle="1" w:styleId="BodyTextChar">
    <w:name w:val="Body Text Char"/>
    <w:link w:val="BodyText"/>
    <w:rsid w:val="005331CB"/>
    <w:rPr>
      <w:rFonts w:ascii="Arial" w:eastAsia="Times New Roman" w:hAnsi="Arial"/>
      <w:szCs w:val="24"/>
    </w:rPr>
  </w:style>
  <w:style w:type="character" w:customStyle="1" w:styleId="Heading1Char">
    <w:name w:val="Heading 1 Char"/>
    <w:link w:val="Heading1"/>
    <w:rsid w:val="00A308CE"/>
    <w:rPr>
      <w:rFonts w:ascii="Arial" w:eastAsia="Times New Roman" w:hAnsi="Arial"/>
      <w:b/>
      <w:color w:val="0093D0"/>
      <w:kern w:val="28"/>
      <w:sz w:val="32"/>
      <w:szCs w:val="32"/>
    </w:rPr>
  </w:style>
  <w:style w:type="paragraph" w:customStyle="1" w:styleId="Heading2-NoNumbering">
    <w:name w:val="Heading 2 - No Numbering"/>
    <w:basedOn w:val="Normal"/>
    <w:next w:val="BodyText"/>
    <w:rsid w:val="0037662F"/>
    <w:pPr>
      <w:keepNext/>
      <w:keepLines/>
      <w:tabs>
        <w:tab w:val="left" w:pos="360"/>
        <w:tab w:val="left" w:pos="432"/>
      </w:tabs>
      <w:spacing w:before="240" w:after="60" w:line="240" w:lineRule="atLeast"/>
      <w:outlineLvl w:val="1"/>
    </w:pPr>
    <w:rPr>
      <w:b/>
      <w:color w:val="1C1C1C"/>
      <w:kern w:val="28"/>
      <w:sz w:val="26"/>
    </w:rPr>
  </w:style>
  <w:style w:type="character" w:customStyle="1" w:styleId="Heading2Char">
    <w:name w:val="Heading 2 Char"/>
    <w:link w:val="Heading2"/>
    <w:rsid w:val="00C43326"/>
    <w:rPr>
      <w:rFonts w:ascii="Arial" w:eastAsia="Times New Roman" w:hAnsi="Arial"/>
      <w:b/>
      <w:color w:val="00A261"/>
      <w:kern w:val="28"/>
      <w:sz w:val="28"/>
      <w:szCs w:val="28"/>
    </w:rPr>
  </w:style>
  <w:style w:type="paragraph" w:customStyle="1" w:styleId="Normal1">
    <w:name w:val="Normal1"/>
    <w:link w:val="Normal1Char"/>
    <w:rsid w:val="002F1FF5"/>
    <w:pPr>
      <w:spacing w:after="120" w:line="280" w:lineRule="exact"/>
    </w:pPr>
    <w:rPr>
      <w:rFonts w:ascii="Arial" w:hAnsi="Arial"/>
    </w:rPr>
  </w:style>
  <w:style w:type="character" w:customStyle="1" w:styleId="Normal1Char">
    <w:name w:val="Normal1 Char"/>
    <w:basedOn w:val="DefaultParagraphFont"/>
    <w:link w:val="Normal1"/>
    <w:rsid w:val="00DE5668"/>
    <w:rPr>
      <w:rFonts w:ascii="Arial" w:hAnsi="Arial"/>
    </w:rPr>
  </w:style>
  <w:style w:type="character" w:customStyle="1" w:styleId="Heading3Char">
    <w:name w:val="Heading 3 Char"/>
    <w:basedOn w:val="Normal1Char"/>
    <w:link w:val="Heading3"/>
    <w:rsid w:val="00A344F6"/>
    <w:rPr>
      <w:rFonts w:ascii="Arial" w:eastAsia="Times New Roman" w:hAnsi="Arial"/>
      <w:b/>
      <w:i/>
      <w:color w:val="000000"/>
      <w:kern w:val="28"/>
      <w:sz w:val="22"/>
    </w:rPr>
  </w:style>
  <w:style w:type="character" w:customStyle="1" w:styleId="Heading5Char">
    <w:name w:val="Heading 5 Char"/>
    <w:basedOn w:val="DefaultParagraphFont"/>
    <w:link w:val="Heading5"/>
    <w:rsid w:val="0027750A"/>
    <w:rPr>
      <w:rFonts w:ascii="Arial" w:eastAsia="Times New Roman" w:hAnsi="Arial"/>
      <w:b/>
      <w:bCs/>
      <w:i/>
      <w:iCs/>
      <w:sz w:val="26"/>
      <w:szCs w:val="26"/>
    </w:rPr>
  </w:style>
  <w:style w:type="paragraph" w:styleId="BlockText">
    <w:name w:val="Block Text"/>
    <w:basedOn w:val="Normal"/>
    <w:rsid w:val="008010CF"/>
    <w:pPr>
      <w:ind w:left="1440" w:right="1440"/>
    </w:pPr>
  </w:style>
  <w:style w:type="paragraph" w:styleId="Footer">
    <w:name w:val="footer"/>
    <w:basedOn w:val="Normal"/>
    <w:link w:val="FooterChar"/>
    <w:uiPriority w:val="99"/>
    <w:rsid w:val="005F619F"/>
    <w:pPr>
      <w:jc w:val="right"/>
    </w:pPr>
    <w:rPr>
      <w:color w:val="0C2E86"/>
      <w:sz w:val="18"/>
    </w:rPr>
  </w:style>
  <w:style w:type="character" w:customStyle="1" w:styleId="FooterChar">
    <w:name w:val="Footer Char"/>
    <w:link w:val="Footer"/>
    <w:uiPriority w:val="99"/>
    <w:rsid w:val="005F619F"/>
    <w:rPr>
      <w:rFonts w:ascii="Arial" w:eastAsia="Times" w:hAnsi="Arial"/>
      <w:color w:val="0C2E86"/>
      <w:sz w:val="18"/>
      <w:lang w:val="en-US" w:eastAsia="en-US" w:bidi="ar-SA"/>
    </w:rPr>
  </w:style>
  <w:style w:type="paragraph" w:customStyle="1" w:styleId="CoverGraphicPositioningStyle">
    <w:name w:val="Cover Graphic Positioning Style"/>
    <w:next w:val="Normal"/>
    <w:rsid w:val="00D44D1D"/>
    <w:rPr>
      <w:sz w:val="24"/>
    </w:rPr>
  </w:style>
  <w:style w:type="character" w:styleId="PageNumber">
    <w:name w:val="page number"/>
    <w:rsid w:val="005F619F"/>
    <w:rPr>
      <w:rFonts w:ascii="Arial" w:hAnsi="Arial"/>
      <w:color w:val="0C2E86"/>
      <w:sz w:val="18"/>
    </w:rPr>
  </w:style>
  <w:style w:type="paragraph" w:customStyle="1" w:styleId="CallOut">
    <w:name w:val="Call Out"/>
    <w:basedOn w:val="Normal"/>
    <w:rsid w:val="00912B51"/>
    <w:pPr>
      <w:keepLines/>
      <w:pBdr>
        <w:left w:val="single" w:sz="18" w:space="3" w:color="C0C0C0"/>
        <w:bottom w:val="single" w:sz="48" w:space="3" w:color="FFFFFF"/>
      </w:pBdr>
      <w:spacing w:line="260" w:lineRule="atLeast"/>
      <w:ind w:left="576" w:right="720"/>
      <w:jc w:val="center"/>
    </w:pPr>
    <w:rPr>
      <w:i/>
      <w:color w:val="333333"/>
    </w:rPr>
  </w:style>
  <w:style w:type="paragraph" w:styleId="Caption">
    <w:name w:val="caption"/>
    <w:basedOn w:val="Normal"/>
    <w:next w:val="Normal"/>
    <w:link w:val="CaptionChar"/>
    <w:uiPriority w:val="35"/>
    <w:qFormat/>
    <w:rsid w:val="00D93E29"/>
    <w:pPr>
      <w:keepNext/>
      <w:spacing w:after="120" w:line="240" w:lineRule="atLeast"/>
      <w:jc w:val="center"/>
    </w:pPr>
    <w:rPr>
      <w:b/>
      <w:color w:val="4D4D4D"/>
      <w:sz w:val="18"/>
    </w:rPr>
  </w:style>
  <w:style w:type="character" w:customStyle="1" w:styleId="CaptionChar">
    <w:name w:val="Caption Char"/>
    <w:link w:val="Caption"/>
    <w:uiPriority w:val="35"/>
    <w:rsid w:val="000A02FF"/>
    <w:rPr>
      <w:rFonts w:ascii="Arial" w:eastAsia="Times New Roman" w:hAnsi="Arial"/>
      <w:b/>
      <w:color w:val="4D4D4D"/>
      <w:sz w:val="18"/>
      <w:szCs w:val="24"/>
    </w:rPr>
  </w:style>
  <w:style w:type="paragraph" w:styleId="ListBullet">
    <w:name w:val="List Bullet"/>
    <w:rsid w:val="00736079"/>
    <w:pPr>
      <w:numPr>
        <w:numId w:val="1"/>
      </w:numPr>
      <w:tabs>
        <w:tab w:val="left" w:pos="1080"/>
        <w:tab w:val="left" w:pos="1440"/>
      </w:tabs>
      <w:spacing w:before="120" w:after="120" w:line="280" w:lineRule="exact"/>
    </w:pPr>
    <w:rPr>
      <w:rFonts w:ascii="Arial" w:eastAsia="Times New Roman" w:hAnsi="Arial"/>
      <w:szCs w:val="24"/>
    </w:rPr>
  </w:style>
  <w:style w:type="paragraph" w:styleId="ListNumber">
    <w:name w:val="List Number"/>
    <w:basedOn w:val="Normal"/>
    <w:rsid w:val="00E46F97"/>
    <w:pPr>
      <w:numPr>
        <w:numId w:val="2"/>
      </w:numPr>
      <w:tabs>
        <w:tab w:val="left" w:pos="432"/>
      </w:tabs>
      <w:snapToGrid w:val="0"/>
      <w:spacing w:before="120" w:after="120" w:line="240" w:lineRule="exact"/>
      <w:ind w:left="806"/>
    </w:pPr>
    <w:rPr>
      <w:snapToGrid w:val="0"/>
    </w:rPr>
  </w:style>
  <w:style w:type="paragraph" w:styleId="Subtitle">
    <w:name w:val="Subtitle"/>
    <w:basedOn w:val="Normal"/>
    <w:next w:val="Normal"/>
    <w:qFormat/>
    <w:rsid w:val="00145344"/>
    <w:pPr>
      <w:keepNext/>
      <w:keepLines/>
      <w:spacing w:after="480" w:line="240" w:lineRule="atLeast"/>
      <w:ind w:right="288"/>
      <w:jc w:val="center"/>
    </w:pPr>
    <w:rPr>
      <w:rFonts w:ascii="Helvetica" w:hAnsi="Helvetica"/>
      <w:b/>
      <w:caps/>
      <w:color w:val="333333"/>
      <w:kern w:val="28"/>
      <w:sz w:val="18"/>
    </w:rPr>
  </w:style>
  <w:style w:type="paragraph" w:customStyle="1" w:styleId="TableText">
    <w:name w:val="Table Text"/>
    <w:basedOn w:val="Normal"/>
    <w:rsid w:val="009D1D0E"/>
    <w:pPr>
      <w:spacing w:before="40" w:line="200" w:lineRule="atLeast"/>
    </w:pPr>
    <w:rPr>
      <w:sz w:val="18"/>
    </w:rPr>
  </w:style>
  <w:style w:type="paragraph" w:customStyle="1" w:styleId="TableHeader">
    <w:name w:val="Table Header"/>
    <w:basedOn w:val="Heading3"/>
    <w:rsid w:val="00477D8D"/>
    <w:pPr>
      <w:spacing w:before="60" w:line="180" w:lineRule="atLeast"/>
      <w:jc w:val="center"/>
    </w:pPr>
    <w:rPr>
      <w:i w:val="0"/>
      <w:color w:val="FFFFFF"/>
      <w:spacing w:val="2"/>
      <w:sz w:val="19"/>
    </w:rPr>
  </w:style>
  <w:style w:type="character" w:styleId="FootnoteReference">
    <w:name w:val="footnote reference"/>
    <w:uiPriority w:val="99"/>
    <w:rsid w:val="00286D13"/>
    <w:rPr>
      <w:rFonts w:ascii="Arial" w:hAnsi="Arial"/>
      <w:sz w:val="20"/>
      <w:vertAlign w:val="superscript"/>
    </w:rPr>
  </w:style>
  <w:style w:type="character" w:customStyle="1" w:styleId="FooterSquareforPageNumbers">
    <w:name w:val="Footer Square for Page Numbers"/>
    <w:rsid w:val="005F619F"/>
    <w:rPr>
      <w:rFonts w:ascii="Arial" w:hAnsi="Arial"/>
      <w:color w:val="0C2E86"/>
      <w:sz w:val="18"/>
    </w:rPr>
  </w:style>
  <w:style w:type="table" w:customStyle="1" w:styleId="Table">
    <w:name w:val="Table"/>
    <w:basedOn w:val="TableNormal"/>
    <w:rsid w:val="009D1D0E"/>
    <w:pPr>
      <w:jc w:val="center"/>
      <w:outlineLvl w:val="0"/>
    </w:pPr>
    <w:rPr>
      <w:rFonts w:ascii="Arial" w:hAnsi="Arial"/>
      <w:spacing w:val="2"/>
      <w:sz w:val="18"/>
    </w:rPr>
    <w:tblPr>
      <w:tblStyleRowBandSize w:val="1"/>
      <w:tblStyleColBandSize w:val="1"/>
      <w:jc w:val="center"/>
      <w:tblBorders>
        <w:top w:val="single" w:sz="12" w:space="0" w:color="333333"/>
        <w:left w:val="single" w:sz="12" w:space="0" w:color="333333"/>
        <w:bottom w:val="single" w:sz="12" w:space="0" w:color="333333"/>
        <w:right w:val="single" w:sz="12" w:space="0" w:color="333333"/>
        <w:insideH w:val="single" w:sz="4" w:space="0" w:color="333333"/>
        <w:insideV w:val="single" w:sz="4" w:space="0" w:color="333333"/>
      </w:tblBorders>
    </w:tblPr>
    <w:trPr>
      <w:cantSplit/>
      <w:jc w:val="center"/>
    </w:trPr>
    <w:tcPr>
      <w:vAlign w:val="bottom"/>
    </w:tcPr>
    <w:tblStylePr w:type="firstRow">
      <w:pPr>
        <w:wordWrap/>
        <w:spacing w:beforeLines="0" w:beforeAutospacing="0" w:afterLines="0" w:afterAutospacing="0" w:line="240" w:lineRule="auto"/>
        <w:ind w:leftChars="0" w:left="0" w:rightChars="0" w:right="0" w:firstLineChars="0" w:firstLine="0"/>
        <w:contextualSpacing w:val="0"/>
        <w:jc w:val="center"/>
        <w:outlineLvl w:val="0"/>
      </w:pPr>
      <w:rPr>
        <w:rFonts w:ascii="Arial" w:hAnsi="Arial"/>
        <w:b/>
        <w:bCs/>
        <w:color w:val="auto"/>
        <w:spacing w:val="4"/>
        <w:sz w:val="20"/>
      </w:rPr>
      <w:tblPr/>
      <w:tcPr>
        <w:tcBorders>
          <w:top w:val="single" w:sz="12" w:space="0" w:color="333333"/>
          <w:left w:val="single" w:sz="12" w:space="0" w:color="333333"/>
          <w:bottom w:val="double" w:sz="4" w:space="0" w:color="auto"/>
          <w:right w:val="single" w:sz="12" w:space="0" w:color="333333"/>
          <w:insideH w:val="nil"/>
          <w:insideV w:val="single" w:sz="4" w:space="0" w:color="333333"/>
          <w:tl2br w:val="nil"/>
          <w:tr2bl w:val="nil"/>
        </w:tcBorders>
        <w:shd w:val="clear" w:color="auto" w:fill="D9D9D9"/>
      </w:tcPr>
    </w:tblStylePr>
    <w:tblStylePr w:type="lastRow">
      <w:tblPr/>
      <w:tcPr>
        <w:tcBorders>
          <w:top w:val="single" w:sz="4" w:space="0" w:color="333333"/>
          <w:left w:val="single" w:sz="12" w:space="0" w:color="333333"/>
          <w:bottom w:val="single" w:sz="12" w:space="0" w:color="333333"/>
          <w:right w:val="single" w:sz="12" w:space="0" w:color="333333"/>
          <w:insideH w:val="nil"/>
          <w:insideV w:val="single" w:sz="4" w:space="0" w:color="333333"/>
          <w:tl2br w:val="nil"/>
          <w:tr2bl w:val="nil"/>
        </w:tcBorders>
      </w:tcPr>
    </w:tblStylePr>
    <w:tblStylePr w:type="firstCol">
      <w:pPr>
        <w:jc w:val="left"/>
      </w:pPr>
      <w:rPr>
        <w:rFonts w:ascii="Arial" w:hAnsi="Arial"/>
        <w:sz w:val="18"/>
      </w:rPr>
      <w:tblPr/>
      <w:tcPr>
        <w:tcBorders>
          <w:top w:val="nil"/>
          <w:left w:val="single" w:sz="12" w:space="0" w:color="333333"/>
          <w:bottom w:val="nil"/>
          <w:right w:val="nil"/>
          <w:insideH w:val="nil"/>
          <w:insideV w:val="nil"/>
          <w:tl2br w:val="nil"/>
          <w:tr2bl w:val="nil"/>
        </w:tcBorders>
      </w:tcPr>
    </w:tblStylePr>
    <w:tblStylePr w:type="lastCol">
      <w:tblPr/>
      <w:tcPr>
        <w:tcBorders>
          <w:top w:val="nil"/>
          <w:left w:val="nil"/>
          <w:bottom w:val="nil"/>
          <w:right w:val="single" w:sz="12" w:space="0" w:color="333333"/>
          <w:insideH w:val="nil"/>
          <w:insideV w:val="nil"/>
          <w:tl2br w:val="nil"/>
          <w:tr2bl w:val="nil"/>
        </w:tcBorders>
      </w:tcPr>
    </w:tblStylePr>
    <w:tblStylePr w:type="band1Vert">
      <w:tblPr/>
      <w:tcPr>
        <w:tcBorders>
          <w:top w:val="single" w:sz="4" w:space="0" w:color="333333"/>
          <w:left w:val="single" w:sz="4" w:space="0" w:color="333333"/>
          <w:bottom w:val="single" w:sz="4" w:space="0" w:color="333333"/>
          <w:right w:val="single" w:sz="4" w:space="0" w:color="333333"/>
          <w:insideH w:val="nil"/>
          <w:insideV w:val="nil"/>
          <w:tl2br w:val="nil"/>
          <w:tr2bl w:val="nil"/>
        </w:tcBorders>
      </w:tcPr>
    </w:tblStylePr>
    <w:tblStylePr w:type="band2Vert">
      <w:tblPr/>
      <w:tcPr>
        <w:tcBorders>
          <w:top w:val="single" w:sz="4" w:space="0" w:color="333333"/>
          <w:left w:val="single" w:sz="4" w:space="0" w:color="333333"/>
          <w:bottom w:val="single" w:sz="4" w:space="0" w:color="333333"/>
          <w:right w:val="single" w:sz="4" w:space="0" w:color="333333"/>
          <w:insideH w:val="nil"/>
          <w:insideV w:val="nil"/>
          <w:tl2br w:val="nil"/>
          <w:tr2bl w:val="nil"/>
        </w:tcBorders>
      </w:tcPr>
    </w:tblStylePr>
    <w:tblStylePr w:type="band1Horz">
      <w:rPr>
        <w:color w:val="auto"/>
      </w:rPr>
      <w:tblPr/>
      <w:tcPr>
        <w:tcBorders>
          <w:top w:val="single" w:sz="4" w:space="0" w:color="333333"/>
          <w:left w:val="single" w:sz="4" w:space="0" w:color="333333"/>
          <w:bottom w:val="single" w:sz="4" w:space="0" w:color="333333"/>
          <w:right w:val="single" w:sz="4" w:space="0" w:color="333333"/>
          <w:insideH w:val="single" w:sz="4" w:space="0" w:color="333333"/>
          <w:insideV w:val="single" w:sz="4" w:space="0" w:color="333333"/>
          <w:tl2br w:val="nil"/>
          <w:tr2bl w:val="nil"/>
        </w:tcBorders>
        <w:shd w:val="clear" w:color="000000" w:fill="auto"/>
      </w:tcPr>
    </w:tblStylePr>
    <w:tblStylePr w:type="band2Horz">
      <w:rPr>
        <w:color w:val="auto"/>
      </w:rPr>
      <w:tblPr/>
      <w:tcPr>
        <w:tcBorders>
          <w:top w:val="single" w:sz="4" w:space="0" w:color="333333"/>
          <w:left w:val="single" w:sz="4" w:space="0" w:color="333333"/>
          <w:bottom w:val="single" w:sz="4" w:space="0" w:color="333333"/>
          <w:right w:val="single" w:sz="4" w:space="0" w:color="333333"/>
          <w:insideH w:val="single" w:sz="4" w:space="0" w:color="333333"/>
          <w:insideV w:val="single" w:sz="4" w:space="0" w:color="333333"/>
          <w:tl2br w:val="nil"/>
          <w:tr2bl w:val="nil"/>
        </w:tcBorders>
        <w:shd w:val="clear" w:color="000000" w:fill="auto"/>
      </w:tcPr>
    </w:tblStylePr>
  </w:style>
  <w:style w:type="paragraph" w:customStyle="1" w:styleId="BlockQuote">
    <w:name w:val="Block Quote"/>
    <w:basedOn w:val="Normal1"/>
    <w:next w:val="Normal1"/>
    <w:rsid w:val="00877D07"/>
    <w:pPr>
      <w:spacing w:before="240" w:after="240"/>
      <w:ind w:left="720" w:right="1440"/>
    </w:pPr>
    <w:rPr>
      <w:sz w:val="19"/>
    </w:rPr>
  </w:style>
  <w:style w:type="character" w:styleId="Hyperlink">
    <w:name w:val="Hyperlink"/>
    <w:uiPriority w:val="99"/>
    <w:rsid w:val="00A9539E"/>
    <w:rPr>
      <w:rFonts w:ascii="Arial" w:eastAsia="Times" w:hAnsi="Arial"/>
      <w:color w:val="0000FF"/>
      <w:u w:val="single"/>
      <w:lang w:val="en-US" w:eastAsia="en-US" w:bidi="ar-SA"/>
    </w:rPr>
  </w:style>
  <w:style w:type="paragraph" w:customStyle="1" w:styleId="CoverPageTitleText">
    <w:name w:val="Cover Page Title Text"/>
    <w:next w:val="Normal"/>
    <w:link w:val="CoverPageTitleTextCharChar"/>
    <w:rsid w:val="0098130E"/>
    <w:rPr>
      <w:rFonts w:ascii="Arial" w:hAnsi="Arial"/>
      <w:b/>
      <w:color w:val="333333"/>
      <w:sz w:val="36"/>
    </w:rPr>
  </w:style>
  <w:style w:type="character" w:customStyle="1" w:styleId="CoverPageTitleTextCharChar">
    <w:name w:val="Cover Page Title Text Char Char"/>
    <w:link w:val="CoverPageTitleText"/>
    <w:rsid w:val="00F823A1"/>
    <w:rPr>
      <w:rFonts w:ascii="Arial" w:eastAsia="Times" w:hAnsi="Arial"/>
      <w:b/>
      <w:color w:val="333333"/>
      <w:sz w:val="36"/>
      <w:lang w:val="en-US" w:eastAsia="en-US" w:bidi="ar-SA"/>
    </w:rPr>
  </w:style>
  <w:style w:type="paragraph" w:styleId="TOC1">
    <w:name w:val="toc 1"/>
    <w:basedOn w:val="Normal"/>
    <w:next w:val="Normal"/>
    <w:uiPriority w:val="39"/>
    <w:rsid w:val="00B76C93"/>
    <w:pPr>
      <w:tabs>
        <w:tab w:val="left" w:pos="540"/>
        <w:tab w:val="right" w:leader="dot" w:pos="8730"/>
      </w:tabs>
      <w:spacing w:after="60" w:line="240" w:lineRule="exact"/>
      <w:ind w:right="331"/>
    </w:pPr>
    <w:rPr>
      <w:b/>
      <w:bCs/>
      <w:noProof/>
      <w:sz w:val="22"/>
    </w:rPr>
  </w:style>
  <w:style w:type="paragraph" w:customStyle="1" w:styleId="CoverPageSubtitle">
    <w:name w:val="Cover Page Subtitle"/>
    <w:basedOn w:val="CoverPageTitleText"/>
    <w:rsid w:val="0098130E"/>
    <w:rPr>
      <w:sz w:val="26"/>
    </w:rPr>
  </w:style>
  <w:style w:type="paragraph" w:customStyle="1" w:styleId="CoverPageDate">
    <w:name w:val="Cover Page Date"/>
    <w:basedOn w:val="CoverPageTitleText"/>
    <w:rsid w:val="0098130E"/>
    <w:pPr>
      <w:spacing w:line="360" w:lineRule="auto"/>
    </w:pPr>
    <w:rPr>
      <w:sz w:val="22"/>
    </w:rPr>
  </w:style>
  <w:style w:type="paragraph" w:customStyle="1" w:styleId="CoverPageAuthors">
    <w:name w:val="Cover Page &quot;Authors&quot;"/>
    <w:basedOn w:val="CoverPageTitleText"/>
    <w:rsid w:val="0098130E"/>
    <w:pPr>
      <w:spacing w:line="360" w:lineRule="auto"/>
    </w:pPr>
    <w:rPr>
      <w:sz w:val="18"/>
    </w:rPr>
  </w:style>
  <w:style w:type="paragraph" w:customStyle="1" w:styleId="CoverPageAuthorNames">
    <w:name w:val="Cover Page Author Names"/>
    <w:basedOn w:val="CoverPageTitleText"/>
    <w:rsid w:val="0098130E"/>
    <w:pPr>
      <w:spacing w:line="360" w:lineRule="auto"/>
    </w:pPr>
    <w:rPr>
      <w:sz w:val="22"/>
    </w:rPr>
  </w:style>
  <w:style w:type="paragraph" w:customStyle="1" w:styleId="Caption-Above">
    <w:name w:val="Caption - Above"/>
    <w:basedOn w:val="Caption"/>
    <w:next w:val="BodyText"/>
    <w:link w:val="Caption-AboveChar"/>
    <w:qFormat/>
    <w:rsid w:val="00EB6C91"/>
    <w:pPr>
      <w:spacing w:before="240" w:after="0"/>
    </w:pPr>
    <w:rPr>
      <w:b w:val="0"/>
    </w:rPr>
  </w:style>
  <w:style w:type="character" w:customStyle="1" w:styleId="Caption-AboveChar">
    <w:name w:val="Caption - Above Char"/>
    <w:link w:val="Caption-Above"/>
    <w:rsid w:val="00D5598F"/>
    <w:rPr>
      <w:rFonts w:ascii="Arial" w:hAnsi="Arial"/>
      <w:b/>
      <w:color w:val="4D4D4D"/>
      <w:sz w:val="18"/>
      <w:szCs w:val="24"/>
      <w:lang w:val="en-US" w:eastAsia="en-US" w:bidi="ar-SA"/>
    </w:rPr>
  </w:style>
  <w:style w:type="paragraph" w:styleId="TOC2">
    <w:name w:val="toc 2"/>
    <w:basedOn w:val="Normal"/>
    <w:next w:val="Normal"/>
    <w:uiPriority w:val="39"/>
    <w:rsid w:val="00B76C93"/>
    <w:pPr>
      <w:tabs>
        <w:tab w:val="left" w:pos="900"/>
        <w:tab w:val="right" w:leader="dot" w:pos="8730"/>
      </w:tabs>
      <w:spacing w:after="60"/>
      <w:ind w:left="547" w:right="230"/>
    </w:pPr>
    <w:rPr>
      <w:noProof/>
      <w:sz w:val="22"/>
    </w:rPr>
  </w:style>
  <w:style w:type="paragraph" w:styleId="TOC3">
    <w:name w:val="toc 3"/>
    <w:basedOn w:val="Normal"/>
    <w:next w:val="Normal"/>
    <w:uiPriority w:val="39"/>
    <w:rsid w:val="008430CD"/>
    <w:pPr>
      <w:tabs>
        <w:tab w:val="right" w:leader="dot" w:pos="8730"/>
      </w:tabs>
      <w:spacing w:after="60"/>
      <w:ind w:left="907" w:right="230"/>
    </w:pPr>
    <w:rPr>
      <w:i/>
      <w:iCs/>
      <w:noProof/>
      <w:sz w:val="22"/>
    </w:rPr>
  </w:style>
  <w:style w:type="paragraph" w:styleId="TOC4">
    <w:name w:val="toc 4"/>
    <w:basedOn w:val="Normal"/>
    <w:next w:val="Normal"/>
    <w:autoRedefine/>
    <w:uiPriority w:val="39"/>
    <w:rsid w:val="00D618B3"/>
    <w:pPr>
      <w:ind w:left="720"/>
    </w:pPr>
    <w:rPr>
      <w:rFonts w:ascii="Times New Roman" w:hAnsi="Times New Roman"/>
      <w:sz w:val="18"/>
      <w:szCs w:val="18"/>
    </w:rPr>
  </w:style>
  <w:style w:type="paragraph" w:styleId="TOC5">
    <w:name w:val="toc 5"/>
    <w:basedOn w:val="Normal"/>
    <w:next w:val="Normal"/>
    <w:autoRedefine/>
    <w:uiPriority w:val="39"/>
    <w:rsid w:val="00D618B3"/>
    <w:pPr>
      <w:ind w:left="960"/>
    </w:pPr>
    <w:rPr>
      <w:rFonts w:ascii="Times New Roman" w:hAnsi="Times New Roman"/>
      <w:sz w:val="18"/>
      <w:szCs w:val="18"/>
    </w:rPr>
  </w:style>
  <w:style w:type="paragraph" w:styleId="TOC6">
    <w:name w:val="toc 6"/>
    <w:basedOn w:val="Normal"/>
    <w:next w:val="Normal"/>
    <w:autoRedefine/>
    <w:uiPriority w:val="39"/>
    <w:rsid w:val="00D618B3"/>
    <w:pPr>
      <w:ind w:left="1200"/>
    </w:pPr>
    <w:rPr>
      <w:rFonts w:ascii="Times New Roman" w:hAnsi="Times New Roman"/>
      <w:sz w:val="18"/>
      <w:szCs w:val="18"/>
    </w:rPr>
  </w:style>
  <w:style w:type="paragraph" w:styleId="TOC7">
    <w:name w:val="toc 7"/>
    <w:basedOn w:val="Normal"/>
    <w:next w:val="Normal"/>
    <w:autoRedefine/>
    <w:uiPriority w:val="39"/>
    <w:rsid w:val="00D618B3"/>
    <w:pPr>
      <w:ind w:left="1440"/>
    </w:pPr>
    <w:rPr>
      <w:rFonts w:ascii="Times New Roman" w:hAnsi="Times New Roman"/>
      <w:sz w:val="18"/>
      <w:szCs w:val="18"/>
    </w:rPr>
  </w:style>
  <w:style w:type="paragraph" w:styleId="TOC8">
    <w:name w:val="toc 8"/>
    <w:basedOn w:val="Normal"/>
    <w:next w:val="Normal"/>
    <w:autoRedefine/>
    <w:uiPriority w:val="39"/>
    <w:rsid w:val="00D618B3"/>
    <w:pPr>
      <w:ind w:left="1680"/>
    </w:pPr>
    <w:rPr>
      <w:rFonts w:ascii="Times New Roman" w:hAnsi="Times New Roman"/>
      <w:sz w:val="18"/>
      <w:szCs w:val="18"/>
    </w:rPr>
  </w:style>
  <w:style w:type="paragraph" w:styleId="TOC9">
    <w:name w:val="toc 9"/>
    <w:basedOn w:val="Normal"/>
    <w:next w:val="Normal"/>
    <w:autoRedefine/>
    <w:uiPriority w:val="39"/>
    <w:rsid w:val="00D618B3"/>
    <w:pPr>
      <w:ind w:left="1920"/>
    </w:pPr>
    <w:rPr>
      <w:rFonts w:ascii="Times New Roman" w:hAnsi="Times New Roman"/>
      <w:sz w:val="18"/>
      <w:szCs w:val="18"/>
    </w:rPr>
  </w:style>
  <w:style w:type="paragraph" w:customStyle="1" w:styleId="TableofContentsHeading">
    <w:name w:val="Table of Contents Heading"/>
    <w:next w:val="Normal"/>
    <w:rsid w:val="00A34D00"/>
    <w:pPr>
      <w:spacing w:before="240" w:after="240"/>
      <w:jc w:val="center"/>
    </w:pPr>
    <w:rPr>
      <w:rFonts w:ascii="Arial" w:hAnsi="Arial"/>
      <w:b/>
      <w:sz w:val="28"/>
    </w:rPr>
  </w:style>
  <w:style w:type="paragraph" w:customStyle="1" w:styleId="ProjectTitle">
    <w:name w:val="Project Title"/>
    <w:basedOn w:val="Normal1"/>
    <w:autoRedefine/>
    <w:rsid w:val="00A04292"/>
    <w:pPr>
      <w:spacing w:before="360" w:after="0" w:line="260" w:lineRule="exact"/>
      <w:ind w:left="360"/>
    </w:pPr>
    <w:rPr>
      <w:b/>
      <w:bCs/>
      <w:color w:val="0C2E86"/>
    </w:rPr>
  </w:style>
  <w:style w:type="paragraph" w:customStyle="1" w:styleId="ProjectDescription">
    <w:name w:val="Project Description"/>
    <w:basedOn w:val="Normal1"/>
    <w:rsid w:val="00B05205"/>
    <w:pPr>
      <w:spacing w:line="240" w:lineRule="exact"/>
    </w:pPr>
    <w:rPr>
      <w:sz w:val="18"/>
    </w:rPr>
  </w:style>
  <w:style w:type="paragraph" w:customStyle="1" w:styleId="Bullet">
    <w:name w:val="Bullet"/>
    <w:basedOn w:val="ListBullet"/>
    <w:rsid w:val="00803A4F"/>
  </w:style>
  <w:style w:type="paragraph" w:customStyle="1" w:styleId="Caption-Source">
    <w:name w:val="Caption - Source"/>
    <w:basedOn w:val="Caption-Above"/>
    <w:next w:val="BodyText"/>
    <w:link w:val="Caption-SourceChar"/>
    <w:rsid w:val="000B3213"/>
    <w:pPr>
      <w:spacing w:before="0" w:after="240"/>
    </w:pPr>
    <w:rPr>
      <w:b/>
      <w:i/>
    </w:rPr>
  </w:style>
  <w:style w:type="character" w:customStyle="1" w:styleId="Caption-SourceChar">
    <w:name w:val="Caption - Source Char"/>
    <w:link w:val="Caption-Source"/>
    <w:rsid w:val="00D5598F"/>
    <w:rPr>
      <w:rFonts w:ascii="Arial" w:hAnsi="Arial"/>
      <w:b/>
      <w:i/>
      <w:color w:val="4D4D4D"/>
      <w:sz w:val="18"/>
      <w:szCs w:val="24"/>
      <w:lang w:val="en-US" w:eastAsia="en-US" w:bidi="ar-SA"/>
    </w:rPr>
  </w:style>
  <w:style w:type="paragraph" w:customStyle="1" w:styleId="Caption-Below">
    <w:name w:val="Caption - Below"/>
    <w:basedOn w:val="Caption-Above"/>
    <w:next w:val="BodyText"/>
    <w:link w:val="Caption-BelowChar"/>
    <w:qFormat/>
    <w:rsid w:val="00A00085"/>
    <w:pPr>
      <w:keepLines/>
      <w:spacing w:before="0" w:after="240"/>
      <w:contextualSpacing/>
    </w:pPr>
  </w:style>
  <w:style w:type="character" w:customStyle="1" w:styleId="Caption-BelowChar">
    <w:name w:val="Caption - Below Char"/>
    <w:basedOn w:val="Caption-AboveChar"/>
    <w:link w:val="Caption-Below"/>
    <w:rsid w:val="00A00085"/>
    <w:rPr>
      <w:rFonts w:ascii="Arial" w:eastAsia="Times New Roman" w:hAnsi="Arial"/>
      <w:b/>
      <w:color w:val="4D4D4D"/>
      <w:sz w:val="18"/>
      <w:szCs w:val="24"/>
      <w:lang w:val="en-US" w:eastAsia="en-US" w:bidi="ar-SA"/>
    </w:rPr>
  </w:style>
  <w:style w:type="paragraph" w:customStyle="1" w:styleId="Caption-Text">
    <w:name w:val="Caption - Text"/>
    <w:basedOn w:val="Caption-Below"/>
    <w:next w:val="BodyText"/>
    <w:rsid w:val="00A04912"/>
    <w:rPr>
      <w:b/>
    </w:rPr>
  </w:style>
  <w:style w:type="paragraph" w:customStyle="1" w:styleId="BioHeading">
    <w:name w:val="Bio Heading"/>
    <w:basedOn w:val="Heading3"/>
    <w:next w:val="BioText"/>
    <w:rsid w:val="00216F4C"/>
    <w:pPr>
      <w:spacing w:before="360"/>
      <w:ind w:left="360"/>
    </w:pPr>
    <w:rPr>
      <w:i w:val="0"/>
    </w:rPr>
  </w:style>
  <w:style w:type="paragraph" w:customStyle="1" w:styleId="BioText">
    <w:name w:val="Bio Text"/>
    <w:basedOn w:val="Normal"/>
    <w:rsid w:val="0037662F"/>
    <w:pPr>
      <w:tabs>
        <w:tab w:val="left" w:pos="360"/>
      </w:tabs>
      <w:ind w:left="360"/>
    </w:pPr>
    <w:rPr>
      <w:sz w:val="19"/>
    </w:rPr>
  </w:style>
  <w:style w:type="paragraph" w:styleId="DocumentMap">
    <w:name w:val="Document Map"/>
    <w:basedOn w:val="Normal"/>
    <w:semiHidden/>
    <w:rsid w:val="006A4E39"/>
    <w:pPr>
      <w:shd w:val="clear" w:color="auto" w:fill="000080"/>
    </w:pPr>
    <w:rPr>
      <w:rFonts w:ascii="Tahoma" w:hAnsi="Tahoma" w:cs="Tahoma"/>
      <w:szCs w:val="20"/>
    </w:rPr>
  </w:style>
  <w:style w:type="paragraph" w:styleId="NormalWeb">
    <w:name w:val="Normal (Web)"/>
    <w:basedOn w:val="Normal"/>
    <w:uiPriority w:val="99"/>
    <w:rsid w:val="005942E0"/>
    <w:pPr>
      <w:spacing w:before="100" w:beforeAutospacing="1" w:after="100" w:afterAutospacing="1"/>
    </w:pPr>
    <w:rPr>
      <w:rFonts w:ascii="Times New Roman" w:hAnsi="Times New Roman"/>
      <w:sz w:val="24"/>
    </w:rPr>
  </w:style>
  <w:style w:type="character" w:styleId="Emphasis">
    <w:name w:val="Emphasis"/>
    <w:qFormat/>
    <w:rsid w:val="005942E0"/>
    <w:rPr>
      <w:i/>
      <w:iCs/>
    </w:rPr>
  </w:style>
  <w:style w:type="paragraph" w:styleId="BalloonText">
    <w:name w:val="Balloon Text"/>
    <w:basedOn w:val="Normal"/>
    <w:link w:val="BalloonTextChar"/>
    <w:rsid w:val="00941D3E"/>
    <w:rPr>
      <w:rFonts w:ascii="Tahoma" w:hAnsi="Tahoma" w:cs="Tahoma"/>
      <w:sz w:val="16"/>
      <w:szCs w:val="16"/>
    </w:rPr>
  </w:style>
  <w:style w:type="character" w:customStyle="1" w:styleId="BalloonTextChar">
    <w:name w:val="Balloon Text Char"/>
    <w:basedOn w:val="DefaultParagraphFont"/>
    <w:link w:val="BalloonText"/>
    <w:rsid w:val="00941D3E"/>
    <w:rPr>
      <w:rFonts w:ascii="Tahoma" w:eastAsia="Times New Roman" w:hAnsi="Tahoma" w:cs="Tahoma"/>
      <w:sz w:val="16"/>
      <w:szCs w:val="16"/>
    </w:rPr>
  </w:style>
  <w:style w:type="paragraph" w:styleId="Header">
    <w:name w:val="header"/>
    <w:basedOn w:val="Normal"/>
    <w:link w:val="HeaderChar"/>
    <w:rsid w:val="005C4630"/>
    <w:pPr>
      <w:tabs>
        <w:tab w:val="center" w:pos="4680"/>
        <w:tab w:val="right" w:pos="9360"/>
      </w:tabs>
    </w:pPr>
  </w:style>
  <w:style w:type="character" w:customStyle="1" w:styleId="HeaderChar">
    <w:name w:val="Header Char"/>
    <w:basedOn w:val="DefaultParagraphFont"/>
    <w:link w:val="Header"/>
    <w:rsid w:val="005C4630"/>
    <w:rPr>
      <w:rFonts w:ascii="Arial" w:eastAsia="Times New Roman" w:hAnsi="Arial"/>
      <w:szCs w:val="24"/>
    </w:rPr>
  </w:style>
  <w:style w:type="character" w:styleId="CommentReference">
    <w:name w:val="annotation reference"/>
    <w:basedOn w:val="DefaultParagraphFont"/>
    <w:uiPriority w:val="99"/>
    <w:rsid w:val="00D55ACD"/>
    <w:rPr>
      <w:sz w:val="16"/>
      <w:szCs w:val="16"/>
    </w:rPr>
  </w:style>
  <w:style w:type="paragraph" w:styleId="CommentText">
    <w:name w:val="annotation text"/>
    <w:basedOn w:val="Normal"/>
    <w:link w:val="CommentTextChar"/>
    <w:uiPriority w:val="99"/>
    <w:rsid w:val="00D55ACD"/>
    <w:rPr>
      <w:szCs w:val="20"/>
    </w:rPr>
  </w:style>
  <w:style w:type="character" w:customStyle="1" w:styleId="CommentTextChar">
    <w:name w:val="Comment Text Char"/>
    <w:basedOn w:val="DefaultParagraphFont"/>
    <w:link w:val="CommentText"/>
    <w:uiPriority w:val="99"/>
    <w:rsid w:val="00D55ACD"/>
    <w:rPr>
      <w:rFonts w:ascii="Arial" w:eastAsia="Times New Roman" w:hAnsi="Arial"/>
    </w:rPr>
  </w:style>
  <w:style w:type="paragraph" w:styleId="CommentSubject">
    <w:name w:val="annotation subject"/>
    <w:basedOn w:val="CommentText"/>
    <w:next w:val="CommentText"/>
    <w:link w:val="CommentSubjectChar"/>
    <w:rsid w:val="00D55ACD"/>
    <w:rPr>
      <w:b/>
      <w:bCs/>
    </w:rPr>
  </w:style>
  <w:style w:type="character" w:customStyle="1" w:styleId="CommentSubjectChar">
    <w:name w:val="Comment Subject Char"/>
    <w:basedOn w:val="CommentTextChar"/>
    <w:link w:val="CommentSubject"/>
    <w:rsid w:val="00D55ACD"/>
    <w:rPr>
      <w:rFonts w:ascii="Arial" w:eastAsia="Times New Roman" w:hAnsi="Arial"/>
      <w:b/>
      <w:bCs/>
    </w:rPr>
  </w:style>
  <w:style w:type="paragraph" w:customStyle="1" w:styleId="Heading1-NoNumbering">
    <w:name w:val="Heading 1 - No Numbering"/>
    <w:basedOn w:val="Heading1"/>
    <w:qFormat/>
    <w:rsid w:val="00704615"/>
    <w:pPr>
      <w:numPr>
        <w:numId w:val="0"/>
      </w:numPr>
      <w:tabs>
        <w:tab w:val="left" w:pos="576"/>
      </w:tabs>
      <w:ind w:left="1987" w:hanging="1987"/>
    </w:pPr>
  </w:style>
  <w:style w:type="paragraph" w:customStyle="1" w:styleId="sourcenote">
    <w:name w:val="source note"/>
    <w:basedOn w:val="Caption-Below"/>
    <w:link w:val="sourcenoteChar"/>
    <w:qFormat/>
    <w:rsid w:val="00E74826"/>
    <w:pPr>
      <w:spacing w:after="120"/>
    </w:pPr>
    <w:rPr>
      <w:i/>
    </w:rPr>
  </w:style>
  <w:style w:type="character" w:customStyle="1" w:styleId="sourcenoteChar">
    <w:name w:val="source note Char"/>
    <w:basedOn w:val="Caption-BelowChar"/>
    <w:link w:val="sourcenote"/>
    <w:rsid w:val="00E74826"/>
    <w:rPr>
      <w:rFonts w:ascii="Arial" w:eastAsia="Times New Roman" w:hAnsi="Arial"/>
      <w:b w:val="0"/>
      <w:i/>
      <w:color w:val="4D4D4D"/>
      <w:sz w:val="18"/>
      <w:szCs w:val="24"/>
      <w:lang w:val="en-US" w:eastAsia="en-US" w:bidi="ar-SA"/>
    </w:rPr>
  </w:style>
  <w:style w:type="paragraph" w:styleId="ListParagraph">
    <w:name w:val="List Paragraph"/>
    <w:basedOn w:val="Normal"/>
    <w:uiPriority w:val="34"/>
    <w:qFormat/>
    <w:rsid w:val="0097513A"/>
    <w:pPr>
      <w:ind w:left="720"/>
      <w:contextualSpacing/>
    </w:pPr>
  </w:style>
  <w:style w:type="paragraph" w:styleId="Revision">
    <w:name w:val="Revision"/>
    <w:hidden/>
    <w:uiPriority w:val="99"/>
    <w:semiHidden/>
    <w:rsid w:val="008256B3"/>
    <w:rPr>
      <w:rFonts w:ascii="Arial" w:eastAsia="Times New Roman" w:hAnsi="Arial"/>
      <w:sz w:val="21"/>
      <w:szCs w:val="24"/>
    </w:rPr>
  </w:style>
  <w:style w:type="paragraph" w:styleId="TOCHeading">
    <w:name w:val="TOC Heading"/>
    <w:basedOn w:val="Heading1"/>
    <w:next w:val="Normal"/>
    <w:uiPriority w:val="39"/>
    <w:semiHidden/>
    <w:unhideWhenUsed/>
    <w:qFormat/>
    <w:rsid w:val="00BB3F4D"/>
    <w:pPr>
      <w:pageBreakBefore w:val="0"/>
      <w:numPr>
        <w:numId w:val="0"/>
      </w:numPr>
      <w:tabs>
        <w:tab w:val="clear" w:pos="504"/>
      </w:tabs>
      <w:spacing w:before="480" w:after="0" w:line="276" w:lineRule="auto"/>
      <w:outlineLvl w:val="9"/>
    </w:pPr>
    <w:rPr>
      <w:rFonts w:asciiTheme="majorHAnsi" w:eastAsiaTheme="majorEastAsia" w:hAnsiTheme="majorHAnsi" w:cstheme="majorBidi"/>
      <w:bCs/>
      <w:color w:val="365F91" w:themeColor="accent1" w:themeShade="BF"/>
      <w:kern w:val="0"/>
      <w:sz w:val="28"/>
      <w:szCs w:val="28"/>
      <w:lang w:eastAsia="ja-JP"/>
    </w:rPr>
  </w:style>
  <w:style w:type="character" w:styleId="HTMLCite">
    <w:name w:val="HTML Cite"/>
    <w:basedOn w:val="DefaultParagraphFont"/>
    <w:uiPriority w:val="99"/>
    <w:unhideWhenUsed/>
    <w:rsid w:val="000617F1"/>
    <w:rPr>
      <w:i/>
      <w:iCs/>
    </w:rPr>
  </w:style>
  <w:style w:type="character" w:styleId="FollowedHyperlink">
    <w:name w:val="FollowedHyperlink"/>
    <w:basedOn w:val="DefaultParagraphFont"/>
    <w:rsid w:val="006B1914"/>
    <w:rPr>
      <w:color w:val="800080" w:themeColor="followedHyperlink"/>
      <w:u w:val="single"/>
    </w:rPr>
  </w:style>
  <w:style w:type="table" w:styleId="TableGrid">
    <w:name w:val="Table Grid"/>
    <w:basedOn w:val="TableNormal"/>
    <w:uiPriority w:val="39"/>
    <w:rsid w:val="00BA4E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lumns4">
    <w:name w:val="Table Columns 4"/>
    <w:basedOn w:val="TableNormal"/>
    <w:rsid w:val="00BA4E11"/>
    <w:pPr>
      <w:spacing w:before="120" w:after="120" w:line="280" w:lineRule="exac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paragraph" w:customStyle="1" w:styleId="Footnote">
    <w:name w:val="Footnote"/>
    <w:basedOn w:val="Normal"/>
    <w:link w:val="FootnoteChar"/>
    <w:uiPriority w:val="2"/>
    <w:qFormat/>
    <w:rsid w:val="0037685B"/>
    <w:pPr>
      <w:tabs>
        <w:tab w:val="left" w:pos="432"/>
      </w:tabs>
      <w:spacing w:after="40"/>
      <w:ind w:left="259" w:hanging="259"/>
    </w:pPr>
    <w:rPr>
      <w:sz w:val="17"/>
      <w:szCs w:val="17"/>
    </w:rPr>
  </w:style>
  <w:style w:type="character" w:styleId="Mention">
    <w:name w:val="Mention"/>
    <w:basedOn w:val="DefaultParagraphFont"/>
    <w:uiPriority w:val="99"/>
    <w:unhideWhenUsed/>
    <w:rsid w:val="00F178EB"/>
    <w:rPr>
      <w:color w:val="2B579A"/>
      <w:shd w:val="clear" w:color="auto" w:fill="E6E6E6"/>
    </w:rPr>
  </w:style>
  <w:style w:type="character" w:customStyle="1" w:styleId="UnresolvedMention1">
    <w:name w:val="Unresolved Mention1"/>
    <w:basedOn w:val="DefaultParagraphFont"/>
    <w:uiPriority w:val="99"/>
    <w:semiHidden/>
    <w:unhideWhenUsed/>
    <w:rsid w:val="00D2238D"/>
    <w:rPr>
      <w:color w:val="808080"/>
      <w:shd w:val="clear" w:color="auto" w:fill="E6E6E6"/>
    </w:rPr>
  </w:style>
  <w:style w:type="character" w:customStyle="1" w:styleId="UnresolvedMention2">
    <w:name w:val="Unresolved Mention2"/>
    <w:basedOn w:val="DefaultParagraphFont"/>
    <w:uiPriority w:val="99"/>
    <w:semiHidden/>
    <w:unhideWhenUsed/>
    <w:rsid w:val="0047626F"/>
    <w:rPr>
      <w:color w:val="808080"/>
      <w:shd w:val="clear" w:color="auto" w:fill="E6E6E6"/>
    </w:rPr>
  </w:style>
  <w:style w:type="character" w:styleId="UnresolvedMention">
    <w:name w:val="Unresolved Mention"/>
    <w:basedOn w:val="DefaultParagraphFont"/>
    <w:uiPriority w:val="99"/>
    <w:unhideWhenUsed/>
    <w:rsid w:val="00842918"/>
    <w:rPr>
      <w:color w:val="808080"/>
      <w:shd w:val="clear" w:color="auto" w:fill="E6E6E6"/>
    </w:rPr>
  </w:style>
  <w:style w:type="paragraph" w:styleId="FootnoteText">
    <w:name w:val="footnote text"/>
    <w:basedOn w:val="Normal"/>
    <w:link w:val="FootnoteTextChar"/>
    <w:uiPriority w:val="99"/>
    <w:unhideWhenUsed/>
    <w:rsid w:val="00E575AA"/>
    <w:rPr>
      <w:szCs w:val="20"/>
    </w:rPr>
  </w:style>
  <w:style w:type="character" w:customStyle="1" w:styleId="FootnoteTextChar">
    <w:name w:val="Footnote Text Char"/>
    <w:basedOn w:val="DefaultParagraphFont"/>
    <w:link w:val="FootnoteText"/>
    <w:uiPriority w:val="99"/>
    <w:rsid w:val="00E575AA"/>
    <w:rPr>
      <w:rFonts w:ascii="Arial" w:eastAsia="Times New Roman" w:hAnsi="Arial"/>
    </w:rPr>
  </w:style>
  <w:style w:type="paragraph" w:styleId="NoSpacing">
    <w:name w:val="No Spacing"/>
    <w:link w:val="NoSpacingChar"/>
    <w:uiPriority w:val="1"/>
    <w:qFormat/>
    <w:rsid w:val="007601AE"/>
    <w:rPr>
      <w:rFonts w:ascii="Arial" w:eastAsia="Times New Roman" w:hAnsi="Arial"/>
      <w:sz w:val="21"/>
      <w:szCs w:val="24"/>
    </w:rPr>
  </w:style>
  <w:style w:type="character" w:customStyle="1" w:styleId="NoSpacingChar">
    <w:name w:val="No Spacing Char"/>
    <w:basedOn w:val="DefaultParagraphFont"/>
    <w:link w:val="NoSpacing"/>
    <w:uiPriority w:val="1"/>
    <w:locked/>
    <w:rsid w:val="00A04BDA"/>
    <w:rPr>
      <w:rFonts w:ascii="Arial" w:eastAsia="Times New Roman" w:hAnsi="Arial"/>
      <w:sz w:val="21"/>
      <w:szCs w:val="24"/>
    </w:rPr>
  </w:style>
  <w:style w:type="character" w:customStyle="1" w:styleId="FootnoteChar">
    <w:name w:val="Footnote Char"/>
    <w:basedOn w:val="DefaultParagraphFont"/>
    <w:link w:val="Footnote"/>
    <w:uiPriority w:val="2"/>
    <w:locked/>
    <w:rsid w:val="00A04BDA"/>
    <w:rPr>
      <w:rFonts w:ascii="Arial" w:eastAsia="Times New Roman" w:hAnsi="Arial"/>
      <w:sz w:val="17"/>
      <w:szCs w:val="17"/>
    </w:rPr>
  </w:style>
  <w:style w:type="paragraph" w:styleId="TableofFigures">
    <w:name w:val="table of figures"/>
    <w:basedOn w:val="Normal"/>
    <w:next w:val="Normal"/>
    <w:uiPriority w:val="99"/>
    <w:unhideWhenUsed/>
    <w:rsid w:val="0057479E"/>
  </w:style>
  <w:style w:type="character" w:styleId="PlaceholderText">
    <w:name w:val="Placeholder Text"/>
    <w:basedOn w:val="DefaultParagraphFont"/>
    <w:uiPriority w:val="99"/>
    <w:semiHidden/>
    <w:rsid w:val="00FB7616"/>
    <w:rPr>
      <w:color w:val="808080"/>
    </w:rPr>
  </w:style>
  <w:style w:type="paragraph" w:styleId="EndnoteText">
    <w:name w:val="endnote text"/>
    <w:basedOn w:val="Normal"/>
    <w:link w:val="EndnoteTextChar"/>
    <w:semiHidden/>
    <w:unhideWhenUsed/>
    <w:rsid w:val="0003587A"/>
    <w:rPr>
      <w:szCs w:val="20"/>
    </w:rPr>
  </w:style>
  <w:style w:type="character" w:customStyle="1" w:styleId="EndnoteTextChar">
    <w:name w:val="Endnote Text Char"/>
    <w:basedOn w:val="DefaultParagraphFont"/>
    <w:link w:val="EndnoteText"/>
    <w:semiHidden/>
    <w:rsid w:val="0003587A"/>
    <w:rPr>
      <w:rFonts w:ascii="Arial" w:eastAsia="Times New Roman" w:hAnsi="Arial"/>
    </w:rPr>
  </w:style>
  <w:style w:type="character" w:styleId="EndnoteReference">
    <w:name w:val="endnote reference"/>
    <w:basedOn w:val="DefaultParagraphFont"/>
    <w:semiHidden/>
    <w:unhideWhenUsed/>
    <w:rsid w:val="0003587A"/>
    <w:rPr>
      <w:vertAlign w:val="superscript"/>
    </w:rPr>
  </w:style>
  <w:style w:type="character" w:styleId="SubtleEmphasis">
    <w:name w:val="Subtle Emphasis"/>
    <w:basedOn w:val="DefaultParagraphFont"/>
    <w:uiPriority w:val="19"/>
    <w:qFormat/>
    <w:rsid w:val="00052FBD"/>
    <w:rPr>
      <w:i/>
      <w:iCs/>
      <w:color w:val="404040" w:themeColor="text1" w:themeTint="BF"/>
    </w:rPr>
  </w:style>
  <w:style w:type="paragraph" w:customStyle="1" w:styleId="Tablenote">
    <w:name w:val="Table note"/>
    <w:basedOn w:val="Normal"/>
    <w:qFormat/>
    <w:rsid w:val="00517C8E"/>
    <w:pPr>
      <w:spacing w:before="80" w:after="160" w:line="259" w:lineRule="auto"/>
    </w:pPr>
    <w:rPr>
      <w:rFonts w:eastAsiaTheme="minorHAnsi" w:cstheme="minorBidi"/>
      <w:i/>
      <w:iCs/>
      <w:sz w:val="16"/>
      <w:szCs w:val="18"/>
    </w:rPr>
  </w:style>
  <w:style w:type="paragraph" w:styleId="ListContinue3">
    <w:name w:val="List Continue 3"/>
    <w:basedOn w:val="Normal"/>
    <w:unhideWhenUsed/>
    <w:rsid w:val="0000632E"/>
    <w:pPr>
      <w:ind w:left="1080"/>
      <w:contextualSpacing/>
    </w:pPr>
  </w:style>
  <w:style w:type="paragraph" w:styleId="ListBullet2">
    <w:name w:val="List Bullet 2"/>
    <w:basedOn w:val="Normal"/>
    <w:unhideWhenUsed/>
    <w:rsid w:val="00940EC7"/>
    <w:pPr>
      <w:numPr>
        <w:numId w:val="31"/>
      </w:numPr>
      <w:spacing w:line="280" w:lineRule="exact"/>
    </w:pPr>
  </w:style>
  <w:style w:type="paragraph" w:styleId="ListNumber2">
    <w:name w:val="List Number 2"/>
    <w:basedOn w:val="BodyText"/>
    <w:unhideWhenUsed/>
    <w:rsid w:val="00E564E2"/>
    <w:pPr>
      <w:numPr>
        <w:numId w:val="30"/>
      </w:numPr>
    </w:pPr>
  </w:style>
  <w:style w:type="paragraph" w:customStyle="1" w:styleId="FAQ-Questions">
    <w:name w:val="FAQ-Questions"/>
    <w:basedOn w:val="Normal"/>
    <w:qFormat/>
    <w:rsid w:val="00E564E2"/>
    <w:pPr>
      <w:keepNext/>
      <w:spacing w:before="40"/>
    </w:pPr>
    <w:rPr>
      <w:b/>
    </w:rPr>
  </w:style>
  <w:style w:type="paragraph" w:customStyle="1" w:styleId="TextBoxbullet2">
    <w:name w:val="Text Box_bullet_2"/>
    <w:basedOn w:val="Normal"/>
    <w:rsid w:val="00E564E2"/>
  </w:style>
  <w:style w:type="paragraph" w:styleId="ListNumber3">
    <w:name w:val="List Number 3"/>
    <w:basedOn w:val="BodyText"/>
    <w:unhideWhenUsed/>
    <w:rsid w:val="00E564E2"/>
    <w:pPr>
      <w:numPr>
        <w:numId w:val="29"/>
      </w:numPr>
    </w:pPr>
  </w:style>
  <w:style w:type="paragraph" w:styleId="ListNumber4">
    <w:name w:val="List Number 4"/>
    <w:basedOn w:val="BodyText"/>
    <w:unhideWhenUsed/>
    <w:rsid w:val="00E564E2"/>
    <w:pPr>
      <w:numPr>
        <w:ilvl w:val="2"/>
        <w:numId w:val="21"/>
      </w:numPr>
    </w:pPr>
  </w:style>
  <w:style w:type="paragraph" w:customStyle="1" w:styleId="Heading1-Nonumbers">
    <w:name w:val="Heading 1-No numbers"/>
    <w:basedOn w:val="Normal"/>
    <w:rsid w:val="00CB5BF6"/>
    <w:pPr>
      <w:numPr>
        <w:numId w:val="32"/>
      </w:numPr>
      <w:ind w:left="0"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0059">
      <w:bodyDiv w:val="1"/>
      <w:marLeft w:val="0"/>
      <w:marRight w:val="0"/>
      <w:marTop w:val="0"/>
      <w:marBottom w:val="0"/>
      <w:divBdr>
        <w:top w:val="none" w:sz="0" w:space="0" w:color="auto"/>
        <w:left w:val="none" w:sz="0" w:space="0" w:color="auto"/>
        <w:bottom w:val="none" w:sz="0" w:space="0" w:color="auto"/>
        <w:right w:val="none" w:sz="0" w:space="0" w:color="auto"/>
      </w:divBdr>
    </w:div>
    <w:div w:id="40329526">
      <w:bodyDiv w:val="1"/>
      <w:marLeft w:val="0"/>
      <w:marRight w:val="0"/>
      <w:marTop w:val="0"/>
      <w:marBottom w:val="0"/>
      <w:divBdr>
        <w:top w:val="none" w:sz="0" w:space="0" w:color="auto"/>
        <w:left w:val="none" w:sz="0" w:space="0" w:color="auto"/>
        <w:bottom w:val="none" w:sz="0" w:space="0" w:color="auto"/>
        <w:right w:val="none" w:sz="0" w:space="0" w:color="auto"/>
      </w:divBdr>
    </w:div>
    <w:div w:id="65156901">
      <w:bodyDiv w:val="1"/>
      <w:marLeft w:val="0"/>
      <w:marRight w:val="0"/>
      <w:marTop w:val="0"/>
      <w:marBottom w:val="0"/>
      <w:divBdr>
        <w:top w:val="none" w:sz="0" w:space="0" w:color="auto"/>
        <w:left w:val="none" w:sz="0" w:space="0" w:color="auto"/>
        <w:bottom w:val="none" w:sz="0" w:space="0" w:color="auto"/>
        <w:right w:val="none" w:sz="0" w:space="0" w:color="auto"/>
      </w:divBdr>
    </w:div>
    <w:div w:id="105929623">
      <w:bodyDiv w:val="1"/>
      <w:marLeft w:val="0"/>
      <w:marRight w:val="0"/>
      <w:marTop w:val="0"/>
      <w:marBottom w:val="0"/>
      <w:divBdr>
        <w:top w:val="none" w:sz="0" w:space="0" w:color="auto"/>
        <w:left w:val="none" w:sz="0" w:space="0" w:color="auto"/>
        <w:bottom w:val="none" w:sz="0" w:space="0" w:color="auto"/>
        <w:right w:val="none" w:sz="0" w:space="0" w:color="auto"/>
      </w:divBdr>
    </w:div>
    <w:div w:id="124929202">
      <w:bodyDiv w:val="1"/>
      <w:marLeft w:val="0"/>
      <w:marRight w:val="0"/>
      <w:marTop w:val="0"/>
      <w:marBottom w:val="0"/>
      <w:divBdr>
        <w:top w:val="none" w:sz="0" w:space="0" w:color="auto"/>
        <w:left w:val="none" w:sz="0" w:space="0" w:color="auto"/>
        <w:bottom w:val="none" w:sz="0" w:space="0" w:color="auto"/>
        <w:right w:val="none" w:sz="0" w:space="0" w:color="auto"/>
      </w:divBdr>
    </w:div>
    <w:div w:id="165101231">
      <w:bodyDiv w:val="1"/>
      <w:marLeft w:val="0"/>
      <w:marRight w:val="0"/>
      <w:marTop w:val="0"/>
      <w:marBottom w:val="0"/>
      <w:divBdr>
        <w:top w:val="none" w:sz="0" w:space="0" w:color="auto"/>
        <w:left w:val="none" w:sz="0" w:space="0" w:color="auto"/>
        <w:bottom w:val="none" w:sz="0" w:space="0" w:color="auto"/>
        <w:right w:val="none" w:sz="0" w:space="0" w:color="auto"/>
      </w:divBdr>
    </w:div>
    <w:div w:id="183833548">
      <w:bodyDiv w:val="1"/>
      <w:marLeft w:val="0"/>
      <w:marRight w:val="0"/>
      <w:marTop w:val="0"/>
      <w:marBottom w:val="0"/>
      <w:divBdr>
        <w:top w:val="none" w:sz="0" w:space="0" w:color="auto"/>
        <w:left w:val="none" w:sz="0" w:space="0" w:color="auto"/>
        <w:bottom w:val="none" w:sz="0" w:space="0" w:color="auto"/>
        <w:right w:val="none" w:sz="0" w:space="0" w:color="auto"/>
      </w:divBdr>
    </w:div>
    <w:div w:id="186406328">
      <w:bodyDiv w:val="1"/>
      <w:marLeft w:val="0"/>
      <w:marRight w:val="0"/>
      <w:marTop w:val="0"/>
      <w:marBottom w:val="0"/>
      <w:divBdr>
        <w:top w:val="none" w:sz="0" w:space="0" w:color="auto"/>
        <w:left w:val="none" w:sz="0" w:space="0" w:color="auto"/>
        <w:bottom w:val="none" w:sz="0" w:space="0" w:color="auto"/>
        <w:right w:val="none" w:sz="0" w:space="0" w:color="auto"/>
      </w:divBdr>
    </w:div>
    <w:div w:id="217521437">
      <w:bodyDiv w:val="1"/>
      <w:marLeft w:val="0"/>
      <w:marRight w:val="0"/>
      <w:marTop w:val="0"/>
      <w:marBottom w:val="0"/>
      <w:divBdr>
        <w:top w:val="none" w:sz="0" w:space="0" w:color="auto"/>
        <w:left w:val="none" w:sz="0" w:space="0" w:color="auto"/>
        <w:bottom w:val="none" w:sz="0" w:space="0" w:color="auto"/>
        <w:right w:val="none" w:sz="0" w:space="0" w:color="auto"/>
      </w:divBdr>
    </w:div>
    <w:div w:id="236018907">
      <w:bodyDiv w:val="1"/>
      <w:marLeft w:val="0"/>
      <w:marRight w:val="0"/>
      <w:marTop w:val="0"/>
      <w:marBottom w:val="0"/>
      <w:divBdr>
        <w:top w:val="none" w:sz="0" w:space="0" w:color="auto"/>
        <w:left w:val="none" w:sz="0" w:space="0" w:color="auto"/>
        <w:bottom w:val="none" w:sz="0" w:space="0" w:color="auto"/>
        <w:right w:val="none" w:sz="0" w:space="0" w:color="auto"/>
      </w:divBdr>
    </w:div>
    <w:div w:id="236595677">
      <w:bodyDiv w:val="1"/>
      <w:marLeft w:val="0"/>
      <w:marRight w:val="0"/>
      <w:marTop w:val="0"/>
      <w:marBottom w:val="0"/>
      <w:divBdr>
        <w:top w:val="none" w:sz="0" w:space="0" w:color="auto"/>
        <w:left w:val="none" w:sz="0" w:space="0" w:color="auto"/>
        <w:bottom w:val="none" w:sz="0" w:space="0" w:color="auto"/>
        <w:right w:val="none" w:sz="0" w:space="0" w:color="auto"/>
      </w:divBdr>
    </w:div>
    <w:div w:id="307056419">
      <w:bodyDiv w:val="1"/>
      <w:marLeft w:val="0"/>
      <w:marRight w:val="0"/>
      <w:marTop w:val="0"/>
      <w:marBottom w:val="0"/>
      <w:divBdr>
        <w:top w:val="none" w:sz="0" w:space="0" w:color="auto"/>
        <w:left w:val="none" w:sz="0" w:space="0" w:color="auto"/>
        <w:bottom w:val="none" w:sz="0" w:space="0" w:color="auto"/>
        <w:right w:val="none" w:sz="0" w:space="0" w:color="auto"/>
      </w:divBdr>
    </w:div>
    <w:div w:id="321155257">
      <w:bodyDiv w:val="1"/>
      <w:marLeft w:val="0"/>
      <w:marRight w:val="0"/>
      <w:marTop w:val="0"/>
      <w:marBottom w:val="0"/>
      <w:divBdr>
        <w:top w:val="none" w:sz="0" w:space="0" w:color="auto"/>
        <w:left w:val="none" w:sz="0" w:space="0" w:color="auto"/>
        <w:bottom w:val="none" w:sz="0" w:space="0" w:color="auto"/>
        <w:right w:val="none" w:sz="0" w:space="0" w:color="auto"/>
      </w:divBdr>
      <w:divsChild>
        <w:div w:id="64423667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548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64184">
      <w:bodyDiv w:val="1"/>
      <w:marLeft w:val="0"/>
      <w:marRight w:val="0"/>
      <w:marTop w:val="0"/>
      <w:marBottom w:val="0"/>
      <w:divBdr>
        <w:top w:val="none" w:sz="0" w:space="0" w:color="auto"/>
        <w:left w:val="none" w:sz="0" w:space="0" w:color="auto"/>
        <w:bottom w:val="none" w:sz="0" w:space="0" w:color="auto"/>
        <w:right w:val="none" w:sz="0" w:space="0" w:color="auto"/>
      </w:divBdr>
    </w:div>
    <w:div w:id="348722943">
      <w:bodyDiv w:val="1"/>
      <w:marLeft w:val="0"/>
      <w:marRight w:val="0"/>
      <w:marTop w:val="0"/>
      <w:marBottom w:val="0"/>
      <w:divBdr>
        <w:top w:val="none" w:sz="0" w:space="0" w:color="auto"/>
        <w:left w:val="none" w:sz="0" w:space="0" w:color="auto"/>
        <w:bottom w:val="none" w:sz="0" w:space="0" w:color="auto"/>
        <w:right w:val="none" w:sz="0" w:space="0" w:color="auto"/>
      </w:divBdr>
    </w:div>
    <w:div w:id="353847150">
      <w:bodyDiv w:val="1"/>
      <w:marLeft w:val="0"/>
      <w:marRight w:val="0"/>
      <w:marTop w:val="0"/>
      <w:marBottom w:val="0"/>
      <w:divBdr>
        <w:top w:val="none" w:sz="0" w:space="0" w:color="auto"/>
        <w:left w:val="none" w:sz="0" w:space="0" w:color="auto"/>
        <w:bottom w:val="none" w:sz="0" w:space="0" w:color="auto"/>
        <w:right w:val="none" w:sz="0" w:space="0" w:color="auto"/>
      </w:divBdr>
    </w:div>
    <w:div w:id="369764048">
      <w:bodyDiv w:val="1"/>
      <w:marLeft w:val="0"/>
      <w:marRight w:val="0"/>
      <w:marTop w:val="0"/>
      <w:marBottom w:val="0"/>
      <w:divBdr>
        <w:top w:val="none" w:sz="0" w:space="0" w:color="auto"/>
        <w:left w:val="none" w:sz="0" w:space="0" w:color="auto"/>
        <w:bottom w:val="none" w:sz="0" w:space="0" w:color="auto"/>
        <w:right w:val="none" w:sz="0" w:space="0" w:color="auto"/>
      </w:divBdr>
    </w:div>
    <w:div w:id="395006786">
      <w:bodyDiv w:val="1"/>
      <w:marLeft w:val="0"/>
      <w:marRight w:val="0"/>
      <w:marTop w:val="0"/>
      <w:marBottom w:val="0"/>
      <w:divBdr>
        <w:top w:val="none" w:sz="0" w:space="0" w:color="auto"/>
        <w:left w:val="none" w:sz="0" w:space="0" w:color="auto"/>
        <w:bottom w:val="none" w:sz="0" w:space="0" w:color="auto"/>
        <w:right w:val="none" w:sz="0" w:space="0" w:color="auto"/>
      </w:divBdr>
    </w:div>
    <w:div w:id="430012219">
      <w:bodyDiv w:val="1"/>
      <w:marLeft w:val="0"/>
      <w:marRight w:val="0"/>
      <w:marTop w:val="0"/>
      <w:marBottom w:val="0"/>
      <w:divBdr>
        <w:top w:val="single" w:sz="2" w:space="0" w:color="DEDEDE"/>
        <w:left w:val="single" w:sz="6" w:space="0" w:color="DEDEDE"/>
        <w:bottom w:val="single" w:sz="2" w:space="0" w:color="DEDEDE"/>
        <w:right w:val="single" w:sz="6" w:space="0" w:color="DEDEDE"/>
      </w:divBdr>
      <w:divsChild>
        <w:div w:id="491457431">
          <w:marLeft w:val="0"/>
          <w:marRight w:val="0"/>
          <w:marTop w:val="0"/>
          <w:marBottom w:val="0"/>
          <w:divBdr>
            <w:top w:val="none" w:sz="0" w:space="0" w:color="auto"/>
            <w:left w:val="none" w:sz="0" w:space="0" w:color="auto"/>
            <w:bottom w:val="none" w:sz="0" w:space="0" w:color="auto"/>
            <w:right w:val="none" w:sz="0" w:space="0" w:color="auto"/>
          </w:divBdr>
          <w:divsChild>
            <w:div w:id="391781239">
              <w:marLeft w:val="525"/>
              <w:marRight w:val="0"/>
              <w:marTop w:val="0"/>
              <w:marBottom w:val="0"/>
              <w:divBdr>
                <w:top w:val="none" w:sz="0" w:space="0" w:color="auto"/>
                <w:left w:val="none" w:sz="0" w:space="0" w:color="auto"/>
                <w:bottom w:val="none" w:sz="0" w:space="0" w:color="auto"/>
                <w:right w:val="none" w:sz="0" w:space="0" w:color="auto"/>
              </w:divBdr>
              <w:divsChild>
                <w:div w:id="421685626">
                  <w:marLeft w:val="0"/>
                  <w:marRight w:val="0"/>
                  <w:marTop w:val="0"/>
                  <w:marBottom w:val="0"/>
                  <w:divBdr>
                    <w:top w:val="none" w:sz="0" w:space="0" w:color="auto"/>
                    <w:left w:val="none" w:sz="0" w:space="0" w:color="auto"/>
                    <w:bottom w:val="none" w:sz="0" w:space="0" w:color="auto"/>
                    <w:right w:val="none" w:sz="0" w:space="0" w:color="auto"/>
                  </w:divBdr>
                </w:div>
              </w:divsChild>
            </w:div>
            <w:div w:id="747461862">
              <w:marLeft w:val="525"/>
              <w:marRight w:val="0"/>
              <w:marTop w:val="0"/>
              <w:marBottom w:val="0"/>
              <w:divBdr>
                <w:top w:val="none" w:sz="0" w:space="0" w:color="auto"/>
                <w:left w:val="none" w:sz="0" w:space="0" w:color="auto"/>
                <w:bottom w:val="none" w:sz="0" w:space="0" w:color="auto"/>
                <w:right w:val="none" w:sz="0" w:space="0" w:color="auto"/>
              </w:divBdr>
              <w:divsChild>
                <w:div w:id="1862738177">
                  <w:marLeft w:val="0"/>
                  <w:marRight w:val="0"/>
                  <w:marTop w:val="0"/>
                  <w:marBottom w:val="0"/>
                  <w:divBdr>
                    <w:top w:val="none" w:sz="0" w:space="0" w:color="auto"/>
                    <w:left w:val="none" w:sz="0" w:space="0" w:color="auto"/>
                    <w:bottom w:val="none" w:sz="0" w:space="0" w:color="auto"/>
                    <w:right w:val="none" w:sz="0" w:space="0" w:color="auto"/>
                  </w:divBdr>
                </w:div>
              </w:divsChild>
            </w:div>
            <w:div w:id="854461765">
              <w:marLeft w:val="525"/>
              <w:marRight w:val="0"/>
              <w:marTop w:val="0"/>
              <w:marBottom w:val="0"/>
              <w:divBdr>
                <w:top w:val="none" w:sz="0" w:space="0" w:color="auto"/>
                <w:left w:val="none" w:sz="0" w:space="0" w:color="auto"/>
                <w:bottom w:val="none" w:sz="0" w:space="0" w:color="auto"/>
                <w:right w:val="none" w:sz="0" w:space="0" w:color="auto"/>
              </w:divBdr>
              <w:divsChild>
                <w:div w:id="847132584">
                  <w:marLeft w:val="0"/>
                  <w:marRight w:val="0"/>
                  <w:marTop w:val="0"/>
                  <w:marBottom w:val="0"/>
                  <w:divBdr>
                    <w:top w:val="none" w:sz="0" w:space="0" w:color="auto"/>
                    <w:left w:val="none" w:sz="0" w:space="0" w:color="auto"/>
                    <w:bottom w:val="none" w:sz="0" w:space="0" w:color="auto"/>
                    <w:right w:val="none" w:sz="0" w:space="0" w:color="auto"/>
                  </w:divBdr>
                </w:div>
              </w:divsChild>
            </w:div>
            <w:div w:id="908350057">
              <w:marLeft w:val="525"/>
              <w:marRight w:val="0"/>
              <w:marTop w:val="0"/>
              <w:marBottom w:val="0"/>
              <w:divBdr>
                <w:top w:val="none" w:sz="0" w:space="0" w:color="auto"/>
                <w:left w:val="none" w:sz="0" w:space="0" w:color="auto"/>
                <w:bottom w:val="none" w:sz="0" w:space="0" w:color="auto"/>
                <w:right w:val="none" w:sz="0" w:space="0" w:color="auto"/>
              </w:divBdr>
              <w:divsChild>
                <w:div w:id="1763141390">
                  <w:marLeft w:val="0"/>
                  <w:marRight w:val="0"/>
                  <w:marTop w:val="0"/>
                  <w:marBottom w:val="0"/>
                  <w:divBdr>
                    <w:top w:val="none" w:sz="0" w:space="0" w:color="auto"/>
                    <w:left w:val="none" w:sz="0" w:space="0" w:color="auto"/>
                    <w:bottom w:val="none" w:sz="0" w:space="0" w:color="auto"/>
                    <w:right w:val="none" w:sz="0" w:space="0" w:color="auto"/>
                  </w:divBdr>
                </w:div>
              </w:divsChild>
            </w:div>
            <w:div w:id="1067917150">
              <w:marLeft w:val="525"/>
              <w:marRight w:val="0"/>
              <w:marTop w:val="0"/>
              <w:marBottom w:val="0"/>
              <w:divBdr>
                <w:top w:val="none" w:sz="0" w:space="0" w:color="auto"/>
                <w:left w:val="none" w:sz="0" w:space="0" w:color="auto"/>
                <w:bottom w:val="none" w:sz="0" w:space="0" w:color="auto"/>
                <w:right w:val="none" w:sz="0" w:space="0" w:color="auto"/>
              </w:divBdr>
              <w:divsChild>
                <w:div w:id="1139614697">
                  <w:marLeft w:val="0"/>
                  <w:marRight w:val="0"/>
                  <w:marTop w:val="0"/>
                  <w:marBottom w:val="0"/>
                  <w:divBdr>
                    <w:top w:val="none" w:sz="0" w:space="0" w:color="auto"/>
                    <w:left w:val="none" w:sz="0" w:space="0" w:color="auto"/>
                    <w:bottom w:val="none" w:sz="0" w:space="0" w:color="auto"/>
                    <w:right w:val="none" w:sz="0" w:space="0" w:color="auto"/>
                  </w:divBdr>
                </w:div>
              </w:divsChild>
            </w:div>
            <w:div w:id="1289119225">
              <w:marLeft w:val="525"/>
              <w:marRight w:val="0"/>
              <w:marTop w:val="0"/>
              <w:marBottom w:val="0"/>
              <w:divBdr>
                <w:top w:val="none" w:sz="0" w:space="0" w:color="auto"/>
                <w:left w:val="none" w:sz="0" w:space="0" w:color="auto"/>
                <w:bottom w:val="none" w:sz="0" w:space="0" w:color="auto"/>
                <w:right w:val="none" w:sz="0" w:space="0" w:color="auto"/>
              </w:divBdr>
              <w:divsChild>
                <w:div w:id="717319691">
                  <w:marLeft w:val="0"/>
                  <w:marRight w:val="0"/>
                  <w:marTop w:val="0"/>
                  <w:marBottom w:val="0"/>
                  <w:divBdr>
                    <w:top w:val="none" w:sz="0" w:space="0" w:color="auto"/>
                    <w:left w:val="none" w:sz="0" w:space="0" w:color="auto"/>
                    <w:bottom w:val="none" w:sz="0" w:space="0" w:color="auto"/>
                    <w:right w:val="none" w:sz="0" w:space="0" w:color="auto"/>
                  </w:divBdr>
                </w:div>
              </w:divsChild>
            </w:div>
            <w:div w:id="1729454962">
              <w:marLeft w:val="0"/>
              <w:marRight w:val="0"/>
              <w:marTop w:val="0"/>
              <w:marBottom w:val="0"/>
              <w:divBdr>
                <w:top w:val="none" w:sz="0" w:space="0" w:color="auto"/>
                <w:left w:val="none" w:sz="0" w:space="0" w:color="auto"/>
                <w:bottom w:val="none" w:sz="0" w:space="0" w:color="auto"/>
                <w:right w:val="none" w:sz="0" w:space="0" w:color="auto"/>
              </w:divBdr>
              <w:divsChild>
                <w:div w:id="1191379197">
                  <w:marLeft w:val="0"/>
                  <w:marRight w:val="0"/>
                  <w:marTop w:val="0"/>
                  <w:marBottom w:val="0"/>
                  <w:divBdr>
                    <w:top w:val="none" w:sz="0" w:space="0" w:color="auto"/>
                    <w:left w:val="none" w:sz="0" w:space="0" w:color="auto"/>
                    <w:bottom w:val="none" w:sz="0" w:space="0" w:color="auto"/>
                    <w:right w:val="none" w:sz="0" w:space="0" w:color="auto"/>
                  </w:divBdr>
                  <w:divsChild>
                    <w:div w:id="95795331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493649339">
      <w:bodyDiv w:val="1"/>
      <w:marLeft w:val="0"/>
      <w:marRight w:val="0"/>
      <w:marTop w:val="0"/>
      <w:marBottom w:val="0"/>
      <w:divBdr>
        <w:top w:val="none" w:sz="0" w:space="0" w:color="auto"/>
        <w:left w:val="none" w:sz="0" w:space="0" w:color="auto"/>
        <w:bottom w:val="none" w:sz="0" w:space="0" w:color="auto"/>
        <w:right w:val="none" w:sz="0" w:space="0" w:color="auto"/>
      </w:divBdr>
    </w:div>
    <w:div w:id="493954942">
      <w:bodyDiv w:val="1"/>
      <w:marLeft w:val="0"/>
      <w:marRight w:val="0"/>
      <w:marTop w:val="0"/>
      <w:marBottom w:val="0"/>
      <w:divBdr>
        <w:top w:val="none" w:sz="0" w:space="0" w:color="auto"/>
        <w:left w:val="none" w:sz="0" w:space="0" w:color="auto"/>
        <w:bottom w:val="none" w:sz="0" w:space="0" w:color="auto"/>
        <w:right w:val="none" w:sz="0" w:space="0" w:color="auto"/>
      </w:divBdr>
    </w:div>
    <w:div w:id="508449410">
      <w:bodyDiv w:val="1"/>
      <w:marLeft w:val="0"/>
      <w:marRight w:val="0"/>
      <w:marTop w:val="0"/>
      <w:marBottom w:val="0"/>
      <w:divBdr>
        <w:top w:val="none" w:sz="0" w:space="0" w:color="auto"/>
        <w:left w:val="none" w:sz="0" w:space="0" w:color="auto"/>
        <w:bottom w:val="none" w:sz="0" w:space="0" w:color="auto"/>
        <w:right w:val="none" w:sz="0" w:space="0" w:color="auto"/>
      </w:divBdr>
    </w:div>
    <w:div w:id="533999823">
      <w:bodyDiv w:val="1"/>
      <w:marLeft w:val="0"/>
      <w:marRight w:val="0"/>
      <w:marTop w:val="0"/>
      <w:marBottom w:val="0"/>
      <w:divBdr>
        <w:top w:val="none" w:sz="0" w:space="0" w:color="auto"/>
        <w:left w:val="none" w:sz="0" w:space="0" w:color="auto"/>
        <w:bottom w:val="none" w:sz="0" w:space="0" w:color="auto"/>
        <w:right w:val="none" w:sz="0" w:space="0" w:color="auto"/>
      </w:divBdr>
    </w:div>
    <w:div w:id="548495697">
      <w:bodyDiv w:val="1"/>
      <w:marLeft w:val="0"/>
      <w:marRight w:val="0"/>
      <w:marTop w:val="0"/>
      <w:marBottom w:val="0"/>
      <w:divBdr>
        <w:top w:val="none" w:sz="0" w:space="0" w:color="auto"/>
        <w:left w:val="none" w:sz="0" w:space="0" w:color="auto"/>
        <w:bottom w:val="none" w:sz="0" w:space="0" w:color="auto"/>
        <w:right w:val="none" w:sz="0" w:space="0" w:color="auto"/>
      </w:divBdr>
    </w:div>
    <w:div w:id="569119608">
      <w:bodyDiv w:val="1"/>
      <w:marLeft w:val="0"/>
      <w:marRight w:val="0"/>
      <w:marTop w:val="0"/>
      <w:marBottom w:val="0"/>
      <w:divBdr>
        <w:top w:val="none" w:sz="0" w:space="0" w:color="auto"/>
        <w:left w:val="none" w:sz="0" w:space="0" w:color="auto"/>
        <w:bottom w:val="none" w:sz="0" w:space="0" w:color="auto"/>
        <w:right w:val="none" w:sz="0" w:space="0" w:color="auto"/>
      </w:divBdr>
      <w:divsChild>
        <w:div w:id="809059577">
          <w:marLeft w:val="547"/>
          <w:marRight w:val="0"/>
          <w:marTop w:val="96"/>
          <w:marBottom w:val="0"/>
          <w:divBdr>
            <w:top w:val="none" w:sz="0" w:space="0" w:color="auto"/>
            <w:left w:val="none" w:sz="0" w:space="0" w:color="auto"/>
            <w:bottom w:val="none" w:sz="0" w:space="0" w:color="auto"/>
            <w:right w:val="none" w:sz="0" w:space="0" w:color="auto"/>
          </w:divBdr>
        </w:div>
      </w:divsChild>
    </w:div>
    <w:div w:id="621692633">
      <w:bodyDiv w:val="1"/>
      <w:marLeft w:val="0"/>
      <w:marRight w:val="0"/>
      <w:marTop w:val="0"/>
      <w:marBottom w:val="0"/>
      <w:divBdr>
        <w:top w:val="none" w:sz="0" w:space="0" w:color="auto"/>
        <w:left w:val="none" w:sz="0" w:space="0" w:color="auto"/>
        <w:bottom w:val="none" w:sz="0" w:space="0" w:color="auto"/>
        <w:right w:val="none" w:sz="0" w:space="0" w:color="auto"/>
      </w:divBdr>
    </w:div>
    <w:div w:id="628972015">
      <w:bodyDiv w:val="1"/>
      <w:marLeft w:val="0"/>
      <w:marRight w:val="0"/>
      <w:marTop w:val="0"/>
      <w:marBottom w:val="0"/>
      <w:divBdr>
        <w:top w:val="none" w:sz="0" w:space="0" w:color="auto"/>
        <w:left w:val="none" w:sz="0" w:space="0" w:color="auto"/>
        <w:bottom w:val="none" w:sz="0" w:space="0" w:color="auto"/>
        <w:right w:val="none" w:sz="0" w:space="0" w:color="auto"/>
      </w:divBdr>
    </w:div>
    <w:div w:id="635569220">
      <w:bodyDiv w:val="1"/>
      <w:marLeft w:val="0"/>
      <w:marRight w:val="0"/>
      <w:marTop w:val="0"/>
      <w:marBottom w:val="0"/>
      <w:divBdr>
        <w:top w:val="none" w:sz="0" w:space="0" w:color="auto"/>
        <w:left w:val="none" w:sz="0" w:space="0" w:color="auto"/>
        <w:bottom w:val="none" w:sz="0" w:space="0" w:color="auto"/>
        <w:right w:val="none" w:sz="0" w:space="0" w:color="auto"/>
      </w:divBdr>
    </w:div>
    <w:div w:id="672143367">
      <w:bodyDiv w:val="1"/>
      <w:marLeft w:val="0"/>
      <w:marRight w:val="0"/>
      <w:marTop w:val="0"/>
      <w:marBottom w:val="0"/>
      <w:divBdr>
        <w:top w:val="none" w:sz="0" w:space="0" w:color="auto"/>
        <w:left w:val="none" w:sz="0" w:space="0" w:color="auto"/>
        <w:bottom w:val="none" w:sz="0" w:space="0" w:color="auto"/>
        <w:right w:val="none" w:sz="0" w:space="0" w:color="auto"/>
      </w:divBdr>
    </w:div>
    <w:div w:id="680084226">
      <w:bodyDiv w:val="1"/>
      <w:marLeft w:val="0"/>
      <w:marRight w:val="0"/>
      <w:marTop w:val="0"/>
      <w:marBottom w:val="0"/>
      <w:divBdr>
        <w:top w:val="none" w:sz="0" w:space="0" w:color="auto"/>
        <w:left w:val="none" w:sz="0" w:space="0" w:color="auto"/>
        <w:bottom w:val="none" w:sz="0" w:space="0" w:color="auto"/>
        <w:right w:val="none" w:sz="0" w:space="0" w:color="auto"/>
      </w:divBdr>
    </w:div>
    <w:div w:id="730614812">
      <w:bodyDiv w:val="1"/>
      <w:marLeft w:val="0"/>
      <w:marRight w:val="0"/>
      <w:marTop w:val="0"/>
      <w:marBottom w:val="0"/>
      <w:divBdr>
        <w:top w:val="none" w:sz="0" w:space="0" w:color="auto"/>
        <w:left w:val="none" w:sz="0" w:space="0" w:color="auto"/>
        <w:bottom w:val="none" w:sz="0" w:space="0" w:color="auto"/>
        <w:right w:val="none" w:sz="0" w:space="0" w:color="auto"/>
      </w:divBdr>
      <w:divsChild>
        <w:div w:id="1388724209">
          <w:marLeft w:val="0"/>
          <w:marRight w:val="0"/>
          <w:marTop w:val="0"/>
          <w:marBottom w:val="0"/>
          <w:divBdr>
            <w:top w:val="none" w:sz="0" w:space="0" w:color="auto"/>
            <w:left w:val="none" w:sz="0" w:space="0" w:color="auto"/>
            <w:bottom w:val="none" w:sz="0" w:space="0" w:color="auto"/>
            <w:right w:val="none" w:sz="0" w:space="0" w:color="auto"/>
          </w:divBdr>
        </w:div>
      </w:divsChild>
    </w:div>
    <w:div w:id="741410413">
      <w:bodyDiv w:val="1"/>
      <w:marLeft w:val="0"/>
      <w:marRight w:val="0"/>
      <w:marTop w:val="0"/>
      <w:marBottom w:val="0"/>
      <w:divBdr>
        <w:top w:val="none" w:sz="0" w:space="0" w:color="auto"/>
        <w:left w:val="none" w:sz="0" w:space="0" w:color="auto"/>
        <w:bottom w:val="none" w:sz="0" w:space="0" w:color="auto"/>
        <w:right w:val="none" w:sz="0" w:space="0" w:color="auto"/>
      </w:divBdr>
      <w:divsChild>
        <w:div w:id="1437948105">
          <w:marLeft w:val="0"/>
          <w:marRight w:val="0"/>
          <w:marTop w:val="0"/>
          <w:marBottom w:val="0"/>
          <w:divBdr>
            <w:top w:val="none" w:sz="0" w:space="0" w:color="auto"/>
            <w:left w:val="none" w:sz="0" w:space="0" w:color="auto"/>
            <w:bottom w:val="none" w:sz="0" w:space="0" w:color="auto"/>
            <w:right w:val="none" w:sz="0" w:space="0" w:color="auto"/>
          </w:divBdr>
          <w:divsChild>
            <w:div w:id="928854782">
              <w:marLeft w:val="0"/>
              <w:marRight w:val="0"/>
              <w:marTop w:val="0"/>
              <w:marBottom w:val="0"/>
              <w:divBdr>
                <w:top w:val="none" w:sz="0" w:space="0" w:color="auto"/>
                <w:left w:val="none" w:sz="0" w:space="0" w:color="auto"/>
                <w:bottom w:val="none" w:sz="0" w:space="0" w:color="auto"/>
                <w:right w:val="none" w:sz="0" w:space="0" w:color="auto"/>
              </w:divBdr>
              <w:divsChild>
                <w:div w:id="1723628961">
                  <w:marLeft w:val="0"/>
                  <w:marRight w:val="375"/>
                  <w:marTop w:val="0"/>
                  <w:marBottom w:val="0"/>
                  <w:divBdr>
                    <w:top w:val="none" w:sz="0" w:space="0" w:color="auto"/>
                    <w:left w:val="none" w:sz="0" w:space="0" w:color="auto"/>
                    <w:bottom w:val="none" w:sz="0" w:space="0" w:color="auto"/>
                    <w:right w:val="none" w:sz="0" w:space="0" w:color="auto"/>
                  </w:divBdr>
                  <w:divsChild>
                    <w:div w:id="1844204826">
                      <w:marLeft w:val="0"/>
                      <w:marRight w:val="0"/>
                      <w:marTop w:val="0"/>
                      <w:marBottom w:val="0"/>
                      <w:divBdr>
                        <w:top w:val="none" w:sz="0" w:space="0" w:color="auto"/>
                        <w:left w:val="none" w:sz="0" w:space="0" w:color="auto"/>
                        <w:bottom w:val="none" w:sz="0" w:space="0" w:color="auto"/>
                        <w:right w:val="none" w:sz="0" w:space="0" w:color="auto"/>
                      </w:divBdr>
                      <w:divsChild>
                        <w:div w:id="699939897">
                          <w:marLeft w:val="0"/>
                          <w:marRight w:val="0"/>
                          <w:marTop w:val="0"/>
                          <w:marBottom w:val="750"/>
                          <w:divBdr>
                            <w:top w:val="none" w:sz="0" w:space="0" w:color="auto"/>
                            <w:left w:val="none" w:sz="0" w:space="0" w:color="auto"/>
                            <w:bottom w:val="none" w:sz="0" w:space="0" w:color="auto"/>
                            <w:right w:val="none" w:sz="0" w:space="0" w:color="auto"/>
                          </w:divBdr>
                          <w:divsChild>
                            <w:div w:id="1284189138">
                              <w:marLeft w:val="0"/>
                              <w:marRight w:val="0"/>
                              <w:marTop w:val="0"/>
                              <w:marBottom w:val="0"/>
                              <w:divBdr>
                                <w:top w:val="none" w:sz="0" w:space="0" w:color="auto"/>
                                <w:left w:val="none" w:sz="0" w:space="0" w:color="auto"/>
                                <w:bottom w:val="none" w:sz="0" w:space="0" w:color="auto"/>
                                <w:right w:val="none" w:sz="0" w:space="0" w:color="auto"/>
                              </w:divBdr>
                              <w:divsChild>
                                <w:div w:id="122375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5537314">
      <w:bodyDiv w:val="1"/>
      <w:marLeft w:val="0"/>
      <w:marRight w:val="0"/>
      <w:marTop w:val="0"/>
      <w:marBottom w:val="0"/>
      <w:divBdr>
        <w:top w:val="none" w:sz="0" w:space="0" w:color="auto"/>
        <w:left w:val="none" w:sz="0" w:space="0" w:color="auto"/>
        <w:bottom w:val="none" w:sz="0" w:space="0" w:color="auto"/>
        <w:right w:val="none" w:sz="0" w:space="0" w:color="auto"/>
      </w:divBdr>
    </w:div>
    <w:div w:id="778260122">
      <w:bodyDiv w:val="1"/>
      <w:marLeft w:val="0"/>
      <w:marRight w:val="0"/>
      <w:marTop w:val="0"/>
      <w:marBottom w:val="0"/>
      <w:divBdr>
        <w:top w:val="none" w:sz="0" w:space="0" w:color="auto"/>
        <w:left w:val="none" w:sz="0" w:space="0" w:color="auto"/>
        <w:bottom w:val="none" w:sz="0" w:space="0" w:color="auto"/>
        <w:right w:val="none" w:sz="0" w:space="0" w:color="auto"/>
      </w:divBdr>
    </w:div>
    <w:div w:id="780757148">
      <w:bodyDiv w:val="1"/>
      <w:marLeft w:val="0"/>
      <w:marRight w:val="0"/>
      <w:marTop w:val="0"/>
      <w:marBottom w:val="0"/>
      <w:divBdr>
        <w:top w:val="none" w:sz="0" w:space="0" w:color="auto"/>
        <w:left w:val="none" w:sz="0" w:space="0" w:color="auto"/>
        <w:bottom w:val="none" w:sz="0" w:space="0" w:color="auto"/>
        <w:right w:val="none" w:sz="0" w:space="0" w:color="auto"/>
      </w:divBdr>
    </w:div>
    <w:div w:id="783160662">
      <w:bodyDiv w:val="1"/>
      <w:marLeft w:val="0"/>
      <w:marRight w:val="0"/>
      <w:marTop w:val="0"/>
      <w:marBottom w:val="0"/>
      <w:divBdr>
        <w:top w:val="none" w:sz="0" w:space="0" w:color="auto"/>
        <w:left w:val="none" w:sz="0" w:space="0" w:color="auto"/>
        <w:bottom w:val="none" w:sz="0" w:space="0" w:color="auto"/>
        <w:right w:val="none" w:sz="0" w:space="0" w:color="auto"/>
      </w:divBdr>
    </w:div>
    <w:div w:id="787430717">
      <w:bodyDiv w:val="1"/>
      <w:marLeft w:val="0"/>
      <w:marRight w:val="0"/>
      <w:marTop w:val="0"/>
      <w:marBottom w:val="0"/>
      <w:divBdr>
        <w:top w:val="none" w:sz="0" w:space="0" w:color="auto"/>
        <w:left w:val="none" w:sz="0" w:space="0" w:color="auto"/>
        <w:bottom w:val="none" w:sz="0" w:space="0" w:color="auto"/>
        <w:right w:val="none" w:sz="0" w:space="0" w:color="auto"/>
      </w:divBdr>
    </w:div>
    <w:div w:id="791049664">
      <w:bodyDiv w:val="1"/>
      <w:marLeft w:val="0"/>
      <w:marRight w:val="0"/>
      <w:marTop w:val="0"/>
      <w:marBottom w:val="0"/>
      <w:divBdr>
        <w:top w:val="none" w:sz="0" w:space="0" w:color="auto"/>
        <w:left w:val="none" w:sz="0" w:space="0" w:color="auto"/>
        <w:bottom w:val="none" w:sz="0" w:space="0" w:color="auto"/>
        <w:right w:val="none" w:sz="0" w:space="0" w:color="auto"/>
      </w:divBdr>
    </w:div>
    <w:div w:id="800347592">
      <w:bodyDiv w:val="1"/>
      <w:marLeft w:val="0"/>
      <w:marRight w:val="0"/>
      <w:marTop w:val="0"/>
      <w:marBottom w:val="0"/>
      <w:divBdr>
        <w:top w:val="none" w:sz="0" w:space="0" w:color="auto"/>
        <w:left w:val="none" w:sz="0" w:space="0" w:color="auto"/>
        <w:bottom w:val="none" w:sz="0" w:space="0" w:color="auto"/>
        <w:right w:val="none" w:sz="0" w:space="0" w:color="auto"/>
      </w:divBdr>
    </w:div>
    <w:div w:id="887451802">
      <w:bodyDiv w:val="1"/>
      <w:marLeft w:val="0"/>
      <w:marRight w:val="0"/>
      <w:marTop w:val="0"/>
      <w:marBottom w:val="0"/>
      <w:divBdr>
        <w:top w:val="none" w:sz="0" w:space="0" w:color="auto"/>
        <w:left w:val="none" w:sz="0" w:space="0" w:color="auto"/>
        <w:bottom w:val="none" w:sz="0" w:space="0" w:color="auto"/>
        <w:right w:val="none" w:sz="0" w:space="0" w:color="auto"/>
      </w:divBdr>
      <w:divsChild>
        <w:div w:id="887716630">
          <w:marLeft w:val="0"/>
          <w:marRight w:val="0"/>
          <w:marTop w:val="0"/>
          <w:marBottom w:val="0"/>
          <w:divBdr>
            <w:top w:val="none" w:sz="0" w:space="0" w:color="auto"/>
            <w:left w:val="none" w:sz="0" w:space="0" w:color="auto"/>
            <w:bottom w:val="none" w:sz="0" w:space="0" w:color="auto"/>
            <w:right w:val="none" w:sz="0" w:space="0" w:color="auto"/>
          </w:divBdr>
          <w:divsChild>
            <w:div w:id="1553299335">
              <w:marLeft w:val="0"/>
              <w:marRight w:val="0"/>
              <w:marTop w:val="0"/>
              <w:marBottom w:val="0"/>
              <w:divBdr>
                <w:top w:val="none" w:sz="0" w:space="0" w:color="auto"/>
                <w:left w:val="none" w:sz="0" w:space="0" w:color="auto"/>
                <w:bottom w:val="none" w:sz="0" w:space="0" w:color="auto"/>
                <w:right w:val="none" w:sz="0" w:space="0" w:color="auto"/>
              </w:divBdr>
              <w:divsChild>
                <w:div w:id="1461729740">
                  <w:marLeft w:val="0"/>
                  <w:marRight w:val="0"/>
                  <w:marTop w:val="0"/>
                  <w:marBottom w:val="0"/>
                  <w:divBdr>
                    <w:top w:val="none" w:sz="0" w:space="0" w:color="auto"/>
                    <w:left w:val="none" w:sz="0" w:space="0" w:color="auto"/>
                    <w:bottom w:val="none" w:sz="0" w:space="0" w:color="auto"/>
                    <w:right w:val="none" w:sz="0" w:space="0" w:color="auto"/>
                  </w:divBdr>
                  <w:divsChild>
                    <w:div w:id="928847906">
                      <w:marLeft w:val="0"/>
                      <w:marRight w:val="0"/>
                      <w:marTop w:val="0"/>
                      <w:marBottom w:val="0"/>
                      <w:divBdr>
                        <w:top w:val="none" w:sz="0" w:space="0" w:color="auto"/>
                        <w:left w:val="none" w:sz="0" w:space="0" w:color="auto"/>
                        <w:bottom w:val="none" w:sz="0" w:space="0" w:color="auto"/>
                        <w:right w:val="none" w:sz="0" w:space="0" w:color="auto"/>
                      </w:divBdr>
                      <w:divsChild>
                        <w:div w:id="1322391218">
                          <w:marLeft w:val="0"/>
                          <w:marRight w:val="0"/>
                          <w:marTop w:val="0"/>
                          <w:marBottom w:val="0"/>
                          <w:divBdr>
                            <w:top w:val="none" w:sz="0" w:space="0" w:color="auto"/>
                            <w:left w:val="none" w:sz="0" w:space="0" w:color="auto"/>
                            <w:bottom w:val="none" w:sz="0" w:space="0" w:color="auto"/>
                            <w:right w:val="none" w:sz="0" w:space="0" w:color="auto"/>
                          </w:divBdr>
                          <w:divsChild>
                            <w:div w:id="864555775">
                              <w:marLeft w:val="30"/>
                              <w:marRight w:val="0"/>
                              <w:marTop w:val="525"/>
                              <w:marBottom w:val="0"/>
                              <w:divBdr>
                                <w:top w:val="none" w:sz="0" w:space="0" w:color="auto"/>
                                <w:left w:val="none" w:sz="0" w:space="0" w:color="auto"/>
                                <w:bottom w:val="none" w:sz="0" w:space="0" w:color="auto"/>
                                <w:right w:val="none" w:sz="0" w:space="0" w:color="auto"/>
                              </w:divBdr>
                              <w:divsChild>
                                <w:div w:id="555776787">
                                  <w:marLeft w:val="0"/>
                                  <w:marRight w:val="0"/>
                                  <w:marTop w:val="0"/>
                                  <w:marBottom w:val="0"/>
                                  <w:divBdr>
                                    <w:top w:val="none" w:sz="0" w:space="0" w:color="auto"/>
                                    <w:left w:val="none" w:sz="0" w:space="0" w:color="auto"/>
                                    <w:bottom w:val="none" w:sz="0" w:space="0" w:color="auto"/>
                                    <w:right w:val="none" w:sz="0" w:space="0" w:color="auto"/>
                                  </w:divBdr>
                                  <w:divsChild>
                                    <w:div w:id="116532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6362018">
      <w:bodyDiv w:val="1"/>
      <w:marLeft w:val="0"/>
      <w:marRight w:val="0"/>
      <w:marTop w:val="0"/>
      <w:marBottom w:val="0"/>
      <w:divBdr>
        <w:top w:val="none" w:sz="0" w:space="0" w:color="auto"/>
        <w:left w:val="none" w:sz="0" w:space="0" w:color="auto"/>
        <w:bottom w:val="none" w:sz="0" w:space="0" w:color="auto"/>
        <w:right w:val="none" w:sz="0" w:space="0" w:color="auto"/>
      </w:divBdr>
      <w:divsChild>
        <w:div w:id="562182598">
          <w:marLeft w:val="360"/>
          <w:marRight w:val="0"/>
          <w:marTop w:val="200"/>
          <w:marBottom w:val="0"/>
          <w:divBdr>
            <w:top w:val="none" w:sz="0" w:space="0" w:color="auto"/>
            <w:left w:val="none" w:sz="0" w:space="0" w:color="auto"/>
            <w:bottom w:val="none" w:sz="0" w:space="0" w:color="auto"/>
            <w:right w:val="none" w:sz="0" w:space="0" w:color="auto"/>
          </w:divBdr>
        </w:div>
        <w:div w:id="626201279">
          <w:marLeft w:val="360"/>
          <w:marRight w:val="0"/>
          <w:marTop w:val="200"/>
          <w:marBottom w:val="0"/>
          <w:divBdr>
            <w:top w:val="none" w:sz="0" w:space="0" w:color="auto"/>
            <w:left w:val="none" w:sz="0" w:space="0" w:color="auto"/>
            <w:bottom w:val="none" w:sz="0" w:space="0" w:color="auto"/>
            <w:right w:val="none" w:sz="0" w:space="0" w:color="auto"/>
          </w:divBdr>
        </w:div>
        <w:div w:id="1369066793">
          <w:marLeft w:val="1080"/>
          <w:marRight w:val="0"/>
          <w:marTop w:val="100"/>
          <w:marBottom w:val="0"/>
          <w:divBdr>
            <w:top w:val="none" w:sz="0" w:space="0" w:color="auto"/>
            <w:left w:val="none" w:sz="0" w:space="0" w:color="auto"/>
            <w:bottom w:val="none" w:sz="0" w:space="0" w:color="auto"/>
            <w:right w:val="none" w:sz="0" w:space="0" w:color="auto"/>
          </w:divBdr>
        </w:div>
        <w:div w:id="1588465464">
          <w:marLeft w:val="1080"/>
          <w:marRight w:val="0"/>
          <w:marTop w:val="100"/>
          <w:marBottom w:val="0"/>
          <w:divBdr>
            <w:top w:val="none" w:sz="0" w:space="0" w:color="auto"/>
            <w:left w:val="none" w:sz="0" w:space="0" w:color="auto"/>
            <w:bottom w:val="none" w:sz="0" w:space="0" w:color="auto"/>
            <w:right w:val="none" w:sz="0" w:space="0" w:color="auto"/>
          </w:divBdr>
        </w:div>
        <w:div w:id="1682009784">
          <w:marLeft w:val="1080"/>
          <w:marRight w:val="0"/>
          <w:marTop w:val="100"/>
          <w:marBottom w:val="0"/>
          <w:divBdr>
            <w:top w:val="none" w:sz="0" w:space="0" w:color="auto"/>
            <w:left w:val="none" w:sz="0" w:space="0" w:color="auto"/>
            <w:bottom w:val="none" w:sz="0" w:space="0" w:color="auto"/>
            <w:right w:val="none" w:sz="0" w:space="0" w:color="auto"/>
          </w:divBdr>
        </w:div>
      </w:divsChild>
    </w:div>
    <w:div w:id="916016562">
      <w:bodyDiv w:val="1"/>
      <w:marLeft w:val="0"/>
      <w:marRight w:val="0"/>
      <w:marTop w:val="0"/>
      <w:marBottom w:val="0"/>
      <w:divBdr>
        <w:top w:val="none" w:sz="0" w:space="0" w:color="auto"/>
        <w:left w:val="none" w:sz="0" w:space="0" w:color="auto"/>
        <w:bottom w:val="none" w:sz="0" w:space="0" w:color="auto"/>
        <w:right w:val="none" w:sz="0" w:space="0" w:color="auto"/>
      </w:divBdr>
    </w:div>
    <w:div w:id="928007457">
      <w:bodyDiv w:val="1"/>
      <w:marLeft w:val="0"/>
      <w:marRight w:val="0"/>
      <w:marTop w:val="0"/>
      <w:marBottom w:val="0"/>
      <w:divBdr>
        <w:top w:val="none" w:sz="0" w:space="0" w:color="auto"/>
        <w:left w:val="none" w:sz="0" w:space="0" w:color="auto"/>
        <w:bottom w:val="none" w:sz="0" w:space="0" w:color="auto"/>
        <w:right w:val="none" w:sz="0" w:space="0" w:color="auto"/>
      </w:divBdr>
    </w:div>
    <w:div w:id="977151724">
      <w:bodyDiv w:val="1"/>
      <w:marLeft w:val="0"/>
      <w:marRight w:val="0"/>
      <w:marTop w:val="0"/>
      <w:marBottom w:val="0"/>
      <w:divBdr>
        <w:top w:val="none" w:sz="0" w:space="0" w:color="auto"/>
        <w:left w:val="none" w:sz="0" w:space="0" w:color="auto"/>
        <w:bottom w:val="none" w:sz="0" w:space="0" w:color="auto"/>
        <w:right w:val="none" w:sz="0" w:space="0" w:color="auto"/>
      </w:divBdr>
    </w:div>
    <w:div w:id="988020801">
      <w:bodyDiv w:val="1"/>
      <w:marLeft w:val="0"/>
      <w:marRight w:val="0"/>
      <w:marTop w:val="0"/>
      <w:marBottom w:val="0"/>
      <w:divBdr>
        <w:top w:val="none" w:sz="0" w:space="0" w:color="auto"/>
        <w:left w:val="none" w:sz="0" w:space="0" w:color="auto"/>
        <w:bottom w:val="none" w:sz="0" w:space="0" w:color="auto"/>
        <w:right w:val="none" w:sz="0" w:space="0" w:color="auto"/>
      </w:divBdr>
    </w:div>
    <w:div w:id="1018774375">
      <w:bodyDiv w:val="1"/>
      <w:marLeft w:val="0"/>
      <w:marRight w:val="0"/>
      <w:marTop w:val="0"/>
      <w:marBottom w:val="0"/>
      <w:divBdr>
        <w:top w:val="none" w:sz="0" w:space="0" w:color="auto"/>
        <w:left w:val="none" w:sz="0" w:space="0" w:color="auto"/>
        <w:bottom w:val="none" w:sz="0" w:space="0" w:color="auto"/>
        <w:right w:val="none" w:sz="0" w:space="0" w:color="auto"/>
      </w:divBdr>
    </w:div>
    <w:div w:id="1070689962">
      <w:bodyDiv w:val="1"/>
      <w:marLeft w:val="0"/>
      <w:marRight w:val="0"/>
      <w:marTop w:val="0"/>
      <w:marBottom w:val="0"/>
      <w:divBdr>
        <w:top w:val="none" w:sz="0" w:space="0" w:color="auto"/>
        <w:left w:val="none" w:sz="0" w:space="0" w:color="auto"/>
        <w:bottom w:val="none" w:sz="0" w:space="0" w:color="auto"/>
        <w:right w:val="none" w:sz="0" w:space="0" w:color="auto"/>
      </w:divBdr>
    </w:div>
    <w:div w:id="1092236882">
      <w:bodyDiv w:val="1"/>
      <w:marLeft w:val="0"/>
      <w:marRight w:val="0"/>
      <w:marTop w:val="0"/>
      <w:marBottom w:val="0"/>
      <w:divBdr>
        <w:top w:val="none" w:sz="0" w:space="0" w:color="auto"/>
        <w:left w:val="none" w:sz="0" w:space="0" w:color="auto"/>
        <w:bottom w:val="none" w:sz="0" w:space="0" w:color="auto"/>
        <w:right w:val="none" w:sz="0" w:space="0" w:color="auto"/>
      </w:divBdr>
    </w:div>
    <w:div w:id="1095782101">
      <w:bodyDiv w:val="1"/>
      <w:marLeft w:val="0"/>
      <w:marRight w:val="0"/>
      <w:marTop w:val="0"/>
      <w:marBottom w:val="0"/>
      <w:divBdr>
        <w:top w:val="none" w:sz="0" w:space="0" w:color="auto"/>
        <w:left w:val="none" w:sz="0" w:space="0" w:color="auto"/>
        <w:bottom w:val="none" w:sz="0" w:space="0" w:color="auto"/>
        <w:right w:val="none" w:sz="0" w:space="0" w:color="auto"/>
      </w:divBdr>
    </w:div>
    <w:div w:id="1143159471">
      <w:bodyDiv w:val="1"/>
      <w:marLeft w:val="0"/>
      <w:marRight w:val="0"/>
      <w:marTop w:val="0"/>
      <w:marBottom w:val="0"/>
      <w:divBdr>
        <w:top w:val="none" w:sz="0" w:space="0" w:color="auto"/>
        <w:left w:val="none" w:sz="0" w:space="0" w:color="auto"/>
        <w:bottom w:val="none" w:sz="0" w:space="0" w:color="auto"/>
        <w:right w:val="none" w:sz="0" w:space="0" w:color="auto"/>
      </w:divBdr>
    </w:div>
    <w:div w:id="1159610383">
      <w:bodyDiv w:val="1"/>
      <w:marLeft w:val="0"/>
      <w:marRight w:val="0"/>
      <w:marTop w:val="0"/>
      <w:marBottom w:val="0"/>
      <w:divBdr>
        <w:top w:val="none" w:sz="0" w:space="0" w:color="auto"/>
        <w:left w:val="none" w:sz="0" w:space="0" w:color="auto"/>
        <w:bottom w:val="none" w:sz="0" w:space="0" w:color="auto"/>
        <w:right w:val="none" w:sz="0" w:space="0" w:color="auto"/>
      </w:divBdr>
    </w:div>
    <w:div w:id="1241451199">
      <w:bodyDiv w:val="1"/>
      <w:marLeft w:val="0"/>
      <w:marRight w:val="0"/>
      <w:marTop w:val="0"/>
      <w:marBottom w:val="0"/>
      <w:divBdr>
        <w:top w:val="none" w:sz="0" w:space="0" w:color="auto"/>
        <w:left w:val="none" w:sz="0" w:space="0" w:color="auto"/>
        <w:bottom w:val="none" w:sz="0" w:space="0" w:color="auto"/>
        <w:right w:val="none" w:sz="0" w:space="0" w:color="auto"/>
      </w:divBdr>
      <w:divsChild>
        <w:div w:id="151873373">
          <w:marLeft w:val="0"/>
          <w:marRight w:val="0"/>
          <w:marTop w:val="0"/>
          <w:marBottom w:val="0"/>
          <w:divBdr>
            <w:top w:val="none" w:sz="0" w:space="0" w:color="auto"/>
            <w:left w:val="none" w:sz="0" w:space="0" w:color="auto"/>
            <w:bottom w:val="none" w:sz="0" w:space="0" w:color="auto"/>
            <w:right w:val="none" w:sz="0" w:space="0" w:color="auto"/>
          </w:divBdr>
        </w:div>
        <w:div w:id="185367546">
          <w:marLeft w:val="0"/>
          <w:marRight w:val="0"/>
          <w:marTop w:val="0"/>
          <w:marBottom w:val="0"/>
          <w:divBdr>
            <w:top w:val="none" w:sz="0" w:space="0" w:color="auto"/>
            <w:left w:val="none" w:sz="0" w:space="0" w:color="auto"/>
            <w:bottom w:val="none" w:sz="0" w:space="0" w:color="auto"/>
            <w:right w:val="none" w:sz="0" w:space="0" w:color="auto"/>
          </w:divBdr>
        </w:div>
        <w:div w:id="215819393">
          <w:marLeft w:val="0"/>
          <w:marRight w:val="0"/>
          <w:marTop w:val="0"/>
          <w:marBottom w:val="0"/>
          <w:divBdr>
            <w:top w:val="none" w:sz="0" w:space="0" w:color="auto"/>
            <w:left w:val="none" w:sz="0" w:space="0" w:color="auto"/>
            <w:bottom w:val="none" w:sz="0" w:space="0" w:color="auto"/>
            <w:right w:val="none" w:sz="0" w:space="0" w:color="auto"/>
          </w:divBdr>
        </w:div>
        <w:div w:id="734275640">
          <w:marLeft w:val="0"/>
          <w:marRight w:val="0"/>
          <w:marTop w:val="0"/>
          <w:marBottom w:val="0"/>
          <w:divBdr>
            <w:top w:val="none" w:sz="0" w:space="0" w:color="auto"/>
            <w:left w:val="none" w:sz="0" w:space="0" w:color="auto"/>
            <w:bottom w:val="none" w:sz="0" w:space="0" w:color="auto"/>
            <w:right w:val="none" w:sz="0" w:space="0" w:color="auto"/>
          </w:divBdr>
        </w:div>
        <w:div w:id="1113786884">
          <w:marLeft w:val="0"/>
          <w:marRight w:val="0"/>
          <w:marTop w:val="0"/>
          <w:marBottom w:val="0"/>
          <w:divBdr>
            <w:top w:val="none" w:sz="0" w:space="0" w:color="auto"/>
            <w:left w:val="none" w:sz="0" w:space="0" w:color="auto"/>
            <w:bottom w:val="none" w:sz="0" w:space="0" w:color="auto"/>
            <w:right w:val="none" w:sz="0" w:space="0" w:color="auto"/>
          </w:divBdr>
        </w:div>
        <w:div w:id="1165898842">
          <w:marLeft w:val="0"/>
          <w:marRight w:val="0"/>
          <w:marTop w:val="0"/>
          <w:marBottom w:val="0"/>
          <w:divBdr>
            <w:top w:val="none" w:sz="0" w:space="0" w:color="auto"/>
            <w:left w:val="none" w:sz="0" w:space="0" w:color="auto"/>
            <w:bottom w:val="none" w:sz="0" w:space="0" w:color="auto"/>
            <w:right w:val="none" w:sz="0" w:space="0" w:color="auto"/>
          </w:divBdr>
        </w:div>
        <w:div w:id="1972514292">
          <w:marLeft w:val="0"/>
          <w:marRight w:val="0"/>
          <w:marTop w:val="0"/>
          <w:marBottom w:val="0"/>
          <w:divBdr>
            <w:top w:val="none" w:sz="0" w:space="0" w:color="auto"/>
            <w:left w:val="none" w:sz="0" w:space="0" w:color="auto"/>
            <w:bottom w:val="none" w:sz="0" w:space="0" w:color="auto"/>
            <w:right w:val="none" w:sz="0" w:space="0" w:color="auto"/>
          </w:divBdr>
        </w:div>
        <w:div w:id="1986737149">
          <w:marLeft w:val="0"/>
          <w:marRight w:val="0"/>
          <w:marTop w:val="0"/>
          <w:marBottom w:val="0"/>
          <w:divBdr>
            <w:top w:val="none" w:sz="0" w:space="0" w:color="auto"/>
            <w:left w:val="none" w:sz="0" w:space="0" w:color="auto"/>
            <w:bottom w:val="none" w:sz="0" w:space="0" w:color="auto"/>
            <w:right w:val="none" w:sz="0" w:space="0" w:color="auto"/>
          </w:divBdr>
        </w:div>
        <w:div w:id="2117164744">
          <w:marLeft w:val="0"/>
          <w:marRight w:val="0"/>
          <w:marTop w:val="0"/>
          <w:marBottom w:val="0"/>
          <w:divBdr>
            <w:top w:val="none" w:sz="0" w:space="0" w:color="auto"/>
            <w:left w:val="none" w:sz="0" w:space="0" w:color="auto"/>
            <w:bottom w:val="none" w:sz="0" w:space="0" w:color="auto"/>
            <w:right w:val="none" w:sz="0" w:space="0" w:color="auto"/>
          </w:divBdr>
        </w:div>
      </w:divsChild>
    </w:div>
    <w:div w:id="1348369923">
      <w:bodyDiv w:val="1"/>
      <w:marLeft w:val="0"/>
      <w:marRight w:val="0"/>
      <w:marTop w:val="0"/>
      <w:marBottom w:val="0"/>
      <w:divBdr>
        <w:top w:val="none" w:sz="0" w:space="0" w:color="auto"/>
        <w:left w:val="none" w:sz="0" w:space="0" w:color="auto"/>
        <w:bottom w:val="none" w:sz="0" w:space="0" w:color="auto"/>
        <w:right w:val="none" w:sz="0" w:space="0" w:color="auto"/>
      </w:divBdr>
    </w:div>
    <w:div w:id="1359889979">
      <w:bodyDiv w:val="1"/>
      <w:marLeft w:val="0"/>
      <w:marRight w:val="0"/>
      <w:marTop w:val="0"/>
      <w:marBottom w:val="0"/>
      <w:divBdr>
        <w:top w:val="none" w:sz="0" w:space="0" w:color="auto"/>
        <w:left w:val="none" w:sz="0" w:space="0" w:color="auto"/>
        <w:bottom w:val="none" w:sz="0" w:space="0" w:color="auto"/>
        <w:right w:val="none" w:sz="0" w:space="0" w:color="auto"/>
      </w:divBdr>
    </w:div>
    <w:div w:id="1541866529">
      <w:bodyDiv w:val="1"/>
      <w:marLeft w:val="0"/>
      <w:marRight w:val="0"/>
      <w:marTop w:val="0"/>
      <w:marBottom w:val="0"/>
      <w:divBdr>
        <w:top w:val="none" w:sz="0" w:space="0" w:color="auto"/>
        <w:left w:val="none" w:sz="0" w:space="0" w:color="auto"/>
        <w:bottom w:val="none" w:sz="0" w:space="0" w:color="auto"/>
        <w:right w:val="none" w:sz="0" w:space="0" w:color="auto"/>
      </w:divBdr>
      <w:divsChild>
        <w:div w:id="134030307">
          <w:marLeft w:val="0"/>
          <w:marRight w:val="0"/>
          <w:marTop w:val="0"/>
          <w:marBottom w:val="0"/>
          <w:divBdr>
            <w:top w:val="none" w:sz="0" w:space="0" w:color="auto"/>
            <w:left w:val="none" w:sz="0" w:space="0" w:color="auto"/>
            <w:bottom w:val="none" w:sz="0" w:space="0" w:color="auto"/>
            <w:right w:val="none" w:sz="0" w:space="0" w:color="auto"/>
          </w:divBdr>
          <w:divsChild>
            <w:div w:id="494034497">
              <w:marLeft w:val="0"/>
              <w:marRight w:val="0"/>
              <w:marTop w:val="0"/>
              <w:marBottom w:val="0"/>
              <w:divBdr>
                <w:top w:val="none" w:sz="0" w:space="0" w:color="auto"/>
                <w:left w:val="none" w:sz="0" w:space="0" w:color="auto"/>
                <w:bottom w:val="none" w:sz="0" w:space="0" w:color="auto"/>
                <w:right w:val="none" w:sz="0" w:space="0" w:color="auto"/>
              </w:divBdr>
              <w:divsChild>
                <w:div w:id="1768193704">
                  <w:marLeft w:val="0"/>
                  <w:marRight w:val="0"/>
                  <w:marTop w:val="0"/>
                  <w:marBottom w:val="0"/>
                  <w:divBdr>
                    <w:top w:val="none" w:sz="0" w:space="0" w:color="auto"/>
                    <w:left w:val="none" w:sz="0" w:space="0" w:color="auto"/>
                    <w:bottom w:val="none" w:sz="0" w:space="0" w:color="auto"/>
                    <w:right w:val="none" w:sz="0" w:space="0" w:color="auto"/>
                  </w:divBdr>
                  <w:divsChild>
                    <w:div w:id="172889639">
                      <w:marLeft w:val="0"/>
                      <w:marRight w:val="0"/>
                      <w:marTop w:val="0"/>
                      <w:marBottom w:val="0"/>
                      <w:divBdr>
                        <w:top w:val="none" w:sz="0" w:space="0" w:color="auto"/>
                        <w:left w:val="none" w:sz="0" w:space="0" w:color="auto"/>
                        <w:bottom w:val="none" w:sz="0" w:space="0" w:color="auto"/>
                        <w:right w:val="none" w:sz="0" w:space="0" w:color="auto"/>
                      </w:divBdr>
                      <w:divsChild>
                        <w:div w:id="1698895116">
                          <w:marLeft w:val="0"/>
                          <w:marRight w:val="0"/>
                          <w:marTop w:val="0"/>
                          <w:marBottom w:val="0"/>
                          <w:divBdr>
                            <w:top w:val="none" w:sz="0" w:space="0" w:color="auto"/>
                            <w:left w:val="none" w:sz="0" w:space="0" w:color="auto"/>
                            <w:bottom w:val="none" w:sz="0" w:space="0" w:color="auto"/>
                            <w:right w:val="single" w:sz="6" w:space="11" w:color="B5D8F2"/>
                          </w:divBdr>
                          <w:divsChild>
                            <w:div w:id="1486122064">
                              <w:marLeft w:val="0"/>
                              <w:marRight w:val="0"/>
                              <w:marTop w:val="0"/>
                              <w:marBottom w:val="0"/>
                              <w:divBdr>
                                <w:top w:val="none" w:sz="0" w:space="0" w:color="auto"/>
                                <w:left w:val="single" w:sz="6" w:space="11" w:color="B5D8F2"/>
                                <w:bottom w:val="none" w:sz="0" w:space="0" w:color="auto"/>
                                <w:right w:val="none" w:sz="0" w:space="0" w:color="auto"/>
                              </w:divBdr>
                              <w:divsChild>
                                <w:div w:id="998313493">
                                  <w:marLeft w:val="0"/>
                                  <w:marRight w:val="0"/>
                                  <w:marTop w:val="0"/>
                                  <w:marBottom w:val="0"/>
                                  <w:divBdr>
                                    <w:top w:val="none" w:sz="0" w:space="0" w:color="auto"/>
                                    <w:left w:val="none" w:sz="0" w:space="0" w:color="auto"/>
                                    <w:bottom w:val="none" w:sz="0" w:space="0" w:color="auto"/>
                                    <w:right w:val="none" w:sz="0" w:space="0" w:color="auto"/>
                                  </w:divBdr>
                                  <w:divsChild>
                                    <w:div w:id="2028173746">
                                      <w:marLeft w:val="0"/>
                                      <w:marRight w:val="0"/>
                                      <w:marTop w:val="0"/>
                                      <w:marBottom w:val="0"/>
                                      <w:divBdr>
                                        <w:top w:val="none" w:sz="0" w:space="0" w:color="auto"/>
                                        <w:left w:val="none" w:sz="0" w:space="0" w:color="auto"/>
                                        <w:bottom w:val="none" w:sz="0" w:space="0" w:color="auto"/>
                                        <w:right w:val="none" w:sz="0" w:space="0" w:color="auto"/>
                                      </w:divBdr>
                                      <w:divsChild>
                                        <w:div w:id="180180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7561693">
      <w:bodyDiv w:val="1"/>
      <w:marLeft w:val="0"/>
      <w:marRight w:val="0"/>
      <w:marTop w:val="0"/>
      <w:marBottom w:val="0"/>
      <w:divBdr>
        <w:top w:val="none" w:sz="0" w:space="0" w:color="auto"/>
        <w:left w:val="none" w:sz="0" w:space="0" w:color="auto"/>
        <w:bottom w:val="none" w:sz="0" w:space="0" w:color="auto"/>
        <w:right w:val="none" w:sz="0" w:space="0" w:color="auto"/>
      </w:divBdr>
    </w:div>
    <w:div w:id="1627661191">
      <w:bodyDiv w:val="1"/>
      <w:marLeft w:val="0"/>
      <w:marRight w:val="0"/>
      <w:marTop w:val="0"/>
      <w:marBottom w:val="0"/>
      <w:divBdr>
        <w:top w:val="none" w:sz="0" w:space="0" w:color="auto"/>
        <w:left w:val="none" w:sz="0" w:space="0" w:color="auto"/>
        <w:bottom w:val="none" w:sz="0" w:space="0" w:color="auto"/>
        <w:right w:val="none" w:sz="0" w:space="0" w:color="auto"/>
      </w:divBdr>
    </w:div>
    <w:div w:id="1655718501">
      <w:bodyDiv w:val="1"/>
      <w:marLeft w:val="0"/>
      <w:marRight w:val="0"/>
      <w:marTop w:val="0"/>
      <w:marBottom w:val="0"/>
      <w:divBdr>
        <w:top w:val="none" w:sz="0" w:space="0" w:color="auto"/>
        <w:left w:val="none" w:sz="0" w:space="0" w:color="auto"/>
        <w:bottom w:val="none" w:sz="0" w:space="0" w:color="auto"/>
        <w:right w:val="none" w:sz="0" w:space="0" w:color="auto"/>
      </w:divBdr>
    </w:div>
    <w:div w:id="1714425009">
      <w:bodyDiv w:val="1"/>
      <w:marLeft w:val="0"/>
      <w:marRight w:val="0"/>
      <w:marTop w:val="0"/>
      <w:marBottom w:val="0"/>
      <w:divBdr>
        <w:top w:val="none" w:sz="0" w:space="0" w:color="auto"/>
        <w:left w:val="none" w:sz="0" w:space="0" w:color="auto"/>
        <w:bottom w:val="none" w:sz="0" w:space="0" w:color="auto"/>
        <w:right w:val="none" w:sz="0" w:space="0" w:color="auto"/>
      </w:divBdr>
      <w:divsChild>
        <w:div w:id="779955649">
          <w:marLeft w:val="0"/>
          <w:marRight w:val="0"/>
          <w:marTop w:val="0"/>
          <w:marBottom w:val="0"/>
          <w:divBdr>
            <w:top w:val="none" w:sz="0" w:space="0" w:color="auto"/>
            <w:left w:val="none" w:sz="0" w:space="0" w:color="auto"/>
            <w:bottom w:val="none" w:sz="0" w:space="0" w:color="auto"/>
            <w:right w:val="none" w:sz="0" w:space="0" w:color="auto"/>
          </w:divBdr>
          <w:divsChild>
            <w:div w:id="1981880153">
              <w:marLeft w:val="0"/>
              <w:marRight w:val="0"/>
              <w:marTop w:val="0"/>
              <w:marBottom w:val="0"/>
              <w:divBdr>
                <w:top w:val="none" w:sz="0" w:space="0" w:color="auto"/>
                <w:left w:val="none" w:sz="0" w:space="0" w:color="auto"/>
                <w:bottom w:val="none" w:sz="0" w:space="0" w:color="auto"/>
                <w:right w:val="none" w:sz="0" w:space="0" w:color="auto"/>
              </w:divBdr>
              <w:divsChild>
                <w:div w:id="1049651634">
                  <w:marLeft w:val="0"/>
                  <w:marRight w:val="0"/>
                  <w:marTop w:val="0"/>
                  <w:marBottom w:val="0"/>
                  <w:divBdr>
                    <w:top w:val="none" w:sz="0" w:space="0" w:color="auto"/>
                    <w:left w:val="none" w:sz="0" w:space="0" w:color="auto"/>
                    <w:bottom w:val="none" w:sz="0" w:space="0" w:color="auto"/>
                    <w:right w:val="none" w:sz="0" w:space="0" w:color="auto"/>
                  </w:divBdr>
                  <w:divsChild>
                    <w:div w:id="796218899">
                      <w:marLeft w:val="0"/>
                      <w:marRight w:val="0"/>
                      <w:marTop w:val="0"/>
                      <w:marBottom w:val="0"/>
                      <w:divBdr>
                        <w:top w:val="none" w:sz="0" w:space="0" w:color="auto"/>
                        <w:left w:val="none" w:sz="0" w:space="0" w:color="auto"/>
                        <w:bottom w:val="none" w:sz="0" w:space="0" w:color="auto"/>
                        <w:right w:val="none" w:sz="0" w:space="0" w:color="auto"/>
                      </w:divBdr>
                      <w:divsChild>
                        <w:div w:id="497814540">
                          <w:marLeft w:val="0"/>
                          <w:marRight w:val="0"/>
                          <w:marTop w:val="0"/>
                          <w:marBottom w:val="0"/>
                          <w:divBdr>
                            <w:top w:val="none" w:sz="0" w:space="0" w:color="auto"/>
                            <w:left w:val="none" w:sz="0" w:space="0" w:color="auto"/>
                            <w:bottom w:val="none" w:sz="0" w:space="0" w:color="auto"/>
                            <w:right w:val="none" w:sz="0" w:space="0" w:color="auto"/>
                          </w:divBdr>
                          <w:divsChild>
                            <w:div w:id="929042767">
                              <w:marLeft w:val="30"/>
                              <w:marRight w:val="0"/>
                              <w:marTop w:val="525"/>
                              <w:marBottom w:val="0"/>
                              <w:divBdr>
                                <w:top w:val="none" w:sz="0" w:space="0" w:color="auto"/>
                                <w:left w:val="none" w:sz="0" w:space="0" w:color="auto"/>
                                <w:bottom w:val="none" w:sz="0" w:space="0" w:color="auto"/>
                                <w:right w:val="none" w:sz="0" w:space="0" w:color="auto"/>
                              </w:divBdr>
                              <w:divsChild>
                                <w:div w:id="662975229">
                                  <w:marLeft w:val="0"/>
                                  <w:marRight w:val="0"/>
                                  <w:marTop w:val="0"/>
                                  <w:marBottom w:val="0"/>
                                  <w:divBdr>
                                    <w:top w:val="none" w:sz="0" w:space="0" w:color="auto"/>
                                    <w:left w:val="none" w:sz="0" w:space="0" w:color="auto"/>
                                    <w:bottom w:val="none" w:sz="0" w:space="0" w:color="auto"/>
                                    <w:right w:val="none" w:sz="0" w:space="0" w:color="auto"/>
                                  </w:divBdr>
                                  <w:divsChild>
                                    <w:div w:id="15486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5538870">
      <w:bodyDiv w:val="1"/>
      <w:marLeft w:val="0"/>
      <w:marRight w:val="0"/>
      <w:marTop w:val="0"/>
      <w:marBottom w:val="0"/>
      <w:divBdr>
        <w:top w:val="none" w:sz="0" w:space="0" w:color="auto"/>
        <w:left w:val="none" w:sz="0" w:space="0" w:color="auto"/>
        <w:bottom w:val="none" w:sz="0" w:space="0" w:color="auto"/>
        <w:right w:val="none" w:sz="0" w:space="0" w:color="auto"/>
      </w:divBdr>
      <w:divsChild>
        <w:div w:id="1220674199">
          <w:marLeft w:val="0"/>
          <w:marRight w:val="0"/>
          <w:marTop w:val="0"/>
          <w:marBottom w:val="0"/>
          <w:divBdr>
            <w:top w:val="none" w:sz="0" w:space="0" w:color="auto"/>
            <w:left w:val="none" w:sz="0" w:space="0" w:color="auto"/>
            <w:bottom w:val="none" w:sz="0" w:space="0" w:color="auto"/>
            <w:right w:val="none" w:sz="0" w:space="0" w:color="auto"/>
          </w:divBdr>
        </w:div>
      </w:divsChild>
    </w:div>
    <w:div w:id="1809975572">
      <w:bodyDiv w:val="1"/>
      <w:marLeft w:val="0"/>
      <w:marRight w:val="0"/>
      <w:marTop w:val="0"/>
      <w:marBottom w:val="0"/>
      <w:divBdr>
        <w:top w:val="none" w:sz="0" w:space="0" w:color="auto"/>
        <w:left w:val="none" w:sz="0" w:space="0" w:color="auto"/>
        <w:bottom w:val="none" w:sz="0" w:space="0" w:color="auto"/>
        <w:right w:val="none" w:sz="0" w:space="0" w:color="auto"/>
      </w:divBdr>
    </w:div>
    <w:div w:id="1867792994">
      <w:bodyDiv w:val="1"/>
      <w:marLeft w:val="0"/>
      <w:marRight w:val="0"/>
      <w:marTop w:val="0"/>
      <w:marBottom w:val="0"/>
      <w:divBdr>
        <w:top w:val="none" w:sz="0" w:space="0" w:color="auto"/>
        <w:left w:val="none" w:sz="0" w:space="0" w:color="auto"/>
        <w:bottom w:val="none" w:sz="0" w:space="0" w:color="auto"/>
        <w:right w:val="none" w:sz="0" w:space="0" w:color="auto"/>
      </w:divBdr>
    </w:div>
    <w:div w:id="1917276600">
      <w:bodyDiv w:val="1"/>
      <w:marLeft w:val="0"/>
      <w:marRight w:val="0"/>
      <w:marTop w:val="0"/>
      <w:marBottom w:val="0"/>
      <w:divBdr>
        <w:top w:val="none" w:sz="0" w:space="0" w:color="auto"/>
        <w:left w:val="none" w:sz="0" w:space="0" w:color="auto"/>
        <w:bottom w:val="none" w:sz="0" w:space="0" w:color="auto"/>
        <w:right w:val="none" w:sz="0" w:space="0" w:color="auto"/>
      </w:divBdr>
    </w:div>
    <w:div w:id="1917473233">
      <w:bodyDiv w:val="1"/>
      <w:marLeft w:val="0"/>
      <w:marRight w:val="0"/>
      <w:marTop w:val="0"/>
      <w:marBottom w:val="0"/>
      <w:divBdr>
        <w:top w:val="none" w:sz="0" w:space="0" w:color="auto"/>
        <w:left w:val="none" w:sz="0" w:space="0" w:color="auto"/>
        <w:bottom w:val="none" w:sz="0" w:space="0" w:color="auto"/>
        <w:right w:val="none" w:sz="0" w:space="0" w:color="auto"/>
      </w:divBdr>
    </w:div>
    <w:div w:id="1948853695">
      <w:bodyDiv w:val="1"/>
      <w:marLeft w:val="0"/>
      <w:marRight w:val="0"/>
      <w:marTop w:val="0"/>
      <w:marBottom w:val="0"/>
      <w:divBdr>
        <w:top w:val="none" w:sz="0" w:space="0" w:color="auto"/>
        <w:left w:val="none" w:sz="0" w:space="0" w:color="auto"/>
        <w:bottom w:val="none" w:sz="0" w:space="0" w:color="auto"/>
        <w:right w:val="none" w:sz="0" w:space="0" w:color="auto"/>
      </w:divBdr>
      <w:divsChild>
        <w:div w:id="43719605">
          <w:marLeft w:val="0"/>
          <w:marRight w:val="0"/>
          <w:marTop w:val="0"/>
          <w:marBottom w:val="0"/>
          <w:divBdr>
            <w:top w:val="none" w:sz="0" w:space="0" w:color="auto"/>
            <w:left w:val="none" w:sz="0" w:space="0" w:color="auto"/>
            <w:bottom w:val="none" w:sz="0" w:space="0" w:color="auto"/>
            <w:right w:val="none" w:sz="0" w:space="0" w:color="auto"/>
          </w:divBdr>
          <w:divsChild>
            <w:div w:id="465124106">
              <w:marLeft w:val="0"/>
              <w:marRight w:val="0"/>
              <w:marTop w:val="0"/>
              <w:marBottom w:val="0"/>
              <w:divBdr>
                <w:top w:val="none" w:sz="0" w:space="0" w:color="auto"/>
                <w:left w:val="none" w:sz="0" w:space="0" w:color="auto"/>
                <w:bottom w:val="none" w:sz="0" w:space="0" w:color="auto"/>
                <w:right w:val="none" w:sz="0" w:space="0" w:color="auto"/>
              </w:divBdr>
              <w:divsChild>
                <w:div w:id="1198159617">
                  <w:marLeft w:val="0"/>
                  <w:marRight w:val="375"/>
                  <w:marTop w:val="0"/>
                  <w:marBottom w:val="0"/>
                  <w:divBdr>
                    <w:top w:val="none" w:sz="0" w:space="0" w:color="auto"/>
                    <w:left w:val="none" w:sz="0" w:space="0" w:color="auto"/>
                    <w:bottom w:val="none" w:sz="0" w:space="0" w:color="auto"/>
                    <w:right w:val="none" w:sz="0" w:space="0" w:color="auto"/>
                  </w:divBdr>
                  <w:divsChild>
                    <w:div w:id="852651798">
                      <w:marLeft w:val="0"/>
                      <w:marRight w:val="0"/>
                      <w:marTop w:val="0"/>
                      <w:marBottom w:val="0"/>
                      <w:divBdr>
                        <w:top w:val="none" w:sz="0" w:space="0" w:color="auto"/>
                        <w:left w:val="none" w:sz="0" w:space="0" w:color="auto"/>
                        <w:bottom w:val="none" w:sz="0" w:space="0" w:color="auto"/>
                        <w:right w:val="none" w:sz="0" w:space="0" w:color="auto"/>
                      </w:divBdr>
                      <w:divsChild>
                        <w:div w:id="86735648">
                          <w:marLeft w:val="0"/>
                          <w:marRight w:val="0"/>
                          <w:marTop w:val="0"/>
                          <w:marBottom w:val="750"/>
                          <w:divBdr>
                            <w:top w:val="none" w:sz="0" w:space="0" w:color="auto"/>
                            <w:left w:val="none" w:sz="0" w:space="0" w:color="auto"/>
                            <w:bottom w:val="none" w:sz="0" w:space="0" w:color="auto"/>
                            <w:right w:val="none" w:sz="0" w:space="0" w:color="auto"/>
                          </w:divBdr>
                          <w:divsChild>
                            <w:div w:id="733239155">
                              <w:marLeft w:val="0"/>
                              <w:marRight w:val="0"/>
                              <w:marTop w:val="0"/>
                              <w:marBottom w:val="0"/>
                              <w:divBdr>
                                <w:top w:val="none" w:sz="0" w:space="0" w:color="auto"/>
                                <w:left w:val="none" w:sz="0" w:space="0" w:color="auto"/>
                                <w:bottom w:val="none" w:sz="0" w:space="0" w:color="auto"/>
                                <w:right w:val="none" w:sz="0" w:space="0" w:color="auto"/>
                              </w:divBdr>
                              <w:divsChild>
                                <w:div w:id="9704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3196304">
      <w:bodyDiv w:val="1"/>
      <w:marLeft w:val="0"/>
      <w:marRight w:val="0"/>
      <w:marTop w:val="0"/>
      <w:marBottom w:val="0"/>
      <w:divBdr>
        <w:top w:val="none" w:sz="0" w:space="0" w:color="auto"/>
        <w:left w:val="none" w:sz="0" w:space="0" w:color="auto"/>
        <w:bottom w:val="none" w:sz="0" w:space="0" w:color="auto"/>
        <w:right w:val="none" w:sz="0" w:space="0" w:color="auto"/>
      </w:divBdr>
    </w:div>
    <w:div w:id="1991398546">
      <w:bodyDiv w:val="1"/>
      <w:marLeft w:val="0"/>
      <w:marRight w:val="0"/>
      <w:marTop w:val="0"/>
      <w:marBottom w:val="0"/>
      <w:divBdr>
        <w:top w:val="none" w:sz="0" w:space="0" w:color="auto"/>
        <w:left w:val="none" w:sz="0" w:space="0" w:color="auto"/>
        <w:bottom w:val="none" w:sz="0" w:space="0" w:color="auto"/>
        <w:right w:val="none" w:sz="0" w:space="0" w:color="auto"/>
      </w:divBdr>
    </w:div>
    <w:div w:id="2014212804">
      <w:bodyDiv w:val="1"/>
      <w:marLeft w:val="0"/>
      <w:marRight w:val="0"/>
      <w:marTop w:val="0"/>
      <w:marBottom w:val="0"/>
      <w:divBdr>
        <w:top w:val="none" w:sz="0" w:space="0" w:color="auto"/>
        <w:left w:val="none" w:sz="0" w:space="0" w:color="auto"/>
        <w:bottom w:val="none" w:sz="0" w:space="0" w:color="auto"/>
        <w:right w:val="none" w:sz="0" w:space="0" w:color="auto"/>
      </w:divBdr>
    </w:div>
    <w:div w:id="2029941476">
      <w:bodyDiv w:val="1"/>
      <w:marLeft w:val="0"/>
      <w:marRight w:val="0"/>
      <w:marTop w:val="0"/>
      <w:marBottom w:val="0"/>
      <w:divBdr>
        <w:top w:val="none" w:sz="0" w:space="0" w:color="auto"/>
        <w:left w:val="none" w:sz="0" w:space="0" w:color="auto"/>
        <w:bottom w:val="none" w:sz="0" w:space="0" w:color="auto"/>
        <w:right w:val="none" w:sz="0" w:space="0" w:color="auto"/>
      </w:divBdr>
    </w:div>
    <w:div w:id="2046589070">
      <w:bodyDiv w:val="1"/>
      <w:marLeft w:val="0"/>
      <w:marRight w:val="0"/>
      <w:marTop w:val="0"/>
      <w:marBottom w:val="0"/>
      <w:divBdr>
        <w:top w:val="none" w:sz="0" w:space="0" w:color="auto"/>
        <w:left w:val="none" w:sz="0" w:space="0" w:color="auto"/>
        <w:bottom w:val="none" w:sz="0" w:space="0" w:color="auto"/>
        <w:right w:val="none" w:sz="0" w:space="0" w:color="auto"/>
      </w:divBdr>
    </w:div>
    <w:div w:id="2098867433">
      <w:bodyDiv w:val="1"/>
      <w:marLeft w:val="0"/>
      <w:marRight w:val="0"/>
      <w:marTop w:val="0"/>
      <w:marBottom w:val="0"/>
      <w:divBdr>
        <w:top w:val="none" w:sz="0" w:space="0" w:color="auto"/>
        <w:left w:val="none" w:sz="0" w:space="0" w:color="auto"/>
        <w:bottom w:val="none" w:sz="0" w:space="0" w:color="auto"/>
        <w:right w:val="none" w:sz="0" w:space="0" w:color="auto"/>
      </w:divBdr>
    </w:div>
    <w:div w:id="21418779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pa.gov/avert/avoided-emission-rates-generated-avert" TargetMode="External"/><Relationship Id="rId117" Type="http://schemas.openxmlformats.org/officeDocument/2006/relationships/image" Target="media/image76.png"/><Relationship Id="rId21" Type="http://schemas.openxmlformats.org/officeDocument/2006/relationships/image" Target="media/image5.png"/><Relationship Id="rId42" Type="http://schemas.openxmlformats.org/officeDocument/2006/relationships/footer" Target="footer3.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1.png"/><Relationship Id="rId89" Type="http://schemas.openxmlformats.org/officeDocument/2006/relationships/image" Target="media/image56.emf"/><Relationship Id="rId112" Type="http://schemas.openxmlformats.org/officeDocument/2006/relationships/hyperlink" Target="https://afdc.energy.gov/evi-pro-lite/load-profile" TargetMode="External"/><Relationship Id="rId133" Type="http://schemas.openxmlformats.org/officeDocument/2006/relationships/image" Target="media/image78.png"/><Relationship Id="rId16" Type="http://schemas.openxmlformats.org/officeDocument/2006/relationships/header" Target="header2.xml"/><Relationship Id="rId107" Type="http://schemas.openxmlformats.org/officeDocument/2006/relationships/image" Target="media/image69.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hyperlink" Target="https://www.epa.gov/avert" TargetMode="Externa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hyperlink" Target="mailto:avert@epa.gov" TargetMode="External"/><Relationship Id="rId79" Type="http://schemas.openxmlformats.org/officeDocument/2006/relationships/image" Target="media/image46.png"/><Relationship Id="rId102" Type="http://schemas.openxmlformats.org/officeDocument/2006/relationships/hyperlink" Target="https://www.epa.gov/avert" TargetMode="External"/><Relationship Id="rId128" Type="http://schemas.openxmlformats.org/officeDocument/2006/relationships/hyperlink" Target="https://www.epa.gov/moves/latest-version-motor-vehicle-emission-simulator-moves" TargetMode="External"/><Relationship Id="rId5" Type="http://schemas.openxmlformats.org/officeDocument/2006/relationships/numbering" Target="numbering.xml"/><Relationship Id="rId90" Type="http://schemas.openxmlformats.org/officeDocument/2006/relationships/image" Target="media/image57.emf"/><Relationship Id="rId95" Type="http://schemas.openxmlformats.org/officeDocument/2006/relationships/hyperlink" Target="https://www.mathworks.com/products/compiler/matlab-runtime.html" TargetMode="External"/><Relationship Id="rId22" Type="http://schemas.openxmlformats.org/officeDocument/2006/relationships/image" Target="media/image6.svg"/><Relationship Id="rId27" Type="http://schemas.openxmlformats.org/officeDocument/2006/relationships/hyperlink" Target="https://www.epa.gov/avert/avoided-emission-rates-generated-avert" TargetMode="External"/><Relationship Id="rId43" Type="http://schemas.openxmlformats.org/officeDocument/2006/relationships/header" Target="header7.xml"/><Relationship Id="rId48" Type="http://schemas.openxmlformats.org/officeDocument/2006/relationships/image" Target="media/image23.emf"/><Relationship Id="rId64" Type="http://schemas.openxmlformats.org/officeDocument/2006/relationships/image" Target="media/image39.png"/><Relationship Id="rId69" Type="http://schemas.openxmlformats.org/officeDocument/2006/relationships/hyperlink" Target="https://www.epa.gov/cobra" TargetMode="External"/><Relationship Id="rId113" Type="http://schemas.openxmlformats.org/officeDocument/2006/relationships/hyperlink" Target="http://www.pnnl.gov/sites/default/files/media/file/ESGC%20Cost%20Performance%20Report%202022%20PNNL-33283.pdf" TargetMode="External"/><Relationship Id="rId118" Type="http://schemas.openxmlformats.org/officeDocument/2006/relationships/image" Target="media/image77.png"/><Relationship Id="rId134" Type="http://schemas.openxmlformats.org/officeDocument/2006/relationships/fontTable" Target="fontTable.xml"/><Relationship Id="rId80" Type="http://schemas.openxmlformats.org/officeDocument/2006/relationships/image" Target="media/image47.emf"/><Relationship Id="rId85" Type="http://schemas.openxmlformats.org/officeDocument/2006/relationships/image" Target="media/image52.png"/><Relationship Id="rId12" Type="http://schemas.openxmlformats.org/officeDocument/2006/relationships/image" Target="media/image2.wmf"/><Relationship Id="rId17" Type="http://schemas.openxmlformats.org/officeDocument/2006/relationships/header" Target="header3.xml"/><Relationship Id="rId33" Type="http://schemas.openxmlformats.org/officeDocument/2006/relationships/image" Target="media/image13.svg"/><Relationship Id="rId38" Type="http://schemas.openxmlformats.org/officeDocument/2006/relationships/image" Target="media/image16.png"/><Relationship Id="rId59" Type="http://schemas.openxmlformats.org/officeDocument/2006/relationships/image" Target="media/image34.png"/><Relationship Id="rId103" Type="http://schemas.openxmlformats.org/officeDocument/2006/relationships/image" Target="media/image65.png"/><Relationship Id="rId108" Type="http://schemas.openxmlformats.org/officeDocument/2006/relationships/image" Target="media/image70.png"/><Relationship Id="rId129" Type="http://schemas.openxmlformats.org/officeDocument/2006/relationships/hyperlink" Target="https://www.epa.gov/moves" TargetMode="External"/><Relationship Id="rId54" Type="http://schemas.openxmlformats.org/officeDocument/2006/relationships/image" Target="media/image29.png"/><Relationship Id="rId70" Type="http://schemas.openxmlformats.org/officeDocument/2006/relationships/hyperlink" Target="https://www.epa.gov/cobra/users-manual-co-benefits-risk-assessment-cobra-screening-model" TargetMode="External"/><Relationship Id="rId75" Type="http://schemas.openxmlformats.org/officeDocument/2006/relationships/hyperlink" Target="mailto:avert@epa.gov" TargetMode="External"/><Relationship Id="rId91" Type="http://schemas.openxmlformats.org/officeDocument/2006/relationships/image" Target="media/image58.emf"/><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8.png"/><Relationship Id="rId49" Type="http://schemas.openxmlformats.org/officeDocument/2006/relationships/image" Target="media/image24.png"/><Relationship Id="rId114" Type="http://schemas.openxmlformats.org/officeDocument/2006/relationships/image" Target="media/image73.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hyperlink" Target="https://www.epa.gov/avert/avoided-emission-rates-generated-avert" TargetMode="External"/><Relationship Id="rId135" Type="http://schemas.openxmlformats.org/officeDocument/2006/relationships/theme" Target="theme/theme1.xml"/><Relationship Id="rId13" Type="http://schemas.openxmlformats.org/officeDocument/2006/relationships/hyperlink" Target="mailto:avert@epa.gov" TargetMode="External"/><Relationship Id="rId18" Type="http://schemas.openxmlformats.org/officeDocument/2006/relationships/header" Target="header4.xml"/><Relationship Id="rId39" Type="http://schemas.openxmlformats.org/officeDocument/2006/relationships/image" Target="media/image17.gif"/><Relationship Id="rId109" Type="http://schemas.openxmlformats.org/officeDocument/2006/relationships/image" Target="media/image71.sv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mailto:avert@epa.gov" TargetMode="External"/><Relationship Id="rId97" Type="http://schemas.openxmlformats.org/officeDocument/2006/relationships/hyperlink" Target="https://www.epa.gov/avert" TargetMode="External"/><Relationship Id="rId104" Type="http://schemas.openxmlformats.org/officeDocument/2006/relationships/image" Target="media/image66.emf"/><Relationship Id="rId7" Type="http://schemas.openxmlformats.org/officeDocument/2006/relationships/settings" Target="settings.xml"/><Relationship Id="rId71" Type="http://schemas.openxmlformats.org/officeDocument/2006/relationships/hyperlink" Target="https://www.epa.gov/avert" TargetMode="External"/><Relationship Id="rId92" Type="http://schemas.openxmlformats.org/officeDocument/2006/relationships/image" Target="media/image59.emf"/><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www.epa.gov/avert" TargetMode="External"/><Relationship Id="rId40" Type="http://schemas.openxmlformats.org/officeDocument/2006/relationships/image" Target="media/image18.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54.svg"/><Relationship Id="rId110" Type="http://schemas.openxmlformats.org/officeDocument/2006/relationships/hyperlink" Target="https://www.epa.gov/moves/latest-version-motor-vehicle-emission-simulator-moves" TargetMode="External"/><Relationship Id="rId115" Type="http://schemas.openxmlformats.org/officeDocument/2006/relationships/image" Target="media/image74.png"/><Relationship Id="rId131" Type="http://schemas.openxmlformats.org/officeDocument/2006/relationships/hyperlink" Target="https://campd.epa.gov/data/bulk-data-files" TargetMode="External"/><Relationship Id="rId61" Type="http://schemas.openxmlformats.org/officeDocument/2006/relationships/image" Target="media/image36.png"/><Relationship Id="rId82" Type="http://schemas.openxmlformats.org/officeDocument/2006/relationships/image" Target="media/image49.emf"/><Relationship Id="rId19" Type="http://schemas.openxmlformats.org/officeDocument/2006/relationships/footer" Target="footer2.xml"/><Relationship Id="rId14" Type="http://schemas.openxmlformats.org/officeDocument/2006/relationships/header" Target="header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44.emf"/><Relationship Id="rId100" Type="http://schemas.openxmlformats.org/officeDocument/2006/relationships/image" Target="media/image63.png"/><Relationship Id="rId105" Type="http://schemas.openxmlformats.org/officeDocument/2006/relationships/image" Target="media/image67.emf"/><Relationship Id="rId126" Type="http://schemas.openxmlformats.org/officeDocument/2006/relationships/image" Target="media/image770.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hyperlink" Target="https://www.epa.gov/avert" TargetMode="External"/><Relationship Id="rId93" Type="http://schemas.openxmlformats.org/officeDocument/2006/relationships/hyperlink" Target="https://support.microsoft.com/en-us/help/15056/windows-32-64-bit-faq" TargetMode="External"/><Relationship Id="rId98" Type="http://schemas.openxmlformats.org/officeDocument/2006/relationships/image" Target="media/image61.png"/><Relationship Id="rId3" Type="http://schemas.openxmlformats.org/officeDocument/2006/relationships/customXml" Target="../customXml/item3.xml"/><Relationship Id="rId25" Type="http://schemas.openxmlformats.org/officeDocument/2006/relationships/hyperlink" Target="https://www.epa.gov/avert"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75.png"/><Relationship Id="rId20" Type="http://schemas.openxmlformats.org/officeDocument/2006/relationships/header" Target="header5.xml"/><Relationship Id="rId41" Type="http://schemas.openxmlformats.org/officeDocument/2006/relationships/header" Target="header6.xml"/><Relationship Id="rId62" Type="http://schemas.openxmlformats.org/officeDocument/2006/relationships/image" Target="media/image37.png"/><Relationship Id="rId83" Type="http://schemas.openxmlformats.org/officeDocument/2006/relationships/image" Target="media/image50.emf"/><Relationship Id="rId88" Type="http://schemas.openxmlformats.org/officeDocument/2006/relationships/image" Target="media/image55.emf"/><Relationship Id="rId111" Type="http://schemas.openxmlformats.org/officeDocument/2006/relationships/image" Target="media/image72.png"/><Relationship Id="rId132" Type="http://schemas.openxmlformats.org/officeDocument/2006/relationships/hyperlink" Target="https://www.epa.gov/avert" TargetMode="External"/><Relationship Id="rId15" Type="http://schemas.openxmlformats.org/officeDocument/2006/relationships/footer" Target="footer1.xml"/><Relationship Id="rId36" Type="http://schemas.openxmlformats.org/officeDocument/2006/relationships/hyperlink" Target="https://www.epa.gov/avert" TargetMode="External"/><Relationship Id="rId57" Type="http://schemas.openxmlformats.org/officeDocument/2006/relationships/image" Target="media/image32.png"/><Relationship Id="rId106" Type="http://schemas.openxmlformats.org/officeDocument/2006/relationships/image" Target="media/image68.png"/><Relationship Id="rId127" Type="http://schemas.openxmlformats.org/officeDocument/2006/relationships/hyperlink" Target="https://www.epa.gov/cobra" TargetMode="External"/><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27.png"/><Relationship Id="rId73" Type="http://schemas.openxmlformats.org/officeDocument/2006/relationships/hyperlink" Target="https://www.epa.gov/avert" TargetMode="External"/><Relationship Id="rId78" Type="http://schemas.openxmlformats.org/officeDocument/2006/relationships/image" Target="media/image45.png"/><Relationship Id="rId94" Type="http://schemas.openxmlformats.org/officeDocument/2006/relationships/hyperlink" Target="https://www.epa.gov/avert" TargetMode="External"/><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customXml" Target="../customXml/item4.xml"/><Relationship Id="rId9" Type="http://schemas.openxmlformats.org/officeDocument/2006/relationships/footnotes" Target="footnotes.xml"/></Relationships>
</file>

<file path=word/_rels/footer2.xml.rels><?xml version="1.0" encoding="UTF-8" standalone="yes"?>
<Relationships xmlns="http://schemas.openxmlformats.org/package/2006/relationships"><Relationship Id="rId2" Type="http://schemas.openxmlformats.org/officeDocument/2006/relationships/image" Target="media/image4.jpg"/><Relationship Id="rId1" Type="http://schemas.openxmlformats.org/officeDocument/2006/relationships/image" Target="media/image2.wmf"/></Relationships>
</file>

<file path=word/_rels/footer3.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4.jpg"/></Relationships>
</file>

<file path=word/_rels/footnotes.xml.rels><?xml version="1.0" encoding="UTF-8" standalone="yes"?>
<Relationships xmlns="http://schemas.openxmlformats.org/package/2006/relationships"><Relationship Id="rId26" Type="http://schemas.openxmlformats.org/officeDocument/2006/relationships/hyperlink" Target="https://public.tepper.cmu.edu/nmuller/APModel.aspx" TargetMode="External"/><Relationship Id="rId21" Type="http://schemas.openxmlformats.org/officeDocument/2006/relationships/hyperlink" Target="https://www.epa.gov/avert" TargetMode="External"/><Relationship Id="rId42" Type="http://schemas.openxmlformats.org/officeDocument/2006/relationships/hyperlink" Target="https://www.epa.gov/air-emissions-inventories/emissions-inventory-system-eis-gateway" TargetMode="External"/><Relationship Id="rId47" Type="http://schemas.openxmlformats.org/officeDocument/2006/relationships/hyperlink" Target="https://www.boem.gov/renewable-energy/mapping-and-data/renewable-energy-gis-data" TargetMode="External"/><Relationship Id="rId63" Type="http://schemas.openxmlformats.org/officeDocument/2006/relationships/hyperlink" Target="https://vms.taps.anl.gov/research-highlights/vehicle-technologies/u-s-doe-vto-hfto-r-d-benefits/" TargetMode="External"/><Relationship Id="rId68" Type="http://schemas.openxmlformats.org/officeDocument/2006/relationships/hyperlink" Target="http://www.pnnl.gov/sites/default/files/media/file/ESGC%20Cost%20Performance%20Report%202022%20PNNL-33283.pdf" TargetMode="External"/><Relationship Id="rId2" Type="http://schemas.openxmlformats.org/officeDocument/2006/relationships/hyperlink" Target="https://www.epa.gov/energy-efficiency-and-renewable-energy-sips-and-tips/energy-efficiencyrenewable-energy-roadmap" TargetMode="External"/><Relationship Id="rId16" Type="http://schemas.openxmlformats.org/officeDocument/2006/relationships/hyperlink" Target="https://www.sciencedirect.com/science/article/pii/S2589004222001857" TargetMode="External"/><Relationship Id="rId29" Type="http://schemas.openxmlformats.org/officeDocument/2006/relationships/hyperlink" Target="https://www.caces.us/" TargetMode="External"/><Relationship Id="rId11" Type="http://schemas.openxmlformats.org/officeDocument/2006/relationships/hyperlink" Target="https://www.epa.gov/airmarkets/clean-air-markets-power-sector-modeling" TargetMode="External"/><Relationship Id="rId24" Type="http://schemas.openxmlformats.org/officeDocument/2006/relationships/hyperlink" Target="https://www.eia.gov/outlooks/aeo/" TargetMode="External"/><Relationship Id="rId32" Type="http://schemas.openxmlformats.org/officeDocument/2006/relationships/hyperlink" Target="https://www.epa.gov/sites/production/files/2020-02/documents/camds_power_sector_emissions_data_user_guide.pdf" TargetMode="External"/><Relationship Id="rId37" Type="http://schemas.openxmlformats.org/officeDocument/2006/relationships/hyperlink" Target="https://www.eia.gov/electricity/data/eia860/" TargetMode="External"/><Relationship Id="rId40" Type="http://schemas.openxmlformats.org/officeDocument/2006/relationships/hyperlink" Target="https://www.epa.gov/system/files/documents/2023-01/NEI2020_TSD_Section3_Point.pdf" TargetMode="External"/><Relationship Id="rId45" Type="http://schemas.openxmlformats.org/officeDocument/2006/relationships/hyperlink" Target="https://www.eia.gov/electricity/data/eia860/" TargetMode="External"/><Relationship Id="rId53" Type="http://schemas.openxmlformats.org/officeDocument/2006/relationships/hyperlink" Target="https://greet.es.anl.gov/" TargetMode="External"/><Relationship Id="rId58" Type="http://schemas.openxmlformats.org/officeDocument/2006/relationships/hyperlink" Target="https://afdc.energy.gov/evi-pro-lite/load-profile/assumptions" TargetMode="External"/><Relationship Id="rId66" Type="http://schemas.openxmlformats.org/officeDocument/2006/relationships/hyperlink" Target="http://www.epa.gov/cobra" TargetMode="External"/><Relationship Id="rId74" Type="http://schemas.openxmlformats.org/officeDocument/2006/relationships/hyperlink" Target="https://www.nrel.gov/grid/ergis.html" TargetMode="External"/><Relationship Id="rId5" Type="http://schemas.openxmlformats.org/officeDocument/2006/relationships/hyperlink" Target="http://oaktrust.library.tamu.edu/handle/1969.1/2079" TargetMode="External"/><Relationship Id="rId61" Type="http://schemas.openxmlformats.org/officeDocument/2006/relationships/hyperlink" Target="https://www.epa.gov/moves/latest-version-motor-vehicle-emission-simulator-moves" TargetMode="External"/><Relationship Id="rId19" Type="http://schemas.openxmlformats.org/officeDocument/2006/relationships/hyperlink" Target="https://www.epa.gov/energy-efficiency-and-renewable-energy-sips-and-tips/energy-efficiencyrenewable-energy-roadmap" TargetMode="External"/><Relationship Id="rId14" Type="http://schemas.openxmlformats.org/officeDocument/2006/relationships/hyperlink" Target="https://www.epri.com" TargetMode="External"/><Relationship Id="rId22" Type="http://schemas.openxmlformats.org/officeDocument/2006/relationships/hyperlink" Target="https://campd.epa.gov" TargetMode="External"/><Relationship Id="rId27" Type="http://schemas.openxmlformats.org/officeDocument/2006/relationships/hyperlink" Target="https://barney.ce.cmu.edu/~jinhyok/easiur/" TargetMode="External"/><Relationship Id="rId30" Type="http://schemas.openxmlformats.org/officeDocument/2006/relationships/hyperlink" Target="https://campd.epa.gov/" TargetMode="External"/><Relationship Id="rId35" Type="http://schemas.openxmlformats.org/officeDocument/2006/relationships/hyperlink" Target="https://www.eia.gov/beta/electricity/gridmonitor/" TargetMode="External"/><Relationship Id="rId43" Type="http://schemas.openxmlformats.org/officeDocument/2006/relationships/hyperlink" Target="https://pvwatts.nrel.gov/" TargetMode="External"/><Relationship Id="rId48" Type="http://schemas.openxmlformats.org/officeDocument/2006/relationships/hyperlink" Target="https://www.boem.gov/Renewable-Energy-GIS-Data/" TargetMode="External"/><Relationship Id="rId56" Type="http://schemas.openxmlformats.org/officeDocument/2006/relationships/hyperlink" Target="https://www.eia.gov/energyexplained/electricity/energy-storage-for-electricity-generation.php" TargetMode="External"/><Relationship Id="rId64" Type="http://schemas.openxmlformats.org/officeDocument/2006/relationships/hyperlink" Target="https://publications.anl.gov/anlpubs/2022/11/178584.pdf" TargetMode="External"/><Relationship Id="rId69" Type="http://schemas.openxmlformats.org/officeDocument/2006/relationships/hyperlink" Target="https://www.eia.gov/energyexplained/electricity/energy-storage-for-electricity-generation.php" TargetMode="External"/><Relationship Id="rId8" Type="http://schemas.openxmlformats.org/officeDocument/2006/relationships/hyperlink" Target="http://www.energyexemplar.com" TargetMode="External"/><Relationship Id="rId51" Type="http://schemas.openxmlformats.org/officeDocument/2006/relationships/hyperlink" Target="https://www.nrel.gov/docs/fy16osti/66599.pdf" TargetMode="External"/><Relationship Id="rId72" Type="http://schemas.openxmlformats.org/officeDocument/2006/relationships/hyperlink" Target="https://www.epa.gov/avert/avoided-emission-rates-generated-avert" TargetMode="External"/><Relationship Id="rId3" Type="http://schemas.openxmlformats.org/officeDocument/2006/relationships/hyperlink" Target="https://www.epa.gov/statelocalenergy/energy-and-environment-guide-action" TargetMode="External"/><Relationship Id="rId12" Type="http://schemas.openxmlformats.org/officeDocument/2006/relationships/hyperlink" Target="https://www.nrel.gov/analysis/reeds/" TargetMode="External"/><Relationship Id="rId17" Type="http://schemas.openxmlformats.org/officeDocument/2006/relationships/hyperlink" Target="https://www.epa.gov/energy-efficiency-and-renewable-energy-sips-and-tips/energy-efficiencyrenewable-energy-roadmap" TargetMode="External"/><Relationship Id="rId25" Type="http://schemas.openxmlformats.org/officeDocument/2006/relationships/hyperlink" Target="https://scenarioviewer.nrel.gov/" TargetMode="External"/><Relationship Id="rId33" Type="http://schemas.openxmlformats.org/officeDocument/2006/relationships/hyperlink" Target="https://www.mathworks.com/products/matlab.html" TargetMode="External"/><Relationship Id="rId38" Type="http://schemas.openxmlformats.org/officeDocument/2006/relationships/hyperlink" Target="https://www.epa.gov/air-emissions-inventories/national-emissions-inventory-nei" TargetMode="External"/><Relationship Id="rId46" Type="http://schemas.openxmlformats.org/officeDocument/2006/relationships/hyperlink" Target="https://www.eia.gov/electricity/data/eia923/" TargetMode="External"/><Relationship Id="rId59" Type="http://schemas.openxmlformats.org/officeDocument/2006/relationships/hyperlink" Target="https://www.nrel.gov/docs/fy18osti/70485.pdf" TargetMode="External"/><Relationship Id="rId67" Type="http://schemas.openxmlformats.org/officeDocument/2006/relationships/hyperlink" Target="https://afdc.energy.gov/evi-pro-lite" TargetMode="External"/><Relationship Id="rId20" Type="http://schemas.openxmlformats.org/officeDocument/2006/relationships/hyperlink" Target="https://www.epa.gov/moves/latest-version-motor-vehicle-emission-simulator-moves" TargetMode="External"/><Relationship Id="rId41" Type="http://schemas.openxmlformats.org/officeDocument/2006/relationships/hyperlink" Target="https://www.epa.gov/egrid/egrid-pm25-methodology" TargetMode="External"/><Relationship Id="rId54" Type="http://schemas.openxmlformats.org/officeDocument/2006/relationships/hyperlink" Target="https://www.epa.gov/ejscreen" TargetMode="External"/><Relationship Id="rId62" Type="http://schemas.openxmlformats.org/officeDocument/2006/relationships/hyperlink" Target="https://www.fhwa.dot.gov/policyinformation/statistics/2023/" TargetMode="External"/><Relationship Id="rId70" Type="http://schemas.openxmlformats.org/officeDocument/2006/relationships/hyperlink" Target="https://www.eia.gov/electricity/data/eia860/" TargetMode="External"/><Relationship Id="rId1" Type="http://schemas.openxmlformats.org/officeDocument/2006/relationships/hyperlink" Target="https://www.epa.gov/energy-efficiency-and-renewable-energy-sips-and-tips/energy-efficiencyrenewable-energy-roadmap" TargetMode="External"/><Relationship Id="rId6" Type="http://schemas.openxmlformats.org/officeDocument/2006/relationships/hyperlink" Target="https://campd.epa.gov/" TargetMode="External"/><Relationship Id="rId15" Type="http://schemas.openxmlformats.org/officeDocument/2006/relationships/hyperlink" Target="https://www.epri.com" TargetMode="External"/><Relationship Id="rId23" Type="http://schemas.openxmlformats.org/officeDocument/2006/relationships/hyperlink" Target="https://www.epa.gov/sites/production/files/2020-02/documents/camds_power_sector_emissions_data_user_guide.pdf" TargetMode="External"/><Relationship Id="rId28" Type="http://schemas.openxmlformats.org/officeDocument/2006/relationships/hyperlink" Target="http://spatialmodel.com/inmap/" TargetMode="External"/><Relationship Id="rId36" Type="http://schemas.openxmlformats.org/officeDocument/2006/relationships/hyperlink" Target="https://www.eia.gov/electricity/data/eia861/" TargetMode="External"/><Relationship Id="rId49" Type="http://schemas.openxmlformats.org/officeDocument/2006/relationships/hyperlink" Target="https://www.nrel.gov/docs/fy16osti/66599.pdf" TargetMode="External"/><Relationship Id="rId57" Type="http://schemas.openxmlformats.org/officeDocument/2006/relationships/hyperlink" Target="https://www.eia.gov/electricity/data/eia860/" TargetMode="External"/><Relationship Id="rId10" Type="http://schemas.openxmlformats.org/officeDocument/2006/relationships/hyperlink" Target="https://www.epri.com" TargetMode="External"/><Relationship Id="rId31" Type="http://schemas.openxmlformats.org/officeDocument/2006/relationships/hyperlink" Target="https://www.epa.gov/air-emissions-inventories/national-emissions-inventory-nei" TargetMode="External"/><Relationship Id="rId44" Type="http://schemas.openxmlformats.org/officeDocument/2006/relationships/hyperlink" Target="https://www.epa.gov/airmarkets/documentation-epas-power-sector-modeling-platform-v6-january-2020-reference-case" TargetMode="External"/><Relationship Id="rId52" Type="http://schemas.openxmlformats.org/officeDocument/2006/relationships/hyperlink" Target="https://www.epa.gov/egrid" TargetMode="External"/><Relationship Id="rId60" Type="http://schemas.openxmlformats.org/officeDocument/2006/relationships/hyperlink" Target="https://www.epa.gov/moves/latest-version-motor-vehicle-emission-simulator-moves" TargetMode="External"/><Relationship Id="rId65" Type="http://schemas.openxmlformats.org/officeDocument/2006/relationships/hyperlink" Target="https://www.iso-ne.com/static-assets/documents/100011/transfx2024_final.pdf" TargetMode="External"/><Relationship Id="rId73" Type="http://schemas.openxmlformats.org/officeDocument/2006/relationships/hyperlink" Target="https://www.fas.org/sgp/crs/misc/R42818.pdf" TargetMode="External"/><Relationship Id="rId4" Type="http://schemas.openxmlformats.org/officeDocument/2006/relationships/hyperlink" Target="https://www.epa.gov/energy/egrid" TargetMode="External"/><Relationship Id="rId9" Type="http://schemas.openxmlformats.org/officeDocument/2006/relationships/hyperlink" Target="https://www.epri.com" TargetMode="External"/><Relationship Id="rId13" Type="http://schemas.openxmlformats.org/officeDocument/2006/relationships/hyperlink" Target="https://www.eia.gov/forecasts/aeo/" TargetMode="External"/><Relationship Id="rId18" Type="http://schemas.openxmlformats.org/officeDocument/2006/relationships/hyperlink" Target="https://www.epa.gov/sips/basic-information-air-quality-sips" TargetMode="External"/><Relationship Id="rId39" Type="http://schemas.openxmlformats.org/officeDocument/2006/relationships/hyperlink" Target="https://www.epa.gov/sites/default/files/2021-02/documents/nei2017_tsd_full_jan2021.pdf" TargetMode="External"/><Relationship Id="rId34" Type="http://schemas.openxmlformats.org/officeDocument/2006/relationships/hyperlink" Target="https://www.eia.gov/electricity/data/eia923/" TargetMode="External"/><Relationship Id="rId50" Type="http://schemas.openxmlformats.org/officeDocument/2006/relationships/hyperlink" Target="https://www.ftc.gov/sites/default/files/documents/federal_register_notices/guides-use-environmental-marketing-claims-green-guides/greenguidesfrn.pdf" TargetMode="External"/><Relationship Id="rId55" Type="http://schemas.openxmlformats.org/officeDocument/2006/relationships/hyperlink" Target="https://afdc.energy.gov/evi-pro-lite/load-profile" TargetMode="External"/><Relationship Id="rId7" Type="http://schemas.openxmlformats.org/officeDocument/2006/relationships/hyperlink" Target="https://www.synapse-energy.com/sites/default/files/Emissions%20Reductions%20from%20Renewable%20Energy%20and%20Energy%20Efficiency%20in%20California%20Air%20Quality%20Management%20Districts%2008-016.pdf" TargetMode="External"/><Relationship Id="rId71" Type="http://schemas.openxmlformats.org/officeDocument/2006/relationships/hyperlink" Target="http://www.pnnl.gov/sites/default/files/media/file/ESGC%20Cost%20Performance%20Report%202022%20PNNL-33283.pdf" TargetMode="External"/></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BE673E243F6F64ABFADB96C2C3FFE57" ma:contentTypeVersion="17" ma:contentTypeDescription="Create a new document." ma:contentTypeScope="" ma:versionID="eb64d92e9a2c021cce88e857d45e1d9b">
  <xsd:schema xmlns:xsd="http://www.w3.org/2001/XMLSchema" xmlns:xs="http://www.w3.org/2001/XMLSchema" xmlns:p="http://schemas.microsoft.com/office/2006/metadata/properties" xmlns:ns2="25ffa3fb-c8c5-4620-87b5-4f50478e237f" xmlns:ns3="be2989a8-4138-4b59-a7f7-ec9fc6954e17" targetNamespace="http://schemas.microsoft.com/office/2006/metadata/properties" ma:root="true" ma:fieldsID="c5b6fed455bbbc5c1ca8815b7057a41b" ns2:_="" ns3:_="">
    <xsd:import namespace="25ffa3fb-c8c5-4620-87b5-4f50478e237f"/>
    <xsd:import namespace="be2989a8-4138-4b59-a7f7-ec9fc6954e1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AutoKeyPoints" minOccurs="0"/>
                <xsd:element ref="ns2:MediaServiceKeyPoints" minOccurs="0"/>
                <xsd:element ref="ns2:MediaLengthInSeconds" minOccurs="0"/>
                <xsd:element ref="ns2:MediaServiceObjectDetectorVersions" minOccurs="0"/>
                <xsd:element ref="ns2:MediaServiceSearchProperties" minOccurs="0"/>
                <xsd:element ref="ns2:lcf76f155ced4ddcb4097134ff3c332f" minOccurs="0"/>
                <xsd:element ref="ns3:TaxCatchAll"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ffa3fb-c8c5-4620-87b5-4f50478e23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896de28-cb53-43b9-a38b-bef149b24309" ma:termSetId="09814cd3-568e-fe90-9814-8d621ff8fb84" ma:anchorId="fba54fb3-c3e1-fe81-a776-ca4b69148c4d" ma:open="true" ma:isKeyword="false">
      <xsd:complexType>
        <xsd:sequence>
          <xsd:element ref="pc:Terms" minOccurs="0" maxOccurs="1"/>
        </xsd:sequence>
      </xsd:complex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e2989a8-4138-4b59-a7f7-ec9fc6954e1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65004b65-ac9c-4643-908b-1c82a1420293}" ma:internalName="TaxCatchAll" ma:showField="CatchAllData" ma:web="be2989a8-4138-4b59-a7f7-ec9fc6954e1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25ffa3fb-c8c5-4620-87b5-4f50478e237f">
      <Terms xmlns="http://schemas.microsoft.com/office/infopath/2007/PartnerControls"/>
    </lcf76f155ced4ddcb4097134ff3c332f>
    <TaxCatchAll xmlns="be2989a8-4138-4b59-a7f7-ec9fc6954e17" xsi:nil="true"/>
  </documentManagement>
</p:properties>
</file>

<file path=customXml/itemProps1.xml><?xml version="1.0" encoding="utf-8"?>
<ds:datastoreItem xmlns:ds="http://schemas.openxmlformats.org/officeDocument/2006/customXml" ds:itemID="{4C7FA50D-B212-4390-A1D2-1B6D62F7E3ED}">
  <ds:schemaRefs>
    <ds:schemaRef ds:uri="http://schemas.openxmlformats.org/officeDocument/2006/bibliography"/>
  </ds:schemaRefs>
</ds:datastoreItem>
</file>

<file path=customXml/itemProps2.xml><?xml version="1.0" encoding="utf-8"?>
<ds:datastoreItem xmlns:ds="http://schemas.openxmlformats.org/officeDocument/2006/customXml" ds:itemID="{E9B9D3E1-650B-481B-89F7-989E42799D7F}">
  <ds:schemaRefs>
    <ds:schemaRef ds:uri="http://schemas.microsoft.com/sharepoint/v3/contenttype/forms"/>
  </ds:schemaRefs>
</ds:datastoreItem>
</file>

<file path=customXml/itemProps3.xml><?xml version="1.0" encoding="utf-8"?>
<ds:datastoreItem xmlns:ds="http://schemas.openxmlformats.org/officeDocument/2006/customXml" ds:itemID="{EB1520F5-D495-47C0-AB4C-C81AEA23EF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ffa3fb-c8c5-4620-87b5-4f50478e237f"/>
    <ds:schemaRef ds:uri="be2989a8-4138-4b59-a7f7-ec9fc6954e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0809FA-416B-44CD-924C-B50BCC79E6E7}">
  <ds:schemaRefs>
    <ds:schemaRef ds:uri="http://schemas.microsoft.com/office/2006/metadata/properties"/>
    <ds:schemaRef ds:uri="http://schemas.microsoft.com/office/infopath/2007/PartnerControls"/>
    <ds:schemaRef ds:uri="25ffa3fb-c8c5-4620-87b5-4f50478e237f"/>
    <ds:schemaRef ds:uri="be2989a8-4138-4b59-a7f7-ec9fc6954e17"/>
  </ds:schemaRefs>
</ds:datastoreItem>
</file>

<file path=docProps/app.xml><?xml version="1.0" encoding="utf-8"?>
<Properties xmlns="http://schemas.openxmlformats.org/officeDocument/2006/extended-properties" xmlns:vt="http://schemas.openxmlformats.org/officeDocument/2006/docPropsVTypes">
  <Template>Normal</Template>
  <TotalTime>4201</TotalTime>
  <Pages>153</Pages>
  <Words>48901</Words>
  <Characters>258200</Characters>
  <Application>Microsoft Office Word</Application>
  <DocSecurity>0</DocSecurity>
  <Lines>5737</Lines>
  <Paragraphs>2693</Paragraphs>
  <ScaleCrop>false</ScaleCrop>
  <HeadingPairs>
    <vt:vector size="2" baseType="variant">
      <vt:variant>
        <vt:lpstr>Title</vt:lpstr>
      </vt:variant>
      <vt:variant>
        <vt:i4>1</vt:i4>
      </vt:variant>
    </vt:vector>
  </HeadingPairs>
  <TitlesOfParts>
    <vt:vector size="1" baseType="lpstr">
      <vt:lpstr>AVERT User Manual</vt:lpstr>
    </vt:vector>
  </TitlesOfParts>
  <Company/>
  <LinksUpToDate>false</LinksUpToDate>
  <CharactersWithSpaces>304408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AVERT User Manual</dc:title>
  <dc:subject>A guide to EPA's AVERT modeling tool, including instructions for use and an explanation of AVERT's inputs and algorithm.</dc:subject>
  <dc:creator>U.S. EPA, OAR, Climate Protection Partnerships Division</dc:creator>
  <cp:keywords>user, guide, instructions, energy efficiency, renewable, model, impact, emissions</cp:keywords>
  <dc:description/>
  <cp:lastModifiedBy>Elise Ashley</cp:lastModifiedBy>
  <cp:revision>689</cp:revision>
  <cp:lastPrinted>2023-04-25T04:05:00Z</cp:lastPrinted>
  <dcterms:created xsi:type="dcterms:W3CDTF">2023-04-16T04:13:00Z</dcterms:created>
  <dcterms:modified xsi:type="dcterms:W3CDTF">2025-10-23T15:41:00Z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0x010100CBE673E243F6F64ABFADB96C2C3FFE57</vt:lpwstr>
  </property>
  <property fmtid="{D5CDD505-2E9C-101B-9397-08002B2CF9AE}" pid="3" name="TaxKeyword">
    <vt:lpwstr>8;#emissions|0312f6ea-d371-419e-a877-c545a4f29e09;#7;#impact|dc002888-9165-479e-b0b4-35ed1b95ebb0;#6;#model|26f34ec5-4543-4d7b-ab73-8b8a433aaaf4;#5;#renewable|5d7f4cca-bc99-46e0-8eb0-1aaf0dcda041;#4;#energy efficiency|11111111-1111-1111-1111-111111111111;</vt:lpwstr>
  </property>
  <property fmtid="{D5CDD505-2E9C-101B-9397-08002B2CF9AE}" pid="4" name="e3f09c3df709400db2417a7161762d62">
    <vt:lpwstr/>
  </property>
  <property fmtid="{D5CDD505-2E9C-101B-9397-08002B2CF9AE}" pid="5" name="EPA Subject">
    <vt:lpwstr/>
  </property>
  <property fmtid="{D5CDD505-2E9C-101B-9397-08002B2CF9AE}" pid="6" name="EPA_x0020_Subject">
    <vt:lpwstr/>
  </property>
  <property fmtid="{D5CDD505-2E9C-101B-9397-08002B2CF9AE}" pid="7" name="Document Type">
    <vt:lpwstr/>
  </property>
  <property fmtid="{D5CDD505-2E9C-101B-9397-08002B2CF9AE}" pid="8" name="MediaServiceImageTags">
    <vt:lpwstr/>
  </property>
</Properties>
</file>